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4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附件2：</w:t>
      </w:r>
    </w:p>
    <w:p w14:paraId="0A720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64D18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39EDD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35" w:firstLineChars="1400"/>
        <w:contextualSpacing/>
        <w:jc w:val="lef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项目需求符合表</w:t>
      </w:r>
    </w:p>
    <w:p w14:paraId="710595B1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tbl>
      <w:tblPr>
        <w:tblStyle w:val="4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65"/>
        <w:gridCol w:w="2503"/>
        <w:gridCol w:w="3562"/>
        <w:gridCol w:w="1235"/>
      </w:tblGrid>
      <w:tr w14:paraId="0B6F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7DC1"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序号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1759">
            <w:pPr>
              <w:ind w:left="0" w:leftChars="0" w:firstLine="210" w:firstLineChars="10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商务</w:t>
            </w:r>
            <w:r>
              <w:rPr>
                <w:rFonts w:hint="eastAsia" w:ascii="宋体" w:hAnsi="宋体"/>
                <w:color w:val="auto"/>
                <w:lang w:eastAsia="zh-CN"/>
              </w:rPr>
              <w:t>需求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779F">
            <w:pPr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是否符合项目要求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BFFB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情况说明（如有）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72CF"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备注</w:t>
            </w:r>
          </w:p>
        </w:tc>
      </w:tr>
      <w:tr w14:paraId="0932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C2D0"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FE84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5385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1F74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24857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4DA7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2FF6">
            <w:pPr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9E07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7660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FAB3">
            <w:pPr>
              <w:rPr>
                <w:rFonts w:hint="eastAsia" w:ascii="宋体" w:hAnsi="宋体"/>
                <w:color w:val="auto"/>
              </w:rPr>
            </w:pPr>
            <w:bookmarkStart w:id="0" w:name="_GoBack"/>
            <w:bookmarkEnd w:id="0"/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6A19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6803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F1F2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...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5DF0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D9A6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E9690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918B">
            <w:pPr>
              <w:rPr>
                <w:rFonts w:hint="eastAsia" w:ascii="宋体" w:hAnsi="宋体"/>
                <w:color w:val="auto"/>
              </w:rPr>
            </w:pPr>
          </w:p>
        </w:tc>
      </w:tr>
    </w:tbl>
    <w:p w14:paraId="12A3B313">
      <w:pPr>
        <w:spacing w:line="360" w:lineRule="auto"/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</w:pPr>
    </w:p>
    <w:p w14:paraId="449FC816">
      <w:pPr>
        <w:spacing w:line="360" w:lineRule="auto"/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</w:pPr>
    </w:p>
    <w:p w14:paraId="366885D5">
      <w:pPr>
        <w:spacing w:line="360" w:lineRule="auto"/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</w:pPr>
    </w:p>
    <w:p w14:paraId="0307DE5E">
      <w:pPr>
        <w:spacing w:line="360" w:lineRule="auto"/>
        <w:ind w:firstLine="420" w:firstLineChars="2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  <w:lang w:eastAsia="zh-CN"/>
        </w:rPr>
        <w:t>参会单位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                 </w:t>
      </w:r>
    </w:p>
    <w:p w14:paraId="41051AD7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33CCE068">
      <w:pPr>
        <w:spacing w:line="360" w:lineRule="auto"/>
        <w:ind w:firstLine="420" w:firstLineChars="200"/>
        <w:rPr>
          <w:rFonts w:hint="eastAsia" w:ascii="仿宋_GB2312" w:hAnsi="宋体" w:eastAsia="仿宋_GB2312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法定代表人或授权代表（签字或盖章）：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                  </w:t>
      </w:r>
    </w:p>
    <w:p w14:paraId="246FF2D5">
      <w:pPr>
        <w:spacing w:line="360" w:lineRule="auto"/>
        <w:rPr>
          <w:rFonts w:hint="eastAsia" w:ascii="仿宋_GB2312" w:hAnsi="宋体" w:eastAsia="仿宋_GB2312"/>
          <w:color w:val="auto"/>
          <w:sz w:val="21"/>
          <w:szCs w:val="21"/>
        </w:rPr>
      </w:pPr>
    </w:p>
    <w:p w14:paraId="61157198">
      <w:pPr>
        <w:spacing w:line="360" w:lineRule="auto"/>
        <w:ind w:firstLine="420" w:firstLineChars="200"/>
        <w:rPr>
          <w:rFonts w:hint="eastAsia"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color w:val="auto"/>
          <w:sz w:val="21"/>
          <w:szCs w:val="21"/>
        </w:rPr>
        <w:t>日期：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年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月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21"/>
          <w:szCs w:val="21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21"/>
          <w:szCs w:val="21"/>
        </w:rPr>
        <w:t>日</w:t>
      </w:r>
    </w:p>
    <w:p w14:paraId="0A6BE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D3F8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54FA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74534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hanging="1120" w:hangingChars="4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备注：1、确定参会的公司可提前准备《论证会材料》，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密封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装订成册（一式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,正本一份、副本伍份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 w14:paraId="006B8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2、开会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兴宁区厢竹大道59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号广西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壮族自治区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妇幼保健院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5286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开会时间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:待定（另行通知）。</w:t>
      </w:r>
    </w:p>
    <w:p w14:paraId="30C806F4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247" w:right="907" w:bottom="850" w:left="907" w:header="851" w:footer="851" w:gutter="0"/>
      <w:pgNumType w:fmt="decimal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1E9B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0AA20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60AA20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A4F0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658AC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F9775">
    <w:pPr>
      <w:pStyle w:val="2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BDEC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FBDEC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1CFB96B">
    <w:pPr>
      <w:pStyle w:val="2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CE7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06F2D"/>
    <w:rsid w:val="147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0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2025-06-14T15:40:00Z</dcterms:created>
  <dc:creator>Administrator</dc:creator>
  <cp:lastModifiedBy>总务科（厢竹）</cp:lastModifiedBy>
  <dcterms:modified xsi:type="dcterms:W3CDTF">2025-07-08T15:21:18Z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eyJoZGlkIjoiYjNjZmRjNWJmMThjNmQzYWI4ZDU2YTk1NjFmZDgyYTUiLCJ1c2VySWQiOiI3MzQxOTA3ODQifQ==</vt:lpwstr>
  </property>
  <property fmtid="{D5CDD505-2E9C-101B-9397-08002B2CF9AE}" pid="4" name="ICV">
    <vt:lpwstr>5300628A11A9419D9612412774B0816E_12</vt:lpwstr>
  </property>
</Properties>
</file>