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val="0"/>
        <w:spacing w:after="0" w:line="240" w:lineRule="auto"/>
        <w:ind w:firstLine="180"/>
        <w:rPr>
          <w:rFonts w:ascii="Times New Roman" w:hAnsi="Times New Roman"/>
          <w:smallCaps w:val="0"/>
          <w:sz w:val="30"/>
        </w:rPr>
      </w:pPr>
      <w:r>
        <w:rPr>
          <w:rFonts w:hint="eastAsia" w:ascii="_x000B__x000C_" w:hAnsi="_x000B__x000C_"/>
          <w:color w:val="000000"/>
          <w:sz w:val="18"/>
        </w:rPr>
        <w:fldChar w:fldCharType="begin"/>
      </w:r>
      <w:r>
        <w:rPr>
          <w:rFonts w:hint="eastAsia" w:ascii="_x000B__x000C_" w:hAnsi="_x000B__x000C_"/>
          <w:color w:val="000000"/>
          <w:sz w:val="18"/>
        </w:rPr>
        <w:instrText xml:space="preserve"> INCLUDEPICTURE "http://172.30.0.5/up/gb/news/309_2.gif" \* MERGEFORMATINET </w:instrText>
      </w:r>
      <w:r>
        <w:rPr>
          <w:rFonts w:hint="eastAsia" w:ascii="_x000B__x000C_" w:hAnsi="_x000B__x000C_"/>
          <w:color w:val="000000"/>
          <w:sz w:val="18"/>
        </w:rPr>
        <w:fldChar w:fldCharType="separate"/>
      </w:r>
      <w:r>
        <w:rPr>
          <w:rFonts w:hint="eastAsia" w:ascii="_x000B__x000C_" w:hAnsi="_x000B__x000C_"/>
          <w:color w:val="000000"/>
        </w:rPr>
        <w:drawing>
          <wp:inline distT="0" distB="0" distL="114300" distR="114300">
            <wp:extent cx="1073150" cy="551815"/>
            <wp:effectExtent l="0" t="0" r="12700" b="635"/>
            <wp:docPr id="1" name="图片 1" descr="309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09_2"/>
                    <pic:cNvPicPr>
                      <a:picLocks noChangeAspect="1"/>
                    </pic:cNvPicPr>
                  </pic:nvPicPr>
                  <pic:blipFill>
                    <a:blip r:embed="rId4"/>
                    <a:stretch>
                      <a:fillRect/>
                    </a:stretch>
                  </pic:blipFill>
                  <pic:spPr>
                    <a:xfrm>
                      <a:off x="0" y="0"/>
                      <a:ext cx="1073150" cy="551815"/>
                    </a:xfrm>
                    <a:prstGeom prst="rect">
                      <a:avLst/>
                    </a:prstGeom>
                    <a:noFill/>
                    <a:ln w="9525">
                      <a:noFill/>
                    </a:ln>
                  </pic:spPr>
                </pic:pic>
              </a:graphicData>
            </a:graphic>
          </wp:inline>
        </w:drawing>
      </w:r>
      <w:r>
        <w:rPr>
          <w:rFonts w:hint="eastAsia" w:ascii="_x000B__x000C_" w:hAnsi="_x000B__x000C_"/>
          <w:color w:val="000000"/>
          <w:sz w:val="18"/>
        </w:rPr>
        <w:fldChar w:fldCharType="end"/>
      </w:r>
      <w:r>
        <w:rPr>
          <w:rFonts w:hint="eastAsia" w:ascii="Times New Roman" w:hAnsi="Times New Roman" w:eastAsia="黑体"/>
          <w:smallCaps w:val="0"/>
          <w:sz w:val="44"/>
        </w:rPr>
        <w:t>厦门船舶重工股份有限公司</w:t>
      </w:r>
    </w:p>
    <w:p>
      <w:pPr>
        <w:pStyle w:val="2"/>
        <w:spacing w:after="0" w:line="240" w:lineRule="auto"/>
        <w:jc w:val="center"/>
        <w:rPr>
          <w:rFonts w:ascii="Times New Roman" w:hAnsi="Times New Roman"/>
          <w:smallCaps w:val="0"/>
          <w:sz w:val="30"/>
        </w:rPr>
      </w:pPr>
      <w:r>
        <w:rPr>
          <w:rFonts w:ascii="Times New Roman" w:hAnsi="Times New Roman"/>
          <w:smallCaps w:val="0"/>
          <w:sz w:val="30"/>
        </w:rPr>
        <w:t>Xiamen Shipbuilding Industry Co., Ltd</w:t>
      </w:r>
    </w:p>
    <w:p>
      <w:pPr>
        <w:pStyle w:val="4"/>
        <w:tabs>
          <w:tab w:val="left" w:pos="1080"/>
        </w:tabs>
        <w:adjustRightInd w:val="0"/>
        <w:snapToGrid w:val="0"/>
        <w:spacing w:after="156" w:line="400" w:lineRule="exact"/>
        <w:rPr>
          <w:rFonts w:hint="eastAsia"/>
          <w:b/>
          <w:sz w:val="21"/>
          <w:u w:val="single"/>
        </w:rPr>
      </w:pPr>
      <w:r>
        <w:rPr>
          <w:b/>
          <w:sz w:val="21"/>
          <w:u w:val="single"/>
        </w:rPr>
        <w:t>Add: Paitou, Haicang, Xiamen, P.R. China</w:t>
      </w:r>
      <w:r>
        <w:rPr>
          <w:rFonts w:hint="eastAsia"/>
          <w:b/>
          <w:sz w:val="21"/>
          <w:u w:val="single"/>
        </w:rPr>
        <w:t xml:space="preserve">     Http//www.xsi.com.cn  </w:t>
      </w:r>
      <w:r>
        <w:rPr>
          <w:b/>
          <w:sz w:val="21"/>
          <w:u w:val="single"/>
        </w:rPr>
        <w:t xml:space="preserve">  Fax: 0592-</w:t>
      </w:r>
      <w:r>
        <w:rPr>
          <w:rFonts w:hint="eastAsia"/>
          <w:b/>
          <w:sz w:val="21"/>
          <w:u w:val="single"/>
        </w:rPr>
        <w:t xml:space="preserve">6586916  </w:t>
      </w:r>
    </w:p>
    <w:p>
      <w:pPr>
        <w:spacing w:beforeLines="50" w:line="360" w:lineRule="exact"/>
        <w:jc w:val="center"/>
        <w:rPr>
          <w:b/>
          <w:bCs/>
          <w:sz w:val="30"/>
        </w:rPr>
      </w:pPr>
      <w:r>
        <w:rPr>
          <w:rFonts w:hint="eastAsia"/>
          <w:b/>
          <w:bCs/>
          <w:sz w:val="30"/>
        </w:rPr>
        <w:t>询价函</w:t>
      </w:r>
    </w:p>
    <w:p>
      <w:pPr>
        <w:keepNext w:val="0"/>
        <w:keepLines w:val="0"/>
        <w:pageBreakBefore w:val="0"/>
        <w:widowControl w:val="0"/>
        <w:kinsoku/>
        <w:wordWrap/>
        <w:overflowPunct/>
        <w:topLinePunct w:val="0"/>
        <w:autoSpaceDE/>
        <w:autoSpaceDN/>
        <w:bidi w:val="0"/>
        <w:adjustRightInd/>
        <w:snapToGrid/>
        <w:spacing w:beforeLines="50" w:line="360" w:lineRule="auto"/>
        <w:ind w:right="0" w:rightChars="0" w:firstLine="480" w:firstLineChars="200"/>
        <w:jc w:val="both"/>
        <w:textAlignment w:val="auto"/>
        <w:outlineLvl w:val="9"/>
        <w:rPr>
          <w:sz w:val="24"/>
        </w:rPr>
      </w:pPr>
      <w:r>
        <w:rPr>
          <w:rFonts w:hint="eastAsia" w:ascii="宋体" w:hAnsi="宋体"/>
          <w:sz w:val="24"/>
        </w:rPr>
        <w:t>我司拟</w:t>
      </w:r>
      <w:r>
        <w:rPr>
          <w:rFonts w:hint="eastAsia" w:ascii="宋体" w:hAnsi="宋体"/>
          <w:sz w:val="24"/>
          <w:lang w:eastAsia="zh-CN"/>
        </w:rPr>
        <w:t>对</w:t>
      </w:r>
      <w:r>
        <w:rPr>
          <w:rFonts w:hint="eastAsia" w:ascii="宋体" w:hAnsi="宋体"/>
          <w:sz w:val="24"/>
          <w:lang w:val="en-US" w:eastAsia="zh-CN"/>
        </w:rPr>
        <w:t>1台数控管道相贯线切割机</w:t>
      </w:r>
      <w:r>
        <w:rPr>
          <w:rFonts w:hint="eastAsia"/>
          <w:sz w:val="24"/>
          <w:lang w:eastAsia="zh-CN"/>
        </w:rPr>
        <w:t>进行处置</w:t>
      </w:r>
      <w:r>
        <w:rPr>
          <w:rFonts w:hint="eastAsia"/>
          <w:sz w:val="24"/>
        </w:rPr>
        <w:t>，请已获得我司会员的单位按照要求，在我公司网站公布的报价截止之日</w:t>
      </w:r>
      <w:r>
        <w:rPr>
          <w:rFonts w:hint="eastAsia"/>
          <w:sz w:val="24"/>
          <w:lang w:val="en-US" w:eastAsia="zh-CN"/>
        </w:rPr>
        <w:t>23</w:t>
      </w:r>
      <w:r>
        <w:rPr>
          <w:rFonts w:hint="eastAsia"/>
        </w:rPr>
        <w:t>：</w:t>
      </w:r>
      <w:r>
        <w:rPr>
          <w:rFonts w:hint="eastAsia"/>
          <w:lang w:val="en-US" w:eastAsia="zh-CN"/>
        </w:rPr>
        <w:t>59</w:t>
      </w:r>
      <w:r>
        <w:rPr>
          <w:rFonts w:hint="eastAsia"/>
          <w:sz w:val="24"/>
        </w:rPr>
        <w:t xml:space="preserve">时前，通过我公司网上报价平台报出优惠价。 </w:t>
      </w:r>
    </w:p>
    <w:p>
      <w:pPr>
        <w:keepNext w:val="0"/>
        <w:keepLines w:val="0"/>
        <w:pageBreakBefore w:val="0"/>
        <w:widowControl w:val="0"/>
        <w:kinsoku/>
        <w:wordWrap/>
        <w:overflowPunct/>
        <w:topLinePunct w:val="0"/>
        <w:autoSpaceDE/>
        <w:autoSpaceDN/>
        <w:bidi w:val="0"/>
        <w:adjustRightInd/>
        <w:snapToGrid/>
        <w:spacing w:beforeLines="50" w:line="360" w:lineRule="auto"/>
        <w:ind w:right="0" w:rightChars="0"/>
        <w:jc w:val="both"/>
        <w:textAlignment w:val="auto"/>
        <w:outlineLvl w:val="9"/>
        <w:rPr>
          <w:rFonts w:ascii="宋体" w:hAnsi="宋体"/>
          <w:sz w:val="24"/>
        </w:rPr>
      </w:pPr>
      <w:r>
        <w:rPr>
          <w:rFonts w:hint="eastAsia"/>
          <w:sz w:val="24"/>
        </w:rPr>
        <w:t xml:space="preserve">    会员供应商</w:t>
      </w:r>
      <w:r>
        <w:rPr>
          <w:rFonts w:hint="eastAsia" w:ascii="宋体" w:hAnsi="宋体"/>
          <w:sz w:val="24"/>
        </w:rPr>
        <w:t>报价时要求按照我公司下列的具体报价要求制作报价条款完整的报价单，并详细列出分项单价、分项小计及总价；如报价条款与我公司要求不一致的请特别注明。报价单请</w:t>
      </w:r>
      <w:r>
        <w:rPr>
          <w:rFonts w:hint="eastAsia"/>
          <w:color w:val="000000"/>
          <w:spacing w:val="-11"/>
          <w:sz w:val="24"/>
          <w:szCs w:val="18"/>
        </w:rPr>
        <w:t>通过“ 附件”的形式上传</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beforeLines="50" w:line="360" w:lineRule="auto"/>
        <w:ind w:right="0" w:rightChars="0" w:firstLine="480" w:firstLineChars="200"/>
        <w:jc w:val="both"/>
        <w:textAlignment w:val="auto"/>
        <w:outlineLvl w:val="9"/>
        <w:rPr>
          <w:rFonts w:hint="eastAsia"/>
          <w:sz w:val="24"/>
        </w:rPr>
      </w:pPr>
      <w:r>
        <w:rPr>
          <w:rFonts w:hint="eastAsia"/>
          <w:sz w:val="24"/>
        </w:rPr>
        <w:t>我公司将根据各供应商报价的综合情况选定该项目的供应商，我司在会员供应商报价有效期间确认该项目的供应商及报价后，被选定的会员供应商不得以其他任何理由拒绝，否则视为供应商会员资格的违约，我司将立即取消该供应商的会员资格。</w:t>
      </w:r>
    </w:p>
    <w:p>
      <w:pPr>
        <w:keepNext w:val="0"/>
        <w:keepLines w:val="0"/>
        <w:pageBreakBefore w:val="0"/>
        <w:widowControl w:val="0"/>
        <w:kinsoku/>
        <w:wordWrap/>
        <w:overflowPunct/>
        <w:topLinePunct w:val="0"/>
        <w:autoSpaceDE/>
        <w:autoSpaceDN/>
        <w:bidi w:val="0"/>
        <w:adjustRightInd/>
        <w:snapToGrid/>
        <w:spacing w:beforeLines="50" w:line="360" w:lineRule="auto"/>
        <w:ind w:right="0" w:rightChars="0"/>
        <w:jc w:val="both"/>
        <w:textAlignment w:val="auto"/>
        <w:outlineLvl w:val="9"/>
        <w:rPr>
          <w:color w:val="FF0000"/>
          <w:sz w:val="24"/>
        </w:rPr>
      </w:pPr>
      <w:r>
        <w:rPr>
          <w:rFonts w:hint="eastAsia"/>
          <w:b/>
          <w:bCs/>
          <w:sz w:val="24"/>
        </w:rPr>
        <w:t>具体报价要求：</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hint="eastAsia" w:ascii="宋体" w:hAnsi="宋体"/>
          <w:b/>
          <w:bCs/>
          <w:sz w:val="24"/>
          <w:szCs w:val="24"/>
        </w:rPr>
      </w:pPr>
      <w:r>
        <w:rPr>
          <w:rFonts w:hint="eastAsia" w:ascii="宋体" w:hAnsi="宋体"/>
          <w:b/>
          <w:bCs/>
          <w:sz w:val="24"/>
          <w:szCs w:val="24"/>
        </w:rPr>
        <w:t>项目范围：</w:t>
      </w:r>
    </w:p>
    <w:p>
      <w:pPr>
        <w:numPr>
          <w:ilvl w:val="0"/>
          <w:numId w:val="0"/>
        </w:numPr>
        <w:spacing w:line="360" w:lineRule="auto"/>
        <w:ind w:firstLine="480" w:firstLineChars="200"/>
        <w:rPr>
          <w:rFonts w:hint="eastAsia"/>
          <w:color w:val="000000"/>
          <w:sz w:val="24"/>
          <w:lang w:val="en-US" w:eastAsia="zh-CN"/>
        </w:rPr>
      </w:pPr>
      <w:r>
        <w:rPr>
          <w:rFonts w:hint="eastAsia" w:ascii="宋体" w:hAnsi="宋体"/>
          <w:b w:val="0"/>
          <w:bCs/>
          <w:sz w:val="24"/>
          <w:szCs w:val="24"/>
          <w:lang w:eastAsia="zh-CN"/>
        </w:rPr>
        <w:t>对</w:t>
      </w:r>
      <w:r>
        <w:rPr>
          <w:rFonts w:hint="eastAsia"/>
          <w:color w:val="000000"/>
          <w:sz w:val="24"/>
          <w:lang w:val="en-US" w:eastAsia="zh-CN"/>
        </w:rPr>
        <w:t>外处置1台数控管道相贯线切割机。见附件《数控管道相贯线切割机型号及图片》，可到现场查看情况。</w:t>
      </w:r>
    </w:p>
    <w:p>
      <w:pPr>
        <w:numPr>
          <w:ilvl w:val="0"/>
          <w:numId w:val="0"/>
        </w:numPr>
        <w:spacing w:line="360" w:lineRule="auto"/>
        <w:ind w:firstLine="480" w:firstLineChars="200"/>
        <w:rPr>
          <w:rFonts w:hint="eastAsia"/>
          <w:color w:val="000000"/>
          <w:sz w:val="24"/>
          <w:lang w:val="en-US" w:eastAsia="zh-CN"/>
        </w:rPr>
      </w:pPr>
      <w:r>
        <w:rPr>
          <w:rFonts w:hint="eastAsia"/>
          <w:color w:val="000000"/>
          <w:sz w:val="24"/>
          <w:lang w:val="en-US" w:eastAsia="zh-CN"/>
        </w:rPr>
        <w:t>要求投标人对本次处置设备进行报价，按照单价（元/吨）进行报价并填写预估总价，合同总价以双方确认的实际重量为准。</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ascii="宋体" w:hAnsi="宋体"/>
          <w:color w:val="000000"/>
          <w:sz w:val="24"/>
          <w:szCs w:val="24"/>
        </w:rPr>
      </w:pPr>
      <w:r>
        <w:rPr>
          <w:rFonts w:hint="eastAsia" w:ascii="宋体" w:hAnsi="宋体"/>
          <w:b/>
          <w:bCs/>
          <w:sz w:val="24"/>
          <w:szCs w:val="24"/>
          <w:lang w:eastAsia="zh-CN"/>
        </w:rPr>
        <w:t>处置方式</w:t>
      </w:r>
      <w:r>
        <w:rPr>
          <w:rFonts w:hint="eastAsia" w:ascii="宋体" w:hAnsi="宋体"/>
          <w:b/>
          <w:bCs/>
          <w:sz w:val="24"/>
          <w:szCs w:val="24"/>
        </w:rPr>
        <w:t>：</w:t>
      </w:r>
    </w:p>
    <w:p>
      <w:pPr>
        <w:numPr>
          <w:ilvl w:val="0"/>
          <w:numId w:val="0"/>
        </w:numPr>
        <w:spacing w:line="360" w:lineRule="auto"/>
        <w:ind w:firstLine="480" w:firstLineChars="200"/>
        <w:rPr>
          <w:rFonts w:hint="eastAsia"/>
          <w:color w:val="000000"/>
          <w:sz w:val="24"/>
          <w:lang w:val="en-US" w:eastAsia="zh-CN"/>
        </w:rPr>
      </w:pPr>
      <w:r>
        <w:rPr>
          <w:rFonts w:hint="eastAsia"/>
          <w:color w:val="000000"/>
          <w:sz w:val="24"/>
          <w:lang w:val="en-US" w:eastAsia="zh-CN"/>
        </w:rPr>
        <w:t xml:space="preserve">投标人自带车辆和装卸人员由卖方工作人员带到设备存放地提货。招标方可提供现场吊车配合，如现场无法满足投标人自行解决；除此之外不提供其它服务，所产生的相关费用均由投标人承担。    </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hint="eastAsia" w:ascii="宋体" w:hAnsi="宋体"/>
          <w:b/>
          <w:bCs/>
          <w:sz w:val="24"/>
          <w:szCs w:val="24"/>
        </w:rPr>
      </w:pPr>
      <w:r>
        <w:rPr>
          <w:rFonts w:hint="eastAsia" w:ascii="宋体" w:hAnsi="宋体"/>
          <w:b/>
          <w:bCs/>
          <w:sz w:val="24"/>
          <w:szCs w:val="24"/>
          <w:lang w:eastAsia="zh-CN"/>
        </w:rPr>
        <w:t>提货地点</w:t>
      </w:r>
      <w:r>
        <w:rPr>
          <w:rFonts w:hint="eastAsia" w:ascii="宋体" w:hAnsi="宋体"/>
          <w:b/>
          <w:bCs/>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before="50" w:line="360" w:lineRule="auto"/>
        <w:ind w:right="0" w:rightChars="0" w:firstLine="420" w:firstLineChars="0"/>
        <w:jc w:val="both"/>
        <w:textAlignment w:val="auto"/>
        <w:outlineLvl w:val="9"/>
        <w:rPr>
          <w:rFonts w:hint="eastAsia" w:ascii="宋体" w:hAnsi="宋体"/>
          <w:b w:val="0"/>
          <w:bCs/>
          <w:sz w:val="24"/>
          <w:szCs w:val="24"/>
          <w:lang w:val="en-US" w:eastAsia="zh-CN"/>
        </w:rPr>
      </w:pPr>
      <w:r>
        <w:rPr>
          <w:rFonts w:hint="eastAsia" w:ascii="宋体" w:hAnsi="宋体"/>
          <w:b w:val="0"/>
          <w:bCs/>
          <w:sz w:val="24"/>
          <w:szCs w:val="24"/>
          <w:lang w:val="en-US" w:eastAsia="zh-CN"/>
        </w:rPr>
        <w:t>卖方公司所在厂区，厦门市海沧区排头路。</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ascii="宋体" w:hAnsi="宋体"/>
          <w:bCs/>
          <w:sz w:val="24"/>
          <w:szCs w:val="24"/>
        </w:rPr>
      </w:pPr>
      <w:r>
        <w:rPr>
          <w:rFonts w:hint="eastAsia" w:ascii="宋体" w:hAnsi="宋体"/>
          <w:b/>
          <w:bCs/>
          <w:sz w:val="24"/>
          <w:szCs w:val="24"/>
          <w:lang w:eastAsia="zh-CN"/>
        </w:rPr>
        <w:t>提货时间：</w:t>
      </w:r>
      <w:r>
        <w:rPr>
          <w:rFonts w:hint="eastAsia" w:ascii="宋体" w:hAnsi="宋体"/>
          <w:b/>
          <w:bCs/>
          <w:sz w:val="24"/>
          <w:szCs w:val="24"/>
        </w:rPr>
        <w:t xml:space="preserve">  </w:t>
      </w:r>
    </w:p>
    <w:p>
      <w:pPr>
        <w:spacing w:line="360" w:lineRule="auto"/>
        <w:ind w:firstLine="480" w:firstLineChars="200"/>
        <w:rPr>
          <w:rFonts w:hint="eastAsia" w:ascii="宋体" w:hAnsi="宋体"/>
          <w:b/>
          <w:bCs/>
          <w:sz w:val="24"/>
          <w:szCs w:val="21"/>
        </w:rPr>
      </w:pPr>
      <w:r>
        <w:rPr>
          <w:rFonts w:hint="eastAsia" w:ascii="宋体" w:hAnsi="宋体"/>
          <w:b w:val="0"/>
          <w:bCs w:val="0"/>
          <w:sz w:val="24"/>
          <w:lang w:eastAsia="zh-CN"/>
        </w:rPr>
        <w:t>投标人</w:t>
      </w:r>
      <w:r>
        <w:rPr>
          <w:rFonts w:hint="eastAsia" w:ascii="宋体" w:hAnsi="宋体"/>
          <w:b w:val="0"/>
          <w:bCs w:val="0"/>
          <w:sz w:val="24"/>
        </w:rPr>
        <w:t>应在</w:t>
      </w:r>
      <w:r>
        <w:rPr>
          <w:rFonts w:hint="eastAsia" w:ascii="宋体" w:hAnsi="宋体"/>
          <w:b w:val="0"/>
          <w:bCs w:val="0"/>
          <w:sz w:val="24"/>
          <w:lang w:eastAsia="zh-CN"/>
        </w:rPr>
        <w:t>合同生效</w:t>
      </w:r>
      <w:r>
        <w:rPr>
          <w:rFonts w:hint="eastAsia" w:ascii="宋体" w:hAnsi="宋体"/>
          <w:b w:val="0"/>
          <w:bCs w:val="0"/>
          <w:sz w:val="24"/>
        </w:rPr>
        <w:t>后</w:t>
      </w:r>
      <w:r>
        <w:rPr>
          <w:rFonts w:hint="eastAsia" w:ascii="宋体" w:hAnsi="宋体"/>
          <w:b w:val="0"/>
          <w:bCs w:val="0"/>
          <w:sz w:val="24"/>
          <w:lang w:val="en-US" w:eastAsia="zh-CN"/>
        </w:rPr>
        <w:t>根据我公司要求在指定时间</w:t>
      </w:r>
      <w:r>
        <w:rPr>
          <w:rFonts w:hint="eastAsia" w:ascii="宋体" w:hAnsi="宋体"/>
          <w:b w:val="0"/>
          <w:bCs w:val="0"/>
          <w:sz w:val="24"/>
        </w:rPr>
        <w:t>内将本合同标的物提清。</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ascii="宋体" w:hAnsi="宋体"/>
          <w:color w:val="000000"/>
          <w:sz w:val="24"/>
          <w:szCs w:val="24"/>
        </w:rPr>
      </w:pPr>
      <w:r>
        <w:rPr>
          <w:rFonts w:hint="eastAsia" w:ascii="宋体" w:hAnsi="宋体"/>
          <w:b/>
          <w:sz w:val="24"/>
          <w:szCs w:val="24"/>
          <w:lang w:eastAsia="zh-CN"/>
        </w:rPr>
        <w:t>提货方式：</w:t>
      </w:r>
    </w:p>
    <w:p>
      <w:pPr>
        <w:keepNext w:val="0"/>
        <w:keepLines w:val="0"/>
        <w:pageBreakBefore w:val="0"/>
        <w:widowControl w:val="0"/>
        <w:kinsoku/>
        <w:wordWrap/>
        <w:overflowPunct/>
        <w:topLinePunct w:val="0"/>
        <w:autoSpaceDE/>
        <w:autoSpaceDN/>
        <w:bidi w:val="0"/>
        <w:adjustRightInd/>
        <w:snapToGrid/>
        <w:spacing w:before="50" w:line="360" w:lineRule="auto"/>
        <w:ind w:right="0" w:rightChars="0" w:firstLine="420" w:firstLineChars="0"/>
        <w:jc w:val="both"/>
        <w:textAlignment w:val="auto"/>
        <w:outlineLvl w:val="9"/>
        <w:rPr>
          <w:rFonts w:hint="eastAsia" w:ascii="宋体" w:hAnsi="宋体"/>
          <w:color w:val="000000"/>
          <w:kern w:val="0"/>
          <w:sz w:val="24"/>
          <w:szCs w:val="24"/>
        </w:rPr>
      </w:pPr>
      <w:r>
        <w:rPr>
          <w:rFonts w:hint="eastAsia" w:ascii="宋体" w:hAnsi="宋体"/>
          <w:color w:val="000000"/>
          <w:kern w:val="0"/>
          <w:sz w:val="24"/>
          <w:szCs w:val="24"/>
          <w:lang w:eastAsia="zh-CN"/>
        </w:rPr>
        <w:t>买方应按卖方的安排，持卖方财务部门开据的货款到账证明，自带车辆和装卸人员由卖方工作人员带到报废设备存放地提货，提货费用买方自理。</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ascii="宋体" w:hAnsi="宋体"/>
          <w:b/>
          <w:bCs/>
          <w:sz w:val="24"/>
          <w:szCs w:val="24"/>
        </w:rPr>
      </w:pPr>
      <w:r>
        <w:rPr>
          <w:rFonts w:hint="eastAsia" w:ascii="宋体" w:hAnsi="宋体"/>
          <w:b/>
          <w:bCs/>
          <w:sz w:val="24"/>
          <w:szCs w:val="24"/>
          <w:lang w:eastAsia="zh-CN"/>
        </w:rPr>
        <w:t>合同：</w:t>
      </w:r>
      <w:r>
        <w:rPr>
          <w:rFonts w:hint="eastAsia" w:ascii="宋体" w:hAnsi="宋体"/>
          <w:b/>
          <w:bCs/>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50" w:line="360" w:lineRule="auto"/>
        <w:ind w:leftChars="0" w:right="0" w:rightChars="0" w:firstLine="420" w:firstLineChars="0"/>
        <w:jc w:val="both"/>
        <w:textAlignment w:val="auto"/>
        <w:outlineLvl w:val="9"/>
        <w:rPr>
          <w:rFonts w:hint="eastAsia" w:ascii="宋体" w:hAnsi="宋体"/>
          <w:b w:val="0"/>
          <w:bCs w:val="0"/>
          <w:sz w:val="24"/>
          <w:szCs w:val="24"/>
        </w:rPr>
      </w:pPr>
      <w:r>
        <w:rPr>
          <w:rFonts w:hint="eastAsia" w:ascii="宋体" w:hAnsi="宋体"/>
          <w:b w:val="0"/>
          <w:bCs w:val="0"/>
          <w:sz w:val="24"/>
          <w:szCs w:val="24"/>
        </w:rPr>
        <w:t>参考附件《</w:t>
      </w:r>
      <w:r>
        <w:rPr>
          <w:rFonts w:hint="eastAsia" w:ascii="宋体" w:hAnsi="宋体" w:eastAsiaTheme="minorEastAsia" w:cstheme="minorBidi"/>
          <w:sz w:val="24"/>
          <w:szCs w:val="24"/>
        </w:rPr>
        <w:t>合同</w:t>
      </w:r>
      <w:r>
        <w:rPr>
          <w:rFonts w:hint="eastAsia" w:ascii="宋体" w:hAnsi="宋体"/>
          <w:b w:val="0"/>
          <w:bCs w:val="0"/>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before="50" w:line="360" w:lineRule="auto"/>
        <w:ind w:left="425" w:leftChars="0" w:right="0" w:rightChars="0" w:hanging="425" w:firstLineChars="0"/>
        <w:jc w:val="both"/>
        <w:textAlignment w:val="auto"/>
        <w:outlineLvl w:val="9"/>
        <w:rPr>
          <w:rFonts w:ascii="宋体" w:hAnsi="宋体"/>
          <w:b/>
          <w:bCs/>
          <w:sz w:val="24"/>
          <w:szCs w:val="24"/>
        </w:rPr>
      </w:pPr>
      <w:r>
        <w:rPr>
          <w:rFonts w:hint="eastAsia" w:ascii="宋体" w:hAnsi="宋体"/>
          <w:b/>
          <w:bCs/>
          <w:sz w:val="24"/>
          <w:szCs w:val="24"/>
        </w:rPr>
        <w:t xml:space="preserve">其他约定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right="0" w:rightChars="0" w:hanging="425" w:firstLineChars="0"/>
        <w:jc w:val="both"/>
        <w:textAlignment w:val="auto"/>
        <w:outlineLvl w:val="9"/>
        <w:rPr>
          <w:rFonts w:hint="eastAsia" w:asciiTheme="minorEastAsia" w:hAnsiTheme="minorEastAsia" w:cstheme="minorEastAsia"/>
          <w:b/>
          <w:bCs/>
          <w:color w:val="FF0000"/>
          <w:sz w:val="24"/>
          <w:szCs w:val="24"/>
          <w:lang w:eastAsia="zh-CN"/>
        </w:rPr>
      </w:pPr>
      <w:r>
        <w:rPr>
          <w:rFonts w:hint="eastAsia" w:asciiTheme="minorEastAsia" w:hAnsiTheme="minorEastAsia" w:cstheme="minorEastAsia"/>
          <w:b/>
          <w:bCs/>
          <w:color w:val="FF0000"/>
          <w:sz w:val="24"/>
          <w:szCs w:val="24"/>
          <w:lang w:eastAsia="zh-CN"/>
        </w:rPr>
        <w:t>所有报价必须加盖公章或合同专用章上传，否则按无效报价处理！！！</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right="0" w:rightChars="0" w:hanging="425" w:firstLineChars="0"/>
        <w:jc w:val="both"/>
        <w:textAlignment w:val="auto"/>
        <w:outlineLvl w:val="9"/>
        <w:rPr>
          <w:rFonts w:hint="eastAsia"/>
          <w:color w:val="FF0000"/>
          <w:sz w:val="24"/>
          <w:lang w:val="en-US" w:eastAsia="zh-CN"/>
        </w:rPr>
      </w:pPr>
      <w:r>
        <w:rPr>
          <w:rFonts w:hint="eastAsia" w:asciiTheme="minorEastAsia" w:hAnsiTheme="minorEastAsia" w:cstheme="minorEastAsia"/>
          <w:b w:val="0"/>
          <w:bCs w:val="0"/>
          <w:color w:val="FF0000"/>
          <w:sz w:val="24"/>
          <w:szCs w:val="24"/>
          <w:lang w:val="en-US" w:eastAsia="zh-CN"/>
        </w:rPr>
        <w:t>本次报价无需缴交保证金。</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right="0" w:rightChars="0" w:hanging="425" w:firstLineChars="0"/>
        <w:jc w:val="both"/>
        <w:textAlignment w:val="auto"/>
        <w:outlineLvl w:val="9"/>
        <w:rPr>
          <w:rFonts w:hint="eastAsia"/>
          <w:color w:val="FF0000"/>
          <w:sz w:val="24"/>
          <w:lang w:val="en-US" w:eastAsia="zh-CN"/>
        </w:rPr>
      </w:pPr>
      <w:r>
        <w:rPr>
          <w:rFonts w:hint="eastAsia"/>
          <w:color w:val="FF0000"/>
          <w:sz w:val="24"/>
          <w:lang w:val="en-US" w:eastAsia="zh-CN"/>
        </w:rPr>
        <w:t>报价有效期不少于30天。</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right="0" w:rightChars="0" w:hanging="425" w:firstLineChars="0"/>
        <w:jc w:val="both"/>
        <w:textAlignment w:val="auto"/>
        <w:outlineLvl w:val="9"/>
        <w:rPr>
          <w:rFonts w:hint="eastAsia" w:asciiTheme="minorEastAsia" w:hAnsiTheme="minorEastAsia" w:cstheme="minorEastAsia"/>
          <w:b w:val="0"/>
          <w:bCs w:val="0"/>
          <w:color w:val="auto"/>
          <w:sz w:val="24"/>
          <w:szCs w:val="24"/>
          <w:lang w:eastAsia="zh-CN"/>
        </w:rPr>
      </w:pPr>
      <w:r>
        <w:rPr>
          <w:rFonts w:hint="eastAsia" w:asciiTheme="minorEastAsia" w:hAnsiTheme="minorEastAsia" w:cstheme="minorEastAsia"/>
          <w:b w:val="0"/>
          <w:bCs w:val="0"/>
          <w:color w:val="auto"/>
          <w:sz w:val="24"/>
          <w:szCs w:val="24"/>
          <w:lang w:eastAsia="zh-CN"/>
        </w:rPr>
        <w:t>投标前，如对项目内容有疑问，可联系我司生产保障部。(联系电话：0592-</w:t>
      </w:r>
      <w:r>
        <w:rPr>
          <w:rFonts w:hint="eastAsia" w:asciiTheme="minorEastAsia" w:hAnsiTheme="minorEastAsia" w:cstheme="minorEastAsia"/>
          <w:b w:val="0"/>
          <w:bCs w:val="0"/>
          <w:color w:val="auto"/>
          <w:sz w:val="24"/>
          <w:szCs w:val="24"/>
          <w:lang w:val="en-US" w:eastAsia="zh-CN"/>
        </w:rPr>
        <w:t>6053993、15859208272</w:t>
      </w:r>
      <w:r>
        <w:rPr>
          <w:rFonts w:hint="eastAsia" w:asciiTheme="minorEastAsia" w:hAnsiTheme="minorEastAsia" w:cstheme="minorEastAsia"/>
          <w:b w:val="0"/>
          <w:bCs w:val="0"/>
          <w:color w:val="auto"/>
          <w:sz w:val="24"/>
          <w:szCs w:val="24"/>
          <w:lang w:eastAsia="zh-CN"/>
        </w:rPr>
        <w:t xml:space="preserve"> ；联系人：</w:t>
      </w:r>
      <w:r>
        <w:rPr>
          <w:rFonts w:hint="eastAsia" w:asciiTheme="minorEastAsia" w:hAnsiTheme="minorEastAsia" w:cstheme="minorEastAsia"/>
          <w:b w:val="0"/>
          <w:bCs w:val="0"/>
          <w:color w:val="auto"/>
          <w:sz w:val="24"/>
          <w:szCs w:val="24"/>
          <w:lang w:val="en-US" w:eastAsia="zh-CN"/>
        </w:rPr>
        <w:t>杨麟</w:t>
      </w:r>
      <w:r>
        <w:rPr>
          <w:rFonts w:hint="eastAsia" w:asciiTheme="minorEastAsia" w:hAnsiTheme="minorEastAsia" w:cstheme="minorEastAsia"/>
          <w:b w:val="0"/>
          <w:bCs w:val="0"/>
          <w:color w:val="auto"/>
          <w:sz w:val="24"/>
          <w:szCs w:val="24"/>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before="0" w:line="360" w:lineRule="auto"/>
        <w:ind w:left="425" w:leftChars="0" w:right="0" w:rightChars="0" w:hanging="425" w:firstLineChars="0"/>
        <w:jc w:val="both"/>
        <w:textAlignment w:val="auto"/>
        <w:outlineLvl w:val="9"/>
        <w:rPr>
          <w:rFonts w:hint="eastAsia" w:asciiTheme="minorEastAsia" w:hAnsiTheme="minorEastAsia" w:cstheme="minorEastAsia"/>
          <w:bCs w:val="0"/>
          <w:sz w:val="24"/>
          <w:szCs w:val="24"/>
        </w:rPr>
      </w:pPr>
      <w:r>
        <w:rPr>
          <w:rFonts w:hint="eastAsia" w:asciiTheme="minorEastAsia" w:hAnsiTheme="minorEastAsia" w:cstheme="minorEastAsia"/>
          <w:bCs w:val="0"/>
          <w:sz w:val="24"/>
          <w:szCs w:val="24"/>
        </w:rPr>
        <w:t>网络询价管理部门</w:t>
      </w:r>
      <w:r>
        <w:rPr>
          <w:rFonts w:hint="eastAsia" w:asciiTheme="minorEastAsia" w:hAnsiTheme="minorEastAsia" w:cstheme="minorEastAsia"/>
          <w:bCs w:val="0"/>
          <w:sz w:val="24"/>
          <w:szCs w:val="24"/>
          <w:lang w:eastAsia="zh-CN"/>
        </w:rPr>
        <w:t>（</w:t>
      </w:r>
      <w:r>
        <w:rPr>
          <w:rFonts w:hint="eastAsia" w:asciiTheme="minorEastAsia" w:hAnsiTheme="minorEastAsia" w:cstheme="minorEastAsia"/>
          <w:bCs w:val="0"/>
          <w:sz w:val="24"/>
          <w:szCs w:val="24"/>
        </w:rPr>
        <w:t>联系电话：0592</w:t>
      </w:r>
      <w:r>
        <w:rPr>
          <w:rFonts w:hint="eastAsia" w:asciiTheme="minorEastAsia" w:hAnsiTheme="minorEastAsia" w:cstheme="minorEastAsia"/>
          <w:bCs w:val="0"/>
          <w:sz w:val="24"/>
          <w:szCs w:val="24"/>
          <w:lang w:val="en-US" w:eastAsia="zh-CN"/>
        </w:rPr>
        <w:t>-</w:t>
      </w:r>
      <w:r>
        <w:rPr>
          <w:rFonts w:hint="eastAsia" w:asciiTheme="minorEastAsia" w:hAnsiTheme="minorEastAsia" w:cstheme="minorEastAsia"/>
          <w:bCs w:val="0"/>
          <w:sz w:val="24"/>
          <w:szCs w:val="24"/>
        </w:rPr>
        <w:t>658</w:t>
      </w:r>
      <w:r>
        <w:rPr>
          <w:rFonts w:hint="eastAsia" w:asciiTheme="minorEastAsia" w:hAnsiTheme="minorEastAsia" w:cstheme="minorEastAsia"/>
          <w:bCs w:val="0"/>
          <w:sz w:val="24"/>
          <w:szCs w:val="24"/>
          <w:lang w:val="en-US" w:eastAsia="zh-CN"/>
        </w:rPr>
        <w:t>6800；</w:t>
      </w:r>
      <w:r>
        <w:rPr>
          <w:rFonts w:hint="eastAsia" w:asciiTheme="minorEastAsia" w:hAnsiTheme="minorEastAsia" w:cstheme="minorEastAsia"/>
          <w:bCs w:val="0"/>
          <w:sz w:val="24"/>
          <w:szCs w:val="24"/>
        </w:rPr>
        <w:t>联系</w:t>
      </w:r>
      <w:bookmarkStart w:id="0" w:name="_GoBack"/>
      <w:bookmarkEnd w:id="0"/>
      <w:r>
        <w:rPr>
          <w:rFonts w:hint="eastAsia" w:asciiTheme="minorEastAsia" w:hAnsiTheme="minorEastAsia" w:cstheme="minorEastAsia"/>
          <w:bCs w:val="0"/>
          <w:sz w:val="24"/>
          <w:szCs w:val="24"/>
        </w:rPr>
        <w:t>人</w:t>
      </w:r>
      <w:r>
        <w:rPr>
          <w:rFonts w:hint="eastAsia" w:asciiTheme="minorEastAsia" w:hAnsiTheme="minorEastAsia" w:cstheme="minorEastAsia"/>
          <w:bCs w:val="0"/>
          <w:sz w:val="24"/>
          <w:szCs w:val="24"/>
          <w:lang w:eastAsia="zh-CN"/>
        </w:rPr>
        <w:t>：</w:t>
      </w:r>
      <w:r>
        <w:rPr>
          <w:rFonts w:hint="eastAsia" w:asciiTheme="minorEastAsia" w:hAnsiTheme="minorEastAsia" w:cstheme="minorEastAsia"/>
          <w:bCs w:val="0"/>
          <w:sz w:val="24"/>
          <w:szCs w:val="24"/>
          <w:lang w:val="en-US" w:eastAsia="zh-CN"/>
        </w:rPr>
        <w:t>王宝羡</w:t>
      </w:r>
      <w:r>
        <w:rPr>
          <w:rFonts w:hint="eastAsia" w:asciiTheme="minorEastAsia" w:hAnsiTheme="minorEastAsia" w:cstheme="minorEastAsia"/>
          <w:bCs w:val="0"/>
          <w:sz w:val="24"/>
          <w:szCs w:val="24"/>
        </w:rPr>
        <w:t>）</w:t>
      </w:r>
      <w:r>
        <w:rPr>
          <w:rFonts w:hint="eastAsia" w:asciiTheme="minorEastAsia" w:hAnsiTheme="minorEastAsia" w:cstheme="minorEastAsia"/>
          <w:bCs w:val="0"/>
          <w:sz w:val="24"/>
          <w:szCs w:val="24"/>
          <w:lang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numPr>
          <w:ilvl w:val="0"/>
          <w:numId w:val="0"/>
        </w:numPr>
        <w:kinsoku/>
        <w:wordWrap w:val="0"/>
        <w:overflowPunct/>
        <w:topLinePunct w:val="0"/>
        <w:autoSpaceDE/>
        <w:autoSpaceDN/>
        <w:bidi w:val="0"/>
        <w:adjustRightInd/>
        <w:snapToGrid/>
        <w:spacing w:before="0" w:line="360" w:lineRule="auto"/>
        <w:ind w:leftChars="0" w:right="0" w:rightChars="0"/>
        <w:jc w:val="right"/>
        <w:textAlignment w:val="auto"/>
        <w:outlineLvl w:val="9"/>
        <w:rPr>
          <w:rFonts w:hint="eastAsia" w:asciiTheme="minorEastAsia" w:hAnsiTheme="minorEastAsia" w:cstheme="minorEastAsia"/>
          <w:bCs w:val="0"/>
          <w:sz w:val="24"/>
          <w:szCs w:val="24"/>
          <w:lang w:val="en-US" w:eastAsia="zh-CN"/>
        </w:rPr>
      </w:pPr>
      <w:r>
        <w:rPr>
          <w:rFonts w:hint="eastAsia" w:asciiTheme="minorEastAsia" w:hAnsiTheme="minorEastAsia" w:cstheme="minorEastAsia"/>
          <w:bCs w:val="0"/>
          <w:sz w:val="24"/>
          <w:szCs w:val="24"/>
          <w:lang w:val="en-US" w:eastAsia="zh-CN"/>
        </w:rPr>
        <w:t xml:space="preserve">                                           厦门船舶重工股份有限公司</w:t>
      </w:r>
    </w:p>
    <w:p>
      <w:pPr>
        <w:keepNext w:val="0"/>
        <w:keepLines w:val="0"/>
        <w:pageBreakBefore w:val="0"/>
        <w:widowControl w:val="0"/>
        <w:numPr>
          <w:ilvl w:val="0"/>
          <w:numId w:val="0"/>
        </w:numPr>
        <w:kinsoku/>
        <w:wordWrap w:val="0"/>
        <w:overflowPunct/>
        <w:topLinePunct w:val="0"/>
        <w:autoSpaceDE/>
        <w:autoSpaceDN/>
        <w:bidi w:val="0"/>
        <w:adjustRightInd/>
        <w:snapToGrid/>
        <w:spacing w:before="0" w:line="360" w:lineRule="auto"/>
        <w:ind w:leftChars="0" w:right="0" w:rightChars="0"/>
        <w:jc w:val="right"/>
        <w:textAlignment w:val="auto"/>
        <w:outlineLvl w:val="9"/>
        <w:rPr>
          <w:rFonts w:hint="eastAsia" w:asciiTheme="minorEastAsia" w:hAnsiTheme="minorEastAsia" w:cstheme="minorEastAsia"/>
          <w:bCs w:val="0"/>
          <w:sz w:val="24"/>
          <w:szCs w:val="24"/>
          <w:lang w:val="en-US" w:eastAsia="zh-CN"/>
        </w:rPr>
      </w:pPr>
      <w:r>
        <w:rPr>
          <w:rFonts w:hint="eastAsia" w:asciiTheme="minorEastAsia" w:hAnsiTheme="minorEastAsia" w:cstheme="minorEastAsia"/>
          <w:bCs w:val="0"/>
          <w:sz w:val="24"/>
          <w:szCs w:val="24"/>
          <w:lang w:val="en-US" w:eastAsia="zh-CN"/>
        </w:rPr>
        <w:t xml:space="preserve">2025年5月9日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auto"/>
    <w:pitch w:val="default"/>
    <w:sig w:usb0="00000000" w:usb1="00000000" w:usb2="00000009" w:usb3="00000000" w:csb0="200001F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iknow-qb_replyer_icons">
    <w:altName w:val="AMGDT"/>
    <w:panose1 w:val="00000000000000000000"/>
    <w:charset w:val="00"/>
    <w:family w:val="auto"/>
    <w:pitch w:val="default"/>
    <w:sig w:usb0="00000000" w:usb1="00000000" w:usb2="00000000" w:usb3="00000000" w:csb0="00000000" w:csb1="00000000"/>
  </w:font>
  <w:font w:name="iknow-icons">
    <w:altName w:val="AMGDT"/>
    <w:panose1 w:val="00000000000000000000"/>
    <w:charset w:val="00"/>
    <w:family w:val="auto"/>
    <w:pitch w:val="default"/>
    <w:sig w:usb0="00000000" w:usb1="00000000" w:usb2="00000000" w:usb3="00000000" w:csb0="00000000" w:csb1="00000000"/>
  </w:font>
  <w:font w:name="icon-font">
    <w:altName w:val="AMGDT"/>
    <w:panose1 w:val="00000000000000000000"/>
    <w:charset w:val="00"/>
    <w:family w:val="auto"/>
    <w:pitch w:val="default"/>
    <w:sig w:usb0="00000000" w:usb1="00000000" w:usb2="00000000" w:usb3="00000000" w:csb0="00000000" w:csb1="00000000"/>
  </w:font>
  <w:font w:name="iknow-qb_grade_icons">
    <w:altName w:val="AMGDT"/>
    <w:panose1 w:val="00000000000000000000"/>
    <w:charset w:val="00"/>
    <w:family w:val="auto"/>
    <w:pitch w:val="default"/>
    <w:sig w:usb0="00000000" w:usb1="00000000" w:usb2="00000000" w:usb3="00000000" w:csb0="00000000" w:csb1="00000000"/>
  </w:font>
  <w:font w:name="iknow-qb_home_icons">
    <w:altName w:val="AMGDT"/>
    <w:panose1 w:val="00000000000000000000"/>
    <w:charset w:val="00"/>
    <w:family w:val="auto"/>
    <w:pitch w:val="default"/>
    <w:sig w:usb0="00000000" w:usb1="00000000" w:usb2="00000000" w:usb3="00000000" w:csb0="00000000" w:csb1="00000000"/>
  </w:font>
  <w:font w:name="iknow-qb_share_icons">
    <w:altName w:val="AMGDT"/>
    <w:panose1 w:val="00000000000000000000"/>
    <w:charset w:val="00"/>
    <w:family w:val="auto"/>
    <w:pitch w:val="default"/>
    <w:sig w:usb0="00000000" w:usb1="00000000" w:usb2="00000000" w:usb3="00000000" w:csb0="00000000" w:csb1="00000000"/>
  </w:font>
  <w:font w:name="ikonw_qb_new">
    <w:altName w:val="AMGDT"/>
    <w:panose1 w:val="00000000000000000000"/>
    <w:charset w:val="00"/>
    <w:family w:val="auto"/>
    <w:pitch w:val="default"/>
    <w:sig w:usb0="00000000" w:usb1="00000000" w:usb2="00000000" w:usb3="00000000" w:csb0="00000000" w:csb1="00000000"/>
  </w:font>
  <w:font w:name="PingFang SC">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华文琥珀">
    <w:altName w:val="宋体"/>
    <w:panose1 w:val="0201080004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Arial">
    <w:panose1 w:val="020B0604020202020204"/>
    <w:charset w:val="00"/>
    <w:family w:val="modern"/>
    <w:pitch w:val="default"/>
    <w:sig w:usb0="E0002AFF" w:usb1="C0007843" w:usb2="00000009" w:usb3="00000000" w:csb0="400001FF" w:csb1="FFFF0000"/>
  </w:font>
  <w:font w:name="方正姚体">
    <w:altName w:val="宋体"/>
    <w:panose1 w:val="02010601030101010101"/>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823f389102d276a200292e190040002">
    <w:altName w:val="AMGDT"/>
    <w:panose1 w:val="00000000000000000000"/>
    <w:charset w:val="00"/>
    <w:family w:val="auto"/>
    <w:pitch w:val="default"/>
    <w:sig w:usb0="00000000" w:usb1="00000000" w:usb2="00000000" w:usb3="00000000" w:csb0="00000000" w:csb1="00000000"/>
  </w:font>
  <w:font w:name="823f389102d276a200292e190080002">
    <w:altName w:val="AMGDT"/>
    <w:panose1 w:val="00000000000000000000"/>
    <w:charset w:val="00"/>
    <w:family w:val="auto"/>
    <w:pitch w:val="default"/>
    <w:sig w:usb0="00000000" w:usb1="00000000" w:usb2="00000000" w:usb3="00000000" w:csb0="00000000" w:csb1="00000000"/>
  </w:font>
  <w:font w:name="823f389102d276a200292e190020002">
    <w:altName w:val="AMGDT"/>
    <w:panose1 w:val="00000000000000000000"/>
    <w:charset w:val="00"/>
    <w:family w:val="auto"/>
    <w:pitch w:val="default"/>
    <w:sig w:usb0="00000000" w:usb1="00000000" w:usb2="00000000" w:usb3="00000000" w:csb0="00000000" w:csb1="00000000"/>
  </w:font>
  <w:font w:name="823f389102d276a200292e190010002">
    <w:altName w:val="AMGDT"/>
    <w:panose1 w:val="00000000000000000000"/>
    <w:charset w:val="00"/>
    <w:family w:val="auto"/>
    <w:pitch w:val="default"/>
    <w:sig w:usb0="00000000" w:usb1="00000000" w:usb2="00000000" w:usb3="00000000" w:csb0="00000000" w:csb1="00000000"/>
  </w:font>
  <w:font w:name="823f389102d276a200292e190020001">
    <w:altName w:val="AMGDT"/>
    <w:panose1 w:val="00000000000000000000"/>
    <w:charset w:val="00"/>
    <w:family w:val="auto"/>
    <w:pitch w:val="default"/>
    <w:sig w:usb0="00000000" w:usb1="00000000" w:usb2="00000000" w:usb3="00000000" w:csb0="00000000" w:csb1="00000000"/>
  </w:font>
  <w:font w:name="823f389102d276a200292e190010001">
    <w:altName w:val="AMGDT"/>
    <w:panose1 w:val="00000000000000000000"/>
    <w:charset w:val="00"/>
    <w:family w:val="auto"/>
    <w:pitch w:val="default"/>
    <w:sig w:usb0="00000000" w:usb1="00000000" w:usb2="00000000" w:usb3="00000000" w:csb0="00000000" w:csb1="00000000"/>
  </w:font>
  <w:font w:name="823f389102d276a200292e190060002">
    <w:altName w:val="AMGDT"/>
    <w:panose1 w:val="00000000000000000000"/>
    <w:charset w:val="00"/>
    <w:family w:val="auto"/>
    <w:pitch w:val="default"/>
    <w:sig w:usb0="00000000" w:usb1="00000000" w:usb2="00000000" w:usb3="00000000" w:csb0="00000000" w:csb1="00000000"/>
  </w:font>
  <w:font w:name="823f389102d276a200292e190030002">
    <w:altName w:val="AMGDT"/>
    <w:panose1 w:val="00000000000000000000"/>
    <w:charset w:val="00"/>
    <w:family w:val="auto"/>
    <w:pitch w:val="default"/>
    <w:sig w:usb0="00000000" w:usb1="00000000" w:usb2="00000000" w:usb3="00000000" w:csb0="00000000" w:csb1="00000000"/>
  </w:font>
  <w:font w:name="823f389102d276a200292e190070002">
    <w:altName w:val="AMGDT"/>
    <w:panose1 w:val="00000000000000000000"/>
    <w:charset w:val="00"/>
    <w:family w:val="auto"/>
    <w:pitch w:val="default"/>
    <w:sig w:usb0="00000000" w:usb1="00000000" w:usb2="00000000" w:usb3="00000000" w:csb0="00000000" w:csb1="00000000"/>
  </w:font>
  <w:font w:name="823f389102d276a200292e190030001">
    <w:altName w:val="AMGDT"/>
    <w:panose1 w:val="00000000000000000000"/>
    <w:charset w:val="00"/>
    <w:family w:val="auto"/>
    <w:pitch w:val="default"/>
    <w:sig w:usb0="00000000" w:usb1="00000000" w:usb2="00000000" w:usb3="00000000" w:csb0="00000000" w:csb1="00000000"/>
  </w:font>
  <w:font w:name="823f389102d276a200292e190050002">
    <w:altName w:val="AMGDT"/>
    <w:panose1 w:val="00000000000000000000"/>
    <w:charset w:val="00"/>
    <w:family w:val="auto"/>
    <w:pitch w:val="default"/>
    <w:sig w:usb0="00000000" w:usb1="00000000" w:usb2="00000000" w:usb3="00000000" w:csb0="00000000" w:csb1="00000000"/>
  </w:font>
  <w:font w:name="823f389102d276a200292e190010003">
    <w:altName w:val="AMGD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823f389102d276a200292e190080004">
    <w:altName w:val="AMGDT"/>
    <w:panose1 w:val="00000000000000000000"/>
    <w:charset w:val="00"/>
    <w:family w:val="auto"/>
    <w:pitch w:val="default"/>
    <w:sig w:usb0="00000000" w:usb1="00000000" w:usb2="00000000" w:usb3="00000000" w:csb0="00000000" w:csb1="00000000"/>
  </w:font>
  <w:font w:name="823f389102d276a200292e190010004">
    <w:altName w:val="AMGDT"/>
    <w:panose1 w:val="00000000000000000000"/>
    <w:charset w:val="00"/>
    <w:family w:val="auto"/>
    <w:pitch w:val="default"/>
    <w:sig w:usb0="00000000" w:usb1="00000000" w:usb2="00000000" w:usb3="00000000" w:csb0="00000000" w:csb1="00000000"/>
  </w:font>
  <w:font w:name="823f389102d276a200292e190070004">
    <w:altName w:val="AMGDT"/>
    <w:panose1 w:val="00000000000000000000"/>
    <w:charset w:val="00"/>
    <w:family w:val="auto"/>
    <w:pitch w:val="default"/>
    <w:sig w:usb0="00000000" w:usb1="00000000" w:usb2="00000000" w:usb3="00000000" w:csb0="00000000" w:csb1="00000000"/>
  </w:font>
  <w:font w:name="Microsoft JhengHei">
    <w:panose1 w:val="020B0604030504040204"/>
    <w:charset w:val="88"/>
    <w:family w:val="auto"/>
    <w:pitch w:val="default"/>
    <w:sig w:usb0="00000087" w:usb1="28AF4000" w:usb2="00000016" w:usb3="00000000" w:csb0="00100009" w:csb1="00000000"/>
  </w:font>
  <w:font w:name="华文中宋">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decorative"/>
    <w:pitch w:val="default"/>
    <w:sig w:usb0="E0002AFF" w:usb1="C0007843" w:usb2="00000009" w:usb3="00000000" w:csb0="400001FF" w:csb1="FFFF0000"/>
  </w:font>
  <w:font w:name="Vrinda">
    <w:panose1 w:val="020B0502040204020203"/>
    <w:charset w:val="00"/>
    <w:family w:val="auto"/>
    <w:pitch w:val="default"/>
    <w:sig w:usb0="00010003" w:usb1="00000000" w:usb2="00000000" w:usb3="00000000" w:csb0="00000001" w:csb1="00000000"/>
  </w:font>
  <w:font w:name="MS Gothic">
    <w:panose1 w:val="020B0609070205080204"/>
    <w:charset w:val="80"/>
    <w:family w:val="modern"/>
    <w:pitch w:val="default"/>
    <w:sig w:usb0="E00002FF" w:usb1="6AC7FDFB" w:usb2="00000012" w:usb3="00000000" w:csb0="4002009F" w:csb1="DFD70000"/>
  </w:font>
  <w:font w:name="TimesNewRomanPS-BoldMT">
    <w:altName w:val="宋体"/>
    <w:panose1 w:val="00000000000000000000"/>
    <w:charset w:val="86"/>
    <w:family w:val="auto"/>
    <w:pitch w:val="default"/>
    <w:sig w:usb0="00000000" w:usb1="00000000" w:usb2="00000000" w:usb3="00000000" w:csb0="00040000" w:csb1="00000000"/>
  </w:font>
  <w:font w:name="MicrosoftYaHei-Bold">
    <w:altName w:val="宋体"/>
    <w:panose1 w:val="00000000000000000000"/>
    <w:charset w:val="86"/>
    <w:family w:val="auto"/>
    <w:pitch w:val="default"/>
    <w:sig w:usb0="00000000" w:usb1="00000000" w:usb2="00000000" w:usb3="00000000" w:csb0="00040000" w:csb1="00000000"/>
  </w:font>
  <w:font w:name="Dotum">
    <w:panose1 w:val="020B0600000101010101"/>
    <w:charset w:val="81"/>
    <w:family w:val="auto"/>
    <w:pitch w:val="default"/>
    <w:sig w:usb0="B00002AF" w:usb1="69D77CFB" w:usb2="00000030" w:usb3="00000000" w:csb0="4008009F" w:csb1="DFD70000"/>
  </w:font>
  <w:font w:name="华文隶书">
    <w:altName w:val="微软雅黑"/>
    <w:panose1 w:val="02010800040101010101"/>
    <w:charset w:val="86"/>
    <w:family w:val="auto"/>
    <w:pitch w:val="default"/>
    <w:sig w:usb0="00000000" w:usb1="00000000" w:usb2="00000000" w:usb3="00000000" w:csb0="00040000" w:csb1="00000000"/>
  </w:font>
  <w:font w:name="Latha">
    <w:panose1 w:val="020B0604020202020204"/>
    <w:charset w:val="00"/>
    <w:family w:val="auto"/>
    <w:pitch w:val="default"/>
    <w:sig w:usb0="00100003" w:usb1="00000000" w:usb2="00000000" w:usb3="00000000" w:csb0="00000001" w:csb1="00000000"/>
  </w:font>
  <w:font w:name="PMingLiU">
    <w:panose1 w:val="02020500000000000000"/>
    <w:charset w:val="88"/>
    <w:family w:val="auto"/>
    <w:pitch w:val="default"/>
    <w:sig w:usb0="A00002FF" w:usb1="28CFFCFA" w:usb2="00000016" w:usb3="00000000" w:csb0="00100001" w:csb1="00000000"/>
  </w:font>
  <w:font w:name="Shruti">
    <w:panose1 w:val="020B0502040204020203"/>
    <w:charset w:val="00"/>
    <w:family w:val="auto"/>
    <w:pitch w:val="default"/>
    <w:sig w:usb0="00040003" w:usb1="00000000" w:usb2="00000000" w:usb3="00000000" w:csb0="00000001" w:csb1="00000000"/>
  </w:font>
  <w:font w:name="RomanS">
    <w:altName w:val="AMGDT"/>
    <w:panose1 w:val="02000400000000000000"/>
    <w:charset w:val="00"/>
    <w:family w:val="auto"/>
    <w:pitch w:val="default"/>
    <w:sig w:usb0="00000000" w:usb1="00000000" w:usb2="00000000" w:usb3="00000000" w:csb0="000001FF" w:csb1="00000000"/>
  </w:font>
  <w:font w:name="华文仿宋">
    <w:altName w:val="仿宋"/>
    <w:panose1 w:val="02010600040101010101"/>
    <w:charset w:val="86"/>
    <w:family w:val="auto"/>
    <w:pitch w:val="default"/>
    <w:sig w:usb0="00000000" w:usb1="00000000" w:usb2="00000000" w:usb3="00000000" w:csb0="0004009F" w:csb1="DFD70000"/>
  </w:font>
  <w:font w:name="Wingdings">
    <w:panose1 w:val="05000000000000000000"/>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0000012" w:usb3="00000000" w:csb0="4002009F" w:csb1="DFD70000"/>
  </w:font>
  <w:font w:name="Garamond">
    <w:altName w:val="AMGDT"/>
    <w:panose1 w:val="02020404030301010803"/>
    <w:charset w:val="00"/>
    <w:family w:val="roman"/>
    <w:pitch w:val="default"/>
    <w:sig w:usb0="00000000" w:usb1="00000000" w:usb2="00000000" w:usb3="00000000" w:csb0="0000009F" w:csb1="DFD70000"/>
  </w:font>
  <w:font w:name="_x000B__x000C_">
    <w:altName w:val="Times New Roman"/>
    <w:panose1 w:val="00000000000000000000"/>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0"/>
    <w:family w:val="roman"/>
    <w:pitch w:val="default"/>
    <w:sig w:usb0="00000000" w:usb1="00000000" w:usb2="00000000" w:usb3="00000000" w:csb0="80000000" w:csb1="00000000"/>
  </w:font>
  <w:font w:name="Segoe UI Symbol">
    <w:panose1 w:val="020B0502040204020203"/>
    <w:charset w:val="00"/>
    <w:family w:val="auto"/>
    <w:pitch w:val="default"/>
    <w:sig w:usb0="8000006F" w:usb1="1200FBEF" w:usb2="0004C000" w:usb3="00000000" w:csb0="00000001" w:csb1="40000000"/>
  </w:font>
  <w:font w:name="Malgun Gothic">
    <w:panose1 w:val="020B0503020000020004"/>
    <w:charset w:val="81"/>
    <w:family w:val="auto"/>
    <w:pitch w:val="default"/>
    <w:sig w:usb0="900002AF" w:usb1="01D77CFB" w:usb2="00000012" w:usb3="00000000" w:csb0="00080001" w:csb1="00000000"/>
  </w:font>
  <w:font w:name="PMingLiU-ExtB">
    <w:panose1 w:val="02020500000000000000"/>
    <w:charset w:val="88"/>
    <w:family w:val="auto"/>
    <w:pitch w:val="default"/>
    <w:sig w:usb0="8000002F" w:usb1="02000008" w:usb2="00000000" w:usb3="00000000" w:csb0="00100001" w:csb1="00000000"/>
  </w:font>
  <w:font w:name="Segoe UI Semilight">
    <w:altName w:val="Segoe UI"/>
    <w:panose1 w:val="020B0402040204020203"/>
    <w:charset w:val="00"/>
    <w:family w:val="auto"/>
    <w:pitch w:val="default"/>
    <w:sig w:usb0="00000000" w:usb1="00000000" w:usb2="00000009" w:usb3="00000000" w:csb0="200001FF" w:csb1="00000000"/>
  </w:font>
  <w:font w:name="等线">
    <w:altName w:val="宋体"/>
    <w:panose1 w:val="02010600030101010101"/>
    <w:charset w:val="86"/>
    <w:family w:val="auto"/>
    <w:pitch w:val="default"/>
    <w:sig w:usb0="00000000" w:usb1="00000000" w:usb2="00000016" w:usb3="00000000" w:csb0="0004000F" w:csb1="00000000"/>
  </w:font>
  <w:font w:name="TechnicLite">
    <w:altName w:val="AMGDT"/>
    <w:panose1 w:val="00000400000000000000"/>
    <w:charset w:val="02"/>
    <w:family w:val="auto"/>
    <w:pitch w:val="default"/>
    <w:sig w:usb0="00000000" w:usb1="00000000" w:usb2="00000000" w:usb3="00000000" w:csb0="00000000" w:csb1="00000000"/>
  </w:font>
  <w:font w:name="SansSerif">
    <w:altName w:val="AMGDT"/>
    <w:panose1 w:val="00000400000000000000"/>
    <w:charset w:val="02"/>
    <w:family w:val="auto"/>
    <w:pitch w:val="default"/>
    <w:sig w:usb0="00000000" w:usb1="00000000" w:usb2="00000000" w:usb3="00000000" w:csb0="00000000" w:csb1="00000000"/>
  </w:font>
  <w:font w:name="Courier">
    <w:altName w:val="Courier New"/>
    <w:panose1 w:val="02070409020205020404"/>
    <w:charset w:val="00"/>
    <w:family w:val="modern"/>
    <w:pitch w:val="default"/>
    <w:sig w:usb0="00000000" w:usb1="00000000" w:usb2="00000000" w:usb3="00000000" w:csb0="00000001" w:csb1="00000000"/>
  </w:font>
  <w:font w:name="Cambria Math">
    <w:panose1 w:val="02040503050406030204"/>
    <w:charset w:val="00"/>
    <w:family w:val="auto"/>
    <w:pitch w:val="default"/>
    <w:sig w:usb0="E00002FF" w:usb1="420024FF" w:usb2="00000000" w:usb3="00000000" w:csb0="2000019F" w:csb1="00000000"/>
  </w:font>
  <w:font w:name="新宋体">
    <w:panose1 w:val="02010609030101010101"/>
    <w:charset w:val="86"/>
    <w:family w:val="auto"/>
    <w:pitch w:val="default"/>
    <w:sig w:usb0="00000003" w:usb1="288F0000" w:usb2="00000006" w:usb3="00000000" w:csb0="00040001" w:csb1="00000000"/>
  </w:font>
  <w:font w:name="汉仪长仿宋体">
    <w:altName w:val="仿宋"/>
    <w:panose1 w:val="02010600000101010101"/>
    <w:charset w:val="86"/>
    <w:family w:val="auto"/>
    <w:pitch w:val="default"/>
    <w:sig w:usb0="00000000" w:usb1="00000000" w:usb2="00000002"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Che">
    <w:panose1 w:val="020B0609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ingLiU">
    <w:panose1 w:val="02020509000000000000"/>
    <w:charset w:val="88"/>
    <w:family w:val="auto"/>
    <w:pitch w:val="default"/>
    <w:sig w:usb0="A00002FF" w:usb1="28CFFCFA" w:usb2="00000016" w:usb3="00000000" w:csb0="00100001" w:csb1="00000000"/>
  </w:font>
  <w:font w:name="MingLiU_HKSCS">
    <w:panose1 w:val="02020500000000000000"/>
    <w:charset w:val="88"/>
    <w:family w:val="auto"/>
    <w:pitch w:val="default"/>
    <w:sig w:usb0="A00002FF" w:usb1="38CFFCFA" w:usb2="00000016" w:usb3="00000000" w:csb0="00100001" w:csb1="00000000"/>
  </w:font>
  <w:font w:name="MingLiU_HKSCS-ExtB">
    <w:panose1 w:val="02020500000000000000"/>
    <w:charset w:val="88"/>
    <w:family w:val="auto"/>
    <w:pitch w:val="default"/>
    <w:sig w:usb0="8000002F" w:usb1="02000008" w:usb2="00000000" w:usb3="00000000" w:csb0="00100001" w:csb1="00000000"/>
  </w:font>
  <w:font w:name="MS PMincho">
    <w:panose1 w:val="020206000402050803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Arabic Typesetting">
    <w:panose1 w:val="03020402040406030203"/>
    <w:charset w:val="00"/>
    <w:family w:val="auto"/>
    <w:pitch w:val="default"/>
    <w:sig w:usb0="A000206F" w:usb1="C0000000" w:usb2="00000008" w:usb3="00000000" w:csb0="200000D3" w:csb1="00000000"/>
  </w:font>
  <w:font w:name="Browallia New">
    <w:panose1 w:val="020B0604020202020204"/>
    <w:charset w:val="00"/>
    <w:family w:val="auto"/>
    <w:pitch w:val="default"/>
    <w:sig w:usb0="81000003" w:usb1="00000000" w:usb2="00000000" w:usb3="00000000" w:csb0="00010001" w:csb1="00000000"/>
  </w:font>
  <w:font w:name="BankGothic Md BT">
    <w:altName w:val="Segoe Print"/>
    <w:panose1 w:val="020B0807020203060204"/>
    <w:charset w:val="00"/>
    <w:family w:val="auto"/>
    <w:pitch w:val="default"/>
    <w:sig w:usb0="00000000" w:usb1="00000000" w:usb2="00000000" w:usb3="00000000" w:csb0="00000000" w:csb1="00000000"/>
  </w:font>
  <w:font w:name="BankGothic Lt BT">
    <w:altName w:val="Segoe Print"/>
    <w:panose1 w:val="020B0607020203060204"/>
    <w:charset w:val="00"/>
    <w:family w:val="auto"/>
    <w:pitch w:val="default"/>
    <w:sig w:usb0="00000000" w:usb1="00000000" w:usb2="00000000" w:usb3="00000000" w:csb0="00000000" w:csb1="00000000"/>
  </w:font>
  <w:font w:name="Arial Black">
    <w:panose1 w:val="020B0A04020102020204"/>
    <w:charset w:val="00"/>
    <w:family w:val="auto"/>
    <w:pitch w:val="default"/>
    <w:sig w:usb0="00000287" w:usb1="00000000" w:usb2="00000000" w:usb3="00000000" w:csb0="2000009F" w:csb1="DFD70000"/>
  </w:font>
  <w:font w:name="Aparajita">
    <w:panose1 w:val="020B0604020202020204"/>
    <w:charset w:val="00"/>
    <w:family w:val="auto"/>
    <w:pitch w:val="default"/>
    <w:sig w:usb0="00008003" w:usb1="00000000" w:usb2="00000000" w:usb3="00000000" w:csb0="00000001" w:csb1="00000000"/>
  </w:font>
  <w:font w:name="AngsanaUPC">
    <w:panose1 w:val="02020603050405020304"/>
    <w:charset w:val="00"/>
    <w:family w:val="auto"/>
    <w:pitch w:val="default"/>
    <w:sig w:usb0="81000003" w:usb1="00000000" w:usb2="00000000" w:usb3="00000000" w:csb0="00010001" w:csb1="00000000"/>
  </w:font>
  <w:font w:name="Angsana New">
    <w:panose1 w:val="02020603050405020304"/>
    <w:charset w:val="00"/>
    <w:family w:val="auto"/>
    <w:pitch w:val="default"/>
    <w:sig w:usb0="81000003" w:usb1="00000000" w:usb2="00000000" w:usb3="00000000" w:csb0="00010001" w:csb1="00000000"/>
  </w:font>
  <w:font w:name="Andalus">
    <w:panose1 w:val="02020603050405020304"/>
    <w:charset w:val="00"/>
    <w:family w:val="auto"/>
    <w:pitch w:val="default"/>
    <w:sig w:usb0="00002003" w:usb1="80000000" w:usb2="00000008" w:usb3="00000000" w:csb0="00000041" w:csb1="20080000"/>
  </w:font>
  <w:font w:name="AmdtSymbols">
    <w:panose1 w:val="02000500000000020004"/>
    <w:charset w:val="00"/>
    <w:family w:val="auto"/>
    <w:pitch w:val="default"/>
    <w:sig w:usb0="00000001"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UniversalMath1 BT">
    <w:altName w:val="AMGDT"/>
    <w:panose1 w:val="05050102010205020602"/>
    <w:charset w:val="00"/>
    <w:family w:val="auto"/>
    <w:pitch w:val="default"/>
    <w:sig w:usb0="00000000" w:usb1="00000000" w:usb2="00000000" w:usb3="00000000" w:csb0="00000000" w:csb1="00000000"/>
  </w:font>
  <w:font w:name="Txt">
    <w:altName w:val="AMGDT"/>
    <w:panose1 w:val="00000400000000000000"/>
    <w:charset w:val="00"/>
    <w:family w:val="auto"/>
    <w:pitch w:val="default"/>
    <w:sig w:usb0="00000000" w:usb1="00000000" w:usb2="00000000" w:usb3="00000000" w:csb0="000001FF"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Futura Md BT">
    <w:altName w:val="Arial"/>
    <w:panose1 w:val="00000000000000000000"/>
    <w:charset w:val="00"/>
    <w:family w:val="swiss"/>
    <w:pitch w:val="default"/>
    <w:sig w:usb0="00000000" w:usb1="00000000" w:usb2="00000000" w:usb3="00000000" w:csb0="00000001" w:csb1="00000000"/>
  </w:font>
  <w:font w:name="Wingdings 2">
    <w:altName w:val="Wingdings"/>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TechnicLite">
    <w:altName w:val="AMGDT"/>
    <w:panose1 w:val="00000400000000000000"/>
    <w:charset w:val="00"/>
    <w:family w:val="auto"/>
    <w:pitch w:val="default"/>
    <w:sig w:usb0="00000000" w:usb1="00000000" w:usb2="00000000" w:usb3="00000000" w:csb0="00000000" w:csb1="00000000"/>
  </w:font>
  <w:font w:name="TechnicBold">
    <w:altName w:val="AMGDT"/>
    <w:panose1 w:val="00000400000000000000"/>
    <w:charset w:val="00"/>
    <w:family w:val="auto"/>
    <w:pitch w:val="default"/>
    <w:sig w:usb0="00000000" w:usb1="00000000" w:usb2="00000000" w:usb3="00000000" w:csb0="00000000"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Yu Gothic UI">
    <w:altName w:val="Meiryo UI"/>
    <w:panose1 w:val="020B0500000000000000"/>
    <w:charset w:val="80"/>
    <w:family w:val="auto"/>
    <w:pitch w:val="default"/>
    <w:sig w:usb0="00000000" w:usb1="00000000" w:usb2="00000016" w:usb3="00000000" w:csb0="2002009F" w:csb1="00000000"/>
  </w:font>
  <w:font w:name="Ink Free">
    <w:altName w:val="Mongolian Baiti"/>
    <w:panose1 w:val="03080402000500000000"/>
    <w:charset w:val="00"/>
    <w:family w:val="auto"/>
    <w:pitch w:val="default"/>
    <w:sig w:usb0="00000000" w:usb1="00000000" w:usb2="00000000" w:usb3="00000000" w:csb0="00000001" w:csb1="00000000"/>
  </w:font>
  <w:font w:name="Yu Gothic UI Semibold">
    <w:altName w:val="Meiryo UI"/>
    <w:panose1 w:val="020B0700000000000000"/>
    <w:charset w:val="80"/>
    <w:family w:val="auto"/>
    <w:pitch w:val="default"/>
    <w:sig w:usb0="00000000" w:usb1="00000000" w:usb2="00000016" w:usb3="00000000" w:csb0="2002009F" w:csb1="00000000"/>
  </w:font>
  <w:font w:name="Meiryo UI">
    <w:panose1 w:val="020B0604030504040204"/>
    <w:charset w:val="80"/>
    <w:family w:val="auto"/>
    <w:pitch w:val="default"/>
    <w:sig w:usb0="E10102FF" w:usb1="EAC7FFFF" w:usb2="00010012" w:usb3="00000000" w:csb0="6002009F" w:csb1="DFD70000"/>
  </w:font>
  <w:font w:name="Mongolian Baiti">
    <w:panose1 w:val="03000500000000000000"/>
    <w:charset w:val="00"/>
    <w:family w:val="auto"/>
    <w:pitch w:val="default"/>
    <w:sig w:usb0="80000023" w:usb1="00000000" w:usb2="00020000" w:usb3="00000000" w:csb0="00000001" w:csb1="00000000"/>
  </w:font>
  <w:font w:name="MS UI Gothic">
    <w:panose1 w:val="020B0600070205080204"/>
    <w:charset w:val="80"/>
    <w:family w:val="auto"/>
    <w:pitch w:val="default"/>
    <w:sig w:usb0="E00002FF" w:usb1="6AC7FDFB" w:usb2="00000012" w:usb3="00000000" w:csb0="4002009F" w:csb1="DFD70000"/>
  </w:font>
  <w:font w:name="Sim Sun">
    <w:altName w:val="宋体"/>
    <w:panose1 w:val="00000000000000000000"/>
    <w:charset w:val="86"/>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Microsoft JhengHei UI">
    <w:altName w:val="Microsoft JhengHei"/>
    <w:panose1 w:val="020B0604030504040204"/>
    <w:charset w:val="88"/>
    <w:family w:val="auto"/>
    <w:pitch w:val="default"/>
    <w:sig w:usb0="00000000" w:usb1="00000000" w:usb2="00000016" w:usb3="00000000" w:csb0="00100009" w:csb1="00000000"/>
  </w:font>
  <w:font w:name="HiddenHorzOCR-Identity-H">
    <w:altName w:val="Times New Roman"/>
    <w:panose1 w:val="00000000000000000000"/>
    <w:charset w:val="00"/>
    <w:family w:val="roman"/>
    <w:pitch w:val="default"/>
    <w:sig w:usb0="00000000" w:usb1="00000000" w:usb2="00000000" w:usb3="00000000" w:csb0="00040001" w:csb1="00000000"/>
  </w:font>
  <w:font w:name="Times-Roman">
    <w:altName w:val="Times New Roman"/>
    <w:panose1 w:val="00000000000000000000"/>
    <w:charset w:val="00"/>
    <w:family w:val="roman"/>
    <w:pitch w:val="default"/>
    <w:sig w:usb0="00000000" w:usb1="00000000" w:usb2="00000000" w:usb3="00000000" w:csb0="00040001" w:csb1="00000000"/>
  </w:font>
  <w:font w:name="新宋体-18030">
    <w:altName w:val="微软雅黑"/>
    <w:panose1 w:val="02010600060101010101"/>
    <w:charset w:val="86"/>
    <w:family w:val="auto"/>
    <w:pitch w:val="default"/>
    <w:sig w:usb0="00000000" w:usb1="00000000" w:usb2="0000001E" w:usb3="00000000" w:csb0="003C0041" w:csb1="00000000"/>
  </w:font>
  <w:font w:name="serif">
    <w:altName w:val="AMGDT"/>
    <w:panose1 w:val="00000000000000000000"/>
    <w:charset w:val="00"/>
    <w:family w:val="auto"/>
    <w:pitch w:val="default"/>
    <w:sig w:usb0="00000000" w:usb1="00000000" w:usb2="00000000" w:usb3="00000000" w:csb0="00000000" w:csb1="00000000"/>
  </w:font>
  <w:font w:name="sans-serif">
    <w:altName w:val="AMGDT"/>
    <w:panose1 w:val="00000000000000000000"/>
    <w:charset w:val="00"/>
    <w:family w:val="auto"/>
    <w:pitch w:val="default"/>
    <w:sig w:usb0="00000000" w:usb1="00000000" w:usb2="00000000" w:usb3="00000000" w:csb0="00000000" w:csb1="00000000"/>
  </w:font>
  <w:font w:name="&amp;quot">
    <w:altName w:val="AMGD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Arial Narrow">
    <w:altName w:val="Arial"/>
    <w:panose1 w:val="020B0606020202030204"/>
    <w:charset w:val="00"/>
    <w:family w:val="swiss"/>
    <w:pitch w:val="default"/>
    <w:sig w:usb0="00000000" w:usb1="00000000" w:usb2="00000000" w:usb3="00000000" w:csb0="2000009F" w:csb1="DFD70000"/>
  </w:font>
  <w:font w:name="Book Antiqua">
    <w:altName w:val="Segoe Print"/>
    <w:panose1 w:val="02040602050305030304"/>
    <w:charset w:val="00"/>
    <w:family w:val="roman"/>
    <w:pitch w:val="default"/>
    <w:sig w:usb0="00000000" w:usb1="00000000" w:usb2="00000000" w:usb3="00000000" w:csb0="2000009F" w:csb1="DFD70000"/>
  </w:font>
  <w:font w:name="ˎ̥">
    <w:altName w:val="Times New Roman"/>
    <w:panose1 w:val="00000000000000000000"/>
    <w:charset w:val="00"/>
    <w:family w:val="roman"/>
    <w:pitch w:val="default"/>
    <w:sig w:usb0="00000000" w:usb1="00000000" w:usb2="00000000" w:usb3="00000000" w:csb0="00000000" w:csb1="00000000"/>
  </w:font>
  <w:font w:name="Futura Bk">
    <w:altName w:val="AMGDT"/>
    <w:panose1 w:val="00000000000000000000"/>
    <w:charset w:val="00"/>
    <w:family w:val="swiss"/>
    <w:pitch w:val="default"/>
    <w:sig w:usb0="00000000" w:usb1="00000000" w:usb2="00000000" w:usb3="00000000" w:csb0="0000009F" w:csb1="00000000"/>
  </w:font>
  <w:font w:name="Garamond,Italic">
    <w:altName w:val="Times New Roman"/>
    <w:panose1 w:val="00000000000000000000"/>
    <w:charset w:val="00"/>
    <w:family w:val="roman"/>
    <w:pitch w:val="default"/>
    <w:sig w:usb0="00000000" w:usb1="00000000" w:usb2="00000000" w:usb3="00000000" w:csb0="00000001" w:csb1="00000000"/>
  </w:font>
  <w:font w:name="标楷体">
    <w:altName w:val="宋体"/>
    <w:panose1 w:val="00000000000000000000"/>
    <w:charset w:val="88"/>
    <w:family w:val="modern"/>
    <w:pitch w:val="default"/>
    <w:sig w:usb0="00000000" w:usb1="00000000" w:usb2="00000016" w:usb3="00000000" w:csb0="00100001" w:csb1="00000000"/>
  </w:font>
  <w:font w:name="LotusWP Type">
    <w:altName w:val="Times New Roman"/>
    <w:panose1 w:val="00000000000000000000"/>
    <w:charset w:val="00"/>
    <w:family w:val="roman"/>
    <w:pitch w:val="default"/>
    <w:sig w:usb0="00000000" w:usb1="00000000" w:usb2="00000000" w:usb3="00000000" w:csb0="00000001" w:csb1="00000000"/>
  </w:font>
  <w:font w:name="Century">
    <w:altName w:val="Times New Roman"/>
    <w:panose1 w:val="02040604050505020304"/>
    <w:charset w:val="00"/>
    <w:family w:val="roman"/>
    <w:pitch w:val="default"/>
    <w:sig w:usb0="00000000" w:usb1="00000000" w:usb2="00000000" w:usb3="00000000" w:csb0="2000009F" w:csb1="DFD70000"/>
  </w:font>
  <w:font w:name="Century Gothic">
    <w:altName w:val="AmdtSymbols"/>
    <w:panose1 w:val="020B0502020202020204"/>
    <w:charset w:val="00"/>
    <w:family w:val="auto"/>
    <w:pitch w:val="default"/>
    <w:sig w:usb0="00000000" w:usb1="00000000" w:usb2="00000000" w:usb3="00000000" w:csb0="2000009F" w:csb1="DFD70000"/>
  </w:font>
  <w:font w:name="Nyala">
    <w:panose1 w:val="02000504070300020003"/>
    <w:charset w:val="00"/>
    <w:family w:val="auto"/>
    <w:pitch w:val="default"/>
    <w:sig w:usb0="A000006F" w:usb1="00000000" w:usb2="00000800" w:usb3="00000000" w:csb0="00000093" w:csb1="00000000"/>
  </w:font>
  <w:font w:name="微软雅黑 Light">
    <w:altName w:val="黑体"/>
    <w:panose1 w:val="020B0502040204020203"/>
    <w:charset w:val="86"/>
    <w:family w:val="auto"/>
    <w:pitch w:val="default"/>
    <w:sig w:usb0="00000000" w:usb1="00000000" w:usb2="00000016" w:usb3="00000000" w:csb0="0004001F" w:csb1="00000000"/>
  </w:font>
  <w:font w:name="Times">
    <w:altName w:val="Times New Roman"/>
    <w:panose1 w:val="00000000000000000000"/>
    <w:charset w:val="00"/>
    <w:family w:val="roman"/>
    <w:pitch w:val="default"/>
    <w:sig w:usb0="00000000" w:usb1="00000000" w:usb2="00000009" w:usb3="00000000" w:csb0="000001FF"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10022FF" w:usb1="C000E47F" w:usb2="00000029" w:usb3="00000000" w:csb0="200001DF" w:csb1="20000000"/>
  </w:font>
  <w:font w:name="TYPE">
    <w:altName w:val="Times New Roman"/>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2A2F41"/>
    <w:multiLevelType w:val="singleLevel"/>
    <w:tmpl w:val="642A2F41"/>
    <w:lvl w:ilvl="0" w:tentative="0">
      <w:start w:val="1"/>
      <w:numFmt w:val="decimal"/>
      <w:lvlText w:val="%1."/>
      <w:lvlJc w:val="left"/>
      <w:pPr>
        <w:ind w:left="425" w:leftChars="0" w:hanging="425" w:firstLineChars="0"/>
      </w:pPr>
      <w:rPr>
        <w:rFonts w:hint="default"/>
      </w:rPr>
    </w:lvl>
  </w:abstractNum>
  <w:abstractNum w:abstractNumId="1">
    <w:nsid w:val="642A32AC"/>
    <w:multiLevelType w:val="singleLevel"/>
    <w:tmpl w:val="642A32AC"/>
    <w:lvl w:ilvl="0" w:tentative="0">
      <w:start w:val="1"/>
      <w:numFmt w:val="decimal"/>
      <w:lvlText w:val="%1)"/>
      <w:lvlJc w:val="left"/>
      <w:pPr>
        <w:ind w:left="425" w:leftChars="0" w:hanging="425"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343B4"/>
    <w:rsid w:val="00302201"/>
    <w:rsid w:val="005863C7"/>
    <w:rsid w:val="008261D4"/>
    <w:rsid w:val="00953AA4"/>
    <w:rsid w:val="00BD5E37"/>
    <w:rsid w:val="00C017E4"/>
    <w:rsid w:val="00CE72DC"/>
    <w:rsid w:val="057F6E8B"/>
    <w:rsid w:val="05EB3553"/>
    <w:rsid w:val="0A062DC2"/>
    <w:rsid w:val="0B5E1290"/>
    <w:rsid w:val="0B894D6B"/>
    <w:rsid w:val="0DC90D62"/>
    <w:rsid w:val="0DD4569E"/>
    <w:rsid w:val="0F697B77"/>
    <w:rsid w:val="128725BD"/>
    <w:rsid w:val="12AD306B"/>
    <w:rsid w:val="14126C65"/>
    <w:rsid w:val="14C67131"/>
    <w:rsid w:val="14E1105A"/>
    <w:rsid w:val="16405632"/>
    <w:rsid w:val="16F468E7"/>
    <w:rsid w:val="17086C45"/>
    <w:rsid w:val="17A63181"/>
    <w:rsid w:val="19E60099"/>
    <w:rsid w:val="1C5B4005"/>
    <w:rsid w:val="1CA53986"/>
    <w:rsid w:val="1CE7680A"/>
    <w:rsid w:val="1E3A2AE6"/>
    <w:rsid w:val="1FF421F8"/>
    <w:rsid w:val="1FFF042B"/>
    <w:rsid w:val="24845DAE"/>
    <w:rsid w:val="24984982"/>
    <w:rsid w:val="24D6735E"/>
    <w:rsid w:val="25B5589B"/>
    <w:rsid w:val="25C6289F"/>
    <w:rsid w:val="267C7844"/>
    <w:rsid w:val="2A141B6F"/>
    <w:rsid w:val="2D996C56"/>
    <w:rsid w:val="2E6D0E03"/>
    <w:rsid w:val="30B76B2E"/>
    <w:rsid w:val="32C35F7C"/>
    <w:rsid w:val="33314156"/>
    <w:rsid w:val="35D8011D"/>
    <w:rsid w:val="3A4453CA"/>
    <w:rsid w:val="3B4107AF"/>
    <w:rsid w:val="3B722173"/>
    <w:rsid w:val="3CEA32BC"/>
    <w:rsid w:val="3CEC626C"/>
    <w:rsid w:val="3F08029E"/>
    <w:rsid w:val="422D1F3B"/>
    <w:rsid w:val="44030E4B"/>
    <w:rsid w:val="4691654B"/>
    <w:rsid w:val="489F21D2"/>
    <w:rsid w:val="4A330973"/>
    <w:rsid w:val="4B0E109D"/>
    <w:rsid w:val="4B1237AC"/>
    <w:rsid w:val="4BB743C2"/>
    <w:rsid w:val="4EB424F7"/>
    <w:rsid w:val="5095688D"/>
    <w:rsid w:val="50E41AC1"/>
    <w:rsid w:val="540F6F99"/>
    <w:rsid w:val="54E737B2"/>
    <w:rsid w:val="58A20A10"/>
    <w:rsid w:val="58DF7374"/>
    <w:rsid w:val="59130D91"/>
    <w:rsid w:val="59A20B28"/>
    <w:rsid w:val="59B068C0"/>
    <w:rsid w:val="5A5675F9"/>
    <w:rsid w:val="5FC6052C"/>
    <w:rsid w:val="5FFB61F0"/>
    <w:rsid w:val="61551259"/>
    <w:rsid w:val="620E1C15"/>
    <w:rsid w:val="64DA7491"/>
    <w:rsid w:val="653363A2"/>
    <w:rsid w:val="65F17117"/>
    <w:rsid w:val="66685472"/>
    <w:rsid w:val="6BA320DE"/>
    <w:rsid w:val="6BFA0F7D"/>
    <w:rsid w:val="71974F30"/>
    <w:rsid w:val="733E342E"/>
    <w:rsid w:val="73511B9F"/>
    <w:rsid w:val="74320750"/>
    <w:rsid w:val="75434550"/>
    <w:rsid w:val="764870D2"/>
    <w:rsid w:val="773A23B1"/>
    <w:rsid w:val="79471AD8"/>
    <w:rsid w:val="7D01638B"/>
    <w:rsid w:val="7FB343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3"/>
    <w:unhideWhenUsed/>
    <w:qFormat/>
    <w:uiPriority w:val="0"/>
    <w:pPr>
      <w:keepNext/>
      <w:keepLines/>
      <w:widowControl/>
      <w:spacing w:after="240" w:line="240" w:lineRule="atLeast"/>
      <w:jc w:val="left"/>
      <w:outlineLvl w:val="1"/>
    </w:pPr>
    <w:rPr>
      <w:rFonts w:ascii="Garamond" w:hAnsi="Garamond"/>
      <w:smallCaps/>
      <w:spacing w:val="10"/>
      <w:kern w:val="20"/>
      <w:sz w:val="24"/>
      <w:szCs w:val="20"/>
    </w:rPr>
  </w:style>
  <w:style w:type="character" w:default="1" w:styleId="9">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3"/>
    <w:basedOn w:val="1"/>
    <w:qFormat/>
    <w:uiPriority w:val="0"/>
    <w:pPr>
      <w:jc w:val="left"/>
    </w:pPr>
    <w:rPr>
      <w:sz w:val="28"/>
      <w:szCs w:val="20"/>
    </w:r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character" w:styleId="10">
    <w:name w:val="page number"/>
    <w:basedOn w:val="9"/>
    <w:qFormat/>
    <w:uiPriority w:val="0"/>
  </w:style>
  <w:style w:type="character" w:styleId="11">
    <w:name w:val="FollowedHyperlink"/>
    <w:basedOn w:val="9"/>
    <w:qFormat/>
    <w:uiPriority w:val="0"/>
    <w:rPr>
      <w:color w:val="223399"/>
      <w:u w:val="none"/>
    </w:rPr>
  </w:style>
  <w:style w:type="character" w:styleId="12">
    <w:name w:val="Hyperlink"/>
    <w:basedOn w:val="9"/>
    <w:qFormat/>
    <w:uiPriority w:val="0"/>
    <w:rPr>
      <w:color w:val="223399"/>
      <w:u w:val="none"/>
    </w:rPr>
  </w:style>
  <w:style w:type="character" w:customStyle="1" w:styleId="14">
    <w:name w:val="批注框文本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144</Words>
  <Characters>821</Characters>
  <Lines>6</Lines>
  <Paragraphs>1</Paragraphs>
  <ScaleCrop>false</ScaleCrop>
  <LinksUpToDate>false</LinksUpToDate>
  <CharactersWithSpaces>964</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2018-04-23T01:50:00Z</dcterms:created>
  <dc:creator>林建设</dc:creator>
  <cp:lastModifiedBy>杨麟</cp:lastModifiedBy>
  <dcterms:modified xsi:type="dcterms:W3CDTF">2025-05-09T00:29:48Z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