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F3" w:rsidRPr="006B73F3" w:rsidRDefault="006B73F3" w:rsidP="006B73F3">
      <w:pPr>
        <w:spacing w:line="360" w:lineRule="auto"/>
        <w:contextualSpacing/>
        <w:jc w:val="center"/>
        <w:rPr>
          <w:rFonts w:ascii="宋体" w:hAnsi="宋体"/>
          <w:b/>
          <w:color w:val="000000" w:themeColor="text1"/>
          <w:sz w:val="36"/>
          <w:szCs w:val="36"/>
        </w:rPr>
      </w:pPr>
      <w:bookmarkStart w:id="0" w:name="_Toc109766547"/>
      <w:bookmarkStart w:id="1" w:name="OLE_LINK1"/>
      <w:r w:rsidRPr="006B73F3">
        <w:rPr>
          <w:rFonts w:ascii="宋体" w:hAnsi="宋体" w:hint="eastAsia"/>
          <w:b/>
          <w:color w:val="000000" w:themeColor="text1"/>
          <w:sz w:val="36"/>
          <w:szCs w:val="36"/>
        </w:rPr>
        <w:t>2025中粮TY漳州数字工厂采购项目招标公告</w:t>
      </w:r>
    </w:p>
    <w:p w:rsidR="00043DC5" w:rsidRDefault="00043DC5" w:rsidP="00043DC5">
      <w:pPr>
        <w:spacing w:line="360" w:lineRule="auto"/>
        <w:rPr>
          <w:rFonts w:ascii="宋体" w:hAnsi="宋体"/>
          <w:b/>
          <w:color w:val="000000" w:themeColor="text1"/>
          <w:sz w:val="24"/>
        </w:rPr>
      </w:pPr>
      <w:bookmarkStart w:id="2" w:name="OLE_LINK61"/>
      <w:bookmarkEnd w:id="0"/>
      <w:r>
        <w:rPr>
          <w:rFonts w:ascii="宋体" w:hAnsi="宋体" w:hint="eastAsia"/>
          <w:b/>
          <w:color w:val="000000" w:themeColor="text1"/>
          <w:sz w:val="24"/>
        </w:rPr>
        <w:t>一、 招标条件</w:t>
      </w:r>
    </w:p>
    <w:p w:rsidR="00043DC5" w:rsidRDefault="00043DC5" w:rsidP="00043DC5">
      <w:pPr>
        <w:spacing w:line="360" w:lineRule="auto"/>
        <w:ind w:firstLineChars="300" w:firstLine="696"/>
        <w:rPr>
          <w:rFonts w:ascii="宋体" w:hAnsi="宋体" w:cs="宋体"/>
          <w:color w:val="000000" w:themeColor="text1"/>
          <w:spacing w:val="-4"/>
          <w:kern w:val="0"/>
          <w:sz w:val="24"/>
        </w:rPr>
      </w:pPr>
      <w:r>
        <w:rPr>
          <w:rFonts w:ascii="宋体" w:hAnsi="宋体" w:cs="宋体" w:hint="eastAsia"/>
          <w:color w:val="000000" w:themeColor="text1"/>
          <w:spacing w:val="-4"/>
          <w:kern w:val="0"/>
          <w:sz w:val="24"/>
        </w:rPr>
        <w:t>本招标项目为2025中粮TY漳州数字工厂采购项目</w:t>
      </w:r>
      <w:r>
        <w:rPr>
          <w:rFonts w:ascii="宋体" w:hAnsi="宋体" w:cs="宋体" w:hint="eastAsia"/>
          <w:color w:val="000000" w:themeColor="text1"/>
          <w:spacing w:val="-6"/>
          <w:sz w:val="24"/>
        </w:rPr>
        <w:t>，</w:t>
      </w:r>
      <w:r>
        <w:rPr>
          <w:rFonts w:ascii="宋体" w:hAnsi="宋体" w:cs="宋体" w:hint="eastAsia"/>
          <w:color w:val="000000" w:themeColor="text1"/>
          <w:spacing w:val="-4"/>
          <w:kern w:val="0"/>
          <w:sz w:val="24"/>
        </w:rPr>
        <w:t xml:space="preserve">招标人为中粮信息科技有限公司，招标项目资金来自自筹资金，出资比例为100%。该项目已具备招标条件，现对信息化服务项目进行公开招标。 </w:t>
      </w:r>
    </w:p>
    <w:p w:rsidR="00043DC5" w:rsidRDefault="00043DC5" w:rsidP="00043DC5">
      <w:pPr>
        <w:spacing w:line="360" w:lineRule="auto"/>
        <w:rPr>
          <w:rFonts w:ascii="宋体" w:hAnsi="宋体"/>
          <w:b/>
          <w:color w:val="000000" w:themeColor="text1"/>
          <w:sz w:val="24"/>
        </w:rPr>
      </w:pPr>
      <w:r>
        <w:rPr>
          <w:rFonts w:ascii="宋体" w:hAnsi="宋体" w:hint="eastAsia"/>
          <w:b/>
          <w:color w:val="000000" w:themeColor="text1"/>
          <w:sz w:val="24"/>
        </w:rPr>
        <w:t>二、项目概况及招标内容</w:t>
      </w:r>
    </w:p>
    <w:p w:rsidR="00043DC5" w:rsidRDefault="00043DC5" w:rsidP="00043DC5">
      <w:pPr>
        <w:spacing w:line="360" w:lineRule="auto"/>
        <w:rPr>
          <w:rFonts w:ascii="宋体" w:hAnsi="宋体" w:cs="宋体"/>
          <w:color w:val="000000" w:themeColor="text1"/>
          <w:spacing w:val="-6"/>
          <w:sz w:val="24"/>
        </w:rPr>
      </w:pPr>
      <w:r>
        <w:rPr>
          <w:rFonts w:ascii="宋体" w:hAnsi="宋体" w:cs="宋体" w:hint="eastAsia"/>
          <w:color w:val="000000" w:themeColor="text1"/>
          <w:sz w:val="24"/>
        </w:rPr>
        <w:t>1、项目名称：</w:t>
      </w:r>
      <w:r>
        <w:rPr>
          <w:rFonts w:ascii="宋体" w:hAnsi="宋体" w:cs="宋体" w:hint="eastAsia"/>
          <w:color w:val="000000" w:themeColor="text1"/>
          <w:spacing w:val="-6"/>
          <w:sz w:val="24"/>
        </w:rPr>
        <w:t>2025中粮TY漳州数字工厂采购项目</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2、项目编号：QXZB-2025-017</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3、计划投资：该项目分三个标段，总投资共262万元。</w:t>
      </w:r>
    </w:p>
    <w:p w:rsidR="00043DC5" w:rsidRDefault="00043DC5" w:rsidP="00043DC5">
      <w:pPr>
        <w:spacing w:line="360" w:lineRule="auto"/>
        <w:rPr>
          <w:rFonts w:ascii="宋体" w:hAnsi="宋体" w:cs="宋体"/>
          <w:color w:val="000000" w:themeColor="text1"/>
          <w:spacing w:val="-4"/>
          <w:kern w:val="0"/>
          <w:sz w:val="24"/>
        </w:rPr>
      </w:pPr>
      <w:bookmarkStart w:id="3" w:name="OLE_LINK6"/>
      <w:bookmarkStart w:id="4" w:name="OLE_LINK2"/>
      <w:r>
        <w:rPr>
          <w:rFonts w:ascii="宋体" w:hAnsi="宋体" w:cs="宋体" w:hint="eastAsia"/>
          <w:color w:val="000000" w:themeColor="text1"/>
          <w:spacing w:val="-4"/>
          <w:kern w:val="0"/>
          <w:sz w:val="24"/>
        </w:rPr>
        <w:t>一标段：</w:t>
      </w:r>
      <w:bookmarkEnd w:id="3"/>
      <w:bookmarkEnd w:id="4"/>
      <w:r>
        <w:rPr>
          <w:rFonts w:ascii="宋体" w:hAnsi="宋体" w:cs="宋体" w:hint="eastAsia"/>
          <w:color w:val="000000" w:themeColor="text1"/>
          <w:spacing w:val="-4"/>
          <w:kern w:val="0"/>
          <w:sz w:val="24"/>
        </w:rPr>
        <w:t>工业互联网平台，170万元；</w:t>
      </w:r>
    </w:p>
    <w:p w:rsidR="00043DC5" w:rsidRDefault="00043DC5" w:rsidP="00043DC5">
      <w:pPr>
        <w:spacing w:line="360" w:lineRule="auto"/>
        <w:rPr>
          <w:rFonts w:ascii="宋体" w:hAnsi="宋体" w:cs="宋体"/>
          <w:color w:val="000000" w:themeColor="text1"/>
          <w:spacing w:val="-4"/>
          <w:kern w:val="0"/>
          <w:sz w:val="24"/>
        </w:rPr>
      </w:pPr>
      <w:bookmarkStart w:id="5" w:name="OLE_LINK7"/>
      <w:r>
        <w:rPr>
          <w:rFonts w:ascii="宋体" w:hAnsi="宋体" w:cs="宋体" w:hint="eastAsia"/>
          <w:color w:val="000000" w:themeColor="text1"/>
          <w:spacing w:val="-4"/>
          <w:kern w:val="0"/>
          <w:sz w:val="24"/>
        </w:rPr>
        <w:t>二标段：人员定位系</w:t>
      </w:r>
      <w:bookmarkEnd w:id="5"/>
      <w:r>
        <w:rPr>
          <w:rFonts w:ascii="宋体" w:hAnsi="宋体" w:cs="宋体" w:hint="eastAsia"/>
          <w:color w:val="000000" w:themeColor="text1"/>
          <w:spacing w:val="-4"/>
          <w:kern w:val="0"/>
          <w:sz w:val="24"/>
        </w:rPr>
        <w:t>统，20万元；</w:t>
      </w:r>
    </w:p>
    <w:p w:rsidR="00043DC5" w:rsidRDefault="00043DC5" w:rsidP="00043DC5">
      <w:pPr>
        <w:spacing w:line="360" w:lineRule="auto"/>
        <w:rPr>
          <w:rFonts w:ascii="宋体" w:hAnsi="宋体"/>
          <w:color w:val="000000" w:themeColor="text1"/>
          <w:spacing w:val="-4"/>
        </w:rPr>
      </w:pPr>
      <w:bookmarkStart w:id="6" w:name="OLE_LINK8"/>
      <w:bookmarkStart w:id="7" w:name="OLE_LINK9"/>
      <w:r>
        <w:rPr>
          <w:rFonts w:ascii="宋体" w:hAnsi="宋体" w:cs="宋体" w:hint="eastAsia"/>
          <w:color w:val="000000" w:themeColor="text1"/>
          <w:spacing w:val="-4"/>
          <w:kern w:val="0"/>
          <w:sz w:val="24"/>
        </w:rPr>
        <w:t>三标段：</w:t>
      </w:r>
      <w:bookmarkStart w:id="8" w:name="OLE_LINK14"/>
      <w:bookmarkStart w:id="9" w:name="OLE_LINK15"/>
      <w:r>
        <w:rPr>
          <w:rFonts w:ascii="宋体" w:hAnsi="宋体" w:cs="宋体" w:hint="eastAsia"/>
          <w:color w:val="000000" w:themeColor="text1"/>
          <w:spacing w:val="-4"/>
          <w:kern w:val="0"/>
          <w:sz w:val="24"/>
        </w:rPr>
        <w:t>实验室管理系统</w:t>
      </w:r>
      <w:bookmarkEnd w:id="6"/>
      <w:bookmarkEnd w:id="7"/>
      <w:bookmarkEnd w:id="8"/>
      <w:bookmarkEnd w:id="9"/>
      <w:r>
        <w:rPr>
          <w:rFonts w:ascii="宋体" w:hAnsi="宋体" w:cs="宋体" w:hint="eastAsia"/>
          <w:color w:val="000000" w:themeColor="text1"/>
          <w:spacing w:val="-4"/>
          <w:kern w:val="0"/>
          <w:sz w:val="24"/>
        </w:rPr>
        <w:t>，72万元。</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4、服务期限：12个月</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5、招标内容：</w:t>
      </w:r>
    </w:p>
    <w:p w:rsidR="00043DC5" w:rsidRDefault="00043DC5" w:rsidP="00043DC5">
      <w:pPr>
        <w:spacing w:line="360" w:lineRule="auto"/>
        <w:rPr>
          <w:rFonts w:ascii="宋体" w:hAnsi="宋体" w:cs="宋体"/>
          <w:color w:val="000000" w:themeColor="text1"/>
          <w:spacing w:val="-4"/>
          <w:kern w:val="0"/>
          <w:sz w:val="24"/>
        </w:rPr>
      </w:pPr>
      <w:bookmarkStart w:id="10" w:name="OLE_LINK11"/>
      <w:bookmarkStart w:id="11" w:name="OLE_LINK10"/>
      <w:r>
        <w:rPr>
          <w:rFonts w:ascii="宋体" w:hAnsi="宋体" w:cs="宋体" w:hint="eastAsia"/>
          <w:color w:val="000000" w:themeColor="text1"/>
          <w:spacing w:val="-4"/>
          <w:kern w:val="0"/>
          <w:sz w:val="24"/>
        </w:rPr>
        <w:t>（1）一标段：工业互联网平台</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根据项目的预期目标和目前的系统现状，将分步骤的模块化的对各系统的设备数据进行自动化的数据采集和联网，然后分步部署各功能模块，并完成整个系统的计算机认证，从而搭建一体化/模块化的信息平台。在本次方案中，主要分为以下几个方面:</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1）部署接口机、DTU和DCS及PLC通讯；</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2）通过数据采集软件通过OPC DA采集各DCS系统数据；</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3）通过数据采集软件采集PLC系统及仪表进行通讯；</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4）部署单向安全物理隔离网关；</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5）通过单向UDP发送数据到大数据平台；</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 xml:space="preserve">6）大数据平台将历史数据存储在工业历史数据库； </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7）通过Portal将各系统工艺画面整合到web系统；</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8）实现工艺流程图数据监视Web发布；</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9）通过计算平台进行数据分析和挖掘；</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10）部署Report整合生产报表系统；</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lastRenderedPageBreak/>
        <w:t>11）工业智能报警管理软件从大数据平台及历史数据库获取数据实现报警功能；</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12）实现设备全生命周期管理；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13）实现安环平台管理；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14）实现视频系统的对接；</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15）实现中粮E+系统移动端发布；</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16）实现与集团EPS采购系统的对接；</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17）实现入库喷码与扫码入库系统的开发实施。</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（2）二标段：人员定位系统</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1）调研厂区布局、人员动线及集成需求；</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 xml:space="preserve">2）安装定位基站、蓝牙信标，使用云端管理平台并联调； </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3）实时定位功能、历史轨迹功能、SOS紧急报警功能、电子围栏功能、设备管理功能。</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（3）三标段：实验室管理系统</w:t>
      </w:r>
    </w:p>
    <w:p w:rsidR="00043DC5" w:rsidRDefault="00043DC5" w:rsidP="00043DC5">
      <w:pPr>
        <w:spacing w:line="360" w:lineRule="auto"/>
        <w:rPr>
          <w:rFonts w:ascii="宋体" w:hAnsi="宋体" w:cs="宋体"/>
          <w:color w:val="000000" w:themeColor="text1"/>
          <w:spacing w:val="-4"/>
          <w:kern w:val="0"/>
          <w:sz w:val="24"/>
        </w:rPr>
      </w:pPr>
      <w:bookmarkStart w:id="12" w:name="OLE_LINK3"/>
      <w:bookmarkStart w:id="13" w:name="OLE_LINK4"/>
      <w:r>
        <w:rPr>
          <w:rFonts w:ascii="宋体" w:hAnsi="宋体" w:cs="宋体" w:hint="eastAsia"/>
          <w:color w:val="000000" w:themeColor="text1"/>
          <w:spacing w:val="-4"/>
          <w:kern w:val="0"/>
          <w:sz w:val="24"/>
        </w:rPr>
        <w:t>1）请验管理；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2）样品管理；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3）实验任务管理；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4）ELN电子实验记录本；</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5）报告管理；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6）设备对接取数；</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7）基础数据管理；</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 xml:space="preserve">8）系统管理； </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9）移动端；</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10）数据统计；</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11）系统对接；</w:t>
      </w:r>
    </w:p>
    <w:p w:rsidR="00043DC5" w:rsidRDefault="00043DC5" w:rsidP="00043DC5">
      <w:pPr>
        <w:spacing w:line="360" w:lineRule="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12）资源管理。</w:t>
      </w:r>
      <w:bookmarkEnd w:id="2"/>
      <w:bookmarkEnd w:id="10"/>
      <w:bookmarkEnd w:id="11"/>
      <w:bookmarkEnd w:id="12"/>
      <w:bookmarkEnd w:id="13"/>
    </w:p>
    <w:p w:rsidR="00043DC5" w:rsidRPr="005A283A" w:rsidRDefault="00043DC5" w:rsidP="00043DC5">
      <w:pPr>
        <w:pStyle w:val="a3"/>
        <w:spacing w:line="360" w:lineRule="auto"/>
        <w:contextualSpacing/>
        <w:rPr>
          <w:rFonts w:hAnsi="宋体" w:cs="宋体"/>
          <w:color w:val="000000" w:themeColor="text1"/>
          <w:spacing w:val="-4"/>
          <w:kern w:val="0"/>
          <w:sz w:val="24"/>
        </w:rPr>
      </w:pPr>
      <w:r w:rsidRPr="005A283A">
        <w:rPr>
          <w:rFonts w:hAnsi="宋体" w:hint="eastAsia"/>
          <w:color w:val="000000" w:themeColor="text1"/>
          <w:sz w:val="24"/>
          <w:szCs w:val="24"/>
        </w:rPr>
        <w:t>三、</w:t>
      </w:r>
      <w:r w:rsidRPr="005A283A">
        <w:rPr>
          <w:rFonts w:hAnsi="宋体" w:hint="eastAsia"/>
          <w:b/>
          <w:color w:val="000000" w:themeColor="text1"/>
          <w:sz w:val="24"/>
          <w:szCs w:val="24"/>
        </w:rPr>
        <w:t>投标人资格要求</w:t>
      </w:r>
    </w:p>
    <w:p w:rsidR="00043DC5" w:rsidRPr="005A283A" w:rsidRDefault="00043DC5" w:rsidP="00043DC5">
      <w:pPr>
        <w:pStyle w:val="a4"/>
        <w:spacing w:before="0" w:beforeAutospacing="0" w:after="0" w:afterAutospacing="0" w:line="360" w:lineRule="auto"/>
        <w:jc w:val="both"/>
        <w:rPr>
          <w:color w:val="000000" w:themeColor="text1"/>
        </w:rPr>
      </w:pPr>
      <w:r w:rsidRPr="005A283A">
        <w:rPr>
          <w:rFonts w:hint="eastAsia"/>
          <w:color w:val="000000" w:themeColor="text1"/>
          <w:spacing w:val="-4"/>
        </w:rPr>
        <w:t>1、</w:t>
      </w:r>
      <w:r w:rsidRPr="005A283A">
        <w:rPr>
          <w:rFonts w:hint="eastAsia"/>
          <w:color w:val="000000" w:themeColor="text1"/>
        </w:rPr>
        <w:t>投标人必须在中华人民共和国境内依法注册成立的具有独立法人资格企业单位或其他组织；</w:t>
      </w:r>
      <w:r w:rsidRPr="005A283A">
        <w:rPr>
          <w:color w:val="000000" w:themeColor="text1"/>
        </w:rPr>
        <w:t xml:space="preserve"> </w:t>
      </w:r>
    </w:p>
    <w:p w:rsidR="00043DC5" w:rsidRPr="005A283A" w:rsidRDefault="00043DC5" w:rsidP="00043DC5">
      <w:pPr>
        <w:spacing w:line="360" w:lineRule="auto"/>
        <w:contextualSpacing/>
        <w:rPr>
          <w:rFonts w:ascii="宋体" w:hAnsi="宋体"/>
          <w:color w:val="000000" w:themeColor="text1"/>
        </w:rPr>
      </w:pPr>
      <w:r w:rsidRPr="005A283A">
        <w:rPr>
          <w:rFonts w:ascii="宋体" w:hAnsi="宋体" w:cs="宋体" w:hint="eastAsia"/>
          <w:color w:val="000000" w:themeColor="text1"/>
          <w:spacing w:val="-4"/>
          <w:kern w:val="0"/>
          <w:sz w:val="24"/>
        </w:rPr>
        <w:t>2、</w:t>
      </w:r>
      <w:r w:rsidRPr="005A283A">
        <w:rPr>
          <w:rFonts w:ascii="宋体" w:hAnsi="宋体" w:cs="宋体" w:hint="eastAsia"/>
          <w:color w:val="000000" w:themeColor="text1"/>
          <w:sz w:val="24"/>
        </w:rPr>
        <w:t>投标人</w:t>
      </w:r>
      <w:r w:rsidRPr="005A283A">
        <w:rPr>
          <w:rFonts w:ascii="宋体" w:hAnsi="宋体" w:cs="宋体" w:hint="eastAsia"/>
          <w:color w:val="000000" w:themeColor="text1"/>
          <w:spacing w:val="-4"/>
          <w:kern w:val="0"/>
          <w:sz w:val="24"/>
        </w:rPr>
        <w:t>近三年无未处理的违法违规行为，没有处于被责令停业或破产状态，且</w:t>
      </w:r>
      <w:r w:rsidRPr="005A283A">
        <w:rPr>
          <w:rFonts w:ascii="宋体" w:hAnsi="宋体" w:cs="宋体" w:hint="eastAsia"/>
          <w:color w:val="000000" w:themeColor="text1"/>
          <w:spacing w:val="-4"/>
          <w:kern w:val="0"/>
          <w:sz w:val="24"/>
        </w:rPr>
        <w:lastRenderedPageBreak/>
        <w:t>资产未被重组、接管和冻结；</w:t>
      </w:r>
    </w:p>
    <w:p w:rsidR="00043DC5" w:rsidRPr="005A283A"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3</w:t>
      </w:r>
      <w:r w:rsidRPr="005A283A">
        <w:rPr>
          <w:rFonts w:ascii="宋体" w:hAnsi="宋体" w:cs="宋体" w:hint="eastAsia"/>
          <w:color w:val="000000" w:themeColor="text1"/>
          <w:spacing w:val="-4"/>
          <w:kern w:val="0"/>
          <w:sz w:val="24"/>
        </w:rPr>
        <w:t>、投标人未被工商行政管理机关在国家企业信用信息公示系统（https://www.gsxt.gov.cn/index.html）中列入“严重违法失信企业名单”；“</w:t>
      </w:r>
      <w:r w:rsidRPr="005A283A">
        <w:rPr>
          <w:rFonts w:ascii="宋体" w:hAnsi="宋体" w:cs="宋体"/>
          <w:color w:val="000000" w:themeColor="text1"/>
          <w:spacing w:val="-4"/>
          <w:kern w:val="0"/>
          <w:sz w:val="24"/>
        </w:rPr>
        <w:t>中国执行信息公开网</w:t>
      </w:r>
      <w:r w:rsidRPr="005A283A">
        <w:rPr>
          <w:rFonts w:ascii="宋体" w:hAnsi="宋体" w:cs="宋体" w:hint="eastAsia"/>
          <w:color w:val="000000" w:themeColor="text1"/>
          <w:spacing w:val="-4"/>
          <w:kern w:val="0"/>
          <w:sz w:val="24"/>
        </w:rPr>
        <w:t>”(http://zxgk.court.gov.cn/shixin/)列入“</w:t>
      </w:r>
      <w:r w:rsidRPr="005A283A">
        <w:rPr>
          <w:rFonts w:ascii="宋体" w:hAnsi="宋体" w:cs="宋体"/>
          <w:color w:val="000000" w:themeColor="text1"/>
          <w:spacing w:val="-4"/>
          <w:kern w:val="0"/>
          <w:sz w:val="24"/>
        </w:rPr>
        <w:t>失信被执行人</w:t>
      </w:r>
      <w:r w:rsidRPr="005A283A">
        <w:rPr>
          <w:rFonts w:ascii="宋体" w:hAnsi="宋体" w:cs="宋体" w:hint="eastAsia"/>
          <w:color w:val="000000" w:themeColor="text1"/>
          <w:spacing w:val="-4"/>
          <w:kern w:val="0"/>
          <w:sz w:val="24"/>
        </w:rPr>
        <w:t>”；投标人未被最高人民法院在“信用中国”网站（https://www.creditchina.gov.cn/xinyongfuwu/zhongdashuishouweifaanjian/）中列入“重大税收违法失信主体”；在中国政府采购网（www.ccgp.gov.cn）政府采购严重违法失信行为记录名单；</w:t>
      </w:r>
    </w:p>
    <w:p w:rsidR="00043DC5" w:rsidRPr="005A283A" w:rsidRDefault="00043DC5" w:rsidP="00043DC5">
      <w:pPr>
        <w:spacing w:line="360" w:lineRule="auto"/>
        <w:contextualSpacing/>
        <w:rPr>
          <w:rFonts w:ascii="宋体" w:hAnsi="宋体"/>
          <w:color w:val="000000" w:themeColor="text1"/>
        </w:rPr>
      </w:pPr>
      <w:r>
        <w:rPr>
          <w:rFonts w:ascii="宋体" w:hAnsi="宋体" w:cs="宋体"/>
          <w:color w:val="000000" w:themeColor="text1"/>
          <w:spacing w:val="-4"/>
          <w:kern w:val="0"/>
          <w:sz w:val="24"/>
        </w:rPr>
        <w:t>4</w:t>
      </w:r>
      <w:r w:rsidRPr="005A283A">
        <w:rPr>
          <w:rFonts w:ascii="宋体" w:hAnsi="宋体" w:cs="宋体" w:hint="eastAsia"/>
          <w:color w:val="000000" w:themeColor="text1"/>
          <w:spacing w:val="-4"/>
          <w:kern w:val="0"/>
          <w:sz w:val="24"/>
        </w:rPr>
        <w:t>、投标人应具有</w:t>
      </w:r>
      <w:r w:rsidRPr="005A283A">
        <w:rPr>
          <w:rFonts w:ascii="宋体" w:hAnsi="宋体" w:cs="宋体" w:hint="eastAsia"/>
          <w:color w:val="000000" w:themeColor="text1"/>
          <w:sz w:val="24"/>
        </w:rPr>
        <w:t>2021年度、2022年度、2023年度经第三方会计师事务所审计的企业财务报告</w:t>
      </w:r>
      <w:r w:rsidRPr="005A283A">
        <w:rPr>
          <w:rFonts w:ascii="宋体" w:hAnsi="宋体" w:cs="宋体" w:hint="eastAsia"/>
          <w:color w:val="000000" w:themeColor="text1"/>
          <w:spacing w:val="-4"/>
          <w:kern w:val="0"/>
          <w:sz w:val="24"/>
        </w:rPr>
        <w:t>（或财务报表，</w:t>
      </w:r>
      <w:r w:rsidRPr="005A283A">
        <w:rPr>
          <w:rFonts w:ascii="宋体" w:hAnsi="宋体" w:hint="eastAsia"/>
          <w:color w:val="000000" w:themeColor="text1"/>
          <w:sz w:val="24"/>
        </w:rPr>
        <w:t>包括资产负债表、现金流量表、利润表</w:t>
      </w:r>
      <w:r w:rsidRPr="005A283A">
        <w:rPr>
          <w:rFonts w:ascii="宋体" w:hAnsi="宋体" w:cs="宋体" w:hint="eastAsia"/>
          <w:color w:val="000000" w:themeColor="text1"/>
          <w:spacing w:val="-4"/>
          <w:kern w:val="0"/>
          <w:sz w:val="24"/>
        </w:rPr>
        <w:t>）</w:t>
      </w:r>
      <w:r w:rsidRPr="005A283A">
        <w:rPr>
          <w:rFonts w:ascii="宋体" w:hAnsi="宋体" w:cs="宋体" w:hint="eastAsia"/>
          <w:color w:val="000000" w:themeColor="text1"/>
          <w:sz w:val="24"/>
        </w:rPr>
        <w:t>；</w:t>
      </w:r>
    </w:p>
    <w:p w:rsidR="00043DC5" w:rsidRPr="005A283A"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5</w:t>
      </w:r>
      <w:r w:rsidRPr="005A283A">
        <w:rPr>
          <w:rFonts w:ascii="宋体" w:hAnsi="宋体" w:cs="宋体" w:hint="eastAsia"/>
          <w:color w:val="000000" w:themeColor="text1"/>
          <w:spacing w:val="-4"/>
          <w:kern w:val="0"/>
          <w:sz w:val="24"/>
        </w:rPr>
        <w:t>、投标人具有一般纳税人资格；</w:t>
      </w:r>
    </w:p>
    <w:p w:rsidR="00043DC5" w:rsidRPr="005A283A"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6</w:t>
      </w:r>
      <w:r w:rsidRPr="005A283A">
        <w:rPr>
          <w:rFonts w:ascii="宋体" w:hAnsi="宋体" w:cs="宋体" w:hint="eastAsia"/>
          <w:color w:val="000000" w:themeColor="text1"/>
          <w:spacing w:val="-4"/>
          <w:kern w:val="0"/>
          <w:sz w:val="24"/>
        </w:rPr>
        <w:t>、与招标人存在利害关系可能影响招标公正性的单位不得参加投标。单位负责人为同一人或存在控股、管理关系的不同单位，不得参加同一标段投标，否则，相关投标均无效；</w:t>
      </w:r>
    </w:p>
    <w:p w:rsidR="00043DC5" w:rsidRPr="005A283A"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7</w:t>
      </w:r>
      <w:r w:rsidRPr="005A283A">
        <w:rPr>
          <w:rFonts w:ascii="宋体" w:hAnsi="宋体" w:cs="宋体" w:hint="eastAsia"/>
          <w:color w:val="000000" w:themeColor="text1"/>
          <w:spacing w:val="-4"/>
          <w:kern w:val="0"/>
          <w:sz w:val="24"/>
        </w:rPr>
        <w:t>、投标人需确保所提供的</w:t>
      </w:r>
      <w:bookmarkStart w:id="14" w:name="OLE_LINK57"/>
      <w:bookmarkStart w:id="15" w:name="OLE_LINK58"/>
      <w:r w:rsidRPr="005A283A">
        <w:rPr>
          <w:rFonts w:ascii="宋体" w:hAnsi="宋体" w:cs="宋体" w:hint="eastAsia"/>
          <w:color w:val="000000" w:themeColor="text1"/>
          <w:spacing w:val="-4"/>
          <w:kern w:val="0"/>
          <w:sz w:val="24"/>
        </w:rPr>
        <w:t>设备及服务</w:t>
      </w:r>
      <w:bookmarkEnd w:id="14"/>
      <w:bookmarkEnd w:id="15"/>
      <w:r w:rsidRPr="005A283A">
        <w:rPr>
          <w:rFonts w:ascii="宋体" w:hAnsi="宋体" w:cs="宋体" w:hint="eastAsia"/>
          <w:color w:val="000000" w:themeColor="text1"/>
          <w:spacing w:val="-4"/>
          <w:kern w:val="0"/>
          <w:sz w:val="24"/>
        </w:rPr>
        <w:t>不会导致侵权纠纷，并出具相应的承诺书；</w:t>
      </w:r>
    </w:p>
    <w:p w:rsidR="00043DC5" w:rsidRPr="005A283A"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8</w:t>
      </w:r>
      <w:r w:rsidRPr="005A283A">
        <w:rPr>
          <w:rFonts w:ascii="宋体" w:hAnsi="宋体" w:cs="宋体" w:hint="eastAsia"/>
          <w:color w:val="000000" w:themeColor="text1"/>
          <w:spacing w:val="-4"/>
          <w:kern w:val="0"/>
          <w:sz w:val="24"/>
        </w:rPr>
        <w:t>、法律、行政法规规定的其他条件必须符合的条件；</w:t>
      </w:r>
    </w:p>
    <w:p w:rsidR="00043DC5" w:rsidRDefault="00043DC5" w:rsidP="00043DC5">
      <w:pPr>
        <w:spacing w:line="360" w:lineRule="auto"/>
        <w:contextualSpacing/>
        <w:rPr>
          <w:rFonts w:ascii="宋体" w:hAnsi="宋体" w:cs="宋体"/>
          <w:color w:val="000000" w:themeColor="text1"/>
          <w:spacing w:val="-4"/>
          <w:kern w:val="0"/>
          <w:sz w:val="24"/>
        </w:rPr>
      </w:pPr>
      <w:r>
        <w:rPr>
          <w:rFonts w:ascii="宋体" w:hAnsi="宋体" w:cs="宋体"/>
          <w:color w:val="000000" w:themeColor="text1"/>
          <w:spacing w:val="-4"/>
          <w:kern w:val="0"/>
          <w:sz w:val="24"/>
        </w:rPr>
        <w:t>9</w:t>
      </w:r>
      <w:r w:rsidRPr="005A283A">
        <w:rPr>
          <w:rFonts w:ascii="宋体" w:hAnsi="宋体" w:cs="宋体" w:hint="eastAsia"/>
          <w:color w:val="000000" w:themeColor="text1"/>
          <w:spacing w:val="-4"/>
          <w:kern w:val="0"/>
          <w:sz w:val="24"/>
        </w:rPr>
        <w:t>、不接受联合体投标，不接受分包与转包</w:t>
      </w:r>
      <w:r w:rsidR="00255950">
        <w:rPr>
          <w:rFonts w:ascii="宋体" w:hAnsi="宋体" w:cs="宋体" w:hint="eastAsia"/>
          <w:color w:val="000000" w:themeColor="text1"/>
          <w:spacing w:val="-4"/>
          <w:kern w:val="0"/>
          <w:sz w:val="24"/>
        </w:rPr>
        <w:t>；</w:t>
      </w:r>
    </w:p>
    <w:p w:rsidR="00255950" w:rsidRPr="00F40FAA" w:rsidRDefault="00255950" w:rsidP="00255950">
      <w:pPr>
        <w:spacing w:line="360" w:lineRule="auto"/>
        <w:contextualSpacing/>
        <w:rPr>
          <w:rFonts w:ascii="宋体" w:hAnsi="宋体" w:cs="宋体"/>
          <w:color w:val="000000" w:themeColor="text1"/>
          <w:spacing w:val="-4"/>
          <w:kern w:val="0"/>
          <w:sz w:val="24"/>
        </w:rPr>
      </w:pPr>
      <w:r w:rsidRPr="00F40FAA">
        <w:rPr>
          <w:rFonts w:ascii="宋体" w:hAnsi="宋体" w:cs="宋体" w:hint="eastAsia"/>
          <w:color w:val="000000" w:themeColor="text1"/>
          <w:spacing w:val="-4"/>
          <w:kern w:val="0"/>
          <w:sz w:val="24"/>
        </w:rPr>
        <w:t>10、</w:t>
      </w:r>
      <w:bookmarkStart w:id="16" w:name="OLE_LINK54"/>
      <w:bookmarkStart w:id="17" w:name="OLE_LINK72"/>
      <w:r w:rsidRPr="00F40FAA">
        <w:rPr>
          <w:rFonts w:ascii="宋体" w:hAnsi="宋体" w:cs="宋体" w:hint="eastAsia"/>
          <w:color w:val="000000" w:themeColor="text1"/>
          <w:spacing w:val="-4"/>
          <w:kern w:val="0"/>
          <w:sz w:val="24"/>
        </w:rPr>
        <w:t>投标人被行政管理部门依法暂停参加投标资格或者被列入中粮集团或中粮信科供应商“黑名单”的,不得参与本项目</w:t>
      </w:r>
      <w:bookmarkEnd w:id="16"/>
      <w:bookmarkEnd w:id="17"/>
      <w:r w:rsidRPr="00F40FAA">
        <w:rPr>
          <w:rFonts w:ascii="宋体" w:hAnsi="宋体" w:cs="宋体" w:hint="eastAsia"/>
          <w:color w:val="000000" w:themeColor="text1"/>
          <w:spacing w:val="-4"/>
          <w:kern w:val="0"/>
          <w:sz w:val="24"/>
        </w:rPr>
        <w:t>。</w:t>
      </w:r>
    </w:p>
    <w:p w:rsidR="00255950" w:rsidRPr="00255950" w:rsidRDefault="00255950" w:rsidP="00043DC5">
      <w:pPr>
        <w:spacing w:line="360" w:lineRule="auto"/>
        <w:contextualSpacing/>
        <w:rPr>
          <w:rFonts w:ascii="宋体" w:hAnsi="宋体" w:cs="宋体"/>
          <w:color w:val="000000" w:themeColor="text1"/>
          <w:spacing w:val="-4"/>
          <w:kern w:val="0"/>
          <w:sz w:val="24"/>
        </w:rPr>
      </w:pPr>
      <w:r w:rsidRPr="00F40FAA">
        <w:rPr>
          <w:rFonts w:ascii="宋体" w:hAnsi="宋体" w:cs="宋体" w:hint="eastAsia"/>
          <w:color w:val="000000" w:themeColor="text1"/>
          <w:spacing w:val="-4"/>
          <w:kern w:val="0"/>
          <w:sz w:val="24"/>
        </w:rPr>
        <w:t>注:最终结果以采购人及采购代理机构核实后为准。</w:t>
      </w:r>
    </w:p>
    <w:p w:rsidR="00043DC5" w:rsidRPr="005A283A" w:rsidRDefault="00043DC5" w:rsidP="00043DC5">
      <w:pPr>
        <w:spacing w:line="360" w:lineRule="auto"/>
        <w:contextualSpacing/>
        <w:rPr>
          <w:rFonts w:ascii="宋体" w:hAnsi="宋体" w:cs="宋体"/>
          <w:b/>
          <w:color w:val="000000" w:themeColor="text1"/>
          <w:kern w:val="0"/>
          <w:sz w:val="24"/>
        </w:rPr>
      </w:pPr>
      <w:r w:rsidRPr="005A283A">
        <w:rPr>
          <w:rFonts w:ascii="宋体" w:hAnsi="宋体" w:cs="宋体" w:hint="eastAsia"/>
          <w:b/>
          <w:color w:val="000000" w:themeColor="text1"/>
          <w:kern w:val="0"/>
          <w:sz w:val="24"/>
        </w:rPr>
        <w:t>四、报名时间、电子招标文件获取的时间及方式</w:t>
      </w:r>
    </w:p>
    <w:p w:rsidR="00785512" w:rsidRDefault="00785512" w:rsidP="00785512">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1、招标公告期：</w:t>
      </w:r>
      <w:bookmarkStart w:id="18" w:name="OLE_LINK85"/>
      <w:bookmarkStart w:id="19" w:name="OLE_LINK84"/>
      <w:bookmarkStart w:id="20" w:name="OLE_LINK80"/>
      <w:r>
        <w:rPr>
          <w:rFonts w:ascii="宋体" w:hAnsi="宋体" w:cs="宋体" w:hint="eastAsia"/>
          <w:color w:val="000000" w:themeColor="text1"/>
          <w:kern w:val="0"/>
          <w:sz w:val="24"/>
          <w:u w:val="single"/>
        </w:rPr>
        <w:t>详见中粮E采供应链采购平</w:t>
      </w:r>
      <w:bookmarkEnd w:id="18"/>
      <w:r>
        <w:rPr>
          <w:rFonts w:ascii="宋体" w:hAnsi="宋体" w:cs="宋体" w:hint="eastAsia"/>
          <w:color w:val="000000" w:themeColor="text1"/>
          <w:kern w:val="0"/>
          <w:sz w:val="24"/>
          <w:u w:val="single"/>
        </w:rPr>
        <w:t>台</w:t>
      </w:r>
      <w:bookmarkEnd w:id="19"/>
      <w:bookmarkEnd w:id="20"/>
      <w:r>
        <w:rPr>
          <w:rFonts w:ascii="宋体" w:hAnsi="宋体" w:cs="宋体" w:hint="eastAsia"/>
          <w:color w:val="000000" w:themeColor="text1"/>
          <w:kern w:val="0"/>
          <w:sz w:val="24"/>
        </w:rPr>
        <w:t>。</w:t>
      </w:r>
    </w:p>
    <w:p w:rsidR="00785512" w:rsidRDefault="00785512" w:rsidP="00785512">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2、</w:t>
      </w:r>
      <w:bookmarkStart w:id="21" w:name="OLE_LINK79"/>
      <w:r>
        <w:rPr>
          <w:rFonts w:ascii="宋体" w:hAnsi="宋体" w:cs="宋体" w:hint="eastAsia"/>
          <w:color w:val="000000" w:themeColor="text1"/>
          <w:kern w:val="0"/>
          <w:sz w:val="24"/>
        </w:rPr>
        <w:t>招标文件获取时间</w:t>
      </w:r>
      <w:bookmarkEnd w:id="21"/>
      <w:r>
        <w:rPr>
          <w:rFonts w:ascii="宋体" w:hAnsi="宋体" w:cs="宋体" w:hint="eastAsia"/>
          <w:color w:val="000000" w:themeColor="text1"/>
          <w:kern w:val="0"/>
          <w:sz w:val="24"/>
        </w:rPr>
        <w:t>：</w:t>
      </w:r>
      <w:r>
        <w:rPr>
          <w:rFonts w:ascii="宋体" w:hAnsi="宋体" w:cs="宋体" w:hint="eastAsia"/>
          <w:color w:val="000000" w:themeColor="text1"/>
          <w:kern w:val="0"/>
          <w:sz w:val="24"/>
          <w:u w:val="single"/>
        </w:rPr>
        <w:t>详见中粮E采供应链采购平台</w:t>
      </w:r>
      <w:r>
        <w:rPr>
          <w:rFonts w:ascii="宋体" w:hAnsi="宋体" w:cs="宋体" w:hint="eastAsia"/>
          <w:color w:val="000000" w:themeColor="text1"/>
          <w:kern w:val="0"/>
          <w:sz w:val="24"/>
        </w:rPr>
        <w:t>。</w:t>
      </w:r>
    </w:p>
    <w:p w:rsidR="00043DC5" w:rsidRPr="005A283A" w:rsidRDefault="00043DC5" w:rsidP="00043DC5">
      <w:pPr>
        <w:spacing w:line="360" w:lineRule="auto"/>
        <w:rPr>
          <w:rFonts w:ascii="宋体" w:hAnsi="宋体"/>
          <w:color w:val="000000" w:themeColor="text1"/>
          <w:sz w:val="24"/>
        </w:rPr>
      </w:pPr>
      <w:r w:rsidRPr="005A283A">
        <w:rPr>
          <w:rFonts w:ascii="宋体" w:hAnsi="宋体" w:cs="宋体" w:hint="eastAsia"/>
          <w:color w:val="000000" w:themeColor="text1"/>
          <w:kern w:val="0"/>
          <w:sz w:val="24"/>
        </w:rPr>
        <w:t>3、</w:t>
      </w:r>
      <w:r w:rsidRPr="005A283A">
        <w:rPr>
          <w:rFonts w:ascii="宋体" w:hAnsi="宋体" w:cs="宋体"/>
          <w:color w:val="000000" w:themeColor="text1"/>
          <w:kern w:val="0"/>
          <w:sz w:val="24"/>
        </w:rPr>
        <w:t>凡有意参与的潜在投标人</w:t>
      </w:r>
      <w:r w:rsidRPr="005A283A">
        <w:rPr>
          <w:rFonts w:ascii="宋体" w:hAnsi="宋体" w:hint="eastAsia"/>
          <w:color w:val="000000" w:themeColor="text1"/>
          <w:sz w:val="24"/>
        </w:rPr>
        <w:t>，请登陆中粮E采供应链采购平台（https://ecai.cofco.com）完成平台投标人注册，并完成提交参加本项目招标要求的报名资料且通过招标代理机构审核。之后，投标人在招标文件购买期限内通过中粮E采供应链采购平台获取/购买招标文件。</w:t>
      </w:r>
    </w:p>
    <w:p w:rsidR="00043DC5" w:rsidRPr="005A283A" w:rsidRDefault="00043DC5" w:rsidP="00043DC5">
      <w:pPr>
        <w:topLinePunct/>
        <w:spacing w:line="360" w:lineRule="auto"/>
        <w:contextualSpacing/>
        <w:rPr>
          <w:rFonts w:ascii="宋体" w:hAnsi="宋体" w:cs="宋体"/>
          <w:b/>
          <w:color w:val="000000" w:themeColor="text1"/>
          <w:kern w:val="0"/>
          <w:sz w:val="24"/>
        </w:rPr>
      </w:pPr>
      <w:r w:rsidRPr="005A283A">
        <w:rPr>
          <w:rFonts w:ascii="宋体" w:hAnsi="宋体" w:cs="宋体" w:hint="eastAsia"/>
          <w:b/>
          <w:color w:val="000000" w:themeColor="text1"/>
          <w:kern w:val="0"/>
          <w:sz w:val="24"/>
        </w:rPr>
        <w:t>符合上述资格要求的投标申请人按第九条操作步骤在中粮E采供应链采购平台报名，并上传下列资料的彩色扫描件（做成一个pdf并加盖印章），上传完成</w:t>
      </w:r>
      <w:r w:rsidRPr="005A283A">
        <w:rPr>
          <w:rFonts w:ascii="宋体" w:hAnsi="宋体" w:cs="宋体" w:hint="eastAsia"/>
          <w:b/>
          <w:color w:val="000000" w:themeColor="text1"/>
          <w:kern w:val="0"/>
          <w:sz w:val="24"/>
        </w:rPr>
        <w:lastRenderedPageBreak/>
        <w:t>后请联系招标代理机构工作人员审核，审核通过后缴纳文件费购买招标文件。</w:t>
      </w:r>
    </w:p>
    <w:p w:rsidR="00043DC5" w:rsidRPr="005A283A" w:rsidRDefault="00043DC5" w:rsidP="00043DC5">
      <w:pPr>
        <w:pStyle w:val="a4"/>
        <w:spacing w:before="0" w:beforeAutospacing="0" w:after="0" w:afterAutospacing="0" w:line="360" w:lineRule="auto"/>
        <w:jc w:val="both"/>
        <w:rPr>
          <w:color w:val="000000" w:themeColor="text1"/>
        </w:rPr>
      </w:pPr>
      <w:r w:rsidRPr="005A283A">
        <w:rPr>
          <w:rFonts w:hint="eastAsia"/>
          <w:color w:val="000000" w:themeColor="text1"/>
        </w:rPr>
        <w:t>（1）企业单位</w:t>
      </w:r>
      <w:bookmarkStart w:id="22" w:name="OLE_LINK22"/>
      <w:bookmarkStart w:id="23" w:name="OLE_LINK23"/>
      <w:r w:rsidRPr="005A283A">
        <w:rPr>
          <w:rFonts w:hint="eastAsia"/>
          <w:color w:val="000000" w:themeColor="text1"/>
        </w:rPr>
        <w:t>提供有效的</w:t>
      </w:r>
      <w:bookmarkEnd w:id="22"/>
      <w:bookmarkEnd w:id="23"/>
      <w:r w:rsidRPr="005A283A">
        <w:rPr>
          <w:rFonts w:hint="eastAsia"/>
          <w:color w:val="000000" w:themeColor="text1"/>
        </w:rPr>
        <w:t>营业执照，事业单位提供有效的事业单位法人证书；提供银行基本账户开户许可证复印件或基本存款账户信息证明扫描件；</w:t>
      </w:r>
    </w:p>
    <w:p w:rsidR="00043DC5" w:rsidRPr="005A283A" w:rsidRDefault="00043DC5" w:rsidP="00043DC5">
      <w:pPr>
        <w:spacing w:line="360" w:lineRule="auto"/>
        <w:contextualSpacing/>
        <w:rPr>
          <w:rFonts w:ascii="宋体" w:hAnsi="宋体" w:cs="宋体"/>
          <w:color w:val="000000" w:themeColor="text1"/>
          <w:kern w:val="0"/>
          <w:sz w:val="24"/>
        </w:rPr>
      </w:pPr>
      <w:r w:rsidRPr="005A283A">
        <w:rPr>
          <w:rFonts w:ascii="宋体" w:hAnsi="宋体" w:cs="宋体" w:hint="eastAsia"/>
          <w:color w:val="000000" w:themeColor="text1"/>
          <w:kern w:val="0"/>
          <w:sz w:val="24"/>
        </w:rPr>
        <w:t>（2）法定代表人或</w:t>
      </w:r>
      <w:r w:rsidRPr="005A283A">
        <w:rPr>
          <w:rFonts w:ascii="宋体" w:hAnsi="宋体" w:hint="eastAsia"/>
          <w:color w:val="000000" w:themeColor="text1"/>
          <w:sz w:val="24"/>
        </w:rPr>
        <w:t>单位负责人</w:t>
      </w:r>
      <w:r w:rsidRPr="005A283A">
        <w:rPr>
          <w:rFonts w:ascii="宋体" w:hAnsi="宋体" w:cs="宋体" w:hint="eastAsia"/>
          <w:color w:val="000000" w:themeColor="text1"/>
          <w:kern w:val="0"/>
          <w:sz w:val="24"/>
        </w:rPr>
        <w:t>须提供法人或</w:t>
      </w:r>
      <w:r w:rsidRPr="005A283A">
        <w:rPr>
          <w:rFonts w:ascii="宋体" w:hAnsi="宋体" w:hint="eastAsia"/>
          <w:color w:val="000000" w:themeColor="text1"/>
          <w:sz w:val="24"/>
        </w:rPr>
        <w:t>单位负责人</w:t>
      </w:r>
      <w:r w:rsidRPr="005A283A">
        <w:rPr>
          <w:rFonts w:ascii="宋体" w:hAnsi="宋体" w:cs="宋体" w:hint="eastAsia"/>
          <w:color w:val="000000" w:themeColor="text1"/>
          <w:kern w:val="0"/>
          <w:sz w:val="24"/>
        </w:rPr>
        <w:t>证明材料及身份证扫描件，若为被授权人须上传一份授权委托书和授权人及被授权人身份证扫描件；</w:t>
      </w:r>
    </w:p>
    <w:p w:rsidR="00043DC5" w:rsidRPr="005A283A" w:rsidRDefault="00043DC5" w:rsidP="00043DC5">
      <w:pPr>
        <w:spacing w:line="360" w:lineRule="auto"/>
        <w:contextualSpacing/>
        <w:rPr>
          <w:rFonts w:ascii="宋体" w:hAnsi="宋体"/>
          <w:color w:val="000000" w:themeColor="text1"/>
        </w:rPr>
      </w:pPr>
      <w:r w:rsidRPr="005A283A">
        <w:rPr>
          <w:rFonts w:ascii="宋体" w:hAnsi="宋体" w:cs="宋体" w:hint="eastAsia"/>
          <w:color w:val="000000" w:themeColor="text1"/>
          <w:kern w:val="0"/>
          <w:sz w:val="24"/>
        </w:rPr>
        <w:t>（3）</w:t>
      </w:r>
      <w:r w:rsidRPr="005A283A">
        <w:rPr>
          <w:rFonts w:ascii="宋体" w:hAnsi="宋体" w:cs="宋体" w:hint="eastAsia"/>
          <w:color w:val="000000" w:themeColor="text1"/>
          <w:spacing w:val="-4"/>
          <w:kern w:val="0"/>
          <w:sz w:val="24"/>
        </w:rPr>
        <w:t>投标人近三年无未处理的违法违规行为，没有处于被责令停业或破产状态，且资产未被重组、接管和冻结；（承诺书）</w:t>
      </w:r>
    </w:p>
    <w:p w:rsidR="00043DC5" w:rsidRPr="005A283A" w:rsidRDefault="00043DC5" w:rsidP="00043DC5">
      <w:pPr>
        <w:spacing w:line="360" w:lineRule="auto"/>
        <w:contextualSpacing/>
        <w:rPr>
          <w:rFonts w:ascii="宋体" w:hAnsi="宋体" w:cs="宋体"/>
          <w:color w:val="000000" w:themeColor="text1"/>
          <w:spacing w:val="-4"/>
          <w:kern w:val="0"/>
          <w:sz w:val="24"/>
        </w:rPr>
      </w:pPr>
      <w:r w:rsidRPr="005A283A">
        <w:rPr>
          <w:rFonts w:ascii="宋体" w:hAnsi="宋体" w:cs="宋体" w:hint="eastAsia"/>
          <w:color w:val="000000" w:themeColor="text1"/>
          <w:spacing w:val="-4"/>
          <w:kern w:val="0"/>
          <w:sz w:val="24"/>
        </w:rPr>
        <w:t>（</w:t>
      </w:r>
      <w:r>
        <w:rPr>
          <w:rFonts w:ascii="宋体" w:hAnsi="宋体" w:cs="宋体" w:hint="eastAsia"/>
          <w:color w:val="000000" w:themeColor="text1"/>
          <w:spacing w:val="-4"/>
          <w:kern w:val="0"/>
          <w:sz w:val="24"/>
        </w:rPr>
        <w:t>4</w:t>
      </w:r>
      <w:r w:rsidRPr="005A283A">
        <w:rPr>
          <w:rFonts w:ascii="宋体" w:hAnsi="宋体" w:cs="宋体"/>
          <w:color w:val="000000" w:themeColor="text1"/>
          <w:spacing w:val="-4"/>
          <w:kern w:val="0"/>
          <w:sz w:val="24"/>
        </w:rPr>
        <w:t>）</w:t>
      </w:r>
      <w:r w:rsidRPr="005A283A">
        <w:rPr>
          <w:rFonts w:ascii="宋体" w:hAnsi="宋体" w:cs="宋体" w:hint="eastAsia"/>
          <w:color w:val="000000" w:themeColor="text1"/>
          <w:spacing w:val="-4"/>
          <w:kern w:val="0"/>
          <w:sz w:val="24"/>
        </w:rPr>
        <w:t>投标人未被工商行政管理机关在国家企业信用信息公示系统（https://www.gsxt.gov.cn/index.html）中列入“严重违法失信企业名单”；“</w:t>
      </w:r>
      <w:r w:rsidRPr="005A283A">
        <w:rPr>
          <w:rFonts w:ascii="宋体" w:hAnsi="宋体" w:cs="宋体"/>
          <w:color w:val="000000" w:themeColor="text1"/>
          <w:spacing w:val="-4"/>
          <w:kern w:val="0"/>
          <w:sz w:val="24"/>
        </w:rPr>
        <w:t>中国执行信息公开网</w:t>
      </w:r>
      <w:r w:rsidRPr="005A283A">
        <w:rPr>
          <w:rFonts w:ascii="宋体" w:hAnsi="宋体" w:cs="宋体" w:hint="eastAsia"/>
          <w:color w:val="000000" w:themeColor="text1"/>
          <w:spacing w:val="-4"/>
          <w:kern w:val="0"/>
          <w:sz w:val="24"/>
        </w:rPr>
        <w:t>”(http://zxgk.court.gov.cn/shixin/)列入“</w:t>
      </w:r>
      <w:r w:rsidRPr="005A283A">
        <w:rPr>
          <w:rFonts w:ascii="宋体" w:hAnsi="宋体" w:cs="宋体"/>
          <w:color w:val="000000" w:themeColor="text1"/>
          <w:spacing w:val="-4"/>
          <w:kern w:val="0"/>
          <w:sz w:val="24"/>
        </w:rPr>
        <w:t>失信被执行人</w:t>
      </w:r>
      <w:r w:rsidRPr="005A283A">
        <w:rPr>
          <w:rFonts w:ascii="宋体" w:hAnsi="宋体" w:cs="宋体" w:hint="eastAsia"/>
          <w:color w:val="000000" w:themeColor="text1"/>
          <w:spacing w:val="-4"/>
          <w:kern w:val="0"/>
          <w:sz w:val="24"/>
        </w:rPr>
        <w:t>”；投标人未被最高人民法院在“信用中国”网站（</w:t>
      </w:r>
      <w:r w:rsidRPr="005A283A">
        <w:rPr>
          <w:rFonts w:ascii="宋体" w:hAnsi="宋体" w:cs="宋体"/>
          <w:color w:val="000000" w:themeColor="text1"/>
          <w:spacing w:val="-4"/>
          <w:kern w:val="0"/>
          <w:sz w:val="24"/>
        </w:rPr>
        <w:t>https://www.creditchina.gov.cn/xinyongfuwu/zhongdashuishouweifaanjian/）</w:t>
      </w:r>
      <w:r w:rsidRPr="005A283A">
        <w:rPr>
          <w:rFonts w:ascii="宋体" w:hAnsi="宋体" w:cs="宋体" w:hint="eastAsia"/>
          <w:color w:val="000000" w:themeColor="text1"/>
          <w:spacing w:val="-4"/>
          <w:kern w:val="0"/>
          <w:sz w:val="24"/>
        </w:rPr>
        <w:t>中列入“重大税收违法失信主体”；在中国政府采购网（www.ccgp.gov.cn）政府采购严重违法失信行为记录名单；</w:t>
      </w:r>
    </w:p>
    <w:p w:rsidR="00043DC5" w:rsidRPr="005A283A" w:rsidRDefault="00043DC5" w:rsidP="00043DC5">
      <w:pPr>
        <w:spacing w:line="360" w:lineRule="auto"/>
        <w:contextualSpacing/>
        <w:rPr>
          <w:rFonts w:ascii="宋体" w:hAnsi="宋体"/>
          <w:color w:val="000000" w:themeColor="text1"/>
        </w:rPr>
      </w:pPr>
      <w:r w:rsidRPr="005A283A">
        <w:rPr>
          <w:rFonts w:ascii="宋体" w:hAnsi="宋体" w:cs="宋体" w:hint="eastAsia"/>
          <w:color w:val="000000" w:themeColor="text1"/>
          <w:spacing w:val="-4"/>
          <w:kern w:val="0"/>
          <w:sz w:val="24"/>
        </w:rPr>
        <w:t>（</w:t>
      </w:r>
      <w:r>
        <w:rPr>
          <w:rFonts w:ascii="宋体" w:hAnsi="宋体" w:cs="宋体" w:hint="eastAsia"/>
          <w:color w:val="000000" w:themeColor="text1"/>
          <w:spacing w:val="-4"/>
          <w:kern w:val="0"/>
          <w:sz w:val="24"/>
        </w:rPr>
        <w:t>5</w:t>
      </w:r>
      <w:r w:rsidRPr="005A283A">
        <w:rPr>
          <w:rFonts w:ascii="宋体" w:hAnsi="宋体" w:cs="宋体" w:hint="eastAsia"/>
          <w:color w:val="000000" w:themeColor="text1"/>
          <w:spacing w:val="-4"/>
          <w:kern w:val="0"/>
          <w:sz w:val="24"/>
        </w:rPr>
        <w:t>）投标人应提供</w:t>
      </w:r>
      <w:r w:rsidRPr="005A283A">
        <w:rPr>
          <w:rFonts w:ascii="宋体" w:hAnsi="宋体" w:cs="宋体" w:hint="eastAsia"/>
          <w:color w:val="000000" w:themeColor="text1"/>
          <w:sz w:val="24"/>
        </w:rPr>
        <w:t>2021年度、2022年度、2023年度经第三方会计师事务所审计的企业财务报告</w:t>
      </w:r>
      <w:r w:rsidRPr="005A283A">
        <w:rPr>
          <w:rFonts w:ascii="宋体" w:hAnsi="宋体" w:cs="宋体" w:hint="eastAsia"/>
          <w:color w:val="000000" w:themeColor="text1"/>
          <w:spacing w:val="-4"/>
          <w:kern w:val="0"/>
          <w:sz w:val="24"/>
        </w:rPr>
        <w:t>（或财务报表，</w:t>
      </w:r>
      <w:r w:rsidRPr="005A283A">
        <w:rPr>
          <w:rFonts w:ascii="宋体" w:hAnsi="宋体" w:hint="eastAsia"/>
          <w:color w:val="000000" w:themeColor="text1"/>
          <w:sz w:val="24"/>
        </w:rPr>
        <w:t>包括资产负债表、现金流量表、利润表</w:t>
      </w:r>
      <w:r w:rsidRPr="005A283A">
        <w:rPr>
          <w:rFonts w:ascii="宋体" w:hAnsi="宋体" w:cs="宋体" w:hint="eastAsia"/>
          <w:color w:val="000000" w:themeColor="text1"/>
          <w:spacing w:val="-4"/>
          <w:kern w:val="0"/>
          <w:sz w:val="24"/>
        </w:rPr>
        <w:t>）</w:t>
      </w:r>
      <w:r w:rsidRPr="005A283A">
        <w:rPr>
          <w:rFonts w:ascii="宋体" w:hAnsi="宋体" w:cs="宋体" w:hint="eastAsia"/>
          <w:color w:val="000000" w:themeColor="text1"/>
          <w:sz w:val="24"/>
        </w:rPr>
        <w:t>；</w:t>
      </w:r>
    </w:p>
    <w:p w:rsidR="00043DC5" w:rsidRPr="005A283A" w:rsidRDefault="00043DC5" w:rsidP="00043DC5">
      <w:pPr>
        <w:spacing w:line="360" w:lineRule="auto"/>
        <w:contextualSpacing/>
        <w:rPr>
          <w:rFonts w:ascii="宋体" w:hAnsi="宋体" w:cs="宋体"/>
          <w:b/>
          <w:bCs/>
          <w:color w:val="000000" w:themeColor="text1"/>
          <w:spacing w:val="-4"/>
          <w:kern w:val="0"/>
          <w:sz w:val="24"/>
        </w:rPr>
      </w:pPr>
      <w:r w:rsidRPr="005A283A">
        <w:rPr>
          <w:rFonts w:ascii="宋体" w:hAnsi="宋体" w:cs="宋体" w:hint="eastAsia"/>
          <w:color w:val="000000" w:themeColor="text1"/>
          <w:spacing w:val="-4"/>
          <w:kern w:val="0"/>
          <w:sz w:val="24"/>
        </w:rPr>
        <w:t>（</w:t>
      </w:r>
      <w:r>
        <w:rPr>
          <w:rFonts w:ascii="宋体" w:hAnsi="宋体" w:cs="宋体" w:hint="eastAsia"/>
          <w:color w:val="000000" w:themeColor="text1"/>
          <w:spacing w:val="-4"/>
          <w:kern w:val="0"/>
          <w:sz w:val="24"/>
        </w:rPr>
        <w:t>6</w:t>
      </w:r>
      <w:r w:rsidRPr="005A283A">
        <w:rPr>
          <w:rFonts w:ascii="宋体" w:hAnsi="宋体" w:cs="宋体" w:hint="eastAsia"/>
          <w:color w:val="000000" w:themeColor="text1"/>
          <w:spacing w:val="-4"/>
          <w:kern w:val="0"/>
          <w:sz w:val="24"/>
        </w:rPr>
        <w:t>）投标人提供一般纳税人资格证明；</w:t>
      </w:r>
    </w:p>
    <w:p w:rsidR="00043DC5" w:rsidRPr="005A283A" w:rsidRDefault="00043DC5" w:rsidP="00043DC5">
      <w:pPr>
        <w:spacing w:line="360" w:lineRule="auto"/>
        <w:contextualSpacing/>
        <w:rPr>
          <w:rFonts w:ascii="宋体" w:hAnsi="宋体" w:cs="宋体"/>
          <w:color w:val="000000" w:themeColor="text1"/>
          <w:spacing w:val="-4"/>
          <w:kern w:val="0"/>
          <w:sz w:val="24"/>
        </w:rPr>
      </w:pPr>
      <w:r w:rsidRPr="005A283A">
        <w:rPr>
          <w:rFonts w:ascii="宋体" w:hAnsi="宋体" w:cs="宋体" w:hint="eastAsia"/>
          <w:color w:val="000000" w:themeColor="text1"/>
          <w:spacing w:val="-4"/>
          <w:kern w:val="0"/>
          <w:sz w:val="24"/>
        </w:rPr>
        <w:t>（</w:t>
      </w:r>
      <w:r>
        <w:rPr>
          <w:rFonts w:ascii="宋体" w:hAnsi="宋体" w:cs="宋体" w:hint="eastAsia"/>
          <w:color w:val="000000" w:themeColor="text1"/>
          <w:spacing w:val="-4"/>
          <w:kern w:val="0"/>
          <w:sz w:val="24"/>
        </w:rPr>
        <w:t>7</w:t>
      </w:r>
      <w:r w:rsidRPr="005A283A">
        <w:rPr>
          <w:rFonts w:ascii="宋体" w:hAnsi="宋体" w:cs="宋体" w:hint="eastAsia"/>
          <w:color w:val="000000" w:themeColor="text1"/>
          <w:spacing w:val="-4"/>
          <w:kern w:val="0"/>
          <w:sz w:val="24"/>
        </w:rPr>
        <w:t>）与招标人存在利害关系可能影响招标公正性的单位不得参加投标。单位负责人为同一人或存在控股、管理关系的不同单位，不得参加同一标段投标，否则，相关投标均无效；投标人需确保所提供的设备及服务不会导致侵权纠纷，并出具相应的承诺书；法律、行政法规规定的其他条件必须符合的条件；（承诺书）</w:t>
      </w:r>
    </w:p>
    <w:p w:rsidR="00043DC5" w:rsidRPr="005A283A" w:rsidRDefault="00043DC5" w:rsidP="00043DC5">
      <w:pPr>
        <w:spacing w:line="360" w:lineRule="auto"/>
        <w:rPr>
          <w:rFonts w:ascii="宋体" w:hAnsi="宋体"/>
          <w:b/>
          <w:color w:val="000000" w:themeColor="text1"/>
          <w:sz w:val="24"/>
        </w:rPr>
      </w:pPr>
      <w:r w:rsidRPr="005A283A">
        <w:rPr>
          <w:rFonts w:ascii="宋体" w:hAnsi="宋体" w:hint="eastAsia"/>
          <w:b/>
          <w:color w:val="000000" w:themeColor="text1"/>
          <w:sz w:val="24"/>
        </w:rPr>
        <w:t>（注：以上资料一律采用</w:t>
      </w:r>
      <w:r w:rsidRPr="005A283A">
        <w:rPr>
          <w:rFonts w:ascii="宋体" w:hAnsi="宋体"/>
          <w:b/>
          <w:color w:val="000000" w:themeColor="text1"/>
          <w:sz w:val="24"/>
        </w:rPr>
        <w:t>A4规格纸张，所有证件复印件均需加盖单位公章，</w:t>
      </w:r>
      <w:r w:rsidRPr="005A283A">
        <w:rPr>
          <w:rFonts w:ascii="宋体" w:hAnsi="宋体" w:hint="eastAsia"/>
          <w:b/>
          <w:color w:val="000000" w:themeColor="text1"/>
          <w:sz w:val="24"/>
        </w:rPr>
        <w:t>招标</w:t>
      </w:r>
      <w:r w:rsidRPr="005A283A">
        <w:rPr>
          <w:rFonts w:ascii="宋体" w:hAnsi="宋体"/>
          <w:b/>
          <w:color w:val="000000" w:themeColor="text1"/>
          <w:sz w:val="24"/>
        </w:rPr>
        <w:t>代理机构留存。</w:t>
      </w:r>
      <w:r w:rsidRPr="005A283A">
        <w:rPr>
          <w:rFonts w:ascii="宋体" w:hAnsi="宋体" w:hint="eastAsia"/>
          <w:b/>
          <w:color w:val="000000" w:themeColor="text1"/>
          <w:sz w:val="24"/>
        </w:rPr>
        <w:t>投标</w:t>
      </w:r>
      <w:r w:rsidRPr="005A283A">
        <w:rPr>
          <w:rFonts w:ascii="宋体" w:hAnsi="宋体"/>
          <w:b/>
          <w:color w:val="000000" w:themeColor="text1"/>
          <w:sz w:val="24"/>
        </w:rPr>
        <w:t>申请人除将上述资料提交</w:t>
      </w:r>
      <w:r w:rsidRPr="005A283A">
        <w:rPr>
          <w:rFonts w:ascii="宋体" w:hAnsi="宋体" w:hint="eastAsia"/>
          <w:b/>
          <w:color w:val="000000" w:themeColor="text1"/>
          <w:sz w:val="24"/>
        </w:rPr>
        <w:t>招标</w:t>
      </w:r>
      <w:r w:rsidRPr="005A283A">
        <w:rPr>
          <w:rFonts w:ascii="宋体" w:hAnsi="宋体"/>
          <w:b/>
          <w:color w:val="000000" w:themeColor="text1"/>
          <w:sz w:val="24"/>
        </w:rPr>
        <w:t>代理机构，还必须将其完整地编制在</w:t>
      </w:r>
      <w:r w:rsidRPr="005A283A">
        <w:rPr>
          <w:rFonts w:ascii="宋体" w:hAnsi="宋体" w:hint="eastAsia"/>
          <w:b/>
          <w:color w:val="000000" w:themeColor="text1"/>
          <w:sz w:val="24"/>
        </w:rPr>
        <w:t>投标</w:t>
      </w:r>
      <w:r w:rsidRPr="005A283A">
        <w:rPr>
          <w:rFonts w:ascii="宋体" w:hAnsi="宋体"/>
          <w:b/>
          <w:color w:val="000000" w:themeColor="text1"/>
          <w:sz w:val="24"/>
        </w:rPr>
        <w:t>文件中。</w:t>
      </w:r>
      <w:r w:rsidRPr="005A283A">
        <w:rPr>
          <w:rFonts w:ascii="宋体" w:hAnsi="宋体" w:hint="eastAsia"/>
          <w:b/>
          <w:color w:val="000000" w:themeColor="text1"/>
          <w:sz w:val="24"/>
        </w:rPr>
        <w:t>招标</w:t>
      </w:r>
      <w:r w:rsidRPr="005A283A">
        <w:rPr>
          <w:rFonts w:ascii="宋体" w:hAnsi="宋体"/>
          <w:b/>
          <w:color w:val="000000" w:themeColor="text1"/>
          <w:sz w:val="24"/>
        </w:rPr>
        <w:t>代理机构收到</w:t>
      </w:r>
      <w:r w:rsidRPr="005A283A">
        <w:rPr>
          <w:rFonts w:ascii="宋体" w:hAnsi="宋体" w:hint="eastAsia"/>
          <w:b/>
          <w:color w:val="000000" w:themeColor="text1"/>
          <w:sz w:val="24"/>
        </w:rPr>
        <w:t>投标</w:t>
      </w:r>
      <w:r w:rsidRPr="005A283A">
        <w:rPr>
          <w:rFonts w:ascii="宋体" w:hAnsi="宋体"/>
          <w:b/>
          <w:color w:val="000000" w:themeColor="text1"/>
          <w:sz w:val="24"/>
        </w:rPr>
        <w:t>申请人的资料，并不意味着其</w:t>
      </w:r>
      <w:r w:rsidRPr="005A283A">
        <w:rPr>
          <w:rFonts w:ascii="宋体" w:hAnsi="宋体" w:hint="eastAsia"/>
          <w:b/>
          <w:color w:val="000000" w:themeColor="text1"/>
          <w:sz w:val="24"/>
        </w:rPr>
        <w:t>投标</w:t>
      </w:r>
      <w:r w:rsidRPr="005A283A">
        <w:rPr>
          <w:rFonts w:ascii="宋体" w:hAnsi="宋体"/>
          <w:b/>
          <w:color w:val="000000" w:themeColor="text1"/>
          <w:sz w:val="24"/>
        </w:rPr>
        <w:t>在评审时不会被否决，最终将由</w:t>
      </w:r>
      <w:r w:rsidRPr="005A283A">
        <w:rPr>
          <w:rFonts w:ascii="宋体" w:hAnsi="宋体" w:hint="eastAsia"/>
          <w:b/>
          <w:color w:val="000000" w:themeColor="text1"/>
          <w:sz w:val="24"/>
        </w:rPr>
        <w:t>评标委员会</w:t>
      </w:r>
      <w:r w:rsidRPr="005A283A">
        <w:rPr>
          <w:rFonts w:ascii="宋体" w:hAnsi="宋体"/>
          <w:b/>
          <w:color w:val="000000" w:themeColor="text1"/>
          <w:sz w:val="24"/>
        </w:rPr>
        <w:t>对</w:t>
      </w:r>
      <w:r w:rsidRPr="005A283A">
        <w:rPr>
          <w:rFonts w:ascii="宋体" w:hAnsi="宋体" w:hint="eastAsia"/>
          <w:b/>
          <w:color w:val="000000" w:themeColor="text1"/>
          <w:sz w:val="24"/>
        </w:rPr>
        <w:t>投标</w:t>
      </w:r>
      <w:r w:rsidRPr="005A283A">
        <w:rPr>
          <w:rFonts w:ascii="宋体" w:hAnsi="宋体"/>
          <w:b/>
          <w:color w:val="000000" w:themeColor="text1"/>
          <w:sz w:val="24"/>
        </w:rPr>
        <w:t>文件中的上述资料进行审核。</w:t>
      </w:r>
      <w:r w:rsidRPr="005A283A">
        <w:rPr>
          <w:rFonts w:ascii="宋体" w:hAnsi="宋体" w:hint="eastAsia"/>
          <w:b/>
          <w:color w:val="000000" w:themeColor="text1"/>
          <w:sz w:val="24"/>
        </w:rPr>
        <w:t>）</w:t>
      </w:r>
    </w:p>
    <w:p w:rsidR="00043DC5" w:rsidRPr="005A283A" w:rsidRDefault="00043DC5" w:rsidP="00043DC5">
      <w:pPr>
        <w:spacing w:line="360" w:lineRule="auto"/>
        <w:rPr>
          <w:rFonts w:ascii="宋体" w:hAnsi="宋体"/>
          <w:color w:val="000000" w:themeColor="text1"/>
          <w:sz w:val="24"/>
        </w:rPr>
      </w:pPr>
      <w:r w:rsidRPr="005A283A">
        <w:rPr>
          <w:rFonts w:ascii="宋体" w:hAnsi="宋体"/>
          <w:color w:val="000000" w:themeColor="text1"/>
          <w:sz w:val="24"/>
        </w:rPr>
        <w:t>4</w:t>
      </w:r>
      <w:r w:rsidRPr="005A283A">
        <w:rPr>
          <w:rFonts w:ascii="宋体" w:hAnsi="宋体" w:hint="eastAsia"/>
          <w:color w:val="000000" w:themeColor="text1"/>
          <w:sz w:val="24"/>
        </w:rPr>
        <w:t>、</w:t>
      </w:r>
      <w:r w:rsidRPr="005A283A">
        <w:rPr>
          <w:rFonts w:ascii="宋体" w:hAnsi="宋体"/>
          <w:color w:val="000000" w:themeColor="text1"/>
          <w:sz w:val="24"/>
        </w:rPr>
        <w:t>本项目不接受未购买本</w:t>
      </w:r>
      <w:r w:rsidRPr="005A283A">
        <w:rPr>
          <w:rFonts w:ascii="宋体" w:hAnsi="宋体" w:hint="eastAsia"/>
          <w:color w:val="000000" w:themeColor="text1"/>
          <w:sz w:val="24"/>
        </w:rPr>
        <w:t>招标</w:t>
      </w:r>
      <w:r w:rsidRPr="005A283A">
        <w:rPr>
          <w:rFonts w:ascii="宋体" w:hAnsi="宋体"/>
          <w:color w:val="000000" w:themeColor="text1"/>
          <w:sz w:val="24"/>
        </w:rPr>
        <w:t>文件的</w:t>
      </w:r>
      <w:r w:rsidRPr="005A283A">
        <w:rPr>
          <w:rFonts w:ascii="宋体" w:hAnsi="宋体" w:hint="eastAsia"/>
          <w:color w:val="000000" w:themeColor="text1"/>
          <w:sz w:val="24"/>
        </w:rPr>
        <w:t>投标人参与投标</w:t>
      </w:r>
      <w:r w:rsidRPr="005A283A">
        <w:rPr>
          <w:rFonts w:ascii="宋体" w:hAnsi="宋体"/>
          <w:color w:val="000000" w:themeColor="text1"/>
          <w:sz w:val="24"/>
        </w:rPr>
        <w:t>。</w:t>
      </w:r>
    </w:p>
    <w:p w:rsidR="00043DC5" w:rsidRPr="005A283A" w:rsidRDefault="00043DC5" w:rsidP="00043DC5">
      <w:pPr>
        <w:spacing w:line="360" w:lineRule="auto"/>
        <w:contextualSpacing/>
        <w:rPr>
          <w:rFonts w:ascii="宋体" w:hAnsi="宋体" w:cs="宋体"/>
          <w:color w:val="000000" w:themeColor="text1"/>
          <w:kern w:val="0"/>
          <w:sz w:val="24"/>
        </w:rPr>
      </w:pPr>
      <w:r w:rsidRPr="005A283A">
        <w:rPr>
          <w:rFonts w:ascii="宋体" w:hAnsi="宋体" w:cs="宋体" w:hint="eastAsia"/>
          <w:color w:val="000000" w:themeColor="text1"/>
          <w:kern w:val="0"/>
          <w:sz w:val="24"/>
        </w:rPr>
        <w:t>5、</w:t>
      </w:r>
      <w:r w:rsidRPr="005A283A">
        <w:rPr>
          <w:rFonts w:ascii="宋体" w:hAnsi="宋体" w:cs="宋体"/>
          <w:color w:val="000000" w:themeColor="text1"/>
          <w:kern w:val="0"/>
          <w:sz w:val="24"/>
        </w:rPr>
        <w:t>招标文件</w:t>
      </w:r>
      <w:r w:rsidRPr="005A283A">
        <w:rPr>
          <w:rFonts w:ascii="宋体" w:hAnsi="宋体" w:cs="宋体" w:hint="eastAsia"/>
          <w:bCs/>
          <w:color w:val="000000" w:themeColor="text1"/>
          <w:kern w:val="0"/>
          <w:sz w:val="24"/>
        </w:rPr>
        <w:t>售价</w:t>
      </w:r>
      <w:r w:rsidRPr="005A283A">
        <w:rPr>
          <w:rFonts w:ascii="宋体" w:hAnsi="宋体" w:cs="宋体"/>
          <w:color w:val="000000" w:themeColor="text1"/>
          <w:kern w:val="0"/>
          <w:sz w:val="24"/>
        </w:rPr>
        <w:t>：</w:t>
      </w:r>
      <w:r w:rsidRPr="005A283A">
        <w:rPr>
          <w:rFonts w:ascii="宋体" w:hAnsi="宋体" w:cs="宋体" w:hint="eastAsia"/>
          <w:color w:val="000000" w:themeColor="text1"/>
          <w:kern w:val="0"/>
          <w:sz w:val="24"/>
        </w:rPr>
        <w:t>500</w:t>
      </w:r>
      <w:r w:rsidRPr="005A283A">
        <w:rPr>
          <w:rFonts w:ascii="宋体" w:hAnsi="宋体" w:cs="宋体" w:hint="eastAsia"/>
          <w:bCs/>
          <w:color w:val="000000" w:themeColor="text1"/>
          <w:kern w:val="0"/>
          <w:sz w:val="24"/>
        </w:rPr>
        <w:t>元/本</w:t>
      </w:r>
      <w:r w:rsidRPr="005A283A">
        <w:rPr>
          <w:rFonts w:ascii="宋体" w:hAnsi="宋体" w:cs="宋体" w:hint="eastAsia"/>
          <w:b/>
          <w:color w:val="000000" w:themeColor="text1"/>
          <w:kern w:val="0"/>
          <w:sz w:val="24"/>
        </w:rPr>
        <w:t>，</w:t>
      </w:r>
      <w:r w:rsidRPr="005A283A">
        <w:rPr>
          <w:rFonts w:ascii="宋体" w:hAnsi="宋体" w:cs="宋体"/>
          <w:color w:val="000000" w:themeColor="text1"/>
          <w:kern w:val="0"/>
          <w:sz w:val="24"/>
        </w:rPr>
        <w:t>售后不退。</w:t>
      </w:r>
    </w:p>
    <w:p w:rsidR="00043DC5" w:rsidRPr="004E5E3C" w:rsidRDefault="00043DC5" w:rsidP="00043DC5">
      <w:pPr>
        <w:spacing w:line="360" w:lineRule="auto"/>
        <w:rPr>
          <w:rFonts w:ascii="宋体" w:hAnsi="宋体" w:cs="宋体"/>
          <w:color w:val="000000" w:themeColor="text1"/>
          <w:spacing w:val="-4"/>
          <w:kern w:val="0"/>
          <w:sz w:val="24"/>
        </w:rPr>
      </w:pPr>
      <w:r w:rsidRPr="004E5E3C">
        <w:rPr>
          <w:rFonts w:ascii="宋体" w:hAnsi="宋体" w:cs="宋体" w:hint="eastAsia"/>
          <w:color w:val="000000" w:themeColor="text1"/>
          <w:spacing w:val="-4"/>
          <w:kern w:val="0"/>
          <w:sz w:val="24"/>
        </w:rPr>
        <w:t xml:space="preserve">6、文件费收款账户（公对公转账）：    </w:t>
      </w:r>
    </w:p>
    <w:p w:rsidR="00043DC5" w:rsidRPr="004E5E3C" w:rsidRDefault="00043DC5" w:rsidP="00043DC5">
      <w:pPr>
        <w:spacing w:line="360" w:lineRule="auto"/>
        <w:ind w:firstLineChars="200" w:firstLine="464"/>
        <w:rPr>
          <w:rFonts w:ascii="宋体" w:hAnsi="宋体" w:cs="宋体"/>
          <w:color w:val="000000" w:themeColor="text1"/>
          <w:spacing w:val="-4"/>
          <w:kern w:val="0"/>
          <w:sz w:val="24"/>
        </w:rPr>
      </w:pPr>
      <w:r w:rsidRPr="004E5E3C">
        <w:rPr>
          <w:rFonts w:ascii="宋体" w:hAnsi="宋体" w:cs="宋体" w:hint="eastAsia"/>
          <w:color w:val="000000" w:themeColor="text1"/>
          <w:spacing w:val="-4"/>
          <w:kern w:val="0"/>
          <w:sz w:val="24"/>
        </w:rPr>
        <w:lastRenderedPageBreak/>
        <w:t>开户名称：山东齐信全程工程咨询有限公司北京分公司</w:t>
      </w:r>
    </w:p>
    <w:p w:rsidR="00043DC5" w:rsidRPr="004E5E3C" w:rsidRDefault="00043DC5" w:rsidP="00043DC5">
      <w:pPr>
        <w:spacing w:line="360" w:lineRule="auto"/>
        <w:ind w:firstLineChars="100" w:firstLine="232"/>
        <w:rPr>
          <w:rFonts w:ascii="宋体" w:hAnsi="宋体" w:cs="宋体"/>
          <w:color w:val="000000" w:themeColor="text1"/>
          <w:spacing w:val="-4"/>
          <w:kern w:val="0"/>
          <w:sz w:val="24"/>
        </w:rPr>
      </w:pPr>
      <w:r w:rsidRPr="004E5E3C">
        <w:rPr>
          <w:rFonts w:ascii="宋体" w:hAnsi="宋体" w:cs="宋体" w:hint="eastAsia"/>
          <w:color w:val="000000" w:themeColor="text1"/>
          <w:spacing w:val="-4"/>
          <w:kern w:val="0"/>
          <w:sz w:val="24"/>
        </w:rPr>
        <w:t xml:space="preserve"> </w:t>
      </w:r>
      <w:r>
        <w:rPr>
          <w:rFonts w:ascii="宋体" w:hAnsi="宋体" w:cs="宋体" w:hint="eastAsia"/>
          <w:color w:val="000000" w:themeColor="text1"/>
          <w:spacing w:val="-4"/>
          <w:kern w:val="0"/>
          <w:sz w:val="24"/>
        </w:rPr>
        <w:t xml:space="preserve"> </w:t>
      </w:r>
      <w:r w:rsidRPr="004E5E3C">
        <w:rPr>
          <w:rFonts w:ascii="宋体" w:hAnsi="宋体" w:cs="宋体" w:hint="eastAsia"/>
          <w:color w:val="000000" w:themeColor="text1"/>
          <w:spacing w:val="-4"/>
          <w:kern w:val="0"/>
          <w:sz w:val="24"/>
        </w:rPr>
        <w:t>开户银行：中国工商银行北京新中街支行</w:t>
      </w:r>
    </w:p>
    <w:p w:rsidR="00043DC5" w:rsidRPr="004E5E3C" w:rsidRDefault="00043DC5" w:rsidP="00043DC5">
      <w:pPr>
        <w:spacing w:line="360" w:lineRule="auto"/>
        <w:rPr>
          <w:rFonts w:ascii="宋体" w:hAnsi="宋体" w:cs="宋体"/>
          <w:color w:val="000000" w:themeColor="text1"/>
          <w:spacing w:val="-4"/>
          <w:kern w:val="0"/>
          <w:sz w:val="24"/>
        </w:rPr>
      </w:pPr>
      <w:r w:rsidRPr="004E5E3C">
        <w:rPr>
          <w:rFonts w:ascii="宋体" w:hAnsi="宋体" w:cs="宋体" w:hint="eastAsia"/>
          <w:color w:val="000000" w:themeColor="text1"/>
          <w:spacing w:val="-4"/>
          <w:kern w:val="0"/>
          <w:sz w:val="24"/>
        </w:rPr>
        <w:t xml:space="preserve"> </w:t>
      </w:r>
      <w:r>
        <w:rPr>
          <w:rFonts w:ascii="宋体" w:hAnsi="宋体" w:cs="宋体" w:hint="eastAsia"/>
          <w:color w:val="000000" w:themeColor="text1"/>
          <w:spacing w:val="-4"/>
          <w:kern w:val="0"/>
          <w:sz w:val="24"/>
        </w:rPr>
        <w:t xml:space="preserve">   </w:t>
      </w:r>
      <w:r w:rsidRPr="004E5E3C">
        <w:rPr>
          <w:rFonts w:ascii="宋体" w:hAnsi="宋体" w:cs="宋体" w:hint="eastAsia"/>
          <w:color w:val="000000" w:themeColor="text1"/>
          <w:spacing w:val="-4"/>
          <w:kern w:val="0"/>
          <w:sz w:val="24"/>
        </w:rPr>
        <w:t>账</w:t>
      </w:r>
      <w:r>
        <w:rPr>
          <w:rFonts w:ascii="宋体" w:hAnsi="宋体" w:cs="宋体" w:hint="eastAsia"/>
          <w:color w:val="000000" w:themeColor="text1"/>
          <w:spacing w:val="-4"/>
          <w:kern w:val="0"/>
          <w:sz w:val="24"/>
        </w:rPr>
        <w:tab/>
        <w:t xml:space="preserve">   </w:t>
      </w:r>
      <w:r w:rsidRPr="004E5E3C">
        <w:rPr>
          <w:rFonts w:ascii="宋体" w:hAnsi="宋体" w:cs="宋体" w:hint="eastAsia"/>
          <w:color w:val="000000" w:themeColor="text1"/>
          <w:spacing w:val="-4"/>
          <w:kern w:val="0"/>
          <w:sz w:val="24"/>
        </w:rPr>
        <w:t>号：0200 2424 1920 0008 463</w:t>
      </w:r>
    </w:p>
    <w:p w:rsidR="00043DC5" w:rsidRPr="004E5E3C" w:rsidRDefault="00043DC5" w:rsidP="00043DC5">
      <w:pPr>
        <w:spacing w:line="360" w:lineRule="auto"/>
        <w:ind w:firstLineChars="200" w:firstLine="542"/>
        <w:rPr>
          <w:rFonts w:ascii="宋体" w:hAnsi="宋体" w:cs="宋体"/>
          <w:color w:val="000000" w:themeColor="text1"/>
          <w:kern w:val="0"/>
          <w:sz w:val="24"/>
        </w:rPr>
      </w:pPr>
      <w:r>
        <w:rPr>
          <w:rFonts w:hint="eastAsia"/>
          <w:b/>
          <w:bCs/>
          <w:color w:val="FF0000"/>
          <w:sz w:val="27"/>
          <w:szCs w:val="27"/>
        </w:rPr>
        <w:t>需要备注</w:t>
      </w:r>
      <w:r>
        <w:rPr>
          <w:rFonts w:hint="eastAsia"/>
          <w:b/>
          <w:bCs/>
          <w:color w:val="000000"/>
          <w:sz w:val="27"/>
          <w:szCs w:val="27"/>
        </w:rPr>
        <w:t>：项目名称</w:t>
      </w:r>
      <w:r>
        <w:rPr>
          <w:rFonts w:hint="eastAsia"/>
          <w:b/>
          <w:bCs/>
          <w:color w:val="000000"/>
          <w:sz w:val="27"/>
          <w:szCs w:val="27"/>
        </w:rPr>
        <w:t>+</w:t>
      </w:r>
      <w:r>
        <w:rPr>
          <w:rFonts w:hint="eastAsia"/>
          <w:b/>
          <w:bCs/>
          <w:color w:val="000000"/>
          <w:sz w:val="27"/>
          <w:szCs w:val="27"/>
        </w:rPr>
        <w:t>项目编号</w:t>
      </w:r>
    </w:p>
    <w:p w:rsidR="00043DC5" w:rsidRDefault="00043DC5" w:rsidP="00043DC5">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五、投标文件的递交</w:t>
      </w:r>
    </w:p>
    <w:p w:rsidR="00785512" w:rsidRPr="00F769AB" w:rsidRDefault="00785512" w:rsidP="00785512">
      <w:pPr>
        <w:spacing w:line="360" w:lineRule="auto"/>
        <w:rPr>
          <w:rFonts w:ascii="宋体" w:hAnsi="宋体" w:cs="宋体"/>
          <w:b/>
          <w:bCs/>
          <w:color w:val="000000" w:themeColor="text1"/>
          <w:kern w:val="0"/>
          <w:sz w:val="24"/>
        </w:rPr>
      </w:pPr>
      <w:bookmarkStart w:id="24" w:name="_Hlk79410820"/>
      <w:r w:rsidRPr="00F769AB">
        <w:rPr>
          <w:rFonts w:ascii="宋体" w:hAnsi="宋体" w:hint="eastAsia"/>
          <w:b/>
          <w:bCs/>
          <w:color w:val="000000" w:themeColor="text1"/>
          <w:sz w:val="24"/>
        </w:rPr>
        <w:t>本项目采用电子投标，投标人应在</w:t>
      </w:r>
      <w:bookmarkStart w:id="25" w:name="OLE_LINK75"/>
      <w:bookmarkStart w:id="26" w:name="OLE_LINK76"/>
      <w:r w:rsidRPr="00F769AB">
        <w:rPr>
          <w:rFonts w:ascii="宋体" w:hAnsi="宋体" w:cs="宋体" w:hint="eastAsia"/>
          <w:b/>
          <w:color w:val="000000" w:themeColor="text1"/>
          <w:kern w:val="0"/>
          <w:sz w:val="24"/>
          <w:u w:val="single"/>
        </w:rPr>
        <w:t>中粮E采供应链采购平台上本项目递交截止时间</w:t>
      </w:r>
      <w:bookmarkEnd w:id="25"/>
      <w:bookmarkEnd w:id="26"/>
      <w:r w:rsidRPr="00F769AB">
        <w:rPr>
          <w:rFonts w:ascii="宋体" w:hAnsi="宋体"/>
          <w:b/>
          <w:bCs/>
          <w:color w:val="000000" w:themeColor="text1"/>
          <w:sz w:val="24"/>
        </w:rPr>
        <w:t>前，</w:t>
      </w:r>
      <w:r w:rsidRPr="00F769AB">
        <w:rPr>
          <w:rFonts w:ascii="宋体" w:hAnsi="宋体" w:hint="eastAsia"/>
          <w:b/>
          <w:bCs/>
          <w:color w:val="000000" w:themeColor="text1"/>
          <w:sz w:val="24"/>
        </w:rPr>
        <w:t>提早通过中粮</w:t>
      </w:r>
      <w:r w:rsidRPr="00F769AB">
        <w:rPr>
          <w:rFonts w:ascii="宋体" w:hAnsi="宋体"/>
          <w:b/>
          <w:bCs/>
          <w:color w:val="000000" w:themeColor="text1"/>
          <w:sz w:val="24"/>
        </w:rPr>
        <w:t>E采供应链采购平台</w:t>
      </w:r>
      <w:r w:rsidRPr="00F769AB">
        <w:rPr>
          <w:rFonts w:ascii="宋体" w:hAnsi="宋体" w:hint="eastAsia"/>
          <w:b/>
          <w:bCs/>
          <w:color w:val="000000" w:themeColor="text1"/>
          <w:sz w:val="24"/>
        </w:rPr>
        <w:t>（</w:t>
      </w:r>
      <w:r w:rsidRPr="00F769AB">
        <w:rPr>
          <w:rFonts w:ascii="宋体" w:hAnsi="宋体"/>
          <w:b/>
          <w:bCs/>
          <w:color w:val="000000" w:themeColor="text1"/>
          <w:sz w:val="24"/>
        </w:rPr>
        <w:t>https://ecai.cofco.com</w:t>
      </w:r>
      <w:r w:rsidRPr="00F769AB">
        <w:rPr>
          <w:rFonts w:ascii="宋体" w:hAnsi="宋体" w:hint="eastAsia"/>
          <w:b/>
          <w:bCs/>
          <w:color w:val="000000" w:themeColor="text1"/>
          <w:sz w:val="24"/>
        </w:rPr>
        <w:t>）的在线交易页面上传本项目投标文件，逾期完成上传的投标文件将予以拒收。特别是初次使用本交易平台的投标人应为上传投标文件留出足够的时间，防止因为发生不可预见的事件造成投标失败，</w:t>
      </w:r>
      <w:bookmarkEnd w:id="24"/>
      <w:r w:rsidRPr="00F769AB">
        <w:rPr>
          <w:rFonts w:ascii="宋体" w:hAnsi="宋体" w:cs="宋体" w:hint="eastAsia"/>
          <w:b/>
          <w:bCs/>
          <w:color w:val="000000" w:themeColor="text1"/>
          <w:kern w:val="0"/>
          <w:sz w:val="24"/>
        </w:rPr>
        <w:t>逾期上传的或者未上传的投标文件，招标人不予受理。</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本项目实行不见面开表，投标人无需到现场参加开标会。开标时，投标人通过中粮E采供应链采购平台</w:t>
      </w:r>
      <w:bookmarkStart w:id="27" w:name="_Hlk120279434"/>
      <w:r>
        <w:rPr>
          <w:rFonts w:ascii="宋体" w:hAnsi="宋体" w:hint="eastAsia"/>
          <w:color w:val="000000" w:themeColor="text1"/>
          <w:sz w:val="24"/>
        </w:rPr>
        <w:t>在线进行投标文件开启、互动交流、澄清等活动</w:t>
      </w:r>
      <w:bookmarkEnd w:id="27"/>
      <w:r>
        <w:rPr>
          <w:rFonts w:ascii="宋体" w:hAnsi="宋体" w:hint="eastAsia"/>
          <w:color w:val="000000" w:themeColor="text1"/>
          <w:sz w:val="24"/>
        </w:rPr>
        <w:t>。</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届时，由投标人法定代表人或其授权委托人参加电子开标会，未按照招标文件规定的时间出席电子开标会议的，视同为认同开标结果。</w:t>
      </w:r>
    </w:p>
    <w:p w:rsidR="00043DC5" w:rsidRDefault="00043DC5" w:rsidP="00043DC5">
      <w:pPr>
        <w:spacing w:line="360" w:lineRule="auto"/>
        <w:rPr>
          <w:rFonts w:ascii="宋体" w:hAnsi="宋体" w:cs="宋体"/>
          <w:color w:val="000000" w:themeColor="text1"/>
          <w:kern w:val="0"/>
          <w:sz w:val="24"/>
        </w:rPr>
      </w:pPr>
      <w:r>
        <w:rPr>
          <w:rFonts w:ascii="宋体" w:hAnsi="宋体" w:cs="宋体" w:hint="eastAsia"/>
          <w:b/>
          <w:bCs/>
          <w:color w:val="000000" w:themeColor="text1"/>
          <w:kern w:val="0"/>
          <w:sz w:val="24"/>
        </w:rPr>
        <w:t>六、</w:t>
      </w:r>
      <w:r>
        <w:rPr>
          <w:rFonts w:ascii="宋体" w:hAnsi="宋体" w:cs="宋体" w:hint="eastAsia"/>
          <w:b/>
          <w:color w:val="000000" w:themeColor="text1"/>
          <w:kern w:val="0"/>
          <w:sz w:val="24"/>
        </w:rPr>
        <w:t>资格审查：</w:t>
      </w:r>
      <w:r>
        <w:rPr>
          <w:rFonts w:ascii="宋体" w:hAnsi="宋体" w:cs="宋体" w:hint="eastAsia"/>
          <w:color w:val="000000" w:themeColor="text1"/>
          <w:kern w:val="0"/>
          <w:sz w:val="24"/>
        </w:rPr>
        <w:t>本项目采用资格后审方式。 即在开标后由评标委员会按照招标文件的标准和方法对投标人的资格进行审查，投标人提供的资料不齐全或不合格的，均不能通过资格后审，其投标文件将被否决。</w:t>
      </w:r>
    </w:p>
    <w:p w:rsidR="00043DC5" w:rsidRDefault="00043DC5" w:rsidP="00043DC5">
      <w:pPr>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七、发布公告的媒介</w:t>
      </w:r>
    </w:p>
    <w:p w:rsidR="00043DC5" w:rsidRDefault="00043DC5" w:rsidP="00043DC5">
      <w:pPr>
        <w:spacing w:line="360" w:lineRule="auto"/>
        <w:rPr>
          <w:rFonts w:ascii="宋体" w:hAnsi="宋体" w:cstheme="majorEastAsia"/>
          <w:bCs/>
          <w:color w:val="000000" w:themeColor="text1"/>
          <w:kern w:val="0"/>
          <w:sz w:val="24"/>
        </w:rPr>
      </w:pPr>
      <w:r>
        <w:rPr>
          <w:rFonts w:ascii="宋体" w:hAnsi="宋体" w:cstheme="majorEastAsia" w:hint="eastAsia"/>
          <w:bCs/>
          <w:color w:val="000000" w:themeColor="text1"/>
          <w:kern w:val="0"/>
          <w:sz w:val="24"/>
        </w:rPr>
        <w:t>中国招标投标公共服务平台（</w:t>
      </w:r>
      <w:hyperlink r:id="rId4" w:history="1">
        <w:r>
          <w:rPr>
            <w:rStyle w:val="a5"/>
            <w:rFonts w:ascii="宋体" w:hAnsi="宋体" w:cstheme="majorEastAsia" w:hint="eastAsia"/>
            <w:bCs/>
            <w:color w:val="000000" w:themeColor="text1"/>
            <w:kern w:val="0"/>
            <w:sz w:val="24"/>
            <w:u w:val="none"/>
          </w:rPr>
          <w:t>http://www.cebpubservice.com</w:t>
        </w:r>
      </w:hyperlink>
      <w:r>
        <w:rPr>
          <w:rFonts w:ascii="宋体" w:hAnsi="宋体" w:cstheme="majorEastAsia" w:hint="eastAsia"/>
          <w:bCs/>
          <w:color w:val="000000" w:themeColor="text1"/>
          <w:kern w:val="0"/>
          <w:sz w:val="24"/>
        </w:rPr>
        <w:t>）</w:t>
      </w:r>
    </w:p>
    <w:p w:rsidR="00043DC5" w:rsidRDefault="00043DC5" w:rsidP="00043DC5">
      <w:pPr>
        <w:spacing w:line="360" w:lineRule="auto"/>
        <w:rPr>
          <w:rFonts w:ascii="宋体" w:hAnsi="宋体" w:cstheme="majorEastAsia"/>
          <w:bCs/>
          <w:color w:val="000000" w:themeColor="text1"/>
          <w:kern w:val="0"/>
          <w:sz w:val="24"/>
        </w:rPr>
      </w:pPr>
      <w:r>
        <w:rPr>
          <w:rFonts w:ascii="宋体" w:hAnsi="宋体" w:cstheme="majorEastAsia" w:hint="eastAsia"/>
          <w:bCs/>
          <w:color w:val="000000" w:themeColor="text1"/>
          <w:kern w:val="0"/>
          <w:sz w:val="24"/>
        </w:rPr>
        <w:t>中粮E采供应链采购平台（</w:t>
      </w:r>
      <w:hyperlink r:id="rId5" w:history="1">
        <w:r>
          <w:rPr>
            <w:rStyle w:val="a5"/>
            <w:rFonts w:ascii="宋体" w:hAnsi="宋体" w:cstheme="majorEastAsia" w:hint="eastAsia"/>
            <w:bCs/>
            <w:color w:val="000000" w:themeColor="text1"/>
            <w:kern w:val="0"/>
            <w:sz w:val="24"/>
            <w:u w:val="none"/>
          </w:rPr>
          <w:t>https://ecai.cofco.com</w:t>
        </w:r>
      </w:hyperlink>
      <w:r>
        <w:rPr>
          <w:rFonts w:ascii="宋体" w:hAnsi="宋体" w:cstheme="majorEastAsia" w:hint="eastAsia"/>
          <w:bCs/>
          <w:color w:val="000000" w:themeColor="text1"/>
          <w:kern w:val="0"/>
          <w:sz w:val="24"/>
        </w:rPr>
        <w:t>）</w:t>
      </w:r>
    </w:p>
    <w:p w:rsidR="00043DC5" w:rsidRDefault="00043DC5" w:rsidP="00043DC5">
      <w:pPr>
        <w:spacing w:line="360" w:lineRule="auto"/>
        <w:rPr>
          <w:rFonts w:ascii="宋体" w:hAnsi="宋体"/>
          <w:color w:val="000000" w:themeColor="text1"/>
        </w:rPr>
      </w:pPr>
      <w:r>
        <w:rPr>
          <w:rFonts w:ascii="宋体" w:hAnsi="宋体" w:cstheme="majorEastAsia" w:hint="eastAsia"/>
          <w:bCs/>
          <w:color w:val="000000" w:themeColor="text1"/>
          <w:kern w:val="0"/>
          <w:sz w:val="24"/>
        </w:rPr>
        <w:t>只在以上平台发布，其他任何媒体转载无效。</w:t>
      </w:r>
    </w:p>
    <w:p w:rsidR="00043DC5" w:rsidRDefault="00043DC5" w:rsidP="00043DC5">
      <w:pPr>
        <w:spacing w:line="360" w:lineRule="auto"/>
        <w:rPr>
          <w:rFonts w:ascii="宋体" w:hAnsi="宋体" w:cs="宋体"/>
          <w:color w:val="000000" w:themeColor="text1"/>
          <w:kern w:val="0"/>
          <w:sz w:val="24"/>
        </w:rPr>
      </w:pPr>
      <w:r>
        <w:rPr>
          <w:rFonts w:ascii="宋体" w:hAnsi="宋体" w:cs="宋体" w:hint="eastAsia"/>
          <w:b/>
          <w:bCs/>
          <w:color w:val="000000" w:themeColor="text1"/>
          <w:kern w:val="0"/>
          <w:sz w:val="24"/>
        </w:rPr>
        <w:t>八、联系方式</w:t>
      </w:r>
    </w:p>
    <w:p w:rsidR="00043DC5" w:rsidRDefault="00043DC5" w:rsidP="00043DC5">
      <w:pPr>
        <w:spacing w:line="360" w:lineRule="auto"/>
        <w:outlineLvl w:val="1"/>
        <w:rPr>
          <w:rFonts w:ascii="宋体" w:hAnsi="宋体" w:cs="宋体"/>
          <w:color w:val="000000" w:themeColor="text1"/>
          <w:sz w:val="24"/>
        </w:rPr>
      </w:pPr>
      <w:r>
        <w:rPr>
          <w:rFonts w:ascii="宋体" w:hAnsi="宋体" w:cs="宋体" w:hint="eastAsia"/>
          <w:color w:val="000000" w:themeColor="text1"/>
          <w:sz w:val="24"/>
        </w:rPr>
        <w:t>1、招标人名称：</w:t>
      </w:r>
      <w:r>
        <w:rPr>
          <w:rFonts w:ascii="宋体" w:hAnsi="宋体" w:cs="宋体" w:hint="eastAsia"/>
          <w:color w:val="000000" w:themeColor="text1"/>
          <w:spacing w:val="-4"/>
          <w:kern w:val="0"/>
          <w:sz w:val="24"/>
        </w:rPr>
        <w:t>中粮信息科技有限公司</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地址：北京市朝阳区朝阳门南大街8号</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联系人：</w:t>
      </w:r>
      <w:bookmarkStart w:id="28" w:name="OLE_LINK20"/>
      <w:bookmarkStart w:id="29" w:name="OLE_LINK19"/>
      <w:r>
        <w:rPr>
          <w:rFonts w:ascii="宋体" w:hAnsi="宋体" w:cs="宋体" w:hint="eastAsia"/>
          <w:color w:val="000000" w:themeColor="text1"/>
          <w:sz w:val="24"/>
        </w:rPr>
        <w:t>王亚男</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电话：</w:t>
      </w:r>
      <w:bookmarkStart w:id="30" w:name="OLE_LINK63"/>
      <w:bookmarkStart w:id="31" w:name="OLE_LINK62"/>
      <w:r>
        <w:rPr>
          <w:rFonts w:ascii="宋体" w:hAnsi="宋体" w:cs="宋体" w:hint="eastAsia"/>
          <w:color w:val="000000" w:themeColor="text1"/>
          <w:sz w:val="24"/>
        </w:rPr>
        <w:t>010-85006688</w:t>
      </w:r>
      <w:bookmarkEnd w:id="30"/>
      <w:bookmarkEnd w:id="31"/>
    </w:p>
    <w:bookmarkEnd w:id="28"/>
    <w:bookmarkEnd w:id="29"/>
    <w:p w:rsidR="00043DC5" w:rsidRDefault="00043DC5" w:rsidP="00043DC5">
      <w:pPr>
        <w:spacing w:line="360" w:lineRule="auto"/>
        <w:outlineLvl w:val="1"/>
        <w:rPr>
          <w:rFonts w:ascii="宋体" w:hAnsi="宋体" w:cs="宋体"/>
          <w:color w:val="000000" w:themeColor="text1"/>
          <w:sz w:val="24"/>
        </w:rPr>
      </w:pPr>
      <w:r>
        <w:rPr>
          <w:rFonts w:ascii="宋体" w:hAnsi="宋体" w:cs="宋体" w:hint="eastAsia"/>
          <w:color w:val="000000" w:themeColor="text1"/>
          <w:sz w:val="24"/>
        </w:rPr>
        <w:t>2、招标代理机构：山东齐信全程工程咨询有限公司</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地  址：</w:t>
      </w:r>
      <w:bookmarkStart w:id="32" w:name="OLE_LINK18"/>
      <w:r>
        <w:rPr>
          <w:rFonts w:ascii="宋体" w:hAnsi="宋体" w:cs="Calibri" w:hint="eastAsia"/>
          <w:color w:val="000000" w:themeColor="text1"/>
          <w:sz w:val="24"/>
        </w:rPr>
        <w:t>北京市东城区新中西街2号新中大厦12层</w:t>
      </w:r>
      <w:bookmarkEnd w:id="32"/>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联系人：</w:t>
      </w:r>
      <w:r>
        <w:rPr>
          <w:rFonts w:ascii="宋体" w:hAnsi="宋体" w:cs="Calibri" w:hint="eastAsia"/>
          <w:color w:val="000000" w:themeColor="text1"/>
          <w:sz w:val="24"/>
        </w:rPr>
        <w:t>安先生</w:t>
      </w:r>
    </w:p>
    <w:p w:rsidR="00043DC5" w:rsidRDefault="00043DC5" w:rsidP="00043DC5">
      <w:pPr>
        <w:spacing w:line="360" w:lineRule="auto"/>
        <w:rPr>
          <w:rFonts w:ascii="宋体" w:hAnsi="宋体" w:cs="Calibri"/>
          <w:color w:val="000000" w:themeColor="text1"/>
          <w:sz w:val="24"/>
        </w:rPr>
      </w:pPr>
      <w:r>
        <w:rPr>
          <w:rFonts w:ascii="宋体" w:hAnsi="宋体" w:cs="宋体" w:hint="eastAsia"/>
          <w:color w:val="000000" w:themeColor="text1"/>
          <w:spacing w:val="6"/>
          <w:sz w:val="24"/>
          <w:shd w:val="clear" w:color="auto" w:fill="FFFFFF"/>
        </w:rPr>
        <w:t>联系电话：</w:t>
      </w:r>
      <w:r>
        <w:rPr>
          <w:rFonts w:ascii="宋体" w:hAnsi="宋体" w:cs="Calibri" w:hint="eastAsia"/>
          <w:color w:val="000000" w:themeColor="text1"/>
          <w:sz w:val="24"/>
        </w:rPr>
        <w:t>18612322146</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pacing w:val="6"/>
          <w:sz w:val="24"/>
          <w:shd w:val="clear" w:color="auto" w:fill="FFFFFF"/>
        </w:rPr>
        <w:t>电子信箱：</w:t>
      </w:r>
      <w:r>
        <w:rPr>
          <w:rFonts w:ascii="宋体" w:hAnsi="宋体" w:cs="Calibri" w:hint="eastAsia"/>
          <w:color w:val="000000" w:themeColor="text1"/>
          <w:sz w:val="24"/>
        </w:rPr>
        <w:t>qixinzbb@163.com</w:t>
      </w:r>
      <w:r>
        <w:rPr>
          <w:rFonts w:ascii="宋体" w:hAnsi="宋体" w:cs="宋体" w:hint="eastAsia"/>
          <w:color w:val="000000" w:themeColor="text1"/>
          <w:sz w:val="24"/>
        </w:rPr>
        <w:t xml:space="preserve"> </w:t>
      </w:r>
    </w:p>
    <w:p w:rsidR="00043DC5" w:rsidRDefault="00043DC5" w:rsidP="00043DC5">
      <w:pPr>
        <w:spacing w:line="360" w:lineRule="auto"/>
        <w:outlineLvl w:val="1"/>
        <w:rPr>
          <w:rFonts w:ascii="宋体" w:hAnsi="宋体"/>
          <w:color w:val="000000" w:themeColor="text1"/>
          <w:sz w:val="24"/>
        </w:rPr>
      </w:pPr>
      <w:r>
        <w:rPr>
          <w:rFonts w:ascii="宋体" w:hAnsi="宋体" w:cs="宋体" w:hint="eastAsia"/>
          <w:color w:val="000000" w:themeColor="text1"/>
          <w:sz w:val="24"/>
        </w:rPr>
        <w:t>3、纪检监督：</w:t>
      </w:r>
      <w:r>
        <w:rPr>
          <w:rFonts w:ascii="宋体" w:hAnsi="宋体" w:hint="eastAsia"/>
          <w:color w:val="000000" w:themeColor="text1"/>
          <w:sz w:val="24"/>
        </w:rPr>
        <w:t>中粮集团战略部招标与采购管理部</w:t>
      </w:r>
    </w:p>
    <w:p w:rsidR="00043DC5" w:rsidRDefault="00043DC5" w:rsidP="00043DC5">
      <w:pPr>
        <w:spacing w:line="360" w:lineRule="auto"/>
        <w:outlineLvl w:val="1"/>
        <w:rPr>
          <w:rFonts w:ascii="宋体" w:hAnsi="宋体"/>
          <w:color w:val="000000" w:themeColor="text1"/>
          <w:sz w:val="24"/>
        </w:rPr>
      </w:pPr>
      <w:r>
        <w:rPr>
          <w:rFonts w:ascii="宋体" w:hAnsi="宋体" w:hint="eastAsia"/>
          <w:color w:val="000000" w:themeColor="text1"/>
          <w:sz w:val="24"/>
        </w:rPr>
        <w:t>地址：北京市朝阳区朝阳门南大街8号中粮福临门大厦</w:t>
      </w:r>
    </w:p>
    <w:p w:rsidR="00043DC5" w:rsidRDefault="00043DC5" w:rsidP="00043DC5">
      <w:pPr>
        <w:spacing w:line="360" w:lineRule="auto"/>
        <w:outlineLvl w:val="1"/>
        <w:rPr>
          <w:rFonts w:ascii="宋体" w:hAnsi="宋体"/>
          <w:color w:val="000000" w:themeColor="text1"/>
          <w:sz w:val="24"/>
        </w:rPr>
      </w:pPr>
      <w:r>
        <w:rPr>
          <w:rFonts w:ascii="宋体" w:hAnsi="宋体" w:hint="eastAsia"/>
          <w:color w:val="000000" w:themeColor="text1"/>
          <w:sz w:val="24"/>
        </w:rPr>
        <w:t>邮编：100020</w:t>
      </w:r>
    </w:p>
    <w:p w:rsidR="00043DC5" w:rsidRDefault="00043DC5" w:rsidP="00043DC5">
      <w:pPr>
        <w:spacing w:line="360" w:lineRule="auto"/>
        <w:outlineLvl w:val="1"/>
        <w:rPr>
          <w:rFonts w:ascii="宋体" w:hAnsi="宋体"/>
          <w:color w:val="000000" w:themeColor="text1"/>
          <w:sz w:val="24"/>
        </w:rPr>
      </w:pPr>
      <w:r>
        <w:rPr>
          <w:rFonts w:ascii="宋体" w:hAnsi="宋体" w:hint="eastAsia"/>
          <w:color w:val="000000" w:themeColor="text1"/>
          <w:sz w:val="24"/>
        </w:rPr>
        <w:t>联系人：</w:t>
      </w:r>
      <w:bookmarkStart w:id="33" w:name="OLE_LINK65"/>
      <w:bookmarkStart w:id="34" w:name="OLE_LINK64"/>
      <w:r>
        <w:rPr>
          <w:rFonts w:ascii="宋体" w:hAnsi="宋体" w:hint="eastAsia"/>
          <w:color w:val="000000" w:themeColor="text1"/>
          <w:sz w:val="24"/>
        </w:rPr>
        <w:t>徐昕</w:t>
      </w:r>
      <w:bookmarkEnd w:id="33"/>
      <w:bookmarkEnd w:id="34"/>
    </w:p>
    <w:p w:rsidR="00043DC5" w:rsidRDefault="00043DC5" w:rsidP="00043DC5">
      <w:pPr>
        <w:spacing w:line="360" w:lineRule="auto"/>
        <w:outlineLvl w:val="1"/>
        <w:rPr>
          <w:rFonts w:ascii="宋体" w:hAnsi="宋体" w:cs="宋体"/>
          <w:color w:val="000000" w:themeColor="text1"/>
          <w:sz w:val="24"/>
        </w:rPr>
      </w:pPr>
      <w:r>
        <w:rPr>
          <w:rFonts w:ascii="宋体" w:hAnsi="宋体" w:hint="eastAsia"/>
          <w:color w:val="000000" w:themeColor="text1"/>
          <w:sz w:val="24"/>
        </w:rPr>
        <w:t>电话：</w:t>
      </w:r>
      <w:bookmarkStart w:id="35" w:name="OLE_LINK67"/>
      <w:bookmarkStart w:id="36" w:name="OLE_LINK66"/>
      <w:r>
        <w:rPr>
          <w:rFonts w:ascii="宋体" w:hAnsi="宋体" w:hint="eastAsia"/>
          <w:color w:val="000000" w:themeColor="text1"/>
          <w:sz w:val="24"/>
        </w:rPr>
        <w:t>010-85006032</w:t>
      </w:r>
      <w:bookmarkEnd w:id="35"/>
      <w:bookmarkEnd w:id="36"/>
      <w:r>
        <w:rPr>
          <w:rFonts w:ascii="宋体" w:hAnsi="宋体" w:hint="eastAsia"/>
          <w:color w:val="000000" w:themeColor="text1"/>
          <w:sz w:val="24"/>
        </w:rPr>
        <w:t xml:space="preserve">                                         </w:t>
      </w:r>
    </w:p>
    <w:p w:rsidR="00043DC5" w:rsidRDefault="00043DC5" w:rsidP="00785512">
      <w:pPr>
        <w:spacing w:beforeLines="50" w:line="360" w:lineRule="auto"/>
        <w:rPr>
          <w:rFonts w:ascii="宋体" w:hAnsi="宋体"/>
          <w:b/>
          <w:bCs/>
          <w:color w:val="000000" w:themeColor="text1"/>
          <w:sz w:val="24"/>
        </w:rPr>
      </w:pPr>
      <w:r>
        <w:rPr>
          <w:rFonts w:ascii="宋体" w:hAnsi="宋体" w:hint="eastAsia"/>
          <w:b/>
          <w:bCs/>
          <w:color w:val="000000" w:themeColor="text1"/>
          <w:sz w:val="24"/>
        </w:rPr>
        <w:t>九、</w:t>
      </w:r>
      <w:bookmarkStart w:id="37" w:name="_Toc492386804"/>
      <w:bookmarkStart w:id="38" w:name="_Toc471214733"/>
      <w:bookmarkStart w:id="39" w:name="_Toc462132140"/>
      <w:bookmarkStart w:id="40" w:name="_Toc338856805"/>
      <w:bookmarkStart w:id="41" w:name="_Toc471810895"/>
      <w:bookmarkStart w:id="42" w:name="_Toc364599154"/>
      <w:bookmarkStart w:id="43" w:name="_Toc366750212"/>
      <w:bookmarkStart w:id="44" w:name="_Toc462132020"/>
      <w:bookmarkStart w:id="45" w:name="_Toc338768842"/>
      <w:bookmarkStart w:id="46" w:name="_Toc477435972"/>
      <w:bookmarkStart w:id="47" w:name="_Toc462132245"/>
      <w:bookmarkStart w:id="48" w:name="_Toc460922977"/>
      <w:bookmarkStart w:id="49" w:name="_Toc16957645"/>
      <w:bookmarkStart w:id="50" w:name="_Toc855085"/>
      <w:r>
        <w:rPr>
          <w:rFonts w:ascii="宋体" w:hAnsi="宋体" w:hint="eastAsia"/>
          <w:b/>
          <w:bCs/>
          <w:color w:val="000000" w:themeColor="text1"/>
          <w:sz w:val="24"/>
        </w:rPr>
        <w:t>有意向的</w:t>
      </w:r>
      <w:bookmarkEnd w:id="37"/>
      <w:bookmarkEnd w:id="38"/>
      <w:bookmarkEnd w:id="39"/>
      <w:bookmarkEnd w:id="40"/>
      <w:bookmarkEnd w:id="41"/>
      <w:bookmarkEnd w:id="42"/>
      <w:bookmarkEnd w:id="43"/>
      <w:bookmarkEnd w:id="44"/>
      <w:bookmarkEnd w:id="45"/>
      <w:bookmarkEnd w:id="46"/>
      <w:bookmarkEnd w:id="47"/>
      <w:bookmarkEnd w:id="48"/>
      <w:r>
        <w:rPr>
          <w:rFonts w:ascii="宋体" w:hAnsi="宋体" w:hint="eastAsia"/>
          <w:b/>
          <w:bCs/>
          <w:color w:val="000000" w:themeColor="text1"/>
          <w:sz w:val="24"/>
        </w:rPr>
        <w:t>投标人按下列步骤进行操作：</w:t>
      </w:r>
      <w:bookmarkEnd w:id="49"/>
      <w:bookmarkEnd w:id="50"/>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1、在中粮E采供应链采购平台（网址：https://ecai.cofco.com，以下简称交易平台）注册成为交易平台的投标人。投标人首次使用“中粮E采供应链采购平台”时，需由企业委托的企业管理员，在中粮E采供应链采购平台（网址：https://ecai.cofco.com）上进入“投标人登录”模块，点击“注册”按钮，依次完成用户注册和实名认证、主体认证、业务申请三个环节，并维护本公司组织架构及人员，其他人员也可登录系统进行业务操作。具体操作步骤详见中粮E采平台/帮助中心/《中粮E采供应链采购平台操作手册》。</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2、注册成功后，即可登录系统进行报名、投标（响应）及了解各项环节，需要注意的是最终的电子投标（响应）文件生成及上传均需要法定代表人或法定代表人授权代理人“CA 数字证书”，投标人应确保其已办理“CA 数字证书”并在有效期内即可登录系统进行业务操作。具体操作步骤详见中粮E采平台/帮助中心/《中粮E采供应链采购平台操作手册》及《中粮E采供应链采购平台ca办理操作指引》。</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3、</w:t>
      </w:r>
      <w:r w:rsidR="00785512" w:rsidRPr="00785512">
        <w:rPr>
          <w:rFonts w:ascii="宋体" w:hAnsi="宋体" w:cs="宋体" w:hint="eastAsia"/>
          <w:color w:val="000000" w:themeColor="text1"/>
          <w:sz w:val="24"/>
        </w:rPr>
        <w:t>在招标文件获取时间内（详见中粮E采供应链采购平台）</w:t>
      </w:r>
      <w:r>
        <w:rPr>
          <w:rFonts w:ascii="宋体" w:hAnsi="宋体" w:cs="宋体" w:hint="eastAsia"/>
          <w:color w:val="000000" w:themeColor="text1"/>
          <w:sz w:val="24"/>
        </w:rPr>
        <w:t>从交易平台本项目的在线交易页面，点击下载招标文件等资料。代理机构的项目负责人在收到潜在投标人提交的全部资料并审查完其填报的相关信息后，将确认潜在投标人的报名情况，各潜在投标人即可下载招标文件及其附件。</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4、此后，潜在投标人应随时关注在交易平台的招标（采购）公告栏下可能发布的有关本项目的变更公告和/或澄清文件。投标人须依据可能发布的变更公告和/或澄清文件更新投标文件和最终投标。</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5、需要注意的是最终的电子投标文件加密上传和解密均需要使用“CA数字证书”，投标人应确保其已办理“公司CA数字证书”、“法定代表人个人CA数字证书”及“授权代表个人CA证书”并在有效期内。</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投标人须保证加、解密投标文件所用CA证书的一致性和有效性，若因为加、解密投标文件所用CA证书不一致或无效导致的加、解密投标文件失败，投标人需自行承担全部责任。</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建议投标人确保CA证书在整个招标活动期间处于有效期内，中途更新延续变更等对数字证书的操作可能导致加密文件无法解密。</w:t>
      </w:r>
    </w:p>
    <w:p w:rsidR="00043DC5" w:rsidRDefault="00043DC5" w:rsidP="00043DC5">
      <w:pPr>
        <w:spacing w:line="360" w:lineRule="auto"/>
        <w:rPr>
          <w:rFonts w:ascii="宋体" w:hAnsi="宋体" w:cs="宋体"/>
          <w:color w:val="000000" w:themeColor="text1"/>
          <w:sz w:val="24"/>
        </w:rPr>
      </w:pPr>
      <w:r>
        <w:rPr>
          <w:rFonts w:ascii="宋体" w:hAnsi="宋体" w:cs="宋体" w:hint="eastAsia"/>
          <w:color w:val="000000" w:themeColor="text1"/>
          <w:sz w:val="24"/>
        </w:rPr>
        <w:t>6、电子投标文件必须使用“中粮E采投标文件制作工具”制作生成并上传。</w:t>
      </w:r>
    </w:p>
    <w:p w:rsidR="00043DC5" w:rsidRDefault="00043DC5" w:rsidP="00043DC5">
      <w:pPr>
        <w:spacing w:line="360" w:lineRule="auto"/>
        <w:jc w:val="left"/>
        <w:rPr>
          <w:rFonts w:ascii="宋体" w:hAnsi="宋体" w:cs="宋体"/>
          <w:color w:val="000000" w:themeColor="text1"/>
          <w:sz w:val="24"/>
        </w:rPr>
      </w:pPr>
      <w:r>
        <w:rPr>
          <w:rFonts w:ascii="宋体" w:hAnsi="宋体" w:cs="宋体" w:hint="eastAsia"/>
          <w:color w:val="000000" w:themeColor="text1"/>
          <w:sz w:val="24"/>
        </w:rPr>
        <w:t>下载地址：</w:t>
      </w:r>
      <w:hyperlink r:id="rId6" w:anchor="/help/help-details?code=3&amp;id=1093500649373683712&amp;type=toolSoftwareManagement" w:history="1">
        <w:r>
          <w:rPr>
            <w:rStyle w:val="a5"/>
            <w:rFonts w:ascii="宋体" w:hAnsi="宋体" w:cs="宋体" w:hint="eastAsia"/>
            <w:color w:val="000000" w:themeColor="text1"/>
            <w:sz w:val="24"/>
            <w:u w:val="none"/>
          </w:rPr>
          <w:t>https://ecai.cofco.com/web-portal/#/help/help-details?code=3&amp;id=1093500649373683712&amp;type=toolSoftwareManagement</w:t>
        </w:r>
      </w:hyperlink>
      <w:r>
        <w:rPr>
          <w:rFonts w:ascii="宋体" w:hAnsi="宋体" w:cs="宋体" w:hint="eastAsia"/>
          <w:color w:val="000000" w:themeColor="text1"/>
          <w:sz w:val="24"/>
        </w:rPr>
        <w:t>，</w:t>
      </w:r>
    </w:p>
    <w:p w:rsidR="00043DC5" w:rsidRDefault="00043DC5" w:rsidP="00043DC5">
      <w:pPr>
        <w:spacing w:line="360" w:lineRule="auto"/>
        <w:jc w:val="left"/>
        <w:rPr>
          <w:rFonts w:ascii="宋体" w:hAnsi="宋体" w:cs="宋体"/>
          <w:color w:val="000000" w:themeColor="text1"/>
          <w:sz w:val="24"/>
        </w:rPr>
      </w:pPr>
      <w:r>
        <w:rPr>
          <w:rFonts w:ascii="宋体" w:hAnsi="宋体" w:cs="宋体" w:hint="eastAsia"/>
          <w:color w:val="000000" w:themeColor="text1"/>
          <w:sz w:val="24"/>
        </w:rPr>
        <w:t>使用帮助详见：https://ecai.cofco.com/web-portal/index.html#/help/help-content。</w:t>
      </w:r>
    </w:p>
    <w:p w:rsidR="00043DC5" w:rsidRDefault="00043DC5" w:rsidP="00785512">
      <w:pPr>
        <w:spacing w:beforeLines="50" w:line="360" w:lineRule="auto"/>
        <w:rPr>
          <w:rFonts w:ascii="宋体" w:hAnsi="宋体"/>
          <w:b/>
          <w:bCs/>
          <w:color w:val="000000" w:themeColor="text1"/>
          <w:sz w:val="24"/>
        </w:rPr>
      </w:pPr>
      <w:r>
        <w:rPr>
          <w:rFonts w:ascii="宋体" w:hAnsi="宋体" w:hint="eastAsia"/>
          <w:b/>
          <w:bCs/>
          <w:color w:val="000000" w:themeColor="text1"/>
          <w:sz w:val="24"/>
        </w:rPr>
        <w:t>十.其他补充事宜</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1、本项目采用全流程电子化采购方式，请供应商认真学习中粮E采供应链采购平台发布的相关操作手册，在中粮E采供应链采购平台注册绑定，办理CA认证证书等，并认真核实数字认证证书情况确认是否符合本项目电子化采购流程要求。</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CA认证证书服务热线：白天拨打4009197888、晚上拨打010-58515511。</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平台技术支持服务热线：010-21362564（人工服务时间：工作日8：00-18：00，非工作日9:00-12:00，14:00-18:00。）</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2、 操作手册下载</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供应商登录中粮E采供应链采购平台“帮助中心”—“操作指南”—“ 中粮E采供应链采购平台操作手册”下载《中粮集团数字化采购管理平台建设项目用户使用手册-供应商》、《CA 证书申请-供应商》手册。</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3、 注册</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供应商登录中粮 E 采供应链采购平台在“平台登录入口”选择“供应商登录”注册登录，按照《中粮集团数字化采购管理平台建设项目用户使用手册-供应商》指引完成用户注册及登录。</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lastRenderedPageBreak/>
        <w:t>4、 办理 CA 认证证书</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供应商登录中粮 E 采供应链采购平台查阅右侧漂浮栏点击 “CA 办理”-“证书新办”登录后按照程序要求办理。</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5、 驱动、客户端下载</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供应商登录中粮 E 采供应链采购平台“帮助中心”—“工具软件”下载—“中粮 E 采供应链采购平台驱动管理工具”下载相关驱动并全部安装。</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6、编制电子投标文件</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供应商应严格按照投标文件组成要求内容制作电子投标文件并进行线上投标。投标文件内容混做将无法正常评审，其投标文件可能被视为无效；供应商应使用“投标文件编制”软件系统编制电子投标文件并进行线上投标/投标，供应商电子投标文件需要加盖电子签章并加密处理，如由于系统原因无法按照要求在电子投标文件中加盖电子签章和加密，请及时通过技术支持服务热线联系技术人员。</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在软件系统编制电子投标文件时，导入上传需注意投标文件、可编辑版投标文件分别导入，报价一览表在“投标文件编制”工具直接投标，无需上传文件。</w:t>
      </w:r>
    </w:p>
    <w:p w:rsidR="00043DC5" w:rsidRDefault="00043DC5" w:rsidP="00043DC5">
      <w:pPr>
        <w:spacing w:line="360" w:lineRule="auto"/>
        <w:rPr>
          <w:rFonts w:ascii="宋体" w:hAnsi="宋体"/>
          <w:color w:val="000000" w:themeColor="text1"/>
          <w:sz w:val="24"/>
        </w:rPr>
      </w:pPr>
      <w:r>
        <w:rPr>
          <w:rFonts w:ascii="宋体" w:hAnsi="宋体" w:hint="eastAsia"/>
          <w:color w:val="000000" w:themeColor="text1"/>
          <w:sz w:val="24"/>
        </w:rPr>
        <w:t>7、提交电子投标文件</w:t>
      </w:r>
    </w:p>
    <w:p w:rsidR="00043DC5" w:rsidRDefault="00043DC5" w:rsidP="00043DC5">
      <w:pPr>
        <w:spacing w:line="360" w:lineRule="auto"/>
        <w:contextualSpacing/>
      </w:pPr>
      <w:r>
        <w:rPr>
          <w:rFonts w:ascii="宋体" w:hAnsi="宋体" w:hint="eastAsia"/>
          <w:color w:val="000000" w:themeColor="text1"/>
          <w:sz w:val="24"/>
        </w:rPr>
        <w:t>供应商应于提交投标文件截止时间前在中粮 E 采供应链采购平台提交电子投标文件，上传电子投标文件过程中请保持与互联网的连接畅通。</w:t>
      </w:r>
    </w:p>
    <w:bookmarkEnd w:id="1"/>
    <w:p w:rsidR="0068751A" w:rsidRPr="00043DC5" w:rsidRDefault="0068751A" w:rsidP="00043DC5">
      <w:pPr>
        <w:spacing w:line="360" w:lineRule="auto"/>
      </w:pPr>
    </w:p>
    <w:sectPr w:rsidR="0068751A" w:rsidRPr="00043DC5" w:rsidSect="006875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3F3"/>
    <w:rsid w:val="00043DC5"/>
    <w:rsid w:val="000C4BB9"/>
    <w:rsid w:val="001A1331"/>
    <w:rsid w:val="00210873"/>
    <w:rsid w:val="00255950"/>
    <w:rsid w:val="002D515D"/>
    <w:rsid w:val="002F214E"/>
    <w:rsid w:val="00354936"/>
    <w:rsid w:val="004B18D4"/>
    <w:rsid w:val="004E5E3C"/>
    <w:rsid w:val="0052753B"/>
    <w:rsid w:val="0068751A"/>
    <w:rsid w:val="006B73F3"/>
    <w:rsid w:val="00776195"/>
    <w:rsid w:val="00785512"/>
    <w:rsid w:val="007A257D"/>
    <w:rsid w:val="007C5495"/>
    <w:rsid w:val="00873042"/>
    <w:rsid w:val="009253AA"/>
    <w:rsid w:val="009B5B3A"/>
    <w:rsid w:val="00A14D56"/>
    <w:rsid w:val="00C51F60"/>
    <w:rsid w:val="00D00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F3"/>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6B73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4"/>
    <w:link w:val="Char"/>
    <w:uiPriority w:val="99"/>
    <w:qFormat/>
    <w:rsid w:val="006B73F3"/>
    <w:rPr>
      <w:rFonts w:ascii="宋体" w:hAnsi="Courier New"/>
      <w:szCs w:val="20"/>
    </w:rPr>
  </w:style>
  <w:style w:type="character" w:customStyle="1" w:styleId="Char">
    <w:name w:val="纯文本 Char"/>
    <w:basedOn w:val="a0"/>
    <w:link w:val="a3"/>
    <w:uiPriority w:val="99"/>
    <w:qFormat/>
    <w:rsid w:val="006B73F3"/>
    <w:rPr>
      <w:rFonts w:ascii="宋体" w:eastAsia="宋体" w:hAnsi="Courier New" w:cs="Times New Roman"/>
      <w:szCs w:val="20"/>
    </w:rPr>
  </w:style>
  <w:style w:type="paragraph" w:styleId="a4">
    <w:name w:val="Normal (Web)"/>
    <w:basedOn w:val="a"/>
    <w:link w:val="Char0"/>
    <w:uiPriority w:val="99"/>
    <w:qFormat/>
    <w:rsid w:val="006B73F3"/>
    <w:pPr>
      <w:widowControl/>
      <w:spacing w:before="100" w:beforeAutospacing="1" w:after="100" w:afterAutospacing="1"/>
      <w:jc w:val="left"/>
    </w:pPr>
    <w:rPr>
      <w:rFonts w:ascii="宋体" w:hAnsi="宋体" w:cs="宋体"/>
      <w:kern w:val="0"/>
      <w:sz w:val="24"/>
    </w:rPr>
  </w:style>
  <w:style w:type="character" w:customStyle="1" w:styleId="Char0">
    <w:name w:val="普通(网站) Char"/>
    <w:link w:val="a4"/>
    <w:autoRedefine/>
    <w:uiPriority w:val="99"/>
    <w:qFormat/>
    <w:locked/>
    <w:rsid w:val="006B73F3"/>
    <w:rPr>
      <w:rFonts w:ascii="宋体" w:eastAsia="宋体" w:hAnsi="宋体" w:cs="宋体"/>
      <w:kern w:val="0"/>
      <w:sz w:val="24"/>
      <w:szCs w:val="24"/>
    </w:rPr>
  </w:style>
  <w:style w:type="character" w:customStyle="1" w:styleId="4Char">
    <w:name w:val="标题 4 Char"/>
    <w:basedOn w:val="a0"/>
    <w:link w:val="4"/>
    <w:uiPriority w:val="9"/>
    <w:semiHidden/>
    <w:rsid w:val="006B73F3"/>
    <w:rPr>
      <w:rFonts w:asciiTheme="majorHAnsi" w:eastAsiaTheme="majorEastAsia" w:hAnsiTheme="majorHAnsi" w:cstheme="majorBidi"/>
      <w:b/>
      <w:bCs/>
      <w:sz w:val="28"/>
      <w:szCs w:val="28"/>
    </w:rPr>
  </w:style>
  <w:style w:type="character" w:styleId="a5">
    <w:name w:val="Hyperlink"/>
    <w:basedOn w:val="a0"/>
    <w:uiPriority w:val="99"/>
    <w:semiHidden/>
    <w:unhideWhenUsed/>
    <w:rsid w:val="00210873"/>
    <w:rPr>
      <w:color w:val="0000FF"/>
      <w:u w:val="single"/>
    </w:rPr>
  </w:style>
</w:styles>
</file>

<file path=word/webSettings.xml><?xml version="1.0" encoding="utf-8"?>
<w:webSettings xmlns:r="http://schemas.openxmlformats.org/officeDocument/2006/relationships" xmlns:w="http://schemas.openxmlformats.org/wordprocessingml/2006/main">
  <w:divs>
    <w:div w:id="185674333">
      <w:bodyDiv w:val="1"/>
      <w:marLeft w:val="0"/>
      <w:marRight w:val="0"/>
      <w:marTop w:val="0"/>
      <w:marBottom w:val="0"/>
      <w:divBdr>
        <w:top w:val="none" w:sz="0" w:space="0" w:color="auto"/>
        <w:left w:val="none" w:sz="0" w:space="0" w:color="auto"/>
        <w:bottom w:val="none" w:sz="0" w:space="0" w:color="auto"/>
        <w:right w:val="none" w:sz="0" w:space="0" w:color="auto"/>
      </w:divBdr>
    </w:div>
    <w:div w:id="404572371">
      <w:bodyDiv w:val="1"/>
      <w:marLeft w:val="0"/>
      <w:marRight w:val="0"/>
      <w:marTop w:val="0"/>
      <w:marBottom w:val="0"/>
      <w:divBdr>
        <w:top w:val="none" w:sz="0" w:space="0" w:color="auto"/>
        <w:left w:val="none" w:sz="0" w:space="0" w:color="auto"/>
        <w:bottom w:val="none" w:sz="0" w:space="0" w:color="auto"/>
        <w:right w:val="none" w:sz="0" w:space="0" w:color="auto"/>
      </w:divBdr>
    </w:div>
    <w:div w:id="623393745">
      <w:bodyDiv w:val="1"/>
      <w:marLeft w:val="0"/>
      <w:marRight w:val="0"/>
      <w:marTop w:val="0"/>
      <w:marBottom w:val="0"/>
      <w:divBdr>
        <w:top w:val="none" w:sz="0" w:space="0" w:color="auto"/>
        <w:left w:val="none" w:sz="0" w:space="0" w:color="auto"/>
        <w:bottom w:val="none" w:sz="0" w:space="0" w:color="auto"/>
        <w:right w:val="none" w:sz="0" w:space="0" w:color="auto"/>
      </w:divBdr>
    </w:div>
    <w:div w:id="743720173">
      <w:bodyDiv w:val="1"/>
      <w:marLeft w:val="0"/>
      <w:marRight w:val="0"/>
      <w:marTop w:val="0"/>
      <w:marBottom w:val="0"/>
      <w:divBdr>
        <w:top w:val="none" w:sz="0" w:space="0" w:color="auto"/>
        <w:left w:val="none" w:sz="0" w:space="0" w:color="auto"/>
        <w:bottom w:val="none" w:sz="0" w:space="0" w:color="auto"/>
        <w:right w:val="none" w:sz="0" w:space="0" w:color="auto"/>
      </w:divBdr>
    </w:div>
    <w:div w:id="1712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ai.cofco.com/web-portal/" TargetMode="External"/><Relationship Id="rId5" Type="http://schemas.openxmlformats.org/officeDocument/2006/relationships/hyperlink" Target="https://ecai.cofco.com" TargetMode="External"/><Relationship Id="rId4" Type="http://schemas.openxmlformats.org/officeDocument/2006/relationships/hyperlink" Target="http://www.cebpubservic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高学磊</dc:creator>
  <cp:keywords/>
  <dc:description/>
  <cp:lastModifiedBy>高学磊</cp:lastModifiedBy>
  <cp:revision>9</cp:revision>
  <dcterms:created xsi:type="dcterms:W3CDTF">2025-05-07T03:25:00Z</dcterms:created>
  <dcterms:modified xsi:type="dcterms:W3CDTF">2025-05-19T09:46:00Z</dcterms:modified>
</cp:coreProperties>
</file>