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版本号：N510001202500168020250728002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实验室运维改造及监测设备替换项目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N5100012025001680</w:t>
      </w:r>
    </w:p>
    <w:p>
      <w:pPr>
        <w:pStyle w:val="null3"/>
        <w:jc w:val="left"/>
        <w:outlineLvl w:val="2"/>
      </w:pPr>
      <w:r>
        <w:rPr>
          <w:rFonts w:ascii="仿宋_GB2312" w:hAnsi="仿宋_GB2312" w:cs="仿宋_GB2312" w:eastAsia="仿宋_GB2312"/>
          <w:sz w:val="28"/>
          <w:b/>
        </w:rPr>
        <w:t>四川省巴中生态环境监测中心站</w:t>
      </w:r>
    </w:p>
    <w:p>
      <w:pPr>
        <w:pStyle w:val="null3"/>
        <w:jc w:val="center"/>
        <w:outlineLvl w:val="2"/>
      </w:pPr>
      <w:r>
        <w:rPr>
          <w:rFonts w:ascii="仿宋_GB2312" w:hAnsi="仿宋_GB2312" w:cs="仿宋_GB2312" w:eastAsia="仿宋_GB2312"/>
          <w:sz w:val="28"/>
          <w:b/>
        </w:rPr>
        <w:t>四川文欣工程项目管理有限公司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四川文欣工程项目管理有限公司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四川省巴中生态环境监测中心站</w:t>
      </w:r>
      <w:r>
        <w:rPr>
          <w:rFonts w:ascii="仿宋_GB2312" w:hAnsi="仿宋_GB2312" w:cs="仿宋_GB2312" w:eastAsia="仿宋_GB2312"/>
        </w:rPr>
        <w:t xml:space="preserve"> 委托，拟对 </w:t>
      </w:r>
      <w:r>
        <w:rPr>
          <w:rFonts w:ascii="仿宋_GB2312" w:hAnsi="仿宋_GB2312" w:cs="仿宋_GB2312" w:eastAsia="仿宋_GB2312"/>
        </w:rPr>
        <w:t>实验室运维改造及监测设备替换项目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N5100012025001680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实验室运维改造及监测设备替换项目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为实验室运维改造及监测设备替换提供环保监测设备，为实验操作提供基础支撑，保障实验的准确性，提高工作效率，保护实验人员安全，优化实验室空间；为及时、准确、全面地反映环境质量现状和发展趋势，为环境管理、环境规划、环境污染防治提供依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1、其他资格要求（描述：1.提供法定代表人/单位负责人有效的身份证扫描件。 2.参加本项目政府采购活动的授权代表不是法定代表人（单位负责人）的，应提供授权委托书及授权代表有效的身份证扫描件。 注：以上资料须进行电子签章。）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四川省巴中生态环境监测中心站</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巴中市江北大道西段179号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蒲先生、杨先生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18008276767、18096346966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四川文欣工程项目管理有限公司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四川省巴中市巴州区北龛小区3幢营业-2-1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0827-5267676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交款时间：政府采购合同签订后15日内。 收款单位：采购人单位 开户银行：采购人单位账户 银行账号：采购人指定账号 退款方式：保修期内中标人无违约事项，保修期满后，设备运行正常，进行项目最终验收。最终验收完成后，中标人提出履约保证金退还申请后15个工作日内无息全额退还。 履约保证金不予退还情形：未按政府采购合同履约。履约保证金不予退还的，将按照有关规定上缴国库。逾期退还履约保证金的，将依法承担法律责任，并赔偿中标人损失。</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代理服务费收费标准：本项目代理服务费定额收取：10000元（大写金额：壹万元整）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四川省巴中生态环境监测中心站</w:t>
      </w:r>
      <w:r>
        <w:rPr>
          <w:rFonts w:ascii="仿宋_GB2312" w:hAnsi="仿宋_GB2312" w:cs="仿宋_GB2312" w:eastAsia="仿宋_GB2312"/>
        </w:rPr>
        <w:t xml:space="preserve"> 和 </w:t>
      </w:r>
      <w:r>
        <w:rPr>
          <w:rFonts w:ascii="仿宋_GB2312" w:hAnsi="仿宋_GB2312" w:cs="仿宋_GB2312" w:eastAsia="仿宋_GB2312"/>
        </w:rPr>
        <w:t>四川文欣工程项目管理有限公司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四川省巴中生态环境监测中心站</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四川文欣工程项目管理有限公司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三、投标人应当及时查看更正公告、更正信息，并根据更正公告、更正信息要求，下载更正后的招标文件，进行投标文件编制。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采购项目全部技术要求及合同约定的内容。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采购项目全部商务要求及合同约定的内容。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验收标准要包括所有客观、量化指标。不能明确客观标准、涉及主观判断的，可以通过在采购人、使用人中开展问卷调查等方式，转化为客观、量化的验收标准。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四川省巴中生态环境监测中心站</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四川文欣工程项目管理有限公司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四川文欣工程项目管理有限公司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联系人：蒲先生、杨先生</w:t>
      </w:r>
    </w:p>
    <w:p>
      <w:pPr>
        <w:pStyle w:val="null3"/>
        <w:jc w:val="left"/>
      </w:pPr>
      <w:r>
        <w:rPr>
          <w:rFonts w:ascii="仿宋_GB2312" w:hAnsi="仿宋_GB2312" w:cs="仿宋_GB2312" w:eastAsia="仿宋_GB2312"/>
        </w:rPr>
        <w:t>联系电话：18008276767、18096346966</w:t>
      </w:r>
    </w:p>
    <w:p>
      <w:pPr>
        <w:pStyle w:val="null3"/>
        <w:jc w:val="left"/>
      </w:pPr>
      <w:r>
        <w:rPr>
          <w:rFonts w:ascii="仿宋_GB2312" w:hAnsi="仿宋_GB2312" w:cs="仿宋_GB2312" w:eastAsia="仿宋_GB2312"/>
        </w:rPr>
        <w:t>地址：巴中市江北大道西段179号</w:t>
      </w:r>
    </w:p>
    <w:p>
      <w:pPr>
        <w:pStyle w:val="null3"/>
        <w:jc w:val="left"/>
      </w:pPr>
      <w:r>
        <w:rPr>
          <w:rFonts w:ascii="仿宋_GB2312" w:hAnsi="仿宋_GB2312" w:cs="仿宋_GB2312" w:eastAsia="仿宋_GB2312"/>
        </w:rPr>
        <w:t>邮编：636600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联系人：吴女士</w:t>
      </w:r>
    </w:p>
    <w:p>
      <w:pPr>
        <w:pStyle w:val="null3"/>
        <w:jc w:val="left"/>
      </w:pPr>
      <w:r>
        <w:rPr>
          <w:rFonts w:ascii="仿宋_GB2312" w:hAnsi="仿宋_GB2312" w:cs="仿宋_GB2312" w:eastAsia="仿宋_GB2312"/>
        </w:rPr>
        <w:t>联系电话：0827-5267676</w:t>
      </w:r>
    </w:p>
    <w:p>
      <w:pPr>
        <w:pStyle w:val="null3"/>
        <w:jc w:val="left"/>
      </w:pPr>
      <w:r>
        <w:rPr>
          <w:rFonts w:ascii="仿宋_GB2312" w:hAnsi="仿宋_GB2312" w:cs="仿宋_GB2312" w:eastAsia="仿宋_GB2312"/>
        </w:rPr>
        <w:t>地址：四川省巴中市巴州区北龛小区3幢营业-2-1</w:t>
      </w:r>
    </w:p>
    <w:p>
      <w:pPr>
        <w:pStyle w:val="null3"/>
        <w:jc w:val="left"/>
      </w:pPr>
      <w:r>
        <w:rPr>
          <w:rFonts w:ascii="仿宋_GB2312" w:hAnsi="仿宋_GB2312" w:cs="仿宋_GB2312" w:eastAsia="仿宋_GB2312"/>
        </w:rPr>
        <w:t>邮编：636600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1,060,000.00</w:t>
      </w:r>
    </w:p>
    <w:p>
      <w:pPr>
        <w:pStyle w:val="null3"/>
        <w:jc w:val="left"/>
      </w:pPr>
      <w:r>
        <w:rPr>
          <w:rFonts w:ascii="仿宋_GB2312" w:hAnsi="仿宋_GB2312" w:cs="仿宋_GB2312" w:eastAsia="仿宋_GB2312"/>
        </w:rPr>
        <w:t>采购包最高限价（元）: 1,060,000.00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A02360500 环保监测设备</w:t>
            </w:r>
          </w:p>
        </w:tc>
        <w:tc>
          <w:tcPr>
            <w:tcW w:type="dxa" w:w="821"/>
          </w:tcPr>
          <w:p>
            <w:pPr>
              <w:pStyle w:val="null3"/>
              <w:jc w:val="left"/>
            </w:pPr>
            <w:r>
              <w:rPr>
                <w:rFonts w:ascii="仿宋_GB2312" w:hAnsi="仿宋_GB2312" w:cs="仿宋_GB2312" w:eastAsia="仿宋_GB2312"/>
              </w:rPr>
              <w:t>环境应急监测用便携式X荧光重金属检测仪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376,000.00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A02360500 环保监测设备</w:t>
            </w:r>
          </w:p>
        </w:tc>
        <w:tc>
          <w:tcPr>
            <w:tcW w:type="dxa" w:w="821"/>
          </w:tcPr>
          <w:p>
            <w:pPr>
              <w:pStyle w:val="null3"/>
              <w:jc w:val="left"/>
            </w:pPr>
            <w:r>
              <w:rPr>
                <w:rFonts w:ascii="仿宋_GB2312" w:hAnsi="仿宋_GB2312" w:cs="仿宋_GB2312" w:eastAsia="仿宋_GB2312"/>
              </w:rPr>
              <w:t>环境应急监测用小型无人机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A02360500 环保监测设备</w:t>
            </w:r>
          </w:p>
        </w:tc>
        <w:tc>
          <w:tcPr>
            <w:tcW w:type="dxa" w:w="821"/>
          </w:tcPr>
          <w:p>
            <w:pPr>
              <w:pStyle w:val="null3"/>
              <w:jc w:val="left"/>
            </w:pPr>
            <w:r>
              <w:rPr>
                <w:rFonts w:ascii="仿宋_GB2312" w:hAnsi="仿宋_GB2312" w:cs="仿宋_GB2312" w:eastAsia="仿宋_GB2312"/>
              </w:rPr>
              <w:t>环境应急监测用卫星定位设备</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A02360500 环保监测设备</w:t>
            </w:r>
          </w:p>
        </w:tc>
        <w:tc>
          <w:tcPr>
            <w:tcW w:type="dxa" w:w="821"/>
          </w:tcPr>
          <w:p>
            <w:pPr>
              <w:pStyle w:val="null3"/>
              <w:jc w:val="left"/>
            </w:pPr>
            <w:r>
              <w:rPr>
                <w:rFonts w:ascii="仿宋_GB2312" w:hAnsi="仿宋_GB2312" w:cs="仿宋_GB2312" w:eastAsia="仿宋_GB2312"/>
              </w:rPr>
              <w:t>五、六楼实验室台柜</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环境应急监测用便携式X荧光重金属检测仪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376,000.00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环境应急监测用小型无人机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环境应急监测用卫星定位设备</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五、六楼实验室台柜</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A02360500 环保监测设备</w:t>
            </w:r>
          </w:p>
        </w:tc>
        <w:tc>
          <w:tcPr>
            <w:tcW w:type="dxa" w:w="2492"/>
          </w:tcPr>
          <w:p>
            <w:pPr>
              <w:pStyle w:val="null3"/>
              <w:jc w:val="left"/>
            </w:pPr>
            <w:r>
              <w:rPr>
                <w:rFonts w:ascii="仿宋_GB2312" w:hAnsi="仿宋_GB2312" w:cs="仿宋_GB2312" w:eastAsia="仿宋_GB2312"/>
              </w:rPr>
              <w:t>环境应急监测用便携式X荧光重金属检测仪</w:t>
            </w:r>
          </w:p>
        </w:tc>
        <w:tc>
          <w:tcPr>
            <w:tcW w:type="dxa" w:w="2492"/>
          </w:tcPr>
          <w:p>
            <w:pPr>
              <w:pStyle w:val="null3"/>
              <w:jc w:val="left"/>
            </w:pPr>
            <w:r>
              <w:rPr>
                <w:rFonts w:ascii="仿宋_GB2312" w:hAnsi="仿宋_GB2312" w:cs="仿宋_GB2312" w:eastAsia="仿宋_GB2312"/>
              </w:rPr>
              <w:t>环境应急监测用便携式X荧光重金属检测仪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A02360500 环保监测设备</w:t>
            </w:r>
          </w:p>
        </w:tc>
        <w:tc>
          <w:tcPr>
            <w:tcW w:type="dxa" w:w="2492"/>
          </w:tcPr>
          <w:p>
            <w:pPr>
              <w:pStyle w:val="null3"/>
              <w:jc w:val="left"/>
            </w:pPr>
            <w:r>
              <w:rPr>
                <w:rFonts w:ascii="仿宋_GB2312" w:hAnsi="仿宋_GB2312" w:cs="仿宋_GB2312" w:eastAsia="仿宋_GB2312"/>
              </w:rPr>
              <w:t>五、六楼实验室台柜</w:t>
            </w:r>
          </w:p>
        </w:tc>
        <w:tc>
          <w:tcPr>
            <w:tcW w:type="dxa" w:w="2492"/>
          </w:tcPr>
          <w:p>
            <w:pPr>
              <w:pStyle w:val="null3"/>
              <w:jc w:val="left"/>
            </w:pPr>
            <w:r>
              <w:rPr>
                <w:rFonts w:ascii="仿宋_GB2312" w:hAnsi="仿宋_GB2312" w:cs="仿宋_GB2312" w:eastAsia="仿宋_GB2312"/>
              </w:rPr>
              <w:t>纯水龙头</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A02360500 环保监测设备</w:t>
            </w:r>
          </w:p>
        </w:tc>
        <w:tc>
          <w:tcPr>
            <w:tcW w:type="dxa" w:w="2492"/>
          </w:tcPr>
          <w:p>
            <w:pPr>
              <w:pStyle w:val="null3"/>
              <w:jc w:val="left"/>
            </w:pPr>
            <w:r>
              <w:rPr>
                <w:rFonts w:ascii="仿宋_GB2312" w:hAnsi="仿宋_GB2312" w:cs="仿宋_GB2312" w:eastAsia="仿宋_GB2312"/>
              </w:rPr>
              <w:t>五、六楼实验室台柜</w:t>
            </w:r>
          </w:p>
        </w:tc>
        <w:tc>
          <w:tcPr>
            <w:tcW w:type="dxa" w:w="2492"/>
          </w:tcPr>
          <w:p>
            <w:pPr>
              <w:pStyle w:val="null3"/>
              <w:jc w:val="left"/>
            </w:pPr>
            <w:r>
              <w:rPr>
                <w:rFonts w:ascii="仿宋_GB2312" w:hAnsi="仿宋_GB2312" w:cs="仿宋_GB2312" w:eastAsia="仿宋_GB2312"/>
              </w:rPr>
              <w:t>水盆及水龙头中的水龙头</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A02360500 环保监测设备</w:t>
            </w:r>
          </w:p>
        </w:tc>
        <w:tc>
          <w:tcPr>
            <w:tcW w:type="dxa" w:w="2492"/>
          </w:tcPr>
          <w:p>
            <w:pPr>
              <w:pStyle w:val="null3"/>
              <w:jc w:val="left"/>
            </w:pPr>
            <w:r>
              <w:rPr>
                <w:rFonts w:ascii="仿宋_GB2312" w:hAnsi="仿宋_GB2312" w:cs="仿宋_GB2312" w:eastAsia="仿宋_GB2312"/>
              </w:rPr>
              <w:t>五、六楼实验室台柜</w:t>
            </w:r>
          </w:p>
        </w:tc>
        <w:tc>
          <w:tcPr>
            <w:tcW w:type="dxa" w:w="2492"/>
          </w:tcPr>
          <w:p>
            <w:pPr>
              <w:pStyle w:val="null3"/>
              <w:jc w:val="left"/>
            </w:pPr>
            <w:r>
              <w:rPr>
                <w:rFonts w:ascii="仿宋_GB2312" w:hAnsi="仿宋_GB2312" w:cs="仿宋_GB2312" w:eastAsia="仿宋_GB2312"/>
              </w:rPr>
              <w:t>纯水龙头</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A02360500 环保监测设备</w:t>
            </w:r>
          </w:p>
        </w:tc>
        <w:tc>
          <w:tcPr>
            <w:tcW w:type="dxa" w:w="2492"/>
          </w:tcPr>
          <w:p>
            <w:pPr>
              <w:pStyle w:val="null3"/>
              <w:jc w:val="left"/>
            </w:pPr>
            <w:r>
              <w:rPr>
                <w:rFonts w:ascii="仿宋_GB2312" w:hAnsi="仿宋_GB2312" w:cs="仿宋_GB2312" w:eastAsia="仿宋_GB2312"/>
              </w:rPr>
              <w:t>五、六楼实验室台柜</w:t>
            </w:r>
          </w:p>
        </w:tc>
        <w:tc>
          <w:tcPr>
            <w:tcW w:type="dxa" w:w="2492"/>
          </w:tcPr>
          <w:p>
            <w:pPr>
              <w:pStyle w:val="null3"/>
              <w:jc w:val="left"/>
            </w:pPr>
            <w:r>
              <w:rPr>
                <w:rFonts w:ascii="仿宋_GB2312" w:hAnsi="仿宋_GB2312" w:cs="仿宋_GB2312" w:eastAsia="仿宋_GB2312"/>
              </w:rPr>
              <w:t>水盆及水龙头中的水龙头</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标的名称：环境应急监测用便携式X荧光重金属检测仪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环境应急监测用便携式X荧光重金属检测仪</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35"/>
              <w:gridCol w:w="992"/>
              <w:gridCol w:w="434"/>
              <w:gridCol w:w="384"/>
              <w:gridCol w:w="719"/>
              <w:gridCol w:w="620"/>
              <w:gridCol w:w="744"/>
              <w:gridCol w:w="744"/>
              <w:gridCol w:w="546"/>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(元）</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w:t>
                  </w:r>
                </w:p>
                <w:p>
                  <w:pPr>
                    <w:pStyle w:val="null3"/>
                    <w:jc w:val="center"/>
                  </w:pPr>
                  <w:r>
                    <w:rPr>
                      <w:rFonts w:ascii="仿宋_GB2312" w:hAnsi="仿宋_GB2312" w:cs="仿宋_GB2312" w:eastAsia="仿宋_GB2312"/>
                      <w:sz w:val="21"/>
                      <w:b/>
                      <w:color w:val="333333"/>
                    </w:rPr>
                    <w:t>核心</w:t>
                  </w:r>
                </w:p>
                <w:p>
                  <w:pPr>
                    <w:pStyle w:val="null3"/>
                    <w:jc w:val="center"/>
                  </w:pPr>
                  <w:r>
                    <w:rPr>
                      <w:rFonts w:ascii="仿宋_GB2312" w:hAnsi="仿宋_GB2312" w:cs="仿宋_GB2312" w:eastAsia="仿宋_GB2312"/>
                      <w:sz w:val="21"/>
                      <w:b/>
                      <w:color w:val="333333"/>
                    </w:rPr>
                    <w:t>产品</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是否节能产品</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是否环境标志</w:t>
                  </w:r>
                </w:p>
                <w:p>
                  <w:pPr>
                    <w:pStyle w:val="null3"/>
                    <w:jc w:val="center"/>
                  </w:pPr>
                  <w:r>
                    <w:rPr>
                      <w:rFonts w:ascii="仿宋_GB2312" w:hAnsi="仿宋_GB2312" w:cs="仿宋_GB2312" w:eastAsia="仿宋_GB2312"/>
                      <w:sz w:val="21"/>
                      <w:b/>
                      <w:color w:val="333333"/>
                    </w:rPr>
                    <w:t>产品</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333333"/>
                    </w:rPr>
                    <w:t>行业</w:t>
                  </w:r>
                </w:p>
                <w:p>
                  <w:pPr>
                    <w:pStyle w:val="null3"/>
                    <w:jc w:val="left"/>
                  </w:pPr>
                  <w:r>
                    <w:rPr>
                      <w:rFonts w:ascii="仿宋_GB2312" w:hAnsi="仿宋_GB2312" w:cs="仿宋_GB2312" w:eastAsia="仿宋_GB2312"/>
                      <w:sz w:val="21"/>
                      <w:b/>
                      <w:color w:val="333333"/>
                    </w:rPr>
                    <w:t>类别</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环境应急监测用便携式</w:t>
                  </w:r>
                  <w:r>
                    <w:rPr>
                      <w:rFonts w:ascii="仿宋_GB2312" w:hAnsi="仿宋_GB2312" w:cs="仿宋_GB2312" w:eastAsia="仿宋_GB2312"/>
                      <w:sz w:val="21"/>
                      <w:color w:val="000000"/>
                    </w:rPr>
                    <w:t>X荧光重金属检测仪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376000</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1.用途：测试土壤污染物中的铅、铬、砷、镍、锌、铜、等重金属元素；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质</w:t>
            </w:r>
            <w:r>
              <w:rPr>
                <w:rFonts w:ascii="仿宋_GB2312" w:hAnsi="仿宋_GB2312" w:cs="仿宋_GB2312" w:eastAsia="仿宋_GB2312"/>
                <w:sz w:val="21"/>
              </w:rPr>
              <w:t>量：</w:t>
            </w:r>
            <w:r>
              <w:rPr>
                <w:rFonts w:ascii="仿宋_GB2312" w:hAnsi="仿宋_GB2312" w:cs="仿宋_GB2312" w:eastAsia="仿宋_GB2312"/>
                <w:sz w:val="21"/>
              </w:rPr>
              <w:t>≤2.0kg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安全系统：设备测试窗口无样品时，自动关闭</w:t>
            </w:r>
            <w:r>
              <w:rPr>
                <w:rFonts w:ascii="仿宋_GB2312" w:hAnsi="仿宋_GB2312" w:cs="仿宋_GB2312" w:eastAsia="仿宋_GB2312"/>
                <w:sz w:val="21"/>
              </w:rPr>
              <w:t>X射线，保障使用安全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语言：中文操作界面</w:t>
            </w:r>
            <w:r>
              <w:rPr>
                <w:rFonts w:ascii="仿宋_GB2312" w:hAnsi="仿宋_GB2312" w:cs="仿宋_GB2312" w:eastAsia="仿宋_GB2312"/>
                <w:sz w:val="21"/>
              </w:rPr>
              <w:t>；</w:t>
            </w:r>
            <w:r>
              <w:rPr>
                <w:rFonts w:ascii="仿宋_GB2312" w:hAnsi="仿宋_GB2312" w:cs="仿宋_GB2312" w:eastAsia="仿宋_GB2312"/>
                <w:sz w:val="21"/>
              </w:rPr>
              <w:t>多种语言选择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5.准直器：标准直径4.0mm和2.0mm准直器，不低于6种滤光片组合自动切换；</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激发源：</w:t>
            </w:r>
            <w:r>
              <w:rPr>
                <w:rFonts w:ascii="仿宋_GB2312" w:hAnsi="仿宋_GB2312" w:cs="仿宋_GB2312" w:eastAsia="仿宋_GB2312"/>
                <w:sz w:val="21"/>
              </w:rPr>
              <w:t>一体化</w:t>
            </w:r>
            <w:r>
              <w:rPr>
                <w:rFonts w:ascii="仿宋_GB2312" w:hAnsi="仿宋_GB2312" w:cs="仿宋_GB2312" w:eastAsia="仿宋_GB2312"/>
                <w:sz w:val="21"/>
              </w:rPr>
              <w:t>高性能微型</w:t>
            </w:r>
            <w:r>
              <w:rPr>
                <w:rFonts w:ascii="仿宋_GB2312" w:hAnsi="仿宋_GB2312" w:cs="仿宋_GB2312" w:eastAsia="仿宋_GB2312"/>
                <w:sz w:val="21"/>
              </w:rPr>
              <w:t>X射线光管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.探测器：硅漂移SDD检测器，能量分辨率≤1</w:t>
            </w:r>
            <w:r>
              <w:rPr>
                <w:rFonts w:ascii="仿宋_GB2312" w:hAnsi="仿宋_GB2312" w:cs="仿宋_GB2312" w:eastAsia="仿宋_GB2312"/>
                <w:sz w:val="21"/>
              </w:rPr>
              <w:t>45</w:t>
            </w:r>
            <w:r>
              <w:rPr>
                <w:rFonts w:ascii="仿宋_GB2312" w:hAnsi="仿宋_GB2312" w:cs="仿宋_GB2312" w:eastAsia="仿宋_GB2312"/>
                <w:sz w:val="21"/>
              </w:rPr>
              <w:t>ev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外壳防护等级：</w:t>
            </w:r>
            <w:r>
              <w:rPr>
                <w:rFonts w:ascii="仿宋_GB2312" w:hAnsi="仿宋_GB2312" w:cs="仿宋_GB2312" w:eastAsia="仿宋_GB2312"/>
                <w:sz w:val="21"/>
              </w:rPr>
              <w:t>≥IP54。（提供具有资质的第三方检测机构出具的带CMA或CNAS标识检测（验）验报告扫描件）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.标准片：标准片内置，便于</w:t>
            </w:r>
            <w:r>
              <w:rPr>
                <w:rFonts w:ascii="仿宋_GB2312" w:hAnsi="仿宋_GB2312" w:cs="仿宋_GB2312" w:eastAsia="仿宋_GB2312"/>
                <w:sz w:val="21"/>
              </w:rPr>
              <w:t>设备</w:t>
            </w:r>
            <w:r>
              <w:rPr>
                <w:rFonts w:ascii="仿宋_GB2312" w:hAnsi="仿宋_GB2312" w:cs="仿宋_GB2312" w:eastAsia="仿宋_GB2312"/>
                <w:sz w:val="21"/>
              </w:rPr>
              <w:t>自校正以及保证自校正时的安全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.检测元素：可至少快速检测土壤中Ba、Sb、Sn、Cd、Ag、Pd、Zr、Sr、Rb、Pb、Se、As、Hg、Au、Zn、W、Cu、Ni、Co、Fe、Mn、Cr、V、Ti、Sc、Ca、K、S等28种元素，</w:t>
            </w:r>
            <w:r>
              <w:rPr>
                <w:rFonts w:ascii="仿宋_GB2312" w:hAnsi="仿宋_GB2312" w:cs="仿宋_GB2312" w:eastAsia="仿宋_GB2312"/>
                <w:sz w:val="21"/>
              </w:rPr>
              <w:t>可根据客户需求扩展元素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重复性</w:t>
            </w:r>
            <w:r>
              <w:rPr>
                <w:rFonts w:ascii="仿宋_GB2312" w:hAnsi="仿宋_GB2312" w:cs="仿宋_GB2312" w:eastAsia="仿宋_GB2312"/>
                <w:sz w:val="21"/>
              </w:rPr>
              <w:t>：</w:t>
            </w:r>
            <w:r>
              <w:rPr>
                <w:rFonts w:ascii="仿宋_GB2312" w:hAnsi="仿宋_GB2312" w:cs="仿宋_GB2312" w:eastAsia="仿宋_GB2312"/>
                <w:sz w:val="21"/>
              </w:rPr>
              <w:t>测试含量</w:t>
            </w:r>
            <w:r>
              <w:rPr>
                <w:rFonts w:ascii="仿宋_GB2312" w:hAnsi="仿宋_GB2312" w:cs="仿宋_GB2312" w:eastAsia="仿宋_GB2312"/>
                <w:sz w:val="21"/>
              </w:rPr>
              <w:t>≥50mg/kg  Pb、Cr、As、Ni、Zn、Cu时计算值≤5%（提供具有资质的第三方检测机构出具的带CMA或CNAS标识检测（验）验报告扫描件）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数据存储：</w:t>
            </w:r>
            <w:r>
              <w:rPr>
                <w:rFonts w:ascii="仿宋_GB2312" w:hAnsi="仿宋_GB2312" w:cs="仿宋_GB2312" w:eastAsia="仿宋_GB2312"/>
                <w:sz w:val="21"/>
              </w:rPr>
              <w:t>设备</w:t>
            </w:r>
            <w:r>
              <w:rPr>
                <w:rFonts w:ascii="仿宋_GB2312" w:hAnsi="仿宋_GB2312" w:cs="仿宋_GB2312" w:eastAsia="仿宋_GB2312"/>
                <w:sz w:val="21"/>
              </w:rPr>
              <w:t>内置</w:t>
            </w:r>
            <w:r>
              <w:rPr>
                <w:rFonts w:ascii="仿宋_GB2312" w:hAnsi="仿宋_GB2312" w:cs="仿宋_GB2312" w:eastAsia="仿宋_GB2312"/>
                <w:sz w:val="21"/>
              </w:rPr>
              <w:t>CPU:≥ 8核，主频≥2.0G ,运存≥4G，系统内存</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64G , 扩展存储最大支持≥128G, 标配SD卡外存：≥32G；</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数据传输与处理：数字多道技术，</w:t>
            </w:r>
            <w:r>
              <w:rPr>
                <w:rFonts w:ascii="仿宋_GB2312" w:hAnsi="仿宋_GB2312" w:cs="仿宋_GB2312" w:eastAsia="仿宋_GB2312"/>
                <w:sz w:val="21"/>
              </w:rPr>
              <w:t>SPI数据传输，并且可以外接台式电脑，报告可直接蓝牙无线打印；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.具有机内自动诊断和故障报告功能，同时能实现机内自校准，无需外部标样；</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.校正：</w:t>
            </w:r>
            <w:r>
              <w:rPr>
                <w:rFonts w:ascii="仿宋_GB2312" w:hAnsi="仿宋_GB2312" w:cs="仿宋_GB2312" w:eastAsia="仿宋_GB2312"/>
                <w:sz w:val="21"/>
              </w:rPr>
              <w:t>设备</w:t>
            </w:r>
            <w:r>
              <w:rPr>
                <w:rFonts w:ascii="仿宋_GB2312" w:hAnsi="仿宋_GB2312" w:cs="仿宋_GB2312" w:eastAsia="仿宋_GB2312"/>
                <w:sz w:val="21"/>
              </w:rPr>
              <w:t>出厂前已充分校正，使用时无需再做校正；具有可建立有针对性的校正曲线的功能，对于特定地区样品可得到更精确的数据；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设备</w:t>
            </w:r>
            <w:r>
              <w:rPr>
                <w:rFonts w:ascii="仿宋_GB2312" w:hAnsi="仿宋_GB2312" w:cs="仿宋_GB2312" w:eastAsia="仿宋_GB2312"/>
                <w:sz w:val="21"/>
              </w:rPr>
              <w:t>状态指示系统：智能灯光颜色报警提示；</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电池：可充电智能电池</w:t>
            </w:r>
            <w:r>
              <w:rPr>
                <w:rFonts w:ascii="仿宋_GB2312" w:hAnsi="仿宋_GB2312" w:cs="仿宋_GB2312" w:eastAsia="仿宋_GB2312"/>
                <w:sz w:val="21"/>
              </w:rPr>
              <w:t>，</w:t>
            </w:r>
            <w:r>
              <w:rPr>
                <w:rFonts w:ascii="仿宋_GB2312" w:hAnsi="仿宋_GB2312" w:cs="仿宋_GB2312" w:eastAsia="仿宋_GB2312"/>
                <w:sz w:val="21"/>
              </w:rPr>
              <w:t>电池具有剩余电量显示功能，电池不插入设备可在电池上直接查看电池电量；</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 xml:space="preserve">.数据输入输出设备：支持上下左右旋转，便于野外强光下查看数据；  </w:t>
            </w:r>
          </w:p>
          <w:p>
            <w:pPr>
              <w:pStyle w:val="null3"/>
              <w:jc w:val="both"/>
            </w:pPr>
            <w:r>
              <w:rPr>
                <w:rFonts w:ascii="仿宋_GB2312" w:hAnsi="仿宋_GB2312" w:cs="仿宋_GB2312" w:eastAsia="仿宋_GB2312"/>
                <w:sz w:val="21"/>
              </w:rPr>
              <w:t>19.辅助模块：仅支持国家自主定位功能，可确定取样点地理位置信息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基本</w:t>
            </w:r>
            <w:r>
              <w:rPr>
                <w:rFonts w:ascii="仿宋_GB2312" w:hAnsi="仿宋_GB2312" w:cs="仿宋_GB2312" w:eastAsia="仿宋_GB2312"/>
                <w:sz w:val="21"/>
              </w:rPr>
              <w:t>配置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便携式元素分析仪主机</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可充电的</w:t>
            </w:r>
            <w:r>
              <w:rPr>
                <w:rFonts w:ascii="仿宋_GB2312" w:hAnsi="仿宋_GB2312" w:cs="仿宋_GB2312" w:eastAsia="仿宋_GB2312"/>
                <w:sz w:val="21"/>
              </w:rPr>
              <w:t>适配</w:t>
            </w:r>
            <w:r>
              <w:rPr>
                <w:rFonts w:ascii="仿宋_GB2312" w:hAnsi="仿宋_GB2312" w:cs="仿宋_GB2312" w:eastAsia="仿宋_GB2312"/>
                <w:sz w:val="21"/>
              </w:rPr>
              <w:t>锂电池</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便携式手提箱</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数据线</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充电器</w:t>
            </w:r>
            <w:r>
              <w:rPr>
                <w:rFonts w:ascii="仿宋_GB2312" w:hAnsi="仿宋_GB2312" w:cs="仿宋_GB2312" w:eastAsia="仿宋_GB2312"/>
                <w:sz w:val="21"/>
              </w:rPr>
              <w:t>/电源适配器1套；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标准参考物质</w:t>
            </w:r>
            <w:r>
              <w:rPr>
                <w:rFonts w:ascii="仿宋_GB2312" w:hAnsi="仿宋_GB2312" w:cs="仿宋_GB2312" w:eastAsia="仿宋_GB2312"/>
                <w:sz w:val="21"/>
              </w:rPr>
              <w:t>1</w:t>
            </w:r>
            <w:r>
              <w:rPr>
                <w:rFonts w:ascii="仿宋_GB2312" w:hAnsi="仿宋_GB2312" w:cs="仿宋_GB2312" w:eastAsia="仿宋_GB2312"/>
                <w:sz w:val="21"/>
              </w:rPr>
              <w:t>个。</w:t>
            </w:r>
          </w:p>
        </w:tc>
      </w:tr>
    </w:tbl>
    <w:p>
      <w:pPr>
        <w:pStyle w:val="null3"/>
        <w:jc w:val="left"/>
      </w:pPr>
      <w:r>
        <w:rPr>
          <w:rFonts w:ascii="仿宋_GB2312" w:hAnsi="仿宋_GB2312" w:cs="仿宋_GB2312" w:eastAsia="仿宋_GB2312"/>
        </w:rPr>
        <w:t>标的名称：环境应急监测用小型无人机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环境应急监测用小型无人机</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19"/>
              <w:gridCol w:w="866"/>
              <w:gridCol w:w="456"/>
              <w:gridCol w:w="524"/>
              <w:gridCol w:w="604"/>
              <w:gridCol w:w="592"/>
              <w:gridCol w:w="855"/>
              <w:gridCol w:w="832"/>
              <w:gridCol w:w="513"/>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(元）</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w:t>
                  </w:r>
                </w:p>
                <w:p>
                  <w:pPr>
                    <w:pStyle w:val="null3"/>
                    <w:jc w:val="center"/>
                  </w:pPr>
                  <w:r>
                    <w:rPr>
                      <w:rFonts w:ascii="仿宋_GB2312" w:hAnsi="仿宋_GB2312" w:cs="仿宋_GB2312" w:eastAsia="仿宋_GB2312"/>
                      <w:sz w:val="21"/>
                      <w:b/>
                      <w:color w:val="333333"/>
                    </w:rPr>
                    <w:t>核心</w:t>
                  </w:r>
                </w:p>
                <w:p>
                  <w:pPr>
                    <w:pStyle w:val="null3"/>
                    <w:jc w:val="center"/>
                  </w:pPr>
                  <w:r>
                    <w:rPr>
                      <w:rFonts w:ascii="仿宋_GB2312" w:hAnsi="仿宋_GB2312" w:cs="仿宋_GB2312" w:eastAsia="仿宋_GB2312"/>
                      <w:sz w:val="21"/>
                      <w:b/>
                      <w:color w:val="333333"/>
                    </w:rPr>
                    <w:t>产品</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是否节能</w:t>
                  </w:r>
                </w:p>
                <w:p>
                  <w:pPr>
                    <w:pStyle w:val="null3"/>
                    <w:jc w:val="center"/>
                  </w:pPr>
                  <w:r>
                    <w:rPr>
                      <w:rFonts w:ascii="仿宋_GB2312" w:hAnsi="仿宋_GB2312" w:cs="仿宋_GB2312" w:eastAsia="仿宋_GB2312"/>
                      <w:sz w:val="21"/>
                      <w:b/>
                      <w:color w:val="333333"/>
                    </w:rPr>
                    <w:t>产品</w:t>
                  </w:r>
                </w:p>
              </w:tc>
              <w:tc>
                <w:tcPr>
                  <w:tcW w:type="dxa" w:w="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是否环境</w:t>
                  </w:r>
                </w:p>
                <w:p>
                  <w:pPr>
                    <w:pStyle w:val="null3"/>
                    <w:jc w:val="center"/>
                  </w:pPr>
                  <w:r>
                    <w:rPr>
                      <w:rFonts w:ascii="仿宋_GB2312" w:hAnsi="仿宋_GB2312" w:cs="仿宋_GB2312" w:eastAsia="仿宋_GB2312"/>
                      <w:sz w:val="21"/>
                      <w:b/>
                      <w:color w:val="333333"/>
                    </w:rPr>
                    <w:t>标志</w:t>
                  </w:r>
                </w:p>
                <w:p>
                  <w:pPr>
                    <w:pStyle w:val="null3"/>
                    <w:jc w:val="center"/>
                  </w:pPr>
                  <w:r>
                    <w:rPr>
                      <w:rFonts w:ascii="仿宋_GB2312" w:hAnsi="仿宋_GB2312" w:cs="仿宋_GB2312" w:eastAsia="仿宋_GB2312"/>
                      <w:sz w:val="21"/>
                      <w:b/>
                      <w:color w:val="333333"/>
                    </w:rPr>
                    <w:t>产品</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333333"/>
                    </w:rPr>
                    <w:t>行业</w:t>
                  </w:r>
                </w:p>
                <w:p>
                  <w:pPr>
                    <w:pStyle w:val="null3"/>
                    <w:jc w:val="left"/>
                  </w:pPr>
                  <w:r>
                    <w:rPr>
                      <w:rFonts w:ascii="仿宋_GB2312" w:hAnsi="仿宋_GB2312" w:cs="仿宋_GB2312" w:eastAsia="仿宋_GB2312"/>
                      <w:sz w:val="21"/>
                      <w:b/>
                      <w:color w:val="333333"/>
                    </w:rPr>
                    <w:t>类别</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环境应急监测用小型无人机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一、飞行器</w:t>
            </w:r>
          </w:p>
          <w:p>
            <w:pPr>
              <w:pStyle w:val="null3"/>
              <w:jc w:val="both"/>
            </w:pPr>
            <w:r>
              <w:rPr>
                <w:rFonts w:ascii="仿宋_GB2312" w:hAnsi="仿宋_GB2312" w:cs="仿宋_GB2312" w:eastAsia="仿宋_GB2312"/>
                <w:sz w:val="21"/>
              </w:rPr>
              <w:t>1.质量≤1250g；实测载荷≥280g；</w:t>
            </w:r>
          </w:p>
          <w:p>
            <w:pPr>
              <w:pStyle w:val="null3"/>
              <w:jc w:val="both"/>
            </w:pPr>
            <w:r>
              <w:rPr>
                <w:rFonts w:ascii="仿宋_GB2312" w:hAnsi="仿宋_GB2312" w:cs="仿宋_GB2312" w:eastAsia="仿宋_GB2312"/>
                <w:sz w:val="21"/>
              </w:rPr>
              <w:t>2.对角线轴距≤440mm；折叠尺寸≤长265mm*宽115 mm*高140 mm；</w:t>
            </w:r>
          </w:p>
          <w:p>
            <w:pPr>
              <w:pStyle w:val="null3"/>
              <w:jc w:val="both"/>
            </w:pPr>
            <w:r>
              <w:rPr>
                <w:rFonts w:ascii="仿宋_GB2312" w:hAnsi="仿宋_GB2312" w:cs="仿宋_GB2312" w:eastAsia="仿宋_GB2312"/>
                <w:sz w:val="21"/>
              </w:rPr>
              <w:t>3.最大上升速度≥10 m/s；最大下降速度≥8 米/秒；最大水平飞行速度≥21 米/秒；最大抗风速度≥12 m/s；最大起飞海拔高度≥6000m；</w:t>
            </w:r>
          </w:p>
          <w:p>
            <w:pPr>
              <w:pStyle w:val="null3"/>
              <w:jc w:val="both"/>
            </w:pPr>
            <w:r>
              <w:rPr>
                <w:rFonts w:ascii="仿宋_GB2312" w:hAnsi="仿宋_GB2312" w:cs="仿宋_GB2312" w:eastAsia="仿宋_GB2312"/>
                <w:sz w:val="21"/>
              </w:rPr>
              <w:t>4.最长飞行时间≥45min；最大续航里程≥35km；</w:t>
            </w:r>
          </w:p>
          <w:p>
            <w:pPr>
              <w:pStyle w:val="null3"/>
              <w:jc w:val="both"/>
            </w:pPr>
            <w:r>
              <w:rPr>
                <w:rFonts w:ascii="仿宋_GB2312" w:hAnsi="仿宋_GB2312" w:cs="仿宋_GB2312" w:eastAsia="仿宋_GB2312"/>
                <w:sz w:val="21"/>
              </w:rPr>
              <w:t>5.仅支持国家自主定位系统导航；支持远程实时视频直播；内存卡≥512G；</w:t>
            </w:r>
          </w:p>
          <w:p>
            <w:pPr>
              <w:pStyle w:val="null3"/>
              <w:jc w:val="both"/>
            </w:pPr>
            <w:r>
              <w:rPr>
                <w:rFonts w:ascii="仿宋_GB2312" w:hAnsi="仿宋_GB2312" w:cs="仿宋_GB2312" w:eastAsia="仿宋_GB2312"/>
                <w:sz w:val="21"/>
              </w:rPr>
              <w:t>6.夜航灯：无人机内置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二、云台相机</w:t>
            </w:r>
          </w:p>
          <w:p>
            <w:pPr>
              <w:pStyle w:val="null3"/>
              <w:jc w:val="both"/>
            </w:pPr>
            <w:r>
              <w:rPr>
                <w:rFonts w:ascii="仿宋_GB2312" w:hAnsi="仿宋_GB2312" w:cs="仿宋_GB2312" w:eastAsia="仿宋_GB2312"/>
                <w:sz w:val="21"/>
              </w:rPr>
              <w:t>1.影像传感器：广角：不低于4/3 英寸 CMOS，有效像素≥2000万;中长焦：不低于1/1.3 英寸 CMOS，有效像素≥4800万；长焦：不低于1/1.5英寸 CMOS，有效像素≥4800万;</w:t>
            </w:r>
          </w:p>
          <w:p>
            <w:pPr>
              <w:pStyle w:val="null3"/>
              <w:jc w:val="both"/>
            </w:pPr>
            <w:r>
              <w:rPr>
                <w:rFonts w:ascii="仿宋_GB2312" w:hAnsi="仿宋_GB2312" w:cs="仿宋_GB2312" w:eastAsia="仿宋_GB2312"/>
                <w:sz w:val="21"/>
              </w:rPr>
              <w:t>2.广角全景拍照：≥1200万像素（原始素材），≥1亿像素（合成素材）；</w:t>
            </w:r>
          </w:p>
          <w:p>
            <w:pPr>
              <w:pStyle w:val="null3"/>
              <w:jc w:val="both"/>
            </w:pPr>
            <w:r>
              <w:rPr>
                <w:rFonts w:ascii="仿宋_GB2312" w:hAnsi="仿宋_GB2312" w:cs="仿宋_GB2312" w:eastAsia="仿宋_GB2312"/>
                <w:sz w:val="21"/>
              </w:rPr>
              <w:t>3.长焦混合变焦≥112 倍；激光测距：≥1800m；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.支持夜</w:t>
            </w:r>
            <w:r>
              <w:rPr>
                <w:rFonts w:ascii="仿宋_GB2312" w:hAnsi="仿宋_GB2312" w:cs="仿宋_GB2312" w:eastAsia="仿宋_GB2312"/>
                <w:sz w:val="21"/>
              </w:rPr>
              <w:t>景模式；支持电子去雾功能；支持前景增稳功能；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.能够自动识别人、车、船，并进行框选，也可手动框选兴趣目标，并支持自动调节镜头焦距保持物体在画面中的比例固定。（提供具有资质的第三方检测机构出具的带CMA或CNAS标识检测（验）验报告扫描件）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三、感知系统</w:t>
            </w:r>
          </w:p>
          <w:p>
            <w:pPr>
              <w:pStyle w:val="null3"/>
              <w:jc w:val="both"/>
            </w:pPr>
            <w:r>
              <w:rPr>
                <w:rFonts w:ascii="仿宋_GB2312" w:hAnsi="仿宋_GB2312" w:cs="仿宋_GB2312" w:eastAsia="仿宋_GB2312"/>
                <w:sz w:val="21"/>
              </w:rPr>
              <w:t>1.感知系统类型:全向双目视觉系统，辅以机身底部三维红外传感器;</w:t>
            </w:r>
          </w:p>
          <w:p>
            <w:pPr>
              <w:pStyle w:val="null3"/>
              <w:jc w:val="both"/>
            </w:pPr>
            <w:r>
              <w:rPr>
                <w:rFonts w:ascii="仿宋_GB2312" w:hAnsi="仿宋_GB2312" w:cs="仿宋_GB2312" w:eastAsia="仿宋_GB2312"/>
                <w:sz w:val="21"/>
              </w:rPr>
              <w:t>▲2.避障速度：前视有效避障速度：飞行速度 ≤21m/s；后视有效避障速度：飞行速度 ≤21m/s；侧视有效避障速度：飞行速度 ≤21m/s；下视有效避障速度：飞行速度 ≤10 m/s；（提供具有资质的第三方检测机构出具的带CMA或CNAS标识检测（验）验报告扫描件）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四、图传系统</w:t>
            </w:r>
          </w:p>
          <w:p>
            <w:pPr>
              <w:pStyle w:val="null3"/>
              <w:jc w:val="both"/>
            </w:pPr>
            <w:r>
              <w:rPr>
                <w:rFonts w:ascii="仿宋_GB2312" w:hAnsi="仿宋_GB2312" w:cs="仿宋_GB2312" w:eastAsia="仿宋_GB2312"/>
                <w:sz w:val="21"/>
              </w:rPr>
              <w:t>1.最大信号有效距离：≥25km；</w:t>
            </w:r>
          </w:p>
          <w:p>
            <w:pPr>
              <w:pStyle w:val="null3"/>
              <w:jc w:val="both"/>
            </w:pPr>
            <w:r>
              <w:rPr>
                <w:rFonts w:ascii="仿宋_GB2312" w:hAnsi="仿宋_GB2312" w:cs="仿宋_GB2312" w:eastAsia="仿宋_GB2312"/>
                <w:sz w:val="21"/>
              </w:rPr>
              <w:t>五、遥控器</w:t>
            </w:r>
          </w:p>
          <w:p>
            <w:pPr>
              <w:pStyle w:val="null3"/>
              <w:jc w:val="both"/>
            </w:pPr>
            <w:r>
              <w:rPr>
                <w:rFonts w:ascii="仿宋_GB2312" w:hAnsi="仿宋_GB2312" w:cs="仿宋_GB2312" w:eastAsia="仿宋_GB2312"/>
                <w:sz w:val="21"/>
              </w:rPr>
              <w:t>▲1.支持wifi协议；支持蓝牙协议；（提供具有资质的第三方检测机构出具的带CMA或CNAS标识检测（验）验报告扫描件）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2.屏幕：屏幕分辨率：≥1920*1200；屏幕尺寸：≥7.00 英寸；屏幕帧率：≥60fps；屏幕亮度：≥1400 nit； 屏幕触控：≥10点；（供货时提供具有资质的检测机构出具的检测（验）或型式试验报告复印件加盖投标人公章）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▲3.指示灯：状态灯／电量灯／权限灯；三色灯,亮度可以根据环境亮度调节；（提供具有资质的第三方检测机构出具的带CMA或CNAS标识检测（验）验报告扫描件）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六、智能功能</w:t>
            </w:r>
          </w:p>
          <w:p>
            <w:pPr>
              <w:pStyle w:val="null3"/>
              <w:jc w:val="both"/>
            </w:pPr>
            <w:r>
              <w:rPr>
                <w:rFonts w:ascii="仿宋_GB2312" w:hAnsi="仿宋_GB2312" w:cs="仿宋_GB2312" w:eastAsia="仿宋_GB2312"/>
                <w:sz w:val="21"/>
              </w:rPr>
              <w:t>1.激光测距模块可实现实时精准标注与测量，通过简单的打点、绘线、绘面等操作，即可完成搜救目标位置标记、山火火线长度计算任务；</w:t>
            </w:r>
          </w:p>
          <w:p>
            <w:pPr>
              <w:pStyle w:val="null3"/>
              <w:jc w:val="both"/>
            </w:pPr>
            <w:r>
              <w:rPr>
                <w:rFonts w:ascii="仿宋_GB2312" w:hAnsi="仿宋_GB2312" w:cs="仿宋_GB2312" w:eastAsia="仿宋_GB2312"/>
                <w:sz w:val="21"/>
              </w:rPr>
              <w:t>▲2.支持切换第三方目标检测模型：烟雾和火焰检测模型；（提供具有资质的第三方检测机构出具的带CMA或CNAS标识检测（验）验报告扫描件）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3.配备六颗高清低光鱼眼视觉传感器，提升视觉低光定位和避障能力，可实现城镇暗光环境下的自动避障、智能绕行与安全返航；</w:t>
            </w:r>
          </w:p>
          <w:p>
            <w:pPr>
              <w:pStyle w:val="null3"/>
              <w:jc w:val="both"/>
            </w:pPr>
            <w:r>
              <w:rPr>
                <w:rFonts w:ascii="仿宋_GB2312" w:hAnsi="仿宋_GB2312" w:cs="仿宋_GB2312" w:eastAsia="仿宋_GB2312"/>
                <w:sz w:val="21"/>
              </w:rPr>
              <w:t>▲4.支持贴近摄影，可在遥控器端建粗模，并基于粗模快速生成贴近被摄物表面的精细化测绘航线，仅需一次外场作业，即可高效完成对异形建筑的精细化测量及建模。同时支持显示贴近摄影虚拟空间航线及航点照片，方便评估精细化航线的飞行安全和覆盖区域。（提供具有资质的第三方检测机构出具的带CMA或CNAS标识检测（验）验报告扫描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图传模块</w:t>
            </w:r>
          </w:p>
          <w:p>
            <w:pPr>
              <w:pStyle w:val="null3"/>
              <w:jc w:val="both"/>
            </w:pPr>
            <w:r>
              <w:rPr>
                <w:rFonts w:ascii="仿宋_GB2312" w:hAnsi="仿宋_GB2312" w:cs="仿宋_GB2312" w:eastAsia="仿宋_GB2312"/>
                <w:sz w:val="21"/>
              </w:rPr>
              <w:t>1.支持警用单兵无人机接入</w:t>
            </w:r>
            <w:r>
              <w:rPr>
                <w:rFonts w:ascii="仿宋_GB2312" w:hAnsi="仿宋_GB2312" w:cs="仿宋_GB2312" w:eastAsia="仿宋_GB2312"/>
                <w:sz w:val="21"/>
              </w:rPr>
              <w:t>4G或 5G 网络，提供高速稳定的联网服务，实现增强图传功能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八、质保</w:t>
            </w:r>
          </w:p>
          <w:p>
            <w:pPr>
              <w:pStyle w:val="null3"/>
              <w:jc w:val="both"/>
            </w:pPr>
            <w:r>
              <w:rPr>
                <w:rFonts w:ascii="仿宋_GB2312" w:hAnsi="仿宋_GB2312" w:cs="仿宋_GB2312" w:eastAsia="仿宋_GB2312"/>
                <w:sz w:val="21"/>
              </w:rPr>
              <w:t>1.提供不少于</w:t>
            </w:r>
            <w:r>
              <w:rPr>
                <w:rFonts w:ascii="仿宋_GB2312" w:hAnsi="仿宋_GB2312" w:cs="仿宋_GB2312" w:eastAsia="仿宋_GB2312"/>
                <w:sz w:val="21"/>
              </w:rPr>
              <w:t>2年在保范围及额度内免费维修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九、三者险</w:t>
            </w:r>
          </w:p>
          <w:p>
            <w:pPr>
              <w:pStyle w:val="null3"/>
              <w:jc w:val="both"/>
            </w:pPr>
            <w:r>
              <w:rPr>
                <w:rFonts w:ascii="仿宋_GB2312" w:hAnsi="仿宋_GB2312" w:cs="仿宋_GB2312" w:eastAsia="仿宋_GB2312"/>
                <w:sz w:val="21"/>
              </w:rPr>
              <w:t>1.提供不少于1年20万元的三者险。</w:t>
            </w:r>
          </w:p>
        </w:tc>
      </w:tr>
    </w:tbl>
    <w:p>
      <w:pPr>
        <w:pStyle w:val="null3"/>
        <w:jc w:val="left"/>
      </w:pPr>
      <w:r>
        <w:rPr>
          <w:rFonts w:ascii="仿宋_GB2312" w:hAnsi="仿宋_GB2312" w:cs="仿宋_GB2312" w:eastAsia="仿宋_GB2312"/>
        </w:rPr>
        <w:t>标的名称：环境应急监测用卫星定位设备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环境应急监测用卫星定位设备</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266"/>
              <w:gridCol w:w="996"/>
              <w:gridCol w:w="544"/>
              <w:gridCol w:w="394"/>
              <w:gridCol w:w="614"/>
              <w:gridCol w:w="683"/>
              <w:gridCol w:w="706"/>
              <w:gridCol w:w="834"/>
              <w:gridCol w:w="521"/>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(元）</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w:t>
                  </w:r>
                </w:p>
                <w:p>
                  <w:pPr>
                    <w:pStyle w:val="null3"/>
                    <w:jc w:val="center"/>
                  </w:pPr>
                  <w:r>
                    <w:rPr>
                      <w:rFonts w:ascii="仿宋_GB2312" w:hAnsi="仿宋_GB2312" w:cs="仿宋_GB2312" w:eastAsia="仿宋_GB2312"/>
                      <w:sz w:val="21"/>
                      <w:b/>
                      <w:color w:val="333333"/>
                    </w:rPr>
                    <w:t>核心</w:t>
                  </w:r>
                </w:p>
                <w:p>
                  <w:pPr>
                    <w:pStyle w:val="null3"/>
                    <w:jc w:val="center"/>
                  </w:pPr>
                  <w:r>
                    <w:rPr>
                      <w:rFonts w:ascii="仿宋_GB2312" w:hAnsi="仿宋_GB2312" w:cs="仿宋_GB2312" w:eastAsia="仿宋_GB2312"/>
                      <w:sz w:val="21"/>
                      <w:b/>
                      <w:color w:val="333333"/>
                    </w:rPr>
                    <w:t>产品</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是否节能</w:t>
                  </w:r>
                </w:p>
                <w:p>
                  <w:pPr>
                    <w:pStyle w:val="null3"/>
                    <w:jc w:val="center"/>
                  </w:pPr>
                  <w:r>
                    <w:rPr>
                      <w:rFonts w:ascii="仿宋_GB2312" w:hAnsi="仿宋_GB2312" w:cs="仿宋_GB2312" w:eastAsia="仿宋_GB2312"/>
                      <w:sz w:val="21"/>
                      <w:b/>
                      <w:color w:val="333333"/>
                    </w:rPr>
                    <w:t>产品</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是否环境</w:t>
                  </w:r>
                </w:p>
                <w:p>
                  <w:pPr>
                    <w:pStyle w:val="null3"/>
                    <w:jc w:val="center"/>
                  </w:pPr>
                  <w:r>
                    <w:rPr>
                      <w:rFonts w:ascii="仿宋_GB2312" w:hAnsi="仿宋_GB2312" w:cs="仿宋_GB2312" w:eastAsia="仿宋_GB2312"/>
                      <w:sz w:val="21"/>
                      <w:b/>
                      <w:color w:val="333333"/>
                    </w:rPr>
                    <w:t>标志</w:t>
                  </w:r>
                </w:p>
                <w:p>
                  <w:pPr>
                    <w:pStyle w:val="null3"/>
                    <w:jc w:val="center"/>
                  </w:pPr>
                  <w:r>
                    <w:rPr>
                      <w:rFonts w:ascii="仿宋_GB2312" w:hAnsi="仿宋_GB2312" w:cs="仿宋_GB2312" w:eastAsia="仿宋_GB2312"/>
                      <w:sz w:val="21"/>
                      <w:b/>
                      <w:color w:val="333333"/>
                    </w:rPr>
                    <w:t>产品</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333333"/>
                    </w:rPr>
                    <w:t>行业</w:t>
                  </w:r>
                </w:p>
                <w:p>
                  <w:pPr>
                    <w:pStyle w:val="null3"/>
                    <w:jc w:val="left"/>
                  </w:pPr>
                  <w:r>
                    <w:rPr>
                      <w:rFonts w:ascii="仿宋_GB2312" w:hAnsi="仿宋_GB2312" w:cs="仿宋_GB2312" w:eastAsia="仿宋_GB2312"/>
                      <w:sz w:val="21"/>
                      <w:b/>
                      <w:color w:val="333333"/>
                    </w:rPr>
                    <w:t>类别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环境应急监测用卫星定位设备</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1.用途：用于监测采样现场定位信息采集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2.工作环境：温度-10℃～+50℃，湿度0～100%RH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卫星接收：外置信号天线，仅支持中国自主卫星系统定位。定位精度（单点、</w:t>
            </w:r>
          </w:p>
          <w:p>
            <w:pPr>
              <w:pStyle w:val="null3"/>
              <w:jc w:val="both"/>
            </w:pPr>
            <w:r>
              <w:rPr>
                <w:rFonts w:ascii="仿宋_GB2312" w:hAnsi="仿宋_GB2312" w:cs="仿宋_GB2312" w:eastAsia="仿宋_GB2312"/>
                <w:sz w:val="21"/>
              </w:rPr>
              <w:t>SBAS或差分定位）≤1.5m，更新率≥1Hz。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)内置加速度传感器、地磁传感器和气压计，具备指南针功能，能够根据气压计计算海拔高度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)支持点、线、面空间信息采集、采集属性的自定义，支持七参数转换，支持常见GIS数据格式导出，支持USB Type C数据传输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)储存容量：≥16G（含Flash卡扩展），支持在线使用和离线下载地图，支持内置地图沿路导航及在线地图导航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)内置可拆卸锂电池，电池容量≥3000mAh，支持通过Type-C接口充电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)防护等级：≥IP67级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)基于自主可控操作系统，使用自主可控采集软件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1"/>
              </w:rPr>
              <w:t>5</w:t>
            </w:r>
            <w:r>
              <w:rPr>
                <w:rFonts w:ascii="仿宋_GB2312" w:hAnsi="仿宋_GB2312" w:cs="仿宋_GB2312" w:eastAsia="仿宋_GB2312"/>
                <w:sz w:val="21"/>
              </w:rPr>
              <w:t>.基本配置：主机1台，数据线1根，充电器1个</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标的名称：五、六楼实验室台柜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56"/>
              <w:gridCol w:w="567"/>
              <w:gridCol w:w="445"/>
              <w:gridCol w:w="489"/>
              <w:gridCol w:w="1057"/>
              <w:gridCol w:w="634"/>
              <w:gridCol w:w="489"/>
              <w:gridCol w:w="512"/>
              <w:gridCol w:w="534"/>
              <w:gridCol w:w="489"/>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最高限价</w:t>
                  </w:r>
                  <w:r>
                    <w:rPr>
                      <w:rFonts w:ascii="仿宋_GB2312" w:hAnsi="仿宋_GB2312" w:cs="仿宋_GB2312" w:eastAsia="仿宋_GB2312"/>
                      <w:sz w:val="18"/>
                      <w:color w:val="000000"/>
                    </w:rPr>
                    <w:t>(元）</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333333"/>
                    </w:rPr>
                    <w:t>是否</w:t>
                  </w:r>
                </w:p>
                <w:p>
                  <w:pPr>
                    <w:pStyle w:val="null3"/>
                    <w:jc w:val="center"/>
                  </w:pPr>
                  <w:r>
                    <w:rPr>
                      <w:rFonts w:ascii="仿宋_GB2312" w:hAnsi="仿宋_GB2312" w:cs="仿宋_GB2312" w:eastAsia="仿宋_GB2312"/>
                      <w:sz w:val="18"/>
                      <w:b/>
                      <w:color w:val="333333"/>
                    </w:rPr>
                    <w:t>核心</w:t>
                  </w:r>
                </w:p>
                <w:p>
                  <w:pPr>
                    <w:pStyle w:val="null3"/>
                    <w:jc w:val="center"/>
                  </w:pPr>
                  <w:r>
                    <w:rPr>
                      <w:rFonts w:ascii="仿宋_GB2312" w:hAnsi="仿宋_GB2312" w:cs="仿宋_GB2312" w:eastAsia="仿宋_GB2312"/>
                      <w:sz w:val="18"/>
                      <w:b/>
                      <w:color w:val="333333"/>
                    </w:rPr>
                    <w:t>产品</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333333"/>
                    </w:rPr>
                    <w:t>是否节能</w:t>
                  </w:r>
                </w:p>
                <w:p>
                  <w:pPr>
                    <w:pStyle w:val="null3"/>
                    <w:jc w:val="center"/>
                  </w:pPr>
                  <w:r>
                    <w:rPr>
                      <w:rFonts w:ascii="仿宋_GB2312" w:hAnsi="仿宋_GB2312" w:cs="仿宋_GB2312" w:eastAsia="仿宋_GB2312"/>
                      <w:sz w:val="18"/>
                      <w:b/>
                      <w:color w:val="333333"/>
                    </w:rPr>
                    <w:t>产品</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333333"/>
                    </w:rPr>
                    <w:t>是否环境</w:t>
                  </w:r>
                </w:p>
                <w:p>
                  <w:pPr>
                    <w:pStyle w:val="null3"/>
                    <w:jc w:val="center"/>
                  </w:pPr>
                  <w:r>
                    <w:rPr>
                      <w:rFonts w:ascii="仿宋_GB2312" w:hAnsi="仿宋_GB2312" w:cs="仿宋_GB2312" w:eastAsia="仿宋_GB2312"/>
                      <w:sz w:val="18"/>
                      <w:b/>
                      <w:color w:val="333333"/>
                    </w:rPr>
                    <w:t>标志</w:t>
                  </w:r>
                </w:p>
                <w:p>
                  <w:pPr>
                    <w:pStyle w:val="null3"/>
                    <w:jc w:val="center"/>
                  </w:pPr>
                  <w:r>
                    <w:rPr>
                      <w:rFonts w:ascii="仿宋_GB2312" w:hAnsi="仿宋_GB2312" w:cs="仿宋_GB2312" w:eastAsia="仿宋_GB2312"/>
                      <w:sz w:val="18"/>
                      <w:b/>
                      <w:color w:val="333333"/>
                    </w:rPr>
                    <w:t>产品</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333333"/>
                    </w:rPr>
                    <w:t>行业</w:t>
                  </w:r>
                </w:p>
                <w:p>
                  <w:pPr>
                    <w:pStyle w:val="null3"/>
                    <w:jc w:val="left"/>
                  </w:pPr>
                  <w:r>
                    <w:rPr>
                      <w:rFonts w:ascii="仿宋_GB2312" w:hAnsi="仿宋_GB2312" w:cs="仿宋_GB2312" w:eastAsia="仿宋_GB2312"/>
                      <w:sz w:val="18"/>
                      <w:b/>
                      <w:color w:val="333333"/>
                    </w:rPr>
                    <w:t>类别</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中央台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6000*1500*850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63450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2680*800*850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4506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5248*800*850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8824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4035*750*850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6784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2600*750*850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4372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1200*600*850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8070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2095*800*850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3523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6280*800*850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10605</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5680*800*850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9550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8280*800*850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13922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4500*800*850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7566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中央台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3000*1500*850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9760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6600*800*850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11097</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1500*800*850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2522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2240*800*850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3766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2740*800*850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4608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7180*800*850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12072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4000*800*850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13450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10088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5500*800*850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9248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3330*800*850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5599</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5380*800*850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9046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5044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3980*800*850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6692</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7280*800*850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36720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3300*800*850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5548</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3000*750*850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5044</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1630*750*850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2740</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3035*750*850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5103</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边台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6600*750*850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11096</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设备台</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7780*800*850</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13081</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实验台（中央台、边台、</w:t>
            </w:r>
            <w:r>
              <w:rPr>
                <w:rFonts w:ascii="仿宋_GB2312" w:hAnsi="仿宋_GB2312" w:cs="仿宋_GB2312" w:eastAsia="仿宋_GB2312"/>
                <w:sz w:val="21"/>
              </w:rPr>
              <w:t>设备</w:t>
            </w:r>
            <w:r>
              <w:rPr>
                <w:rFonts w:ascii="仿宋_GB2312" w:hAnsi="仿宋_GB2312" w:cs="仿宋_GB2312" w:eastAsia="仿宋_GB2312"/>
                <w:sz w:val="21"/>
              </w:rPr>
              <w:t>台）主体结构</w:t>
            </w:r>
            <w:r>
              <w:rPr>
                <w:rFonts w:ascii="仿宋_GB2312" w:hAnsi="仿宋_GB2312" w:cs="仿宋_GB2312" w:eastAsia="仿宋_GB2312"/>
                <w:sz w:val="21"/>
              </w:rPr>
              <w:t>：</w:t>
            </w:r>
            <w:r>
              <w:rPr>
                <w:rFonts w:ascii="仿宋_GB2312" w:hAnsi="仿宋_GB2312" w:cs="仿宋_GB2312" w:eastAsia="仿宋_GB2312"/>
                <w:sz w:val="21"/>
              </w:rPr>
              <w:t>台面选用</w:t>
            </w:r>
            <w:r>
              <w:rPr>
                <w:rFonts w:ascii="仿宋_GB2312" w:hAnsi="仿宋_GB2312" w:cs="仿宋_GB2312" w:eastAsia="仿宋_GB2312"/>
                <w:sz w:val="21"/>
              </w:rPr>
              <w:t>≥12.7mm厚黑色实芯理化板，边缘厚≥25.4mm，为保证台面材料质量以及从环保角度保障实验室人员健康，台面材料必须符合以下技术参数及要求</w:t>
            </w:r>
            <w:r>
              <w:rPr>
                <w:rFonts w:ascii="仿宋_GB2312" w:hAnsi="仿宋_GB2312" w:cs="仿宋_GB2312" w:eastAsia="仿宋_GB2312"/>
                <w:sz w:val="21"/>
              </w:rPr>
              <w:t>。</w:t>
            </w:r>
            <w:r>
              <w:rPr>
                <w:rFonts w:ascii="仿宋_GB2312" w:hAnsi="仿宋_GB2312" w:cs="仿宋_GB2312" w:eastAsia="仿宋_GB2312"/>
                <w:sz w:val="21"/>
              </w:rPr>
              <w:t>（供货时提供具有资质的检测机构出具的检测（验）或型式试验报告复印件加盖投标人公章）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耐腐蚀性能</w:t>
            </w:r>
            <w:r>
              <w:rPr>
                <w:rFonts w:ascii="仿宋_GB2312" w:hAnsi="仿宋_GB2312" w:cs="仿宋_GB2312" w:eastAsia="仿宋_GB2312"/>
                <w:sz w:val="21"/>
              </w:rPr>
              <w:t>：</w:t>
            </w:r>
            <w:r>
              <w:rPr>
                <w:rFonts w:ascii="仿宋_GB2312" w:hAnsi="仿宋_GB2312" w:cs="仿宋_GB2312" w:eastAsia="仿宋_GB2312"/>
                <w:sz w:val="21"/>
              </w:rPr>
              <w:t>按照《人造板及饰面人造板理化性能试验方法》</w:t>
            </w:r>
            <w:r>
              <w:rPr>
                <w:rFonts w:ascii="仿宋_GB2312" w:hAnsi="仿宋_GB2312" w:cs="仿宋_GB2312" w:eastAsia="仿宋_GB2312"/>
                <w:sz w:val="21"/>
              </w:rPr>
              <w:t>（</w:t>
            </w:r>
            <w:r>
              <w:rPr>
                <w:rFonts w:ascii="仿宋_GB2312" w:hAnsi="仿宋_GB2312" w:cs="仿宋_GB2312" w:eastAsia="仿宋_GB2312"/>
                <w:sz w:val="21"/>
              </w:rPr>
              <w:t>GB/T17657-2022</w:t>
            </w:r>
            <w:r>
              <w:rPr>
                <w:rFonts w:ascii="仿宋_GB2312" w:hAnsi="仿宋_GB2312" w:cs="仿宋_GB2312" w:eastAsia="仿宋_GB2312"/>
                <w:sz w:val="21"/>
              </w:rPr>
              <w:t>）</w:t>
            </w:r>
            <w:r>
              <w:rPr>
                <w:rFonts w:ascii="仿宋_GB2312" w:hAnsi="仿宋_GB2312" w:cs="仿宋_GB2312" w:eastAsia="仿宋_GB2312"/>
                <w:sz w:val="21"/>
              </w:rPr>
              <w:t>标准检验，其中</w:t>
            </w:r>
            <w:r>
              <w:rPr>
                <w:rFonts w:ascii="仿宋_GB2312" w:hAnsi="仿宋_GB2312" w:cs="仿宋_GB2312" w:eastAsia="仿宋_GB2312"/>
                <w:sz w:val="21"/>
              </w:rPr>
              <w:t>65%硝酸、98%硫酸、37%盐酸、40%氢氟酸、88%甲酸、丁酮（甲乙酮）、对甲酚、无水甲醇、77%硫酸+65%硝酸等不少于60种溶液或试剂检验结果达到5级并无明显变化；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物理性能</w:t>
            </w:r>
            <w:r>
              <w:rPr>
                <w:rFonts w:ascii="仿宋_GB2312" w:hAnsi="仿宋_GB2312" w:cs="仿宋_GB2312" w:eastAsia="仿宋_GB2312"/>
                <w:sz w:val="21"/>
              </w:rPr>
              <w:t>：</w:t>
            </w:r>
            <w:r>
              <w:rPr>
                <w:rFonts w:ascii="仿宋_GB2312" w:hAnsi="仿宋_GB2312" w:cs="仿宋_GB2312" w:eastAsia="仿宋_GB2312"/>
                <w:sz w:val="21"/>
              </w:rPr>
              <w:t>按照《人造板及饰面人造板理化性能试验方法》</w:t>
            </w:r>
            <w:r>
              <w:rPr>
                <w:rFonts w:ascii="仿宋_GB2312" w:hAnsi="仿宋_GB2312" w:cs="仿宋_GB2312" w:eastAsia="仿宋_GB2312"/>
                <w:sz w:val="21"/>
              </w:rPr>
              <w:t>（</w:t>
            </w:r>
            <w:r>
              <w:rPr>
                <w:rFonts w:ascii="仿宋_GB2312" w:hAnsi="仿宋_GB2312" w:cs="仿宋_GB2312" w:eastAsia="仿宋_GB2312"/>
                <w:sz w:val="21"/>
              </w:rPr>
              <w:t>GB/T17657-2022</w:t>
            </w:r>
            <w:r>
              <w:rPr>
                <w:rFonts w:ascii="仿宋_GB2312" w:hAnsi="仿宋_GB2312" w:cs="仿宋_GB2312" w:eastAsia="仿宋_GB2312"/>
                <w:sz w:val="21"/>
              </w:rPr>
              <w:t>）</w:t>
            </w:r>
            <w:r>
              <w:rPr>
                <w:rFonts w:ascii="仿宋_GB2312" w:hAnsi="仿宋_GB2312" w:cs="仿宋_GB2312" w:eastAsia="仿宋_GB2312"/>
                <w:sz w:val="21"/>
              </w:rPr>
              <w:t>或《热固性树脂浸渍纸高压装饰层积板（</w:t>
            </w:r>
            <w:r>
              <w:rPr>
                <w:rFonts w:ascii="仿宋_GB2312" w:hAnsi="仿宋_GB2312" w:cs="仿宋_GB2312" w:eastAsia="仿宋_GB2312"/>
                <w:sz w:val="21"/>
              </w:rPr>
              <w:t>HPL）》</w:t>
            </w:r>
            <w:r>
              <w:rPr>
                <w:rFonts w:ascii="仿宋_GB2312" w:hAnsi="仿宋_GB2312" w:cs="仿宋_GB2312" w:eastAsia="仿宋_GB2312"/>
                <w:sz w:val="21"/>
              </w:rPr>
              <w:t>（</w:t>
            </w:r>
            <w:r>
              <w:rPr>
                <w:rFonts w:ascii="仿宋_GB2312" w:hAnsi="仿宋_GB2312" w:cs="仿宋_GB2312" w:eastAsia="仿宋_GB2312"/>
                <w:sz w:val="21"/>
              </w:rPr>
              <w:t>GB/T 7911-2024</w:t>
            </w:r>
            <w:r>
              <w:rPr>
                <w:rFonts w:ascii="仿宋_GB2312" w:hAnsi="仿宋_GB2312" w:cs="仿宋_GB2312" w:eastAsia="仿宋_GB2312"/>
                <w:sz w:val="21"/>
              </w:rPr>
              <w:t>）</w:t>
            </w:r>
            <w:r>
              <w:rPr>
                <w:rFonts w:ascii="仿宋_GB2312" w:hAnsi="仿宋_GB2312" w:cs="仿宋_GB2312" w:eastAsia="仿宋_GB2312"/>
                <w:sz w:val="21"/>
              </w:rPr>
              <w:t>标准检验，其中耐磨转数</w:t>
            </w:r>
            <w:r>
              <w:rPr>
                <w:rFonts w:ascii="仿宋_GB2312" w:hAnsi="仿宋_GB2312" w:cs="仿宋_GB2312" w:eastAsia="仿宋_GB2312"/>
                <w:sz w:val="21"/>
              </w:rPr>
              <w:t>≥1050r，耐黄变色牢度达到灰色样卡4-5级，弹性模量≥13540MPa，24h吸水率≤0.2%；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甲醛释放量及三聚氰胺限量要求：甲醛释放量检验结果要求</w:t>
            </w:r>
            <w:r>
              <w:rPr>
                <w:rFonts w:ascii="仿宋_GB2312" w:hAnsi="仿宋_GB2312" w:cs="仿宋_GB2312" w:eastAsia="仿宋_GB2312"/>
                <w:sz w:val="21"/>
              </w:rPr>
              <w:t>≤0.0</w:t>
            </w:r>
            <w:r>
              <w:rPr>
                <w:rFonts w:ascii="仿宋_GB2312" w:hAnsi="仿宋_GB2312" w:cs="仿宋_GB2312" w:eastAsia="仿宋_GB2312"/>
                <w:sz w:val="21"/>
              </w:rPr>
              <w:t>2</w:t>
            </w:r>
            <w:r>
              <w:rPr>
                <w:rFonts w:ascii="仿宋_GB2312" w:hAnsi="仿宋_GB2312" w:cs="仿宋_GB2312" w:eastAsia="仿宋_GB2312"/>
                <w:sz w:val="21"/>
              </w:rPr>
              <w:t>5mg/m</w:t>
            </w:r>
            <w:r>
              <w:rPr>
                <w:rFonts w:ascii="仿宋_GB2312" w:hAnsi="仿宋_GB2312" w:cs="仿宋_GB2312" w:eastAsia="仿宋_GB2312"/>
                <w:sz w:val="21"/>
              </w:rPr>
              <w:t>3</w:t>
            </w:r>
            <w:r>
              <w:rPr>
                <w:rFonts w:ascii="仿宋_GB2312" w:hAnsi="仿宋_GB2312" w:cs="仿宋_GB2312" w:eastAsia="仿宋_GB2312"/>
                <w:sz w:val="21"/>
              </w:rPr>
              <w:t>，达到</w:t>
            </w:r>
            <w:r>
              <w:rPr>
                <w:rFonts w:ascii="仿宋_GB2312" w:hAnsi="仿宋_GB2312" w:cs="仿宋_GB2312" w:eastAsia="仿宋_GB2312"/>
                <w:sz w:val="21"/>
              </w:rPr>
              <w:t>Enf级；三聚氰胺未检出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抗菌性能：大肠杆菌抗菌活性值</w:t>
            </w:r>
            <w:r>
              <w:rPr>
                <w:rFonts w:ascii="仿宋_GB2312" w:hAnsi="仿宋_GB2312" w:cs="仿宋_GB2312" w:eastAsia="仿宋_GB2312"/>
                <w:sz w:val="21"/>
              </w:rPr>
              <w:t>≥2.6，抗菌率均≥99.5%，金黄色葡萄球菌抗菌活性值≥2.0，抗菌率均≥99%；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有害物释放限量：包含</w:t>
            </w:r>
            <w:r>
              <w:rPr>
                <w:rFonts w:ascii="仿宋_GB2312" w:hAnsi="仿宋_GB2312" w:cs="仿宋_GB2312" w:eastAsia="仿宋_GB2312"/>
                <w:sz w:val="21"/>
              </w:rPr>
              <w:t>TVOC、苯酚、甲苯等</w:t>
            </w:r>
            <w:r>
              <w:rPr>
                <w:rFonts w:ascii="仿宋_GB2312" w:hAnsi="仿宋_GB2312" w:cs="仿宋_GB2312" w:eastAsia="仿宋_GB2312"/>
                <w:sz w:val="21"/>
              </w:rPr>
              <w:t>均未检出。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柜体：采用</w:t>
            </w:r>
            <w:r>
              <w:rPr>
                <w:rFonts w:ascii="仿宋_GB2312" w:hAnsi="仿宋_GB2312" w:cs="仿宋_GB2312" w:eastAsia="仿宋_GB2312"/>
                <w:sz w:val="21"/>
              </w:rPr>
              <w:t>≥1.0mm厚金属冷轧板，通过冲压折弯工艺加工生产，表层环氧树脂粉沫喷涂</w:t>
            </w:r>
            <w:r>
              <w:rPr>
                <w:rFonts w:ascii="仿宋_GB2312" w:hAnsi="仿宋_GB2312" w:cs="仿宋_GB2312" w:eastAsia="仿宋_GB2312"/>
                <w:sz w:val="21"/>
              </w:rPr>
              <w:t>。</w:t>
            </w:r>
            <w:r>
              <w:rPr>
                <w:rFonts w:ascii="仿宋_GB2312" w:hAnsi="仿宋_GB2312" w:cs="仿宋_GB2312" w:eastAsia="仿宋_GB2312"/>
                <w:sz w:val="21"/>
              </w:rPr>
              <w:t>颜色：乳白色；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铰链：采用开启闭合弧度</w:t>
            </w:r>
            <w:r>
              <w:rPr>
                <w:rFonts w:ascii="仿宋_GB2312" w:hAnsi="仿宋_GB2312" w:cs="仿宋_GB2312" w:eastAsia="仿宋_GB2312"/>
                <w:sz w:val="21"/>
              </w:rPr>
              <w:t>90°液压阻尼铰链，表面环氧树脂粉末静电喷涂，耐腐蚀，开闭自如；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导轨：采用三段式阻尼静音滑轨，承重性能好、喷涂环氧树脂粉末涂料，耐酸碱，经久耐用；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表面均以粉末喷涂处理，前后与地面相接处附水平调整脚垫，调整范围</w:t>
            </w:r>
            <w:r>
              <w:rPr>
                <w:rFonts w:ascii="仿宋_GB2312" w:hAnsi="仿宋_GB2312" w:cs="仿宋_GB2312" w:eastAsia="仿宋_GB2312"/>
                <w:sz w:val="21"/>
              </w:rPr>
              <w:t>≥20mm；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门板：采用</w:t>
            </w:r>
            <w:r>
              <w:rPr>
                <w:rFonts w:ascii="仿宋_GB2312" w:hAnsi="仿宋_GB2312" w:cs="仿宋_GB2312" w:eastAsia="仿宋_GB2312"/>
                <w:sz w:val="21"/>
              </w:rPr>
              <w:t>≥1.0mm厚金属冷轧板，通过冲压折弯工艺加工生产，钢料表面均以粉末喷涂处理，垂直构架前后与地面相接处附水平调整脚垫，调整范围≥20mm，颜色：乳白色；</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钢架：采用</w:t>
            </w:r>
            <w:r>
              <w:rPr>
                <w:rFonts w:ascii="仿宋_GB2312" w:hAnsi="仿宋_GB2312" w:cs="仿宋_GB2312" w:eastAsia="仿宋_GB2312"/>
                <w:sz w:val="21"/>
              </w:rPr>
              <w:t>≥40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矩管</w:t>
            </w:r>
            <w:r>
              <w:rPr>
                <w:rFonts w:ascii="仿宋_GB2312" w:hAnsi="仿宋_GB2312" w:cs="仿宋_GB2312" w:eastAsia="仿宋_GB2312"/>
                <w:sz w:val="21"/>
              </w:rPr>
              <w:t>等材料焊接成实验台的主体框架结构，表面均以粉末喷涂处理，垂直构架前后与地面相接处附水平调整脚垫，调整范围</w:t>
            </w:r>
            <w:r>
              <w:rPr>
                <w:rFonts w:ascii="仿宋_GB2312" w:hAnsi="仿宋_GB2312" w:cs="仿宋_GB2312" w:eastAsia="仿宋_GB2312"/>
                <w:sz w:val="21"/>
              </w:rPr>
              <w:t>≥20mm；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配套</w:t>
            </w:r>
            <w:r>
              <w:rPr>
                <w:rFonts w:ascii="仿宋_GB2312" w:hAnsi="仿宋_GB2312" w:cs="仿宋_GB2312" w:eastAsia="仿宋_GB2312"/>
                <w:sz w:val="21"/>
              </w:rPr>
              <w:t>：下柜预留进水口；样式要求：根据实验场所</w:t>
            </w:r>
            <w:r>
              <w:rPr>
                <w:rFonts w:ascii="仿宋_GB2312" w:hAnsi="仿宋_GB2312" w:cs="仿宋_GB2312" w:eastAsia="仿宋_GB2312"/>
                <w:sz w:val="21"/>
              </w:rPr>
              <w:t>现场定制</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281"/>
              <w:gridCol w:w="504"/>
              <w:gridCol w:w="352"/>
              <w:gridCol w:w="363"/>
              <w:gridCol w:w="985"/>
              <w:gridCol w:w="551"/>
              <w:gridCol w:w="680"/>
              <w:gridCol w:w="598"/>
              <w:gridCol w:w="704"/>
              <w:gridCol w:w="516"/>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名称</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数量</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单位</w:t>
                  </w:r>
                </w:p>
              </w:tc>
              <w:tc>
                <w:tcPr>
                  <w:tcW w:type="dxa" w:w="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规格</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最高限价</w:t>
                  </w:r>
                  <w:r>
                    <w:rPr>
                      <w:rFonts w:ascii="仿宋_GB2312" w:hAnsi="仿宋_GB2312" w:cs="仿宋_GB2312" w:eastAsia="仿宋_GB2312"/>
                      <w:sz w:val="15"/>
                      <w:color w:val="000000"/>
                    </w:rPr>
                    <w:t>(元）</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w:t>
                  </w:r>
                </w:p>
                <w:p>
                  <w:pPr>
                    <w:pStyle w:val="null3"/>
                    <w:jc w:val="center"/>
                  </w:pPr>
                  <w:r>
                    <w:rPr>
                      <w:rFonts w:ascii="仿宋_GB2312" w:hAnsi="仿宋_GB2312" w:cs="仿宋_GB2312" w:eastAsia="仿宋_GB2312"/>
                      <w:sz w:val="15"/>
                      <w:b/>
                      <w:color w:val="333333"/>
                    </w:rPr>
                    <w:t>核心</w:t>
                  </w:r>
                </w:p>
                <w:p>
                  <w:pPr>
                    <w:pStyle w:val="null3"/>
                    <w:jc w:val="center"/>
                  </w:pPr>
                  <w:r>
                    <w:rPr>
                      <w:rFonts w:ascii="仿宋_GB2312" w:hAnsi="仿宋_GB2312" w:cs="仿宋_GB2312" w:eastAsia="仿宋_GB2312"/>
                      <w:sz w:val="15"/>
                      <w:b/>
                      <w:color w:val="333333"/>
                    </w:rPr>
                    <w:t>产品</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是否节能</w:t>
                  </w:r>
                </w:p>
                <w:p>
                  <w:pPr>
                    <w:pStyle w:val="null3"/>
                    <w:jc w:val="center"/>
                  </w:pPr>
                  <w:r>
                    <w:rPr>
                      <w:rFonts w:ascii="仿宋_GB2312" w:hAnsi="仿宋_GB2312" w:cs="仿宋_GB2312" w:eastAsia="仿宋_GB2312"/>
                      <w:sz w:val="15"/>
                      <w:b/>
                      <w:color w:val="333333"/>
                    </w:rPr>
                    <w:t>产品</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是否环境</w:t>
                  </w:r>
                </w:p>
                <w:p>
                  <w:pPr>
                    <w:pStyle w:val="null3"/>
                    <w:jc w:val="center"/>
                  </w:pPr>
                  <w:r>
                    <w:rPr>
                      <w:rFonts w:ascii="仿宋_GB2312" w:hAnsi="仿宋_GB2312" w:cs="仿宋_GB2312" w:eastAsia="仿宋_GB2312"/>
                      <w:sz w:val="15"/>
                      <w:b/>
                      <w:color w:val="333333"/>
                    </w:rPr>
                    <w:t>标志</w:t>
                  </w:r>
                </w:p>
                <w:p>
                  <w:pPr>
                    <w:pStyle w:val="null3"/>
                    <w:jc w:val="center"/>
                  </w:pPr>
                  <w:r>
                    <w:rPr>
                      <w:rFonts w:ascii="仿宋_GB2312" w:hAnsi="仿宋_GB2312" w:cs="仿宋_GB2312" w:eastAsia="仿宋_GB2312"/>
                      <w:sz w:val="15"/>
                      <w:b/>
                      <w:color w:val="333333"/>
                    </w:rPr>
                    <w:t>产品</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333333"/>
                    </w:rPr>
                    <w:t>行业</w:t>
                  </w:r>
                </w:p>
                <w:p>
                  <w:pPr>
                    <w:pStyle w:val="null3"/>
                    <w:jc w:val="left"/>
                  </w:pPr>
                  <w:r>
                    <w:rPr>
                      <w:rFonts w:ascii="仿宋_GB2312" w:hAnsi="仿宋_GB2312" w:cs="仿宋_GB2312" w:eastAsia="仿宋_GB2312"/>
                      <w:sz w:val="15"/>
                      <w:b/>
                      <w:color w:val="333333"/>
                    </w:rPr>
                    <w:t>类别</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高温台</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台</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3650*750*850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12274</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高温台</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台</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3900*750*850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13114</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台面：采用边沿</w:t>
            </w:r>
            <w:r>
              <w:rPr>
                <w:rFonts w:ascii="仿宋_GB2312" w:hAnsi="仿宋_GB2312" w:cs="仿宋_GB2312" w:eastAsia="仿宋_GB2312"/>
                <w:sz w:val="21"/>
              </w:rPr>
              <w:t>≥36mm厚优质大理石台面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柜体：采用</w:t>
            </w:r>
            <w:r>
              <w:rPr>
                <w:rFonts w:ascii="仿宋_GB2312" w:hAnsi="仿宋_GB2312" w:cs="仿宋_GB2312" w:eastAsia="仿宋_GB2312"/>
                <w:sz w:val="21"/>
              </w:rPr>
              <w:t>≥1.0mm厚冷轧钢板一体折弯、焊接制作，表面内、外经酸洗磷化处理后喷涂环氧树脂粉末高温烘烤固化</w:t>
            </w:r>
            <w:r>
              <w:rPr>
                <w:rFonts w:ascii="仿宋_GB2312" w:hAnsi="仿宋_GB2312" w:cs="仿宋_GB2312" w:eastAsia="仿宋_GB2312"/>
                <w:sz w:val="21"/>
              </w:rPr>
              <w:t>；</w:t>
            </w:r>
            <w:r>
              <w:rPr>
                <w:rFonts w:ascii="仿宋_GB2312" w:hAnsi="仿宋_GB2312" w:cs="仿宋_GB2312" w:eastAsia="仿宋_GB2312"/>
                <w:sz w:val="21"/>
              </w:rPr>
              <w:t>涂层厚度</w:t>
            </w:r>
            <w:r>
              <w:rPr>
                <w:rFonts w:ascii="仿宋_GB2312" w:hAnsi="仿宋_GB2312" w:cs="仿宋_GB2312" w:eastAsia="仿宋_GB2312"/>
                <w:sz w:val="21"/>
              </w:rPr>
              <w:t>≥85um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(1)柜体连接的螺钉不允许采用破坏喷涂涂层的钻尾螺钉和自攻螺钉，所用螺母其强度须不低于《紧固件机械性能 螺栓、螺钉和螺柱》（GB/T 3098.1-2010）标准要求的扭矩，≥10N.m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门板：采用双层中空</w:t>
            </w:r>
            <w:r>
              <w:rPr>
                <w:rFonts w:ascii="仿宋_GB2312" w:hAnsi="仿宋_GB2312" w:cs="仿宋_GB2312" w:eastAsia="仿宋_GB2312"/>
                <w:sz w:val="21"/>
              </w:rPr>
              <w:t>≥1.0mm优质冷轧钢板，门板整体厚度≥18mm，表面内、外经酸洗磷化处理后喷涂白色环氧树脂粉末高温烘烤固化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背封板：采用</w:t>
            </w:r>
            <w:r>
              <w:rPr>
                <w:rFonts w:ascii="仿宋_GB2312" w:hAnsi="仿宋_GB2312" w:cs="仿宋_GB2312" w:eastAsia="仿宋_GB2312"/>
                <w:sz w:val="21"/>
              </w:rPr>
              <w:t>≥1.0mm优质冷轧钢板，背板设活动维修板，带免工具快拆装置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合页：采用钢制隐藏合页</w:t>
            </w:r>
            <w:r>
              <w:rPr>
                <w:rFonts w:ascii="仿宋_GB2312" w:hAnsi="仿宋_GB2312" w:cs="仿宋_GB2312" w:eastAsia="仿宋_GB2312"/>
                <w:sz w:val="21"/>
              </w:rPr>
              <w:t>/ 304不锈钢对开合页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把手：采用</w:t>
            </w:r>
            <w:r>
              <w:rPr>
                <w:rFonts w:ascii="仿宋_GB2312" w:hAnsi="仿宋_GB2312" w:cs="仿宋_GB2312" w:eastAsia="仿宋_GB2312"/>
                <w:sz w:val="21"/>
              </w:rPr>
              <w:t>304不锈钢D型把手/冷轧钢板一体成型把手,一体成型把手可单独拆装更换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调整脚：采用镀锌钢带丝螺杆外包裹高强度防滑塑料可调脚，具有承重、防潮、抑菌、耐腐蚀及调节水平的功能，可调高度</w:t>
            </w:r>
            <w:r>
              <w:rPr>
                <w:rFonts w:ascii="仿宋_GB2312" w:hAnsi="仿宋_GB2312" w:cs="仿宋_GB2312" w:eastAsia="仿宋_GB2312"/>
                <w:sz w:val="21"/>
              </w:rPr>
              <w:t>30-50mm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工艺：所有钢板焊接经环氧树脂粉喷涂后，表面平整无焊点。所有水、电、气路要求安全、适用，并隐藏式安装。</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299"/>
              <w:gridCol w:w="554"/>
              <w:gridCol w:w="487"/>
              <w:gridCol w:w="421"/>
              <w:gridCol w:w="1141"/>
              <w:gridCol w:w="565"/>
              <w:gridCol w:w="498"/>
              <w:gridCol w:w="543"/>
              <w:gridCol w:w="521"/>
              <w:gridCol w:w="532"/>
            </w:tblGrid>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名称</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数量</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单位</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规格</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最高限价</w:t>
                  </w:r>
                  <w:r>
                    <w:rPr>
                      <w:rFonts w:ascii="仿宋_GB2312" w:hAnsi="仿宋_GB2312" w:cs="仿宋_GB2312" w:eastAsia="仿宋_GB2312"/>
                      <w:sz w:val="15"/>
                      <w:color w:val="000000"/>
                    </w:rPr>
                    <w:t>(元）</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w:t>
                  </w:r>
                </w:p>
                <w:p>
                  <w:pPr>
                    <w:pStyle w:val="null3"/>
                    <w:jc w:val="center"/>
                  </w:pPr>
                  <w:r>
                    <w:rPr>
                      <w:rFonts w:ascii="仿宋_GB2312" w:hAnsi="仿宋_GB2312" w:cs="仿宋_GB2312" w:eastAsia="仿宋_GB2312"/>
                      <w:sz w:val="15"/>
                      <w:b/>
                      <w:color w:val="333333"/>
                    </w:rPr>
                    <w:t>核心</w:t>
                  </w:r>
                </w:p>
                <w:p>
                  <w:pPr>
                    <w:pStyle w:val="null3"/>
                    <w:jc w:val="center"/>
                  </w:pPr>
                  <w:r>
                    <w:rPr>
                      <w:rFonts w:ascii="仿宋_GB2312" w:hAnsi="仿宋_GB2312" w:cs="仿宋_GB2312" w:eastAsia="仿宋_GB2312"/>
                      <w:sz w:val="15"/>
                      <w:b/>
                      <w:color w:val="333333"/>
                    </w:rPr>
                    <w:t>产品</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是否节能</w:t>
                  </w:r>
                </w:p>
                <w:p>
                  <w:pPr>
                    <w:pStyle w:val="null3"/>
                    <w:jc w:val="center"/>
                  </w:pPr>
                  <w:r>
                    <w:rPr>
                      <w:rFonts w:ascii="仿宋_GB2312" w:hAnsi="仿宋_GB2312" w:cs="仿宋_GB2312" w:eastAsia="仿宋_GB2312"/>
                      <w:sz w:val="15"/>
                      <w:b/>
                      <w:color w:val="333333"/>
                    </w:rPr>
                    <w:t>产品</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是否环境</w:t>
                  </w:r>
                </w:p>
                <w:p>
                  <w:pPr>
                    <w:pStyle w:val="null3"/>
                    <w:jc w:val="center"/>
                  </w:pPr>
                  <w:r>
                    <w:rPr>
                      <w:rFonts w:ascii="仿宋_GB2312" w:hAnsi="仿宋_GB2312" w:cs="仿宋_GB2312" w:eastAsia="仿宋_GB2312"/>
                      <w:sz w:val="15"/>
                      <w:b/>
                      <w:color w:val="333333"/>
                    </w:rPr>
                    <w:t>标志</w:t>
                  </w:r>
                </w:p>
                <w:p>
                  <w:pPr>
                    <w:pStyle w:val="null3"/>
                    <w:jc w:val="center"/>
                  </w:pPr>
                  <w:r>
                    <w:rPr>
                      <w:rFonts w:ascii="仿宋_GB2312" w:hAnsi="仿宋_GB2312" w:cs="仿宋_GB2312" w:eastAsia="仿宋_GB2312"/>
                      <w:sz w:val="15"/>
                      <w:b/>
                      <w:color w:val="333333"/>
                    </w:rPr>
                    <w:t>产品</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333333"/>
                    </w:rPr>
                    <w:t>行业</w:t>
                  </w:r>
                </w:p>
                <w:p>
                  <w:pPr>
                    <w:pStyle w:val="null3"/>
                    <w:jc w:val="left"/>
                  </w:pPr>
                  <w:r>
                    <w:rPr>
                      <w:rFonts w:ascii="仿宋_GB2312" w:hAnsi="仿宋_GB2312" w:cs="仿宋_GB2312" w:eastAsia="仿宋_GB2312"/>
                      <w:sz w:val="15"/>
                      <w:b/>
                      <w:color w:val="333333"/>
                    </w:rPr>
                    <w:t>类别</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天平台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台</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900*600*800</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11404</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台面：采用分体式设计，整体采用边沿厚</w:t>
            </w:r>
            <w:r>
              <w:rPr>
                <w:rFonts w:ascii="仿宋_GB2312" w:hAnsi="仿宋_GB2312" w:cs="仿宋_GB2312" w:eastAsia="仿宋_GB2312"/>
                <w:sz w:val="21"/>
              </w:rPr>
              <w:t>≥36mm优质大理石台面。内嵌≥340</w:t>
            </w:r>
            <w:r>
              <w:rPr>
                <w:rFonts w:ascii="仿宋_GB2312" w:hAnsi="仿宋_GB2312" w:cs="仿宋_GB2312" w:eastAsia="仿宋_GB2312"/>
                <w:sz w:val="21"/>
              </w:rPr>
              <w:t>mm</w:t>
            </w:r>
            <w:r>
              <w:rPr>
                <w:rFonts w:ascii="仿宋_GB2312" w:hAnsi="仿宋_GB2312" w:cs="仿宋_GB2312" w:eastAsia="仿宋_GB2312"/>
                <w:sz w:val="21"/>
              </w:rPr>
              <w:t>*390</w:t>
            </w:r>
            <w:r>
              <w:rPr>
                <w:rFonts w:ascii="仿宋_GB2312" w:hAnsi="仿宋_GB2312" w:cs="仿宋_GB2312" w:eastAsia="仿宋_GB2312"/>
                <w:sz w:val="21"/>
              </w:rPr>
              <w:t>mm</w:t>
            </w:r>
            <w:r>
              <w:rPr>
                <w:rFonts w:ascii="仿宋_GB2312" w:hAnsi="仿宋_GB2312" w:cs="仿宋_GB2312" w:eastAsia="仿宋_GB2312"/>
                <w:sz w:val="21"/>
              </w:rPr>
              <w:t>*36mm黑色大理石，台面开穿线孔采用专用盖板覆盖；</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柜体：采用</w:t>
            </w:r>
            <w:r>
              <w:rPr>
                <w:rFonts w:ascii="仿宋_GB2312" w:hAnsi="仿宋_GB2312" w:cs="仿宋_GB2312" w:eastAsia="仿宋_GB2312"/>
                <w:sz w:val="21"/>
              </w:rPr>
              <w:t>≥1.0mm厚冷轧钢板一体折弯、焊接制作，表面内、外经酸洗磷化处理后喷涂环氧树脂粉末高温烘烤固化</w:t>
            </w:r>
            <w:r>
              <w:rPr>
                <w:rFonts w:ascii="仿宋_GB2312" w:hAnsi="仿宋_GB2312" w:cs="仿宋_GB2312" w:eastAsia="仿宋_GB2312"/>
                <w:sz w:val="21"/>
              </w:rPr>
              <w:t>；</w:t>
            </w:r>
            <w:r>
              <w:rPr>
                <w:rFonts w:ascii="仿宋_GB2312" w:hAnsi="仿宋_GB2312" w:cs="仿宋_GB2312" w:eastAsia="仿宋_GB2312"/>
                <w:sz w:val="21"/>
              </w:rPr>
              <w:t>涂层厚度</w:t>
            </w:r>
            <w:r>
              <w:rPr>
                <w:rFonts w:ascii="仿宋_GB2312" w:hAnsi="仿宋_GB2312" w:cs="仿宋_GB2312" w:eastAsia="仿宋_GB2312"/>
                <w:sz w:val="21"/>
              </w:rPr>
              <w:t>≥85</w:t>
            </w:r>
            <w:r>
              <w:rPr>
                <w:rFonts w:ascii="仿宋_GB2312" w:hAnsi="仿宋_GB2312" w:cs="仿宋_GB2312" w:eastAsia="仿宋_GB2312"/>
                <w:sz w:val="21"/>
              </w:rPr>
              <w:t>u</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柜体连接的螺钉不允许采用破坏喷涂涂层的钻尾螺钉和自攻螺钉，所用螺母其强度须不低于《紧固件机械性能</w:t>
            </w:r>
            <w:r>
              <w:rPr>
                <w:rFonts w:ascii="仿宋_GB2312" w:hAnsi="仿宋_GB2312" w:cs="仿宋_GB2312" w:eastAsia="仿宋_GB2312"/>
                <w:sz w:val="21"/>
              </w:rPr>
              <w:t>螺栓、螺钉和螺柱》（</w:t>
            </w:r>
            <w:r>
              <w:rPr>
                <w:rFonts w:ascii="仿宋_GB2312" w:hAnsi="仿宋_GB2312" w:cs="仿宋_GB2312" w:eastAsia="仿宋_GB2312"/>
                <w:sz w:val="21"/>
              </w:rPr>
              <w:t>GB/T 3098.1-2010）标准要求的扭矩，≥10N.m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减震：采用</w:t>
            </w:r>
            <w:r>
              <w:rPr>
                <w:rFonts w:ascii="仿宋_GB2312" w:hAnsi="仿宋_GB2312" w:cs="仿宋_GB2312" w:eastAsia="仿宋_GB2312"/>
                <w:sz w:val="21"/>
              </w:rPr>
              <w:t>AC油压缓冲器；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插座：实验室专用</w:t>
            </w:r>
            <w:r>
              <w:rPr>
                <w:rFonts w:ascii="仿宋_GB2312" w:hAnsi="仿宋_GB2312" w:cs="仿宋_GB2312" w:eastAsia="仿宋_GB2312"/>
                <w:sz w:val="21"/>
              </w:rPr>
              <w:t>10A插座≥2个，插座隐藏设计，各种插头适用；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调节脚：采用镀锌钢带丝螺杆外包高强度防滑塑料可调脚，具有承重、防潮、抑菌、耐腐蚀及调节水平的功能，可调高度</w:t>
            </w:r>
            <w:r>
              <w:rPr>
                <w:rFonts w:ascii="仿宋_GB2312" w:hAnsi="仿宋_GB2312" w:cs="仿宋_GB2312" w:eastAsia="仿宋_GB2312"/>
                <w:sz w:val="21"/>
              </w:rPr>
              <w:t>30-50mm；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工艺：所有钢板焊接经环氧树脂粉喷涂后，</w:t>
            </w:r>
            <w:r>
              <w:rPr>
                <w:rFonts w:ascii="仿宋_GB2312" w:hAnsi="仿宋_GB2312" w:cs="仿宋_GB2312" w:eastAsia="仿宋_GB2312"/>
                <w:sz w:val="21"/>
              </w:rPr>
              <w:t>表面</w:t>
            </w:r>
            <w:r>
              <w:rPr>
                <w:rFonts w:ascii="仿宋_GB2312" w:hAnsi="仿宋_GB2312" w:cs="仿宋_GB2312" w:eastAsia="仿宋_GB2312"/>
                <w:sz w:val="21"/>
              </w:rPr>
              <w:t>平整无焊点</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421"/>
              <w:gridCol w:w="433"/>
              <w:gridCol w:w="550"/>
              <w:gridCol w:w="433"/>
              <w:gridCol w:w="878"/>
              <w:gridCol w:w="491"/>
              <w:gridCol w:w="550"/>
              <w:gridCol w:w="527"/>
              <w:gridCol w:w="702"/>
              <w:gridCol w:w="550"/>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名称</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数量</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单位</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规格</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最高限价</w:t>
                  </w:r>
                  <w:r>
                    <w:rPr>
                      <w:rFonts w:ascii="仿宋_GB2312" w:hAnsi="仿宋_GB2312" w:cs="仿宋_GB2312" w:eastAsia="仿宋_GB2312"/>
                      <w:sz w:val="15"/>
                      <w:color w:val="000000"/>
                    </w:rPr>
                    <w:t>(元）</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w:t>
                  </w:r>
                </w:p>
                <w:p>
                  <w:pPr>
                    <w:pStyle w:val="null3"/>
                    <w:jc w:val="center"/>
                  </w:pPr>
                  <w:r>
                    <w:rPr>
                      <w:rFonts w:ascii="仿宋_GB2312" w:hAnsi="仿宋_GB2312" w:cs="仿宋_GB2312" w:eastAsia="仿宋_GB2312"/>
                      <w:sz w:val="15"/>
                      <w:b/>
                      <w:color w:val="333333"/>
                    </w:rPr>
                    <w:t>核心</w:t>
                  </w:r>
                </w:p>
                <w:p>
                  <w:pPr>
                    <w:pStyle w:val="null3"/>
                    <w:jc w:val="center"/>
                  </w:pPr>
                  <w:r>
                    <w:rPr>
                      <w:rFonts w:ascii="仿宋_GB2312" w:hAnsi="仿宋_GB2312" w:cs="仿宋_GB2312" w:eastAsia="仿宋_GB2312"/>
                      <w:sz w:val="15"/>
                      <w:b/>
                      <w:color w:val="333333"/>
                    </w:rPr>
                    <w:t>产品</w:t>
                  </w:r>
                </w:p>
              </w:tc>
              <w:tc>
                <w:tcPr>
                  <w:tcW w:type="dxa" w:w="5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是否节能</w:t>
                  </w:r>
                </w:p>
                <w:p>
                  <w:pPr>
                    <w:pStyle w:val="null3"/>
                    <w:jc w:val="center"/>
                  </w:pPr>
                  <w:r>
                    <w:rPr>
                      <w:rFonts w:ascii="仿宋_GB2312" w:hAnsi="仿宋_GB2312" w:cs="仿宋_GB2312" w:eastAsia="仿宋_GB2312"/>
                      <w:sz w:val="15"/>
                      <w:b/>
                      <w:color w:val="333333"/>
                    </w:rPr>
                    <w:t>产品</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是否环境</w:t>
                  </w:r>
                </w:p>
                <w:p>
                  <w:pPr>
                    <w:pStyle w:val="null3"/>
                    <w:jc w:val="center"/>
                  </w:pPr>
                  <w:r>
                    <w:rPr>
                      <w:rFonts w:ascii="仿宋_GB2312" w:hAnsi="仿宋_GB2312" w:cs="仿宋_GB2312" w:eastAsia="仿宋_GB2312"/>
                      <w:sz w:val="15"/>
                      <w:b/>
                      <w:color w:val="333333"/>
                    </w:rPr>
                    <w:t>标志</w:t>
                  </w:r>
                </w:p>
                <w:p>
                  <w:pPr>
                    <w:pStyle w:val="null3"/>
                    <w:jc w:val="center"/>
                  </w:pPr>
                  <w:r>
                    <w:rPr>
                      <w:rFonts w:ascii="仿宋_GB2312" w:hAnsi="仿宋_GB2312" w:cs="仿宋_GB2312" w:eastAsia="仿宋_GB2312"/>
                      <w:sz w:val="15"/>
                      <w:b/>
                      <w:color w:val="333333"/>
                    </w:rPr>
                    <w:t>产品</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333333"/>
                    </w:rPr>
                    <w:t>行业</w:t>
                  </w:r>
                </w:p>
                <w:p>
                  <w:pPr>
                    <w:pStyle w:val="null3"/>
                    <w:jc w:val="left"/>
                  </w:pPr>
                  <w:r>
                    <w:rPr>
                      <w:rFonts w:ascii="仿宋_GB2312" w:hAnsi="仿宋_GB2312" w:cs="仿宋_GB2312" w:eastAsia="仿宋_GB2312"/>
                      <w:sz w:val="15"/>
                      <w:b/>
                      <w:color w:val="333333"/>
                    </w:rPr>
                    <w:t>类别</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试剂架</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组</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4500*300*750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3158</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试剂架</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组</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5250*300*750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1842</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试剂架</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组</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2250*300*750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790</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1.铝玻结构；铝合金支架，配</w:t>
            </w:r>
            <w:r>
              <w:rPr>
                <w:rFonts w:ascii="仿宋_GB2312" w:hAnsi="仿宋_GB2312" w:cs="仿宋_GB2312" w:eastAsia="仿宋_GB2312"/>
                <w:sz w:val="21"/>
              </w:rPr>
              <w:t>厚</w:t>
            </w:r>
            <w:r>
              <w:rPr>
                <w:rFonts w:ascii="仿宋_GB2312" w:hAnsi="仿宋_GB2312" w:cs="仿宋_GB2312" w:eastAsia="仿宋_GB2312"/>
                <w:sz w:val="21"/>
              </w:rPr>
              <w:t>≥</w:t>
            </w:r>
            <w:r>
              <w:rPr>
                <w:rFonts w:ascii="仿宋_GB2312" w:hAnsi="仿宋_GB2312" w:cs="仿宋_GB2312" w:eastAsia="仿宋_GB2312"/>
                <w:sz w:val="21"/>
              </w:rPr>
              <w:t>8mm钢化玻璃层板。支架经酸洗、磷化，表面环氧树酯高压静电粉沫喷涂，高温固化；</w:t>
            </w:r>
          </w:p>
          <w:p>
            <w:pPr>
              <w:pStyle w:val="null3"/>
              <w:jc w:val="both"/>
            </w:pPr>
            <w:r>
              <w:rPr>
                <w:rFonts w:ascii="仿宋_GB2312" w:hAnsi="仿宋_GB2312" w:cs="仿宋_GB2312" w:eastAsia="仿宋_GB2312"/>
                <w:sz w:val="21"/>
              </w:rPr>
              <w:t>2.玻璃层板高度可调，边沿设≥Φ10mm的铝合金护栏，防止物品滑落</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00"/>
              <w:gridCol w:w="556"/>
              <w:gridCol w:w="489"/>
              <w:gridCol w:w="578"/>
              <w:gridCol w:w="545"/>
              <w:gridCol w:w="834"/>
              <w:gridCol w:w="734"/>
              <w:gridCol w:w="834"/>
              <w:gridCol w:w="678"/>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(元）</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w:t>
                  </w:r>
                </w:p>
                <w:p>
                  <w:pPr>
                    <w:pStyle w:val="null3"/>
                    <w:jc w:val="center"/>
                  </w:pPr>
                  <w:r>
                    <w:rPr>
                      <w:rFonts w:ascii="仿宋_GB2312" w:hAnsi="仿宋_GB2312" w:cs="仿宋_GB2312" w:eastAsia="仿宋_GB2312"/>
                      <w:sz w:val="21"/>
                      <w:b/>
                      <w:color w:val="333333"/>
                    </w:rPr>
                    <w:t>核心</w:t>
                  </w:r>
                </w:p>
                <w:p>
                  <w:pPr>
                    <w:pStyle w:val="null3"/>
                    <w:jc w:val="center"/>
                  </w:pPr>
                  <w:r>
                    <w:rPr>
                      <w:rFonts w:ascii="仿宋_GB2312" w:hAnsi="仿宋_GB2312" w:cs="仿宋_GB2312" w:eastAsia="仿宋_GB2312"/>
                      <w:sz w:val="21"/>
                      <w:b/>
                      <w:color w:val="333333"/>
                    </w:rPr>
                    <w:t>产品</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是否节能</w:t>
                  </w:r>
                </w:p>
                <w:p>
                  <w:pPr>
                    <w:pStyle w:val="null3"/>
                    <w:jc w:val="center"/>
                  </w:pPr>
                  <w:r>
                    <w:rPr>
                      <w:rFonts w:ascii="仿宋_GB2312" w:hAnsi="仿宋_GB2312" w:cs="仿宋_GB2312" w:eastAsia="仿宋_GB2312"/>
                      <w:sz w:val="21"/>
                      <w:b/>
                      <w:color w:val="333333"/>
                    </w:rPr>
                    <w:t>产品</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是否环境标志</w:t>
                  </w:r>
                </w:p>
                <w:p>
                  <w:pPr>
                    <w:pStyle w:val="null3"/>
                    <w:jc w:val="center"/>
                  </w:pPr>
                  <w:r>
                    <w:rPr>
                      <w:rFonts w:ascii="仿宋_GB2312" w:hAnsi="仿宋_GB2312" w:cs="仿宋_GB2312" w:eastAsia="仿宋_GB2312"/>
                      <w:sz w:val="21"/>
                      <w:b/>
                      <w:color w:val="333333"/>
                    </w:rPr>
                    <w:t>产品</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333333"/>
                    </w:rPr>
                    <w:t>行业</w:t>
                  </w:r>
                </w:p>
                <w:p>
                  <w:pPr>
                    <w:pStyle w:val="null3"/>
                    <w:jc w:val="left"/>
                  </w:pPr>
                  <w:r>
                    <w:rPr>
                      <w:rFonts w:ascii="仿宋_GB2312" w:hAnsi="仿宋_GB2312" w:cs="仿宋_GB2312" w:eastAsia="仿宋_GB2312"/>
                      <w:sz w:val="21"/>
                      <w:b/>
                      <w:color w:val="333333"/>
                    </w:rPr>
                    <w:t>类别</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滴水架</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1572</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材料：采用高密度</w:t>
            </w:r>
            <w:r>
              <w:rPr>
                <w:rFonts w:ascii="仿宋_GB2312" w:hAnsi="仿宋_GB2312" w:cs="仿宋_GB2312" w:eastAsia="仿宋_GB2312"/>
                <w:sz w:val="21"/>
              </w:rPr>
              <w:t>PP一体成型，无异味；表面光洁</w:t>
            </w:r>
            <w:r>
              <w:rPr>
                <w:rFonts w:ascii="仿宋_GB2312" w:hAnsi="仿宋_GB2312" w:cs="仿宋_GB2312" w:eastAsia="仿宋_GB2312"/>
                <w:sz w:val="21"/>
              </w:rPr>
              <w:t>、</w:t>
            </w:r>
            <w:r>
              <w:rPr>
                <w:rFonts w:ascii="仿宋_GB2312" w:hAnsi="仿宋_GB2312" w:cs="仿宋_GB2312" w:eastAsia="仿宋_GB2312"/>
                <w:sz w:val="21"/>
              </w:rPr>
              <w:t>无缩印</w:t>
            </w:r>
            <w:r>
              <w:rPr>
                <w:rFonts w:ascii="仿宋_GB2312" w:hAnsi="仿宋_GB2312" w:cs="仿宋_GB2312" w:eastAsia="仿宋_GB2312"/>
                <w:sz w:val="21"/>
              </w:rPr>
              <w:t>、</w:t>
            </w:r>
            <w:r>
              <w:rPr>
                <w:rFonts w:ascii="仿宋_GB2312" w:hAnsi="仿宋_GB2312" w:cs="仿宋_GB2312" w:eastAsia="仿宋_GB2312"/>
                <w:sz w:val="21"/>
              </w:rPr>
              <w:t>无划痕</w:t>
            </w:r>
            <w:r>
              <w:rPr>
                <w:rFonts w:ascii="仿宋_GB2312" w:hAnsi="仿宋_GB2312" w:cs="仿宋_GB2312" w:eastAsia="仿宋_GB2312"/>
                <w:sz w:val="21"/>
              </w:rPr>
              <w:t>、</w:t>
            </w:r>
            <w:r>
              <w:rPr>
                <w:rFonts w:ascii="仿宋_GB2312" w:hAnsi="仿宋_GB2312" w:cs="仿宋_GB2312" w:eastAsia="仿宋_GB2312"/>
                <w:sz w:val="21"/>
              </w:rPr>
              <w:t>无飞边；内部无气泡、无气纹；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款式：滴水棒卡扣设计为嵌入式，可拆卸，插好后不易脱落，左右摇晃</w:t>
            </w:r>
            <w:r>
              <w:rPr>
                <w:rFonts w:ascii="仿宋_GB2312" w:hAnsi="仿宋_GB2312" w:cs="仿宋_GB2312" w:eastAsia="仿宋_GB2312"/>
                <w:sz w:val="21"/>
              </w:rPr>
              <w:t>≤1mm；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接水底部：中间设有排水孔；</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可拆卸式滴水棒，滴水棒</w:t>
            </w:r>
            <w:r>
              <w:rPr>
                <w:rFonts w:ascii="仿宋_GB2312" w:hAnsi="仿宋_GB2312" w:cs="仿宋_GB2312" w:eastAsia="仿宋_GB2312"/>
                <w:sz w:val="21"/>
              </w:rPr>
              <w:t>27/52根；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安装方式：壁挂式</w:t>
            </w:r>
            <w:r>
              <w:rPr>
                <w:rFonts w:ascii="仿宋_GB2312" w:hAnsi="仿宋_GB2312" w:cs="仿宋_GB2312" w:eastAsia="仿宋_GB2312"/>
                <w:sz w:val="21"/>
              </w:rPr>
              <w:t>/台式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抗老化测试：依据《塑料</w:t>
            </w:r>
            <w:r>
              <w:rPr>
                <w:rFonts w:ascii="仿宋_GB2312" w:hAnsi="仿宋_GB2312" w:cs="仿宋_GB2312" w:eastAsia="仿宋_GB2312"/>
                <w:sz w:val="21"/>
              </w:rPr>
              <w:t>实验室光源暴露试验方法</w:t>
            </w:r>
            <w:r>
              <w:rPr>
                <w:rFonts w:ascii="仿宋_GB2312" w:hAnsi="仿宋_GB2312" w:cs="仿宋_GB2312" w:eastAsia="仿宋_GB2312"/>
                <w:sz w:val="21"/>
              </w:rPr>
              <w:t>第</w:t>
            </w:r>
            <w:r>
              <w:rPr>
                <w:rFonts w:ascii="仿宋_GB2312" w:hAnsi="仿宋_GB2312" w:cs="仿宋_GB2312" w:eastAsia="仿宋_GB2312"/>
                <w:sz w:val="21"/>
              </w:rPr>
              <w:t>3部分：荧光紫外灯》</w:t>
            </w:r>
            <w:r>
              <w:rPr>
                <w:rFonts w:ascii="仿宋_GB2312" w:hAnsi="仿宋_GB2312" w:cs="仿宋_GB2312" w:eastAsia="仿宋_GB2312"/>
                <w:sz w:val="21"/>
              </w:rPr>
              <w:t>（</w:t>
            </w:r>
            <w:r>
              <w:rPr>
                <w:rFonts w:ascii="仿宋_GB2312" w:hAnsi="仿宋_GB2312" w:cs="仿宋_GB2312" w:eastAsia="仿宋_GB2312"/>
                <w:sz w:val="21"/>
              </w:rPr>
              <w:t>GB/T 16422.3-2022</w:t>
            </w:r>
            <w:r>
              <w:rPr>
                <w:rFonts w:ascii="仿宋_GB2312" w:hAnsi="仿宋_GB2312" w:cs="仿宋_GB2312" w:eastAsia="仿宋_GB2312"/>
                <w:sz w:val="21"/>
              </w:rPr>
              <w:t>）</w:t>
            </w:r>
            <w:r>
              <w:rPr>
                <w:rFonts w:ascii="仿宋_GB2312" w:hAnsi="仿宋_GB2312" w:cs="仿宋_GB2312" w:eastAsia="仿宋_GB2312"/>
                <w:sz w:val="21"/>
              </w:rPr>
              <w:t>标准，</w:t>
            </w:r>
            <w:r>
              <w:rPr>
                <w:rFonts w:ascii="仿宋_GB2312" w:hAnsi="仿宋_GB2312" w:cs="仿宋_GB2312" w:eastAsia="仿宋_GB2312"/>
                <w:sz w:val="21"/>
              </w:rPr>
              <w:t>400h老化测试，色差△E*≤0.17，变色等级0级，外观无可视变化，无变色。</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耐液体介质：依据《色漆和清漆</w:t>
            </w:r>
            <w:r>
              <w:rPr>
                <w:rFonts w:ascii="仿宋_GB2312" w:hAnsi="仿宋_GB2312" w:cs="仿宋_GB2312" w:eastAsia="仿宋_GB2312"/>
                <w:sz w:val="21"/>
              </w:rPr>
              <w:t>耐液体介质的测定》</w:t>
            </w:r>
            <w:r>
              <w:rPr>
                <w:rFonts w:ascii="仿宋_GB2312" w:hAnsi="仿宋_GB2312" w:cs="仿宋_GB2312" w:eastAsia="仿宋_GB2312"/>
                <w:sz w:val="21"/>
              </w:rPr>
              <w:t>（</w:t>
            </w:r>
            <w:r>
              <w:rPr>
                <w:rFonts w:ascii="仿宋_GB2312" w:hAnsi="仿宋_GB2312" w:cs="仿宋_GB2312" w:eastAsia="仿宋_GB2312"/>
                <w:sz w:val="21"/>
              </w:rPr>
              <w:t>GB</w:t>
            </w:r>
            <w:r>
              <w:rPr>
                <w:rFonts w:ascii="仿宋_GB2312" w:hAnsi="仿宋_GB2312" w:cs="仿宋_GB2312" w:eastAsia="仿宋_GB2312"/>
                <w:sz w:val="21"/>
              </w:rPr>
              <w:t>/T</w:t>
            </w:r>
            <w:r>
              <w:rPr>
                <w:rFonts w:ascii="仿宋_GB2312" w:hAnsi="仿宋_GB2312" w:cs="仿宋_GB2312" w:eastAsia="仿宋_GB2312"/>
                <w:sz w:val="21"/>
              </w:rPr>
              <w:t>9274-1988</w:t>
            </w:r>
            <w:r>
              <w:rPr>
                <w:rFonts w:ascii="仿宋_GB2312" w:hAnsi="仿宋_GB2312" w:cs="仿宋_GB2312" w:eastAsia="仿宋_GB2312"/>
                <w:sz w:val="21"/>
              </w:rPr>
              <w:t>）</w:t>
            </w:r>
            <w:r>
              <w:rPr>
                <w:rFonts w:ascii="仿宋_GB2312" w:hAnsi="仿宋_GB2312" w:cs="仿宋_GB2312" w:eastAsia="仿宋_GB2312"/>
                <w:sz w:val="21"/>
              </w:rPr>
              <w:t>标准</w:t>
            </w:r>
            <w:r>
              <w:rPr>
                <w:rFonts w:ascii="仿宋_GB2312" w:hAnsi="仿宋_GB2312" w:cs="仿宋_GB2312" w:eastAsia="仿宋_GB2312"/>
                <w:sz w:val="21"/>
              </w:rPr>
              <w:t>，分别</w:t>
            </w:r>
            <w:r>
              <w:rPr>
                <w:rFonts w:ascii="仿宋_GB2312" w:hAnsi="仿宋_GB2312" w:cs="仿宋_GB2312" w:eastAsia="仿宋_GB2312"/>
                <w:sz w:val="21"/>
              </w:rPr>
              <w:t>在硝酸</w:t>
            </w:r>
            <w:r>
              <w:rPr>
                <w:rFonts w:ascii="仿宋_GB2312" w:hAnsi="仿宋_GB2312" w:cs="仿宋_GB2312" w:eastAsia="仿宋_GB2312"/>
                <w:sz w:val="21"/>
              </w:rPr>
              <w:t>40%、硫酸75%、氢氧化钠40%、乙酸99.5%、乙酸乙酯99.9%、甲醇95%、盐酸37%中浸泡48h，无起泡、脱落、开裂、明显变色。或耐化学试剂：根据《塑料 耐液体化学试剂性能的测定》</w:t>
            </w:r>
            <w:r>
              <w:rPr>
                <w:rFonts w:ascii="仿宋_GB2312" w:hAnsi="仿宋_GB2312" w:cs="仿宋_GB2312" w:eastAsia="仿宋_GB2312"/>
                <w:sz w:val="21"/>
              </w:rPr>
              <w:t>（</w:t>
            </w:r>
            <w:r>
              <w:rPr>
                <w:rFonts w:ascii="仿宋_GB2312" w:hAnsi="仿宋_GB2312" w:cs="仿宋_GB2312" w:eastAsia="仿宋_GB2312"/>
                <w:sz w:val="21"/>
              </w:rPr>
              <w:t>GB/T 11547-2008</w:t>
            </w:r>
            <w:r>
              <w:rPr>
                <w:rFonts w:ascii="仿宋_GB2312" w:hAnsi="仿宋_GB2312" w:cs="仿宋_GB2312" w:eastAsia="仿宋_GB2312"/>
                <w:sz w:val="21"/>
              </w:rPr>
              <w:t>）</w:t>
            </w:r>
            <w:r>
              <w:rPr>
                <w:rFonts w:ascii="仿宋_GB2312" w:hAnsi="仿宋_GB2312" w:cs="仿宋_GB2312" w:eastAsia="仿宋_GB2312"/>
                <w:sz w:val="21"/>
              </w:rPr>
              <w:t>标准进行测试，在</w:t>
            </w:r>
            <w:r>
              <w:rPr>
                <w:rFonts w:ascii="仿宋_GB2312" w:hAnsi="仿宋_GB2312" w:cs="仿宋_GB2312" w:eastAsia="仿宋_GB2312"/>
                <w:sz w:val="21"/>
              </w:rPr>
              <w:t>30%(m/m)氢氧化钠、30%(m/m)硫酸、无水乙醚溶液（AR），分别在试剂中浸泡48h，样品无可见变化。</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弯曲强度试验：依据《塑料</w:t>
            </w:r>
            <w:r>
              <w:rPr>
                <w:rFonts w:ascii="仿宋_GB2312" w:hAnsi="仿宋_GB2312" w:cs="仿宋_GB2312" w:eastAsia="仿宋_GB2312"/>
                <w:sz w:val="21"/>
              </w:rPr>
              <w:t>弯曲性能的测定》</w:t>
            </w:r>
            <w:r>
              <w:rPr>
                <w:rFonts w:ascii="仿宋_GB2312" w:hAnsi="仿宋_GB2312" w:cs="仿宋_GB2312" w:eastAsia="仿宋_GB2312"/>
                <w:sz w:val="21"/>
              </w:rPr>
              <w:t>（</w:t>
            </w:r>
            <w:r>
              <w:rPr>
                <w:rFonts w:ascii="仿宋_GB2312" w:hAnsi="仿宋_GB2312" w:cs="仿宋_GB2312" w:eastAsia="仿宋_GB2312"/>
                <w:sz w:val="21"/>
              </w:rPr>
              <w:t>GB/T9341-2008</w:t>
            </w:r>
            <w:r>
              <w:rPr>
                <w:rFonts w:ascii="仿宋_GB2312" w:hAnsi="仿宋_GB2312" w:cs="仿宋_GB2312" w:eastAsia="仿宋_GB2312"/>
                <w:sz w:val="21"/>
              </w:rPr>
              <w:t>）</w:t>
            </w:r>
            <w:r>
              <w:rPr>
                <w:rFonts w:ascii="仿宋_GB2312" w:hAnsi="仿宋_GB2312" w:cs="仿宋_GB2312" w:eastAsia="仿宋_GB2312"/>
                <w:sz w:val="21"/>
              </w:rPr>
              <w:t>标准，检测</w:t>
            </w:r>
            <w:r>
              <w:rPr>
                <w:rFonts w:ascii="仿宋_GB2312" w:hAnsi="仿宋_GB2312" w:cs="仿宋_GB2312" w:eastAsia="仿宋_GB2312"/>
                <w:sz w:val="21"/>
              </w:rPr>
              <w:t>结果值</w:t>
            </w:r>
            <w:r>
              <w:rPr>
                <w:rFonts w:ascii="仿宋_GB2312" w:hAnsi="仿宋_GB2312" w:cs="仿宋_GB2312" w:eastAsia="仿宋_GB2312"/>
                <w:sz w:val="21"/>
              </w:rPr>
              <w:t>≥37MPa。</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00"/>
              <w:gridCol w:w="556"/>
              <w:gridCol w:w="489"/>
              <w:gridCol w:w="578"/>
              <w:gridCol w:w="545"/>
              <w:gridCol w:w="834"/>
              <w:gridCol w:w="734"/>
              <w:gridCol w:w="834"/>
              <w:gridCol w:w="678"/>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(元）</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w:t>
                  </w:r>
                </w:p>
                <w:p>
                  <w:pPr>
                    <w:pStyle w:val="null3"/>
                    <w:jc w:val="center"/>
                  </w:pPr>
                  <w:r>
                    <w:rPr>
                      <w:rFonts w:ascii="仿宋_GB2312" w:hAnsi="仿宋_GB2312" w:cs="仿宋_GB2312" w:eastAsia="仿宋_GB2312"/>
                      <w:sz w:val="21"/>
                      <w:b/>
                      <w:color w:val="333333"/>
                    </w:rPr>
                    <w:t>核心</w:t>
                  </w:r>
                </w:p>
                <w:p>
                  <w:pPr>
                    <w:pStyle w:val="null3"/>
                    <w:jc w:val="center"/>
                  </w:pPr>
                  <w:r>
                    <w:rPr>
                      <w:rFonts w:ascii="仿宋_GB2312" w:hAnsi="仿宋_GB2312" w:cs="仿宋_GB2312" w:eastAsia="仿宋_GB2312"/>
                      <w:sz w:val="21"/>
                      <w:b/>
                      <w:color w:val="333333"/>
                    </w:rPr>
                    <w:t>产品</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是否节能</w:t>
                  </w:r>
                </w:p>
                <w:p>
                  <w:pPr>
                    <w:pStyle w:val="null3"/>
                    <w:jc w:val="center"/>
                  </w:pPr>
                  <w:r>
                    <w:rPr>
                      <w:rFonts w:ascii="仿宋_GB2312" w:hAnsi="仿宋_GB2312" w:cs="仿宋_GB2312" w:eastAsia="仿宋_GB2312"/>
                      <w:sz w:val="21"/>
                      <w:b/>
                      <w:color w:val="333333"/>
                    </w:rPr>
                    <w:t>产品</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是否环境</w:t>
                  </w:r>
                </w:p>
                <w:p>
                  <w:pPr>
                    <w:pStyle w:val="null3"/>
                    <w:jc w:val="center"/>
                  </w:pPr>
                  <w:r>
                    <w:rPr>
                      <w:rFonts w:ascii="仿宋_GB2312" w:hAnsi="仿宋_GB2312" w:cs="仿宋_GB2312" w:eastAsia="仿宋_GB2312"/>
                      <w:sz w:val="21"/>
                      <w:b/>
                      <w:color w:val="333333"/>
                    </w:rPr>
                    <w:t>标志</w:t>
                  </w:r>
                </w:p>
                <w:p>
                  <w:pPr>
                    <w:pStyle w:val="null3"/>
                    <w:jc w:val="center"/>
                  </w:pPr>
                  <w:r>
                    <w:rPr>
                      <w:rFonts w:ascii="仿宋_GB2312" w:hAnsi="仿宋_GB2312" w:cs="仿宋_GB2312" w:eastAsia="仿宋_GB2312"/>
                      <w:sz w:val="21"/>
                      <w:b/>
                      <w:color w:val="333333"/>
                    </w:rPr>
                    <w:t>产品</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333333"/>
                    </w:rPr>
                    <w:t>行业</w:t>
                  </w:r>
                </w:p>
                <w:p>
                  <w:pPr>
                    <w:pStyle w:val="null3"/>
                    <w:jc w:val="left"/>
                  </w:pPr>
                  <w:r>
                    <w:rPr>
                      <w:rFonts w:ascii="仿宋_GB2312" w:hAnsi="仿宋_GB2312" w:cs="仿宋_GB2312" w:eastAsia="仿宋_GB2312"/>
                      <w:sz w:val="21"/>
                      <w:b/>
                      <w:color w:val="333333"/>
                    </w:rPr>
                    <w:t>类别</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2193</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主体</w:t>
            </w:r>
            <w:r>
              <w:rPr>
                <w:rFonts w:ascii="仿宋_GB2312" w:hAnsi="仿宋_GB2312" w:cs="仿宋_GB2312" w:eastAsia="仿宋_GB2312"/>
                <w:sz w:val="21"/>
              </w:rPr>
              <w:t xml:space="preserve">:加厚铜质；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洗眼喷头：加厚铜质环氧树脂涂层外加软性橡胶，出水经缓压处理呈泡沫状水柱，防止冲伤眼睛；</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莲蓬头护罩：</w:t>
            </w:r>
            <w:r>
              <w:rPr>
                <w:rFonts w:ascii="仿宋_GB2312" w:hAnsi="仿宋_GB2312" w:cs="仿宋_GB2312" w:eastAsia="仿宋_GB2312"/>
                <w:sz w:val="21"/>
              </w:rPr>
              <w:t>Φ70橡胶质护杯，避免紧急使用时瞬间接触眼部造成碰撞二次伤害；</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防尘盖：</w:t>
            </w:r>
            <w:r>
              <w:rPr>
                <w:rFonts w:ascii="仿宋_GB2312" w:hAnsi="仿宋_GB2312" w:cs="仿宋_GB2312" w:eastAsia="仿宋_GB2312"/>
                <w:sz w:val="21"/>
              </w:rPr>
              <w:t>PP材质， 平常可防尘，使用时可随时被水冲开，降低突然时短暂的高水压，防止冲伤眼睛</w:t>
            </w:r>
            <w:r>
              <w:rPr>
                <w:rFonts w:ascii="仿宋_GB2312" w:hAnsi="仿宋_GB2312" w:cs="仿宋_GB2312" w:eastAsia="仿宋_GB2312"/>
                <w:sz w:val="21"/>
              </w:rPr>
              <w:t>；</w:t>
            </w:r>
            <w:r>
              <w:rPr>
                <w:rFonts w:ascii="仿宋_GB2312" w:hAnsi="仿宋_GB2312" w:cs="仿宋_GB2312" w:eastAsia="仿宋_GB2312"/>
                <w:sz w:val="21"/>
              </w:rPr>
              <w:t>防尘盖连接于护罩可防尘脱落；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水流锁定开关：水流开启，水流锁定功能一次完成；</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前置过滤器：配有小型前置过滤器</w:t>
            </w:r>
            <w:r>
              <w:rPr>
                <w:rFonts w:ascii="仿宋_GB2312" w:hAnsi="仿宋_GB2312" w:cs="仿宋_GB2312" w:eastAsia="仿宋_GB2312"/>
                <w:sz w:val="21"/>
              </w:rPr>
              <w:t>，去</w:t>
            </w:r>
            <w:r>
              <w:rPr>
                <w:rFonts w:ascii="仿宋_GB2312" w:hAnsi="仿宋_GB2312" w:cs="仿宋_GB2312" w:eastAsia="仿宋_GB2312"/>
                <w:sz w:val="21"/>
              </w:rPr>
              <w:t>除管道所产生的沉淀杂质和细菌、微生物残骸、铁锈、沙泥等</w:t>
            </w:r>
            <w:r>
              <w:rPr>
                <w:rFonts w:ascii="仿宋_GB2312" w:hAnsi="仿宋_GB2312" w:cs="仿宋_GB2312" w:eastAsia="仿宋_GB2312"/>
                <w:sz w:val="21"/>
              </w:rPr>
              <w:t>≥5</w:t>
            </w:r>
            <w:r>
              <w:rPr>
                <w:rFonts w:ascii="仿宋_GB2312" w:hAnsi="仿宋_GB2312" w:cs="仿宋_GB2312" w:eastAsia="仿宋_GB2312"/>
                <w:sz w:val="21"/>
              </w:rPr>
              <w:t>um</w:t>
            </w:r>
            <w:r>
              <w:rPr>
                <w:rFonts w:ascii="仿宋_GB2312" w:hAnsi="仿宋_GB2312" w:cs="仿宋_GB2312" w:eastAsia="仿宋_GB2312"/>
                <w:sz w:val="21"/>
              </w:rPr>
              <w:t>以上的颗粒杂质，避免眼睛及人体肌肤受到伤害；</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供水软管</w:t>
            </w:r>
            <w:r>
              <w:rPr>
                <w:rFonts w:ascii="仿宋_GB2312" w:hAnsi="仿宋_GB2312" w:cs="仿宋_GB2312" w:eastAsia="仿宋_GB2312"/>
                <w:sz w:val="21"/>
              </w:rPr>
              <w:t>:长度≥1.5</w:t>
            </w:r>
            <w:r>
              <w:rPr>
                <w:rFonts w:ascii="仿宋_GB2312" w:hAnsi="仿宋_GB2312" w:cs="仿宋_GB2312" w:eastAsia="仿宋_GB2312"/>
                <w:sz w:val="21"/>
              </w:rPr>
              <w:t>m</w:t>
            </w:r>
            <w:r>
              <w:rPr>
                <w:rFonts w:ascii="仿宋_GB2312" w:hAnsi="仿宋_GB2312" w:cs="仿宋_GB2312" w:eastAsia="仿宋_GB2312"/>
                <w:sz w:val="21"/>
              </w:rPr>
              <w:t>，软性</w:t>
            </w:r>
            <w:r>
              <w:rPr>
                <w:rFonts w:ascii="仿宋_GB2312" w:hAnsi="仿宋_GB2312" w:cs="仿宋_GB2312" w:eastAsia="仿宋_GB2312"/>
                <w:sz w:val="21"/>
              </w:rPr>
              <w:t>PVC管外覆不锈钢网，外层包裹PE管，有效防止生锈、渗漏；</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洗眼量：</w:t>
            </w:r>
            <w:r>
              <w:rPr>
                <w:rFonts w:ascii="仿宋_GB2312" w:hAnsi="仿宋_GB2312" w:cs="仿宋_GB2312" w:eastAsia="仿宋_GB2312"/>
                <w:sz w:val="21"/>
              </w:rPr>
              <w:t>≥6L/min；</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《眼面部防护应急喷淋和洗眼设备第</w:t>
            </w:r>
            <w:r>
              <w:rPr>
                <w:rFonts w:ascii="仿宋_GB2312" w:hAnsi="仿宋_GB2312" w:cs="仿宋_GB2312" w:eastAsia="仿宋_GB2312"/>
                <w:sz w:val="21"/>
              </w:rPr>
              <w:t>1部分：技术要求》</w:t>
            </w:r>
            <w:r>
              <w:rPr>
                <w:rFonts w:ascii="仿宋_GB2312" w:hAnsi="仿宋_GB2312" w:cs="仿宋_GB2312" w:eastAsia="仿宋_GB2312"/>
                <w:sz w:val="21"/>
              </w:rPr>
              <w:t>（</w:t>
            </w:r>
            <w:r>
              <w:rPr>
                <w:rFonts w:ascii="仿宋_GB2312" w:hAnsi="仿宋_GB2312" w:cs="仿宋_GB2312" w:eastAsia="仿宋_GB2312"/>
                <w:sz w:val="21"/>
              </w:rPr>
              <w:t>GB/T38144.1-2019</w:t>
            </w:r>
            <w:r>
              <w:rPr>
                <w:rFonts w:ascii="仿宋_GB2312" w:hAnsi="仿宋_GB2312" w:cs="仿宋_GB2312" w:eastAsia="仿宋_GB2312"/>
                <w:sz w:val="21"/>
              </w:rPr>
              <w:t>）标准要求</w:t>
            </w:r>
            <w:r>
              <w:rPr>
                <w:rFonts w:ascii="仿宋_GB2312" w:hAnsi="仿宋_GB2312" w:cs="仿宋_GB2312" w:eastAsia="仿宋_GB2312"/>
                <w:sz w:val="21"/>
              </w:rPr>
              <w:t>，洗眼</w:t>
            </w:r>
            <w:r>
              <w:rPr>
                <w:rFonts w:ascii="仿宋_GB2312" w:hAnsi="仿宋_GB2312" w:cs="仿宋_GB2312" w:eastAsia="仿宋_GB2312"/>
                <w:sz w:val="21"/>
              </w:rPr>
              <w:t>/洗脸器主要组成结构包括控制阀，洗眼盆，洗眼喷头，阀门驱动装置。或包含以下三项检测内容：（1）在测试压力0.20MPa下， 测试时间3min/次， 提供冲洗液流量：6.9L/min，能保持洗眼时间：15min；（2）阀门在1s的时间内能完全打开。阀门一经打开，除使用者有意关闭的情况之外，能始终保持开启状态；（3）喷头位于距离使用者站立的水平面的高度距离可调（838mm～1143mm），距离墙壁或最近的障碍物距离可调（≥153mm）。</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298"/>
              <w:gridCol w:w="562"/>
              <w:gridCol w:w="493"/>
              <w:gridCol w:w="585"/>
              <w:gridCol w:w="539"/>
              <w:gridCol w:w="837"/>
              <w:gridCol w:w="734"/>
              <w:gridCol w:w="825"/>
              <w:gridCol w:w="676"/>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(元）</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w:t>
                  </w:r>
                </w:p>
                <w:p>
                  <w:pPr>
                    <w:pStyle w:val="null3"/>
                    <w:jc w:val="center"/>
                  </w:pPr>
                  <w:r>
                    <w:rPr>
                      <w:rFonts w:ascii="仿宋_GB2312" w:hAnsi="仿宋_GB2312" w:cs="仿宋_GB2312" w:eastAsia="仿宋_GB2312"/>
                      <w:sz w:val="21"/>
                      <w:b/>
                      <w:color w:val="333333"/>
                    </w:rPr>
                    <w:t>核心</w:t>
                  </w:r>
                </w:p>
                <w:p>
                  <w:pPr>
                    <w:pStyle w:val="null3"/>
                    <w:jc w:val="center"/>
                  </w:pPr>
                  <w:r>
                    <w:rPr>
                      <w:rFonts w:ascii="仿宋_GB2312" w:hAnsi="仿宋_GB2312" w:cs="仿宋_GB2312" w:eastAsia="仿宋_GB2312"/>
                      <w:sz w:val="21"/>
                      <w:b/>
                      <w:color w:val="333333"/>
                    </w:rPr>
                    <w:t>产品</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是否节能</w:t>
                  </w:r>
                </w:p>
                <w:p>
                  <w:pPr>
                    <w:pStyle w:val="null3"/>
                    <w:jc w:val="center"/>
                  </w:pPr>
                  <w:r>
                    <w:rPr>
                      <w:rFonts w:ascii="仿宋_GB2312" w:hAnsi="仿宋_GB2312" w:cs="仿宋_GB2312" w:eastAsia="仿宋_GB2312"/>
                      <w:sz w:val="21"/>
                      <w:b/>
                      <w:color w:val="333333"/>
                    </w:rPr>
                    <w:t>产品</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是否环境</w:t>
                  </w:r>
                </w:p>
                <w:p>
                  <w:pPr>
                    <w:pStyle w:val="null3"/>
                    <w:jc w:val="center"/>
                  </w:pPr>
                  <w:r>
                    <w:rPr>
                      <w:rFonts w:ascii="仿宋_GB2312" w:hAnsi="仿宋_GB2312" w:cs="仿宋_GB2312" w:eastAsia="仿宋_GB2312"/>
                      <w:sz w:val="21"/>
                      <w:b/>
                      <w:color w:val="333333"/>
                    </w:rPr>
                    <w:t>标志</w:t>
                  </w:r>
                </w:p>
                <w:p>
                  <w:pPr>
                    <w:pStyle w:val="null3"/>
                    <w:jc w:val="center"/>
                  </w:pPr>
                  <w:r>
                    <w:rPr>
                      <w:rFonts w:ascii="仿宋_GB2312" w:hAnsi="仿宋_GB2312" w:cs="仿宋_GB2312" w:eastAsia="仿宋_GB2312"/>
                      <w:sz w:val="21"/>
                      <w:b/>
                      <w:color w:val="333333"/>
                    </w:rPr>
                    <w:t>产品</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333333"/>
                    </w:rPr>
                    <w:t>行业</w:t>
                  </w:r>
                </w:p>
                <w:p>
                  <w:pPr>
                    <w:pStyle w:val="null3"/>
                    <w:jc w:val="left"/>
                  </w:pPr>
                  <w:r>
                    <w:rPr>
                      <w:rFonts w:ascii="仿宋_GB2312" w:hAnsi="仿宋_GB2312" w:cs="仿宋_GB2312" w:eastAsia="仿宋_GB2312"/>
                      <w:sz w:val="21"/>
                      <w:b/>
                      <w:color w:val="333333"/>
                    </w:rPr>
                    <w:t>类别</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纯水龙头</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2011</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1.阀体采用PP材质；出水嘴采用PP注塑，一体成型；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直管采用</w:t>
            </w:r>
            <w:r>
              <w:rPr>
                <w:rFonts w:ascii="仿宋_GB2312" w:hAnsi="仿宋_GB2312" w:cs="仿宋_GB2312" w:eastAsia="仿宋_GB2312"/>
                <w:sz w:val="21"/>
              </w:rPr>
              <w:t>PP注塑，一体成型；鹅颈管采用PP注塑，一体成型，可360度旋转；</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提供产品依据《金属材料</w:t>
            </w:r>
            <w:r>
              <w:rPr>
                <w:rFonts w:ascii="仿宋_GB2312" w:hAnsi="仿宋_GB2312" w:cs="仿宋_GB2312" w:eastAsia="仿宋_GB2312"/>
                <w:sz w:val="21"/>
              </w:rPr>
              <w:t>洛氏硬度试验</w:t>
            </w:r>
            <w:r>
              <w:rPr>
                <w:rFonts w:ascii="仿宋_GB2312" w:hAnsi="仿宋_GB2312" w:cs="仿宋_GB2312" w:eastAsia="仿宋_GB2312"/>
                <w:sz w:val="21"/>
              </w:rPr>
              <w:t>第</w:t>
            </w:r>
            <w:r>
              <w:rPr>
                <w:rFonts w:ascii="仿宋_GB2312" w:hAnsi="仿宋_GB2312" w:cs="仿宋_GB2312" w:eastAsia="仿宋_GB2312"/>
                <w:sz w:val="21"/>
              </w:rPr>
              <w:t>1部分: 试验方法》</w:t>
            </w:r>
            <w:r>
              <w:rPr>
                <w:rFonts w:ascii="仿宋_GB2312" w:hAnsi="仿宋_GB2312" w:cs="仿宋_GB2312" w:eastAsia="仿宋_GB2312"/>
                <w:sz w:val="21"/>
              </w:rPr>
              <w:t>（</w:t>
            </w:r>
            <w:r>
              <w:rPr>
                <w:rFonts w:ascii="仿宋_GB2312" w:hAnsi="仿宋_GB2312" w:cs="仿宋_GB2312" w:eastAsia="仿宋_GB2312"/>
                <w:sz w:val="21"/>
              </w:rPr>
              <w:t>GB/T 230.1-2018</w:t>
            </w:r>
            <w:r>
              <w:rPr>
                <w:rFonts w:ascii="仿宋_GB2312" w:hAnsi="仿宋_GB2312" w:cs="仿宋_GB2312" w:eastAsia="仿宋_GB2312"/>
                <w:sz w:val="21"/>
              </w:rPr>
              <w:t>）</w:t>
            </w:r>
            <w:r>
              <w:rPr>
                <w:rFonts w:ascii="仿宋_GB2312" w:hAnsi="仿宋_GB2312" w:cs="仿宋_GB2312" w:eastAsia="仿宋_GB2312"/>
                <w:sz w:val="21"/>
              </w:rPr>
              <w:t>标准测量的金属硬度（洛氏硬度）值</w:t>
            </w:r>
            <w:r>
              <w:rPr>
                <w:rFonts w:ascii="仿宋_GB2312" w:hAnsi="仿宋_GB2312" w:cs="仿宋_GB2312" w:eastAsia="仿宋_GB2312"/>
                <w:sz w:val="21"/>
              </w:rPr>
              <w:t>≥38。或提供产品依据《陶瓷片密封水嘴》</w:t>
            </w:r>
            <w:r>
              <w:rPr>
                <w:rFonts w:ascii="仿宋_GB2312" w:hAnsi="仿宋_GB2312" w:cs="仿宋_GB2312" w:eastAsia="仿宋_GB2312"/>
                <w:sz w:val="21"/>
              </w:rPr>
              <w:t>（</w:t>
            </w:r>
            <w:r>
              <w:rPr>
                <w:rFonts w:ascii="仿宋_GB2312" w:hAnsi="仿宋_GB2312" w:cs="仿宋_GB2312" w:eastAsia="仿宋_GB2312"/>
                <w:sz w:val="21"/>
              </w:rPr>
              <w:t>GB 18145-20</w:t>
            </w:r>
            <w:r>
              <w:rPr>
                <w:rFonts w:ascii="仿宋_GB2312" w:hAnsi="仿宋_GB2312" w:cs="仿宋_GB2312" w:eastAsia="仿宋_GB2312"/>
                <w:sz w:val="21"/>
              </w:rPr>
              <w:t>14）</w:t>
            </w:r>
            <w:r>
              <w:rPr>
                <w:rFonts w:ascii="仿宋_GB2312" w:hAnsi="仿宋_GB2312" w:cs="仿宋_GB2312" w:eastAsia="仿宋_GB2312"/>
                <w:sz w:val="21"/>
              </w:rPr>
              <w:t>标准，水嘴密封陶瓷片维氏硬度</w:t>
            </w:r>
            <w:r>
              <w:rPr>
                <w:rFonts w:ascii="仿宋_GB2312" w:hAnsi="仿宋_GB2312" w:cs="仿宋_GB2312" w:eastAsia="仿宋_GB2312"/>
                <w:sz w:val="21"/>
              </w:rPr>
              <w:t>≥1346HV5。</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抗细菌性能：依据</w:t>
            </w:r>
            <w:r>
              <w:rPr>
                <w:rFonts w:ascii="仿宋_GB2312" w:hAnsi="仿宋_GB2312" w:cs="仿宋_GB2312" w:eastAsia="仿宋_GB2312"/>
                <w:sz w:val="21"/>
              </w:rPr>
              <w:t>《抗菌陶瓷制品抗菌性能》（</w:t>
            </w:r>
            <w:r>
              <w:rPr>
                <w:rFonts w:ascii="仿宋_GB2312" w:hAnsi="仿宋_GB2312" w:cs="仿宋_GB2312" w:eastAsia="仿宋_GB2312"/>
                <w:sz w:val="21"/>
              </w:rPr>
              <w:t>JC/T 897-2014</w:t>
            </w:r>
            <w:r>
              <w:rPr>
                <w:rFonts w:ascii="仿宋_GB2312" w:hAnsi="仿宋_GB2312" w:cs="仿宋_GB2312" w:eastAsia="仿宋_GB2312"/>
                <w:sz w:val="21"/>
              </w:rPr>
              <w:t>）</w:t>
            </w:r>
            <w:r>
              <w:rPr>
                <w:rFonts w:ascii="仿宋_GB2312" w:hAnsi="仿宋_GB2312" w:cs="仿宋_GB2312" w:eastAsia="仿宋_GB2312"/>
                <w:sz w:val="21"/>
              </w:rPr>
              <w:t>检测要求，水</w:t>
            </w:r>
            <w:r>
              <w:rPr>
                <w:rFonts w:ascii="仿宋_GB2312" w:hAnsi="仿宋_GB2312" w:cs="仿宋_GB2312" w:eastAsia="仿宋_GB2312"/>
                <w:sz w:val="21"/>
              </w:rPr>
              <w:t>龙头抗大肠埃希氏菌</w:t>
            </w:r>
            <w:r>
              <w:rPr>
                <w:rFonts w:ascii="仿宋_GB2312" w:hAnsi="仿宋_GB2312" w:cs="仿宋_GB2312" w:eastAsia="仿宋_GB2312"/>
                <w:sz w:val="21"/>
              </w:rPr>
              <w:t>≥99.99%，抗金黄色葡萄球菌≥99.92%。</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02"/>
              <w:gridCol w:w="546"/>
              <w:gridCol w:w="477"/>
              <w:gridCol w:w="418"/>
              <w:gridCol w:w="1093"/>
              <w:gridCol w:w="546"/>
              <w:gridCol w:w="488"/>
              <w:gridCol w:w="523"/>
              <w:gridCol w:w="512"/>
              <w:gridCol w:w="640"/>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名称</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数量</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单位</w:t>
                  </w:r>
                </w:p>
              </w:tc>
              <w:tc>
                <w:tcPr>
                  <w:tcW w:type="dxa" w:w="10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规格</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最高限价</w:t>
                  </w:r>
                  <w:r>
                    <w:rPr>
                      <w:rFonts w:ascii="仿宋_GB2312" w:hAnsi="仿宋_GB2312" w:cs="仿宋_GB2312" w:eastAsia="仿宋_GB2312"/>
                      <w:sz w:val="15"/>
                      <w:color w:val="000000"/>
                    </w:rPr>
                    <w:t>(元）</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w:t>
                  </w:r>
                </w:p>
                <w:p>
                  <w:pPr>
                    <w:pStyle w:val="null3"/>
                    <w:jc w:val="center"/>
                  </w:pPr>
                  <w:r>
                    <w:rPr>
                      <w:rFonts w:ascii="仿宋_GB2312" w:hAnsi="仿宋_GB2312" w:cs="仿宋_GB2312" w:eastAsia="仿宋_GB2312"/>
                      <w:sz w:val="15"/>
                      <w:b/>
                      <w:color w:val="333333"/>
                    </w:rPr>
                    <w:t>核心</w:t>
                  </w:r>
                </w:p>
                <w:p>
                  <w:pPr>
                    <w:pStyle w:val="null3"/>
                    <w:jc w:val="center"/>
                  </w:pPr>
                  <w:r>
                    <w:rPr>
                      <w:rFonts w:ascii="仿宋_GB2312" w:hAnsi="仿宋_GB2312" w:cs="仿宋_GB2312" w:eastAsia="仿宋_GB2312"/>
                      <w:sz w:val="15"/>
                      <w:b/>
                      <w:color w:val="333333"/>
                    </w:rPr>
                    <w:t>产品</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是否节能</w:t>
                  </w:r>
                </w:p>
                <w:p>
                  <w:pPr>
                    <w:pStyle w:val="null3"/>
                    <w:jc w:val="center"/>
                  </w:pPr>
                  <w:r>
                    <w:rPr>
                      <w:rFonts w:ascii="仿宋_GB2312" w:hAnsi="仿宋_GB2312" w:cs="仿宋_GB2312" w:eastAsia="仿宋_GB2312"/>
                      <w:sz w:val="15"/>
                      <w:b/>
                      <w:color w:val="333333"/>
                    </w:rPr>
                    <w:t>产品</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是否环境</w:t>
                  </w:r>
                </w:p>
                <w:p>
                  <w:pPr>
                    <w:pStyle w:val="null3"/>
                    <w:jc w:val="center"/>
                  </w:pPr>
                  <w:r>
                    <w:rPr>
                      <w:rFonts w:ascii="仿宋_GB2312" w:hAnsi="仿宋_GB2312" w:cs="仿宋_GB2312" w:eastAsia="仿宋_GB2312"/>
                      <w:sz w:val="15"/>
                      <w:b/>
                      <w:color w:val="333333"/>
                    </w:rPr>
                    <w:t>标志</w:t>
                  </w:r>
                </w:p>
                <w:p>
                  <w:pPr>
                    <w:pStyle w:val="null3"/>
                    <w:jc w:val="center"/>
                  </w:pPr>
                  <w:r>
                    <w:rPr>
                      <w:rFonts w:ascii="仿宋_GB2312" w:hAnsi="仿宋_GB2312" w:cs="仿宋_GB2312" w:eastAsia="仿宋_GB2312"/>
                      <w:sz w:val="15"/>
                      <w:b/>
                      <w:color w:val="333333"/>
                    </w:rPr>
                    <w:t>产品</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333333"/>
                    </w:rPr>
                    <w:t>行业</w:t>
                  </w:r>
                </w:p>
                <w:p>
                  <w:pPr>
                    <w:pStyle w:val="null3"/>
                    <w:jc w:val="left"/>
                  </w:pPr>
                  <w:r>
                    <w:rPr>
                      <w:rFonts w:ascii="仿宋_GB2312" w:hAnsi="仿宋_GB2312" w:cs="仿宋_GB2312" w:eastAsia="仿宋_GB2312"/>
                      <w:sz w:val="15"/>
                      <w:b/>
                      <w:color w:val="333333"/>
                    </w:rPr>
                    <w:t>类别</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水盆及水龙头</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套</w:t>
                  </w:r>
                </w:p>
              </w:tc>
              <w:tc>
                <w:tcPr>
                  <w:tcW w:type="dxa" w:w="10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540*440*300</w:t>
                  </w:r>
                </w:p>
                <w:p>
                  <w:pPr>
                    <w:pStyle w:val="null3"/>
                    <w:jc w:val="center"/>
                  </w:pPr>
                  <w:r>
                    <w:rPr>
                      <w:rFonts w:ascii="仿宋_GB2312" w:hAnsi="仿宋_GB2312" w:cs="仿宋_GB2312" w:eastAsia="仿宋_GB2312"/>
                      <w:sz w:val="15"/>
                      <w:color w:val="000000"/>
                    </w:rPr>
                    <w:t>（中水盆）</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12866</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是</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水槽采用全新</w:t>
            </w:r>
            <w:r>
              <w:rPr>
                <w:rFonts w:ascii="仿宋_GB2312" w:hAnsi="仿宋_GB2312" w:cs="仿宋_GB2312" w:eastAsia="仿宋_GB2312"/>
                <w:sz w:val="21"/>
              </w:rPr>
              <w:t>PP料及色母料，无碳酸钙成分；下水口与水槽一体注塑成型，水槽内壁无缩印，四边平整，表面光滑顺畅，</w:t>
            </w:r>
            <w:r>
              <w:rPr>
                <w:rFonts w:ascii="仿宋_GB2312" w:hAnsi="仿宋_GB2312" w:cs="仿宋_GB2312" w:eastAsia="仿宋_GB2312"/>
                <w:sz w:val="21"/>
              </w:rPr>
              <w:t>无</w:t>
            </w:r>
            <w:r>
              <w:rPr>
                <w:rFonts w:ascii="仿宋_GB2312" w:hAnsi="仿宋_GB2312" w:cs="仿宋_GB2312" w:eastAsia="仿宋_GB2312"/>
                <w:sz w:val="21"/>
              </w:rPr>
              <w:t>划伤、裂纹、气泡、爆边等明显缺陷。水槽壁厚</w:t>
            </w:r>
            <w:r>
              <w:rPr>
                <w:rFonts w:ascii="仿宋_GB2312" w:hAnsi="仿宋_GB2312" w:cs="仿宋_GB2312" w:eastAsia="仿宋_GB2312"/>
                <w:sz w:val="21"/>
              </w:rPr>
              <w:t>≤5mm；为防止水槽中间或四周有积液，槽体底部</w:t>
            </w:r>
            <w:r>
              <w:rPr>
                <w:rFonts w:ascii="仿宋_GB2312" w:hAnsi="仿宋_GB2312" w:cs="仿宋_GB2312" w:eastAsia="仿宋_GB2312"/>
                <w:sz w:val="21"/>
              </w:rPr>
              <w:t>设</w:t>
            </w:r>
            <w:r>
              <w:rPr>
                <w:rFonts w:ascii="仿宋_GB2312" w:hAnsi="仿宋_GB2312" w:cs="仿宋_GB2312" w:eastAsia="仿宋_GB2312"/>
                <w:sz w:val="21"/>
              </w:rPr>
              <w:t>有导流线；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耐腐蚀性：高密度</w:t>
            </w:r>
            <w:r>
              <w:rPr>
                <w:rFonts w:ascii="仿宋_GB2312" w:hAnsi="仿宋_GB2312" w:cs="仿宋_GB2312" w:eastAsia="仿宋_GB2312"/>
                <w:sz w:val="21"/>
              </w:rPr>
              <w:t>PP材质浸泡在下列</w:t>
            </w:r>
            <w:r>
              <w:rPr>
                <w:rFonts w:ascii="仿宋_GB2312" w:hAnsi="仿宋_GB2312" w:cs="仿宋_GB2312" w:eastAsia="仿宋_GB2312"/>
                <w:sz w:val="21"/>
              </w:rPr>
              <w:t>：</w:t>
            </w:r>
            <w:r>
              <w:rPr>
                <w:rFonts w:ascii="仿宋_GB2312" w:hAnsi="仿宋_GB2312" w:cs="仿宋_GB2312" w:eastAsia="仿宋_GB2312"/>
                <w:sz w:val="21"/>
              </w:rPr>
              <w:t>98%硫酸、68%硝酸、40%盐酸、</w:t>
            </w:r>
            <w:r>
              <w:rPr>
                <w:rFonts w:ascii="仿宋_GB2312" w:hAnsi="仿宋_GB2312" w:cs="仿宋_GB2312" w:eastAsia="仿宋_GB2312"/>
                <w:sz w:val="21"/>
              </w:rPr>
              <w:t>甲</w:t>
            </w:r>
            <w:r>
              <w:rPr>
                <w:rFonts w:ascii="仿宋_GB2312" w:hAnsi="仿宋_GB2312" w:cs="仿宋_GB2312" w:eastAsia="仿宋_GB2312"/>
                <w:sz w:val="21"/>
              </w:rPr>
              <w:t>苯</w:t>
            </w:r>
            <w:r>
              <w:rPr>
                <w:rFonts w:ascii="仿宋_GB2312" w:hAnsi="仿宋_GB2312" w:cs="仿宋_GB2312" w:eastAsia="仿宋_GB2312"/>
                <w:sz w:val="21"/>
              </w:rPr>
              <w:t>(分析纯)≥99.7</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乙</w:t>
            </w:r>
            <w:r>
              <w:rPr>
                <w:rFonts w:ascii="仿宋_GB2312" w:hAnsi="仿宋_GB2312" w:cs="仿宋_GB2312" w:eastAsia="仿宋_GB2312"/>
                <w:sz w:val="21"/>
              </w:rPr>
              <w:t>酸乙酯</w:t>
            </w:r>
            <w:r>
              <w:rPr>
                <w:rFonts w:ascii="仿宋_GB2312" w:hAnsi="仿宋_GB2312" w:cs="仿宋_GB2312" w:eastAsia="仿宋_GB2312"/>
                <w:sz w:val="21"/>
              </w:rPr>
              <w:t>99.7%、40%氢氧化钠、</w:t>
            </w:r>
            <w:r>
              <w:rPr>
                <w:rFonts w:ascii="仿宋_GB2312" w:hAnsi="仿宋_GB2312" w:cs="仿宋_GB2312" w:eastAsia="仿宋_GB2312"/>
                <w:sz w:val="21"/>
              </w:rPr>
              <w:t>氢氟酸</w:t>
            </w:r>
            <w:r>
              <w:rPr>
                <w:rFonts w:ascii="仿宋_GB2312" w:hAnsi="仿宋_GB2312" w:cs="仿宋_GB2312" w:eastAsia="仿宋_GB2312"/>
                <w:sz w:val="21"/>
              </w:rPr>
              <w:t>48</w:t>
            </w:r>
            <w:r>
              <w:rPr>
                <w:rFonts w:ascii="仿宋_GB2312" w:hAnsi="仿宋_GB2312" w:cs="仿宋_GB2312" w:eastAsia="仿宋_GB2312"/>
                <w:sz w:val="21"/>
              </w:rPr>
              <w:t>%、</w:t>
            </w:r>
            <w:r>
              <w:rPr>
                <w:rFonts w:ascii="仿宋_GB2312" w:hAnsi="仿宋_GB2312" w:cs="仿宋_GB2312" w:eastAsia="仿宋_GB2312"/>
                <w:sz w:val="21"/>
              </w:rPr>
              <w:t>铬酸</w:t>
            </w:r>
            <w:r>
              <w:rPr>
                <w:rFonts w:ascii="仿宋_GB2312" w:hAnsi="仿宋_GB2312" w:cs="仿宋_GB2312" w:eastAsia="仿宋_GB2312"/>
                <w:sz w:val="21"/>
              </w:rPr>
              <w:t>60%、28%氨水、90%甲酸、37%甲醛、85%磷酸、77%硫酸与68%硝酸的</w:t>
            </w:r>
            <w:r>
              <w:rPr>
                <w:rFonts w:ascii="仿宋_GB2312" w:hAnsi="仿宋_GB2312" w:cs="仿宋_GB2312" w:eastAsia="仿宋_GB2312"/>
                <w:sz w:val="21"/>
              </w:rPr>
              <w:t>混合物、乙二酸、</w:t>
            </w:r>
            <w:r>
              <w:rPr>
                <w:rFonts w:ascii="仿宋_GB2312" w:hAnsi="仿宋_GB2312" w:cs="仿宋_GB2312" w:eastAsia="仿宋_GB2312"/>
                <w:sz w:val="21"/>
              </w:rPr>
              <w:t>5%重铬酸和</w:t>
            </w:r>
            <w:r>
              <w:rPr>
                <w:rFonts w:ascii="仿宋_GB2312" w:hAnsi="仿宋_GB2312" w:cs="仿宋_GB2312" w:eastAsia="仿宋_GB2312"/>
                <w:sz w:val="21"/>
              </w:rPr>
              <w:t>二噁烷在内的试剂中</w:t>
            </w:r>
            <w:r>
              <w:rPr>
                <w:rFonts w:ascii="仿宋_GB2312" w:hAnsi="仿宋_GB2312" w:cs="仿宋_GB2312" w:eastAsia="仿宋_GB2312"/>
                <w:sz w:val="21"/>
              </w:rPr>
              <w:t>，</w:t>
            </w:r>
            <w:r>
              <w:rPr>
                <w:rFonts w:ascii="仿宋_GB2312" w:hAnsi="仿宋_GB2312" w:cs="仿宋_GB2312" w:eastAsia="仿宋_GB2312"/>
                <w:sz w:val="21"/>
              </w:rPr>
              <w:t>48小时后没有变化，具有超强耐腐蚀性。100℃放置60小时、-40℃放置60小时拉力均≥900N。</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水龙头选用</w:t>
            </w:r>
            <w:r>
              <w:rPr>
                <w:rFonts w:ascii="仿宋_GB2312" w:hAnsi="仿宋_GB2312" w:cs="仿宋_GB2312" w:eastAsia="仿宋_GB2312"/>
                <w:sz w:val="21"/>
              </w:rPr>
              <w:t>H63黄铜管，</w:t>
            </w:r>
            <w:r>
              <w:rPr>
                <w:rFonts w:ascii="仿宋_GB2312" w:hAnsi="仿宋_GB2312" w:cs="仿宋_GB2312" w:eastAsia="仿宋_GB2312"/>
                <w:sz w:val="21"/>
              </w:rPr>
              <w:t>采</w:t>
            </w:r>
            <w:r>
              <w:rPr>
                <w:rFonts w:ascii="仿宋_GB2312" w:hAnsi="仿宋_GB2312" w:cs="仿宋_GB2312" w:eastAsia="仿宋_GB2312"/>
                <w:sz w:val="21"/>
              </w:rPr>
              <w:t>用红冲锻造工艺，</w:t>
            </w:r>
            <w:r>
              <w:rPr>
                <w:rFonts w:ascii="仿宋_GB2312" w:hAnsi="仿宋_GB2312" w:cs="仿宋_GB2312" w:eastAsia="仿宋_GB2312"/>
                <w:sz w:val="21"/>
              </w:rPr>
              <w:t>无</w:t>
            </w:r>
            <w:r>
              <w:rPr>
                <w:rFonts w:ascii="仿宋_GB2312" w:hAnsi="仿宋_GB2312" w:cs="仿宋_GB2312" w:eastAsia="仿宋_GB2312"/>
                <w:sz w:val="21"/>
              </w:rPr>
              <w:t>沙眼；涂层经哑光环氧树脂粉末涂料热固处理，防紫外线辐射，耐化学腐蚀；陶瓷阀芯可</w:t>
            </w:r>
            <w:r>
              <w:rPr>
                <w:rFonts w:ascii="仿宋_GB2312" w:hAnsi="仿宋_GB2312" w:cs="仿宋_GB2312" w:eastAsia="仿宋_GB2312"/>
                <w:sz w:val="21"/>
              </w:rPr>
              <w:t>90度旋转、耐磨、耐腐蚀，开关使用寿命测试≥60万次，静态最大耐压≥2.5MPa，鹅颈出水管可360度旋转；旋钮把手为PP全新料无添加碳酸钙；供水软管:长度≥1.5</w:t>
            </w:r>
            <w:r>
              <w:rPr>
                <w:rFonts w:ascii="仿宋_GB2312" w:hAnsi="仿宋_GB2312" w:cs="仿宋_GB2312" w:eastAsia="仿宋_GB2312"/>
                <w:sz w:val="21"/>
              </w:rPr>
              <w:t>m</w:t>
            </w:r>
            <w:r>
              <w:rPr>
                <w:rFonts w:ascii="仿宋_GB2312" w:hAnsi="仿宋_GB2312" w:cs="仿宋_GB2312" w:eastAsia="仿宋_GB2312"/>
                <w:sz w:val="21"/>
              </w:rPr>
              <w:t>，软性</w:t>
            </w:r>
            <w:r>
              <w:rPr>
                <w:rFonts w:ascii="仿宋_GB2312" w:hAnsi="仿宋_GB2312" w:cs="仿宋_GB2312" w:eastAsia="仿宋_GB2312"/>
                <w:sz w:val="21"/>
              </w:rPr>
              <w:t>PVC管外覆不锈钢网,外层包裹PE管，防止生锈、渗漏；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抗细菌性能优异：</w:t>
            </w:r>
            <w:r>
              <w:rPr>
                <w:rFonts w:ascii="仿宋_GB2312" w:hAnsi="仿宋_GB2312" w:cs="仿宋_GB2312" w:eastAsia="仿宋_GB2312"/>
                <w:sz w:val="21"/>
              </w:rPr>
              <w:t>依据</w:t>
            </w:r>
            <w:r>
              <w:rPr>
                <w:rFonts w:ascii="仿宋_GB2312" w:hAnsi="仿宋_GB2312" w:cs="仿宋_GB2312" w:eastAsia="仿宋_GB2312"/>
                <w:sz w:val="21"/>
              </w:rPr>
              <w:t>《抗菌陶瓷制品抗菌性能》（</w:t>
            </w:r>
            <w:r>
              <w:rPr>
                <w:rFonts w:ascii="仿宋_GB2312" w:hAnsi="仿宋_GB2312" w:cs="仿宋_GB2312" w:eastAsia="仿宋_GB2312"/>
                <w:sz w:val="21"/>
              </w:rPr>
              <w:t>JC/T 897-2014</w:t>
            </w:r>
            <w:r>
              <w:rPr>
                <w:rFonts w:ascii="仿宋_GB2312" w:hAnsi="仿宋_GB2312" w:cs="仿宋_GB2312" w:eastAsia="仿宋_GB2312"/>
                <w:sz w:val="21"/>
              </w:rPr>
              <w:t>）</w:t>
            </w:r>
            <w:r>
              <w:rPr>
                <w:rFonts w:ascii="仿宋_GB2312" w:hAnsi="仿宋_GB2312" w:cs="仿宋_GB2312" w:eastAsia="仿宋_GB2312"/>
                <w:sz w:val="21"/>
              </w:rPr>
              <w:t>检测要求，水龙头抗大肠埃希氏菌</w:t>
            </w:r>
            <w:r>
              <w:rPr>
                <w:rFonts w:ascii="仿宋_GB2312" w:hAnsi="仿宋_GB2312" w:cs="仿宋_GB2312" w:eastAsia="仿宋_GB2312"/>
                <w:sz w:val="21"/>
              </w:rPr>
              <w:t>≥99.99%，抗金黄色葡萄球菌≥99.9</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依据《陶瓷片密封水嘴》</w:t>
            </w:r>
            <w:r>
              <w:rPr>
                <w:rFonts w:ascii="仿宋_GB2312" w:hAnsi="仿宋_GB2312" w:cs="仿宋_GB2312" w:eastAsia="仿宋_GB2312"/>
                <w:sz w:val="21"/>
              </w:rPr>
              <w:t>（</w:t>
            </w:r>
            <w:r>
              <w:rPr>
                <w:rFonts w:ascii="仿宋_GB2312" w:hAnsi="仿宋_GB2312" w:cs="仿宋_GB2312" w:eastAsia="仿宋_GB2312"/>
                <w:sz w:val="21"/>
              </w:rPr>
              <w:t>GB 18145-20</w:t>
            </w:r>
            <w:r>
              <w:rPr>
                <w:rFonts w:ascii="仿宋_GB2312" w:hAnsi="仿宋_GB2312" w:cs="仿宋_GB2312" w:eastAsia="仿宋_GB2312"/>
                <w:sz w:val="21"/>
              </w:rPr>
              <w:t>14）</w:t>
            </w:r>
            <w:r>
              <w:rPr>
                <w:rFonts w:ascii="仿宋_GB2312" w:hAnsi="仿宋_GB2312" w:cs="仿宋_GB2312" w:eastAsia="仿宋_GB2312"/>
                <w:sz w:val="21"/>
              </w:rPr>
              <w:t>标准，水嘴密封陶瓷片维氏硬度</w:t>
            </w:r>
            <w:r>
              <w:rPr>
                <w:rFonts w:ascii="仿宋_GB2312" w:hAnsi="仿宋_GB2312" w:cs="仿宋_GB2312" w:eastAsia="仿宋_GB2312"/>
                <w:sz w:val="21"/>
              </w:rPr>
              <w:t>≥1346HV5。</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52"/>
              <w:gridCol w:w="516"/>
              <w:gridCol w:w="469"/>
              <w:gridCol w:w="352"/>
              <w:gridCol w:w="950"/>
              <w:gridCol w:w="516"/>
              <w:gridCol w:w="633"/>
              <w:gridCol w:w="586"/>
              <w:gridCol w:w="704"/>
              <w:gridCol w:w="469"/>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名称</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数量</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单位</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规格</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最高限价</w:t>
                  </w:r>
                  <w:r>
                    <w:rPr>
                      <w:rFonts w:ascii="仿宋_GB2312" w:hAnsi="仿宋_GB2312" w:cs="仿宋_GB2312" w:eastAsia="仿宋_GB2312"/>
                      <w:sz w:val="15"/>
                      <w:color w:val="000000"/>
                    </w:rPr>
                    <w:t>(元）</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w:t>
                  </w:r>
                </w:p>
                <w:p>
                  <w:pPr>
                    <w:pStyle w:val="null3"/>
                    <w:jc w:val="center"/>
                  </w:pPr>
                  <w:r>
                    <w:rPr>
                      <w:rFonts w:ascii="仿宋_GB2312" w:hAnsi="仿宋_GB2312" w:cs="仿宋_GB2312" w:eastAsia="仿宋_GB2312"/>
                      <w:sz w:val="15"/>
                      <w:b/>
                      <w:color w:val="333333"/>
                    </w:rPr>
                    <w:t>核心</w:t>
                  </w:r>
                </w:p>
                <w:p>
                  <w:pPr>
                    <w:pStyle w:val="null3"/>
                    <w:jc w:val="center"/>
                  </w:pPr>
                  <w:r>
                    <w:rPr>
                      <w:rFonts w:ascii="仿宋_GB2312" w:hAnsi="仿宋_GB2312" w:cs="仿宋_GB2312" w:eastAsia="仿宋_GB2312"/>
                      <w:sz w:val="15"/>
                      <w:b/>
                      <w:color w:val="333333"/>
                    </w:rPr>
                    <w:t>产品</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是否节能</w:t>
                  </w:r>
                </w:p>
                <w:p>
                  <w:pPr>
                    <w:pStyle w:val="null3"/>
                    <w:jc w:val="center"/>
                  </w:pPr>
                  <w:r>
                    <w:rPr>
                      <w:rFonts w:ascii="仿宋_GB2312" w:hAnsi="仿宋_GB2312" w:cs="仿宋_GB2312" w:eastAsia="仿宋_GB2312"/>
                      <w:sz w:val="15"/>
                      <w:b/>
                      <w:color w:val="333333"/>
                    </w:rPr>
                    <w:t>产品</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333333"/>
                    </w:rPr>
                    <w:t>是否环境</w:t>
                  </w:r>
                </w:p>
                <w:p>
                  <w:pPr>
                    <w:pStyle w:val="null3"/>
                    <w:jc w:val="center"/>
                  </w:pPr>
                  <w:r>
                    <w:rPr>
                      <w:rFonts w:ascii="仿宋_GB2312" w:hAnsi="仿宋_GB2312" w:cs="仿宋_GB2312" w:eastAsia="仿宋_GB2312"/>
                      <w:sz w:val="15"/>
                      <w:b/>
                      <w:color w:val="333333"/>
                    </w:rPr>
                    <w:t>标志</w:t>
                  </w:r>
                </w:p>
                <w:p>
                  <w:pPr>
                    <w:pStyle w:val="null3"/>
                    <w:jc w:val="center"/>
                  </w:pPr>
                  <w:r>
                    <w:rPr>
                      <w:rFonts w:ascii="仿宋_GB2312" w:hAnsi="仿宋_GB2312" w:cs="仿宋_GB2312" w:eastAsia="仿宋_GB2312"/>
                      <w:sz w:val="15"/>
                      <w:b/>
                      <w:color w:val="333333"/>
                    </w:rPr>
                    <w:t>产品</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333333"/>
                    </w:rPr>
                    <w:t>行业</w:t>
                  </w:r>
                </w:p>
                <w:p>
                  <w:pPr>
                    <w:pStyle w:val="null3"/>
                    <w:jc w:val="left"/>
                  </w:pPr>
                  <w:r>
                    <w:rPr>
                      <w:rFonts w:ascii="仿宋_GB2312" w:hAnsi="仿宋_GB2312" w:cs="仿宋_GB2312" w:eastAsia="仿宋_GB2312"/>
                      <w:sz w:val="15"/>
                      <w:b/>
                      <w:color w:val="333333"/>
                    </w:rPr>
                    <w:t>类别</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PP通风柜</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台</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1800*850*2350</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28948</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否</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柜体</w:t>
            </w:r>
            <w:r>
              <w:rPr>
                <w:rFonts w:ascii="仿宋_GB2312" w:hAnsi="仿宋_GB2312" w:cs="仿宋_GB2312" w:eastAsia="仿宋_GB2312"/>
                <w:sz w:val="21"/>
              </w:rPr>
              <w:t>:采用≥8mm</w:t>
            </w:r>
            <w:r>
              <w:rPr>
                <w:rFonts w:ascii="仿宋_GB2312" w:hAnsi="仿宋_GB2312" w:cs="仿宋_GB2312" w:eastAsia="仿宋_GB2312"/>
                <w:sz w:val="21"/>
              </w:rPr>
              <w:t>厚</w:t>
            </w:r>
            <w:r>
              <w:rPr>
                <w:rFonts w:ascii="仿宋_GB2312" w:hAnsi="仿宋_GB2312" w:cs="仿宋_GB2312" w:eastAsia="仿宋_GB2312"/>
                <w:sz w:val="21"/>
              </w:rPr>
              <w:t>瓷白色</w:t>
            </w:r>
            <w:r>
              <w:rPr>
                <w:rFonts w:ascii="仿宋_GB2312" w:hAnsi="仿宋_GB2312" w:cs="仿宋_GB2312" w:eastAsia="仿宋_GB2312"/>
                <w:sz w:val="21"/>
              </w:rPr>
              <w:t>pp板折弯焊接而成。具有抗强酸、碱，耐化学品腐蚀，防潮，内角设计“方管”结构及“T”型结构。</w:t>
            </w:r>
          </w:p>
          <w:p>
            <w:pPr>
              <w:pStyle w:val="null3"/>
              <w:jc w:val="both"/>
            </w:pPr>
            <w:r>
              <w:rPr>
                <w:rFonts w:ascii="仿宋_GB2312" w:hAnsi="仿宋_GB2312" w:cs="仿宋_GB2312" w:eastAsia="仿宋_GB2312"/>
                <w:sz w:val="21"/>
              </w:rPr>
              <w:t>2. 视窗:无段式设计，手感轻盈，设计人性化。调节门边柜:采用特别pvc材料，凹型设计，安装防撞垫。调节门轨道:采用特别pvc材料，C型包容式设计最低程度降低摩擦力，调节门配重块采用PP外壳与SUS304</w:t>
            </w:r>
            <w:r>
              <w:rPr>
                <w:rFonts w:ascii="仿宋_GB2312" w:hAnsi="仿宋_GB2312" w:cs="仿宋_GB2312" w:eastAsia="仿宋_GB2312"/>
                <w:sz w:val="21"/>
              </w:rPr>
              <w:t>不锈钢</w:t>
            </w:r>
            <w:r>
              <w:rPr>
                <w:rFonts w:ascii="仿宋_GB2312" w:hAnsi="仿宋_GB2312" w:cs="仿宋_GB2312" w:eastAsia="仿宋_GB2312"/>
                <w:sz w:val="21"/>
              </w:rPr>
              <w:t>花篮扣。悬吊钢索</w:t>
            </w:r>
            <w:r>
              <w:rPr>
                <w:rFonts w:ascii="仿宋_GB2312" w:hAnsi="仿宋_GB2312" w:cs="仿宋_GB2312" w:eastAsia="仿宋_GB2312"/>
                <w:sz w:val="21"/>
              </w:rPr>
              <w:t>:采用PVC包覆钢索，耐腐蚀。</w:t>
            </w:r>
          </w:p>
          <w:p>
            <w:pPr>
              <w:pStyle w:val="null3"/>
              <w:jc w:val="both"/>
            </w:pPr>
            <w:r>
              <w:rPr>
                <w:rFonts w:ascii="仿宋_GB2312" w:hAnsi="仿宋_GB2312" w:cs="仿宋_GB2312" w:eastAsia="仿宋_GB2312"/>
                <w:sz w:val="21"/>
              </w:rPr>
              <w:t>3. 集气罩:采用优质PVC材料，梯形斜坡形设计，出风口直径≥250mm,并配有集液盘，当气体遇冷液化后可自动进入集液盘，再排入下柜集液槽中，避免流入通风柜内造成污染、腐蚀。</w:t>
            </w:r>
          </w:p>
          <w:p>
            <w:pPr>
              <w:pStyle w:val="null3"/>
              <w:jc w:val="both"/>
            </w:pPr>
            <w:r>
              <w:rPr>
                <w:rFonts w:ascii="仿宋_GB2312" w:hAnsi="仿宋_GB2312" w:cs="仿宋_GB2312" w:eastAsia="仿宋_GB2312"/>
                <w:sz w:val="21"/>
              </w:rPr>
              <w:t>4.电气部分:控制器采用带有液晶显示功能的集成面板</w:t>
            </w:r>
            <w:r>
              <w:rPr>
                <w:rFonts w:ascii="仿宋_GB2312" w:hAnsi="仿宋_GB2312" w:cs="仿宋_GB2312" w:eastAsia="仿宋_GB2312"/>
                <w:sz w:val="21"/>
              </w:rPr>
              <w:t>；</w:t>
            </w:r>
            <w:r>
              <w:rPr>
                <w:rFonts w:ascii="仿宋_GB2312" w:hAnsi="仿宋_GB2312" w:cs="仿宋_GB2312" w:eastAsia="仿宋_GB2312"/>
                <w:sz w:val="21"/>
              </w:rPr>
              <w:t>灯</w:t>
            </w:r>
            <w:r>
              <w:rPr>
                <w:rFonts w:ascii="仿宋_GB2312" w:hAnsi="仿宋_GB2312" w:cs="仿宋_GB2312" w:eastAsia="仿宋_GB2312"/>
                <w:sz w:val="21"/>
              </w:rPr>
              <w:t>具</w:t>
            </w:r>
            <w:r>
              <w:rPr>
                <w:rFonts w:ascii="仿宋_GB2312" w:hAnsi="仿宋_GB2312" w:cs="仿宋_GB2312" w:eastAsia="仿宋_GB2312"/>
                <w:sz w:val="21"/>
              </w:rPr>
              <w:t>采用三防灯罩</w:t>
            </w:r>
            <w:r>
              <w:rPr>
                <w:rFonts w:ascii="仿宋_GB2312" w:hAnsi="仿宋_GB2312" w:cs="仿宋_GB2312" w:eastAsia="仿宋_GB2312"/>
                <w:sz w:val="21"/>
              </w:rPr>
              <w:t>，</w:t>
            </w:r>
            <w:r>
              <w:rPr>
                <w:rFonts w:ascii="仿宋_GB2312" w:hAnsi="仿宋_GB2312" w:cs="仿宋_GB2312" w:eastAsia="仿宋_GB2312"/>
                <w:sz w:val="21"/>
              </w:rPr>
              <w:t>不与柜内气体接触，易更换</w:t>
            </w:r>
            <w:r>
              <w:rPr>
                <w:rFonts w:ascii="仿宋_GB2312" w:hAnsi="仿宋_GB2312" w:cs="仿宋_GB2312" w:eastAsia="仿宋_GB2312"/>
                <w:sz w:val="21"/>
              </w:rPr>
              <w:t>；</w:t>
            </w:r>
            <w:r>
              <w:rPr>
                <w:rFonts w:ascii="仿宋_GB2312" w:hAnsi="仿宋_GB2312" w:cs="仿宋_GB2312" w:eastAsia="仿宋_GB2312"/>
                <w:sz w:val="21"/>
              </w:rPr>
              <w:t>插座采用实验室</w:t>
            </w:r>
            <w:r>
              <w:rPr>
                <w:rFonts w:ascii="仿宋_GB2312" w:hAnsi="仿宋_GB2312" w:cs="仿宋_GB2312" w:eastAsia="仿宋_GB2312"/>
                <w:sz w:val="21"/>
              </w:rPr>
              <w:t>PP防溅三孔多功能插座</w:t>
            </w:r>
            <w:r>
              <w:rPr>
                <w:rFonts w:ascii="仿宋_GB2312" w:hAnsi="仿宋_GB2312" w:cs="仿宋_GB2312" w:eastAsia="仿宋_GB2312"/>
                <w:sz w:val="21"/>
              </w:rPr>
              <w:t>；</w:t>
            </w:r>
            <w:r>
              <w:rPr>
                <w:rFonts w:ascii="仿宋_GB2312" w:hAnsi="仿宋_GB2312" w:cs="仿宋_GB2312" w:eastAsia="仿宋_GB2312"/>
                <w:sz w:val="21"/>
              </w:rPr>
              <w:t>下柜接线箱配有交流接触器、断路器、接线端子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5、拉手、铰链:采用优质PP材料射出成型</w:t>
            </w:r>
            <w:r>
              <w:rPr>
                <w:rFonts w:ascii="仿宋_GB2312" w:hAnsi="仿宋_GB2312" w:cs="仿宋_GB2312" w:eastAsia="仿宋_GB2312"/>
                <w:sz w:val="21"/>
              </w:rPr>
              <w:t>，防</w:t>
            </w:r>
            <w:r>
              <w:rPr>
                <w:rFonts w:ascii="仿宋_GB2312" w:hAnsi="仿宋_GB2312" w:cs="仿宋_GB2312" w:eastAsia="仿宋_GB2312"/>
                <w:sz w:val="21"/>
              </w:rPr>
              <w:t>腐蚀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6.操作台面:台面选用≥12.7mm厚黑色实芯理化板，边缘厚≥25.4mm，台面材料必须符合以下技术参数及要求。(供货时提供具有资质的检测机构出具的检测(验)或型式试验报告复印件加盖投标人公章):</w:t>
            </w:r>
          </w:p>
          <w:p>
            <w:pPr>
              <w:pStyle w:val="null3"/>
              <w:jc w:val="both"/>
            </w:pPr>
            <w:r>
              <w:rPr>
                <w:rFonts w:ascii="仿宋_GB2312" w:hAnsi="仿宋_GB2312" w:cs="仿宋_GB2312" w:eastAsia="仿宋_GB2312"/>
                <w:sz w:val="21"/>
              </w:rPr>
              <w:t>(1)耐腐蚀性能优越，按照《人造板及饰面人造板理化性能试验方法》(GB/T17657-2022)标准检验，其中65%硝酸、98%硫酸、37%盐酸、40%氨氟酸、88%甲酸、丁酮(甲乙酮)、对甲酚、无水甲醇、77%硫酸+65%硝酸等不少于60种溶液或试剂检验结果达到5级并无明显变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物理性能符合技术要求，按照《人造板及饰面人造板理化性能试验方法》GB/T17657-2022)或《热固性树脂浸渍纸高压装饰层积板(HPL)》(GB/T7911-2024)标准检验，其中耐磨转数&gt;1050r，耐黄变色牢度达到灰色样卡4-5级，弹性模量≥13540MPa，24h吸水率≤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3）甲醛释放量及三聚氰胺限量要求：甲醛释放量检验结果要求≤0.0</w:t>
            </w:r>
            <w:r>
              <w:rPr>
                <w:rFonts w:ascii="仿宋_GB2312" w:hAnsi="仿宋_GB2312" w:cs="仿宋_GB2312" w:eastAsia="仿宋_GB2312"/>
                <w:sz w:val="21"/>
              </w:rPr>
              <w:t>2</w:t>
            </w:r>
            <w:r>
              <w:rPr>
                <w:rFonts w:ascii="仿宋_GB2312" w:hAnsi="仿宋_GB2312" w:cs="仿宋_GB2312" w:eastAsia="仿宋_GB2312"/>
                <w:sz w:val="21"/>
              </w:rPr>
              <w:t>5mg/m</w:t>
            </w:r>
            <w:r>
              <w:rPr>
                <w:rFonts w:ascii="仿宋_GB2312" w:hAnsi="仿宋_GB2312" w:cs="仿宋_GB2312" w:eastAsia="仿宋_GB2312"/>
                <w:sz w:val="21"/>
              </w:rPr>
              <w:t>3</w:t>
            </w:r>
            <w:r>
              <w:rPr>
                <w:rFonts w:ascii="仿宋_GB2312" w:hAnsi="仿宋_GB2312" w:cs="仿宋_GB2312" w:eastAsia="仿宋_GB2312"/>
                <w:sz w:val="21"/>
              </w:rPr>
              <w:t>，达到</w:t>
            </w:r>
            <w:r>
              <w:rPr>
                <w:rFonts w:ascii="仿宋_GB2312" w:hAnsi="仿宋_GB2312" w:cs="仿宋_GB2312" w:eastAsia="仿宋_GB2312"/>
                <w:sz w:val="21"/>
              </w:rPr>
              <w:t>Enf级；三聚氰胺未检出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4）抗菌性能：大肠杆菌抗菌活性值≥2.6，抗菌率均≥99.5%，金黄色葡萄球菌抗菌活性值≥2.0，抗菌率均≥99%；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5）有害物释放限量：包含TVOC、苯酚、甲苯等均为未检出；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不含风机管道，其中两台柜门带双锁；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样式要求：根据实验场所现场定制</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81"/>
              <w:gridCol w:w="559"/>
              <w:gridCol w:w="508"/>
              <w:gridCol w:w="407"/>
              <w:gridCol w:w="1005"/>
              <w:gridCol w:w="559"/>
              <w:gridCol w:w="508"/>
              <w:gridCol w:w="547"/>
              <w:gridCol w:w="534"/>
              <w:gridCol w:w="534"/>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最高限价</w:t>
                  </w:r>
                  <w:r>
                    <w:rPr>
                      <w:rFonts w:ascii="仿宋_GB2312" w:hAnsi="仿宋_GB2312" w:cs="仿宋_GB2312" w:eastAsia="仿宋_GB2312"/>
                      <w:sz w:val="15"/>
                    </w:rPr>
                    <w:t>(元）</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w:t>
                  </w:r>
                </w:p>
                <w:p>
                  <w:pPr>
                    <w:pStyle w:val="null3"/>
                    <w:jc w:val="center"/>
                  </w:pPr>
                  <w:r>
                    <w:rPr>
                      <w:rFonts w:ascii="仿宋_GB2312" w:hAnsi="仿宋_GB2312" w:cs="仿宋_GB2312" w:eastAsia="仿宋_GB2312"/>
                      <w:sz w:val="15"/>
                      <w:b/>
                    </w:rPr>
                    <w:t>核心</w:t>
                  </w:r>
                </w:p>
                <w:p>
                  <w:pPr>
                    <w:pStyle w:val="null3"/>
                    <w:jc w:val="center"/>
                  </w:pPr>
                  <w:r>
                    <w:rPr>
                      <w:rFonts w:ascii="仿宋_GB2312" w:hAnsi="仿宋_GB2312" w:cs="仿宋_GB2312" w:eastAsia="仿宋_GB2312"/>
                      <w:sz w:val="15"/>
                      <w:b/>
                    </w:rPr>
                    <w:t>产品</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是否节能</w:t>
                  </w:r>
                </w:p>
                <w:p>
                  <w:pPr>
                    <w:pStyle w:val="null3"/>
                    <w:jc w:val="center"/>
                  </w:pPr>
                  <w:r>
                    <w:rPr>
                      <w:rFonts w:ascii="仿宋_GB2312" w:hAnsi="仿宋_GB2312" w:cs="仿宋_GB2312" w:eastAsia="仿宋_GB2312"/>
                      <w:sz w:val="15"/>
                      <w:b/>
                    </w:rPr>
                    <w:t>产品</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是否环境</w:t>
                  </w:r>
                </w:p>
                <w:p>
                  <w:pPr>
                    <w:pStyle w:val="null3"/>
                    <w:jc w:val="center"/>
                  </w:pPr>
                  <w:r>
                    <w:rPr>
                      <w:rFonts w:ascii="仿宋_GB2312" w:hAnsi="仿宋_GB2312" w:cs="仿宋_GB2312" w:eastAsia="仿宋_GB2312"/>
                      <w:sz w:val="15"/>
                      <w:b/>
                    </w:rPr>
                    <w:t>标志</w:t>
                  </w:r>
                </w:p>
                <w:p>
                  <w:pPr>
                    <w:pStyle w:val="null3"/>
                    <w:jc w:val="center"/>
                  </w:pPr>
                  <w:r>
                    <w:rPr>
                      <w:rFonts w:ascii="仿宋_GB2312" w:hAnsi="仿宋_GB2312" w:cs="仿宋_GB2312" w:eastAsia="仿宋_GB2312"/>
                      <w:sz w:val="15"/>
                      <w:b/>
                    </w:rPr>
                    <w:t>产品</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行业</w:t>
                  </w:r>
                </w:p>
                <w:p>
                  <w:pPr>
                    <w:pStyle w:val="null3"/>
                    <w:jc w:val="left"/>
                  </w:pPr>
                  <w:r>
                    <w:rPr>
                      <w:rFonts w:ascii="仿宋_GB2312" w:hAnsi="仿宋_GB2312" w:cs="仿宋_GB2312" w:eastAsia="仿宋_GB2312"/>
                      <w:sz w:val="15"/>
                      <w:b/>
                    </w:rPr>
                    <w:t>类别</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通风柜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19</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1800*850*2350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137502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工业</w:t>
                  </w:r>
                </w:p>
              </w:tc>
            </w:tr>
          </w:tbl>
          <w:p>
            <w:pPr>
              <w:pStyle w:val="null3"/>
              <w:jc w:val="both"/>
            </w:pPr>
            <w:r>
              <w:rPr>
                <w:rFonts w:ascii="仿宋_GB2312" w:hAnsi="仿宋_GB2312" w:cs="仿宋_GB2312" w:eastAsia="仿宋_GB2312"/>
                <w:sz w:val="21"/>
              </w:rPr>
              <w:t>技术参数与性能指标：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柜体：采用</w:t>
            </w:r>
            <w:r>
              <w:rPr>
                <w:rFonts w:ascii="仿宋_GB2312" w:hAnsi="仿宋_GB2312" w:cs="仿宋_GB2312" w:eastAsia="仿宋_GB2312"/>
                <w:sz w:val="21"/>
              </w:rPr>
              <w:t>≥1.2mm厚冷轧钢板制作，表面环氧树酯高压静电粉沫喷涂</w:t>
            </w:r>
            <w:r>
              <w:rPr>
                <w:rFonts w:ascii="仿宋_GB2312" w:hAnsi="仿宋_GB2312" w:cs="仿宋_GB2312" w:eastAsia="仿宋_GB2312"/>
                <w:sz w:val="21"/>
              </w:rPr>
              <w:t>；</w:t>
            </w:r>
            <w:r>
              <w:rPr>
                <w:rFonts w:ascii="仿宋_GB2312" w:hAnsi="仿宋_GB2312" w:cs="仿宋_GB2312" w:eastAsia="仿宋_GB2312"/>
                <w:sz w:val="21"/>
              </w:rPr>
              <w:t>颜色：乳白色。耐化学腐蚀。内衬及导流板采用</w:t>
            </w:r>
            <w:r>
              <w:rPr>
                <w:rFonts w:ascii="仿宋_GB2312" w:hAnsi="仿宋_GB2312" w:cs="仿宋_GB2312" w:eastAsia="仿宋_GB2312"/>
                <w:sz w:val="21"/>
              </w:rPr>
              <w:t>PP板，厚≥6mm，三风道设计，无排风死角</w:t>
            </w:r>
            <w:r>
              <w:rPr>
                <w:rFonts w:ascii="仿宋_GB2312" w:hAnsi="仿宋_GB2312" w:cs="仿宋_GB2312" w:eastAsia="仿宋_GB2312"/>
                <w:sz w:val="21"/>
              </w:rPr>
              <w:t>；</w:t>
            </w:r>
            <w:r>
              <w:rPr>
                <w:rFonts w:ascii="仿宋_GB2312" w:hAnsi="仿宋_GB2312" w:cs="仿宋_GB2312" w:eastAsia="仿宋_GB2312"/>
                <w:sz w:val="21"/>
              </w:rPr>
              <w:t>颜色：乳白色；</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操作台面：台面选用</w:t>
            </w:r>
            <w:r>
              <w:rPr>
                <w:rFonts w:ascii="仿宋_GB2312" w:hAnsi="仿宋_GB2312" w:cs="仿宋_GB2312" w:eastAsia="仿宋_GB2312"/>
                <w:sz w:val="21"/>
              </w:rPr>
              <w:t>≥12.7mm厚黑色实芯理化板，边缘厚≥25.4mm，台面材料必须符合以下技术参数及要求</w:t>
            </w:r>
            <w:r>
              <w:rPr>
                <w:rFonts w:ascii="仿宋_GB2312" w:hAnsi="仿宋_GB2312" w:cs="仿宋_GB2312" w:eastAsia="仿宋_GB2312"/>
                <w:sz w:val="21"/>
              </w:rPr>
              <w:t>。</w:t>
            </w:r>
            <w:r>
              <w:rPr>
                <w:rFonts w:ascii="仿宋_GB2312" w:hAnsi="仿宋_GB2312" w:cs="仿宋_GB2312" w:eastAsia="仿宋_GB2312"/>
                <w:sz w:val="21"/>
              </w:rPr>
              <w:t>（供货时提供具有资质的检测机构出具的检测（验）或型式试验报告复印件加盖投标人公章）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耐腐蚀性能</w:t>
            </w:r>
            <w:r>
              <w:rPr>
                <w:rFonts w:ascii="仿宋_GB2312" w:hAnsi="仿宋_GB2312" w:cs="仿宋_GB2312" w:eastAsia="仿宋_GB2312"/>
                <w:sz w:val="21"/>
              </w:rPr>
              <w:t>：</w:t>
            </w:r>
            <w:r>
              <w:rPr>
                <w:rFonts w:ascii="仿宋_GB2312" w:hAnsi="仿宋_GB2312" w:cs="仿宋_GB2312" w:eastAsia="仿宋_GB2312"/>
                <w:sz w:val="21"/>
              </w:rPr>
              <w:t>按照《人造板及饰面人造板理化性能试验方法》</w:t>
            </w:r>
            <w:r>
              <w:rPr>
                <w:rFonts w:ascii="仿宋_GB2312" w:hAnsi="仿宋_GB2312" w:cs="仿宋_GB2312" w:eastAsia="仿宋_GB2312"/>
                <w:sz w:val="21"/>
              </w:rPr>
              <w:t>（</w:t>
            </w:r>
            <w:r>
              <w:rPr>
                <w:rFonts w:ascii="仿宋_GB2312" w:hAnsi="仿宋_GB2312" w:cs="仿宋_GB2312" w:eastAsia="仿宋_GB2312"/>
                <w:sz w:val="21"/>
              </w:rPr>
              <w:t>GB/T17657-2022</w:t>
            </w:r>
            <w:r>
              <w:rPr>
                <w:rFonts w:ascii="仿宋_GB2312" w:hAnsi="仿宋_GB2312" w:cs="仿宋_GB2312" w:eastAsia="仿宋_GB2312"/>
                <w:sz w:val="21"/>
              </w:rPr>
              <w:t>）</w:t>
            </w:r>
            <w:r>
              <w:rPr>
                <w:rFonts w:ascii="仿宋_GB2312" w:hAnsi="仿宋_GB2312" w:cs="仿宋_GB2312" w:eastAsia="仿宋_GB2312"/>
                <w:sz w:val="21"/>
              </w:rPr>
              <w:t>标准检验，其中</w:t>
            </w:r>
            <w:r>
              <w:rPr>
                <w:rFonts w:ascii="仿宋_GB2312" w:hAnsi="仿宋_GB2312" w:cs="仿宋_GB2312" w:eastAsia="仿宋_GB2312"/>
                <w:sz w:val="21"/>
              </w:rPr>
              <w:t>65%硝酸、98%硫酸、37%盐酸、40%氢氟酸、88%甲酸、丁酮（甲乙酮）、对甲酚、无水甲醇、77%硫酸+65%硝酸等不少于60种溶液或试剂检验结果达到5级并无明显变化；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物理性能</w:t>
            </w:r>
            <w:r>
              <w:rPr>
                <w:rFonts w:ascii="仿宋_GB2312" w:hAnsi="仿宋_GB2312" w:cs="仿宋_GB2312" w:eastAsia="仿宋_GB2312"/>
                <w:sz w:val="21"/>
              </w:rPr>
              <w:t>：</w:t>
            </w:r>
            <w:r>
              <w:rPr>
                <w:rFonts w:ascii="仿宋_GB2312" w:hAnsi="仿宋_GB2312" w:cs="仿宋_GB2312" w:eastAsia="仿宋_GB2312"/>
                <w:sz w:val="21"/>
              </w:rPr>
              <w:t>按照《人造板及饰面人造板理化性能试验方法》</w:t>
            </w:r>
            <w:r>
              <w:rPr>
                <w:rFonts w:ascii="仿宋_GB2312" w:hAnsi="仿宋_GB2312" w:cs="仿宋_GB2312" w:eastAsia="仿宋_GB2312"/>
                <w:sz w:val="21"/>
              </w:rPr>
              <w:t>（</w:t>
            </w:r>
            <w:r>
              <w:rPr>
                <w:rFonts w:ascii="仿宋_GB2312" w:hAnsi="仿宋_GB2312" w:cs="仿宋_GB2312" w:eastAsia="仿宋_GB2312"/>
                <w:sz w:val="21"/>
              </w:rPr>
              <w:t>GB/T17657-2022</w:t>
            </w:r>
            <w:r>
              <w:rPr>
                <w:rFonts w:ascii="仿宋_GB2312" w:hAnsi="仿宋_GB2312" w:cs="仿宋_GB2312" w:eastAsia="仿宋_GB2312"/>
                <w:sz w:val="21"/>
              </w:rPr>
              <w:t>）</w:t>
            </w:r>
            <w:r>
              <w:rPr>
                <w:rFonts w:ascii="仿宋_GB2312" w:hAnsi="仿宋_GB2312" w:cs="仿宋_GB2312" w:eastAsia="仿宋_GB2312"/>
                <w:sz w:val="21"/>
              </w:rPr>
              <w:t>或《热固性树脂浸渍纸高压装饰层积板（</w:t>
            </w:r>
            <w:r>
              <w:rPr>
                <w:rFonts w:ascii="仿宋_GB2312" w:hAnsi="仿宋_GB2312" w:cs="仿宋_GB2312" w:eastAsia="仿宋_GB2312"/>
                <w:sz w:val="21"/>
              </w:rPr>
              <w:t>HPL）》</w:t>
            </w:r>
            <w:r>
              <w:rPr>
                <w:rFonts w:ascii="仿宋_GB2312" w:hAnsi="仿宋_GB2312" w:cs="仿宋_GB2312" w:eastAsia="仿宋_GB2312"/>
                <w:sz w:val="21"/>
              </w:rPr>
              <w:t>（</w:t>
            </w:r>
            <w:r>
              <w:rPr>
                <w:rFonts w:ascii="仿宋_GB2312" w:hAnsi="仿宋_GB2312" w:cs="仿宋_GB2312" w:eastAsia="仿宋_GB2312"/>
                <w:sz w:val="21"/>
              </w:rPr>
              <w:t>GB/T 7911-2024</w:t>
            </w:r>
            <w:r>
              <w:rPr>
                <w:rFonts w:ascii="仿宋_GB2312" w:hAnsi="仿宋_GB2312" w:cs="仿宋_GB2312" w:eastAsia="仿宋_GB2312"/>
                <w:sz w:val="21"/>
              </w:rPr>
              <w:t>）</w:t>
            </w:r>
            <w:r>
              <w:rPr>
                <w:rFonts w:ascii="仿宋_GB2312" w:hAnsi="仿宋_GB2312" w:cs="仿宋_GB2312" w:eastAsia="仿宋_GB2312"/>
                <w:sz w:val="21"/>
              </w:rPr>
              <w:t>标准检验，其中耐磨转数</w:t>
            </w:r>
            <w:r>
              <w:rPr>
                <w:rFonts w:ascii="仿宋_GB2312" w:hAnsi="仿宋_GB2312" w:cs="仿宋_GB2312" w:eastAsia="仿宋_GB2312"/>
                <w:sz w:val="21"/>
              </w:rPr>
              <w:t>≥1050r，耐黄变色牢度达到灰色样卡4-5级，弹性模量≥13540MPa，24h</w:t>
            </w:r>
            <w:r>
              <w:rPr>
                <w:rFonts w:ascii="仿宋_GB2312" w:hAnsi="仿宋_GB2312" w:cs="仿宋_GB2312" w:eastAsia="仿宋_GB2312"/>
                <w:sz w:val="21"/>
              </w:rPr>
              <w:t>吸水率</w:t>
            </w:r>
            <w:r>
              <w:rPr>
                <w:rFonts w:ascii="仿宋_GB2312" w:hAnsi="仿宋_GB2312" w:cs="仿宋_GB2312" w:eastAsia="仿宋_GB2312"/>
                <w:sz w:val="21"/>
              </w:rPr>
              <w:t>≤0.2%；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甲醛释放量及三聚氰胺限量要求：甲醛释放量检验结果要求</w:t>
            </w:r>
            <w:r>
              <w:rPr>
                <w:rFonts w:ascii="仿宋_GB2312" w:hAnsi="仿宋_GB2312" w:cs="仿宋_GB2312" w:eastAsia="仿宋_GB2312"/>
                <w:sz w:val="21"/>
              </w:rPr>
              <w:t>≤0.0</w:t>
            </w:r>
            <w:r>
              <w:rPr>
                <w:rFonts w:ascii="仿宋_GB2312" w:hAnsi="仿宋_GB2312" w:cs="仿宋_GB2312" w:eastAsia="仿宋_GB2312"/>
                <w:sz w:val="21"/>
              </w:rPr>
              <w:t>2</w:t>
            </w:r>
            <w:r>
              <w:rPr>
                <w:rFonts w:ascii="仿宋_GB2312" w:hAnsi="仿宋_GB2312" w:cs="仿宋_GB2312" w:eastAsia="仿宋_GB2312"/>
                <w:sz w:val="21"/>
              </w:rPr>
              <w:t>5mg/m</w:t>
            </w:r>
            <w:r>
              <w:rPr>
                <w:rFonts w:ascii="仿宋_GB2312" w:hAnsi="仿宋_GB2312" w:cs="仿宋_GB2312" w:eastAsia="仿宋_GB2312"/>
                <w:sz w:val="21"/>
              </w:rPr>
              <w:t>3</w:t>
            </w:r>
            <w:r>
              <w:rPr>
                <w:rFonts w:ascii="仿宋_GB2312" w:hAnsi="仿宋_GB2312" w:cs="仿宋_GB2312" w:eastAsia="仿宋_GB2312"/>
                <w:sz w:val="21"/>
              </w:rPr>
              <w:t>，达到</w:t>
            </w:r>
            <w:r>
              <w:rPr>
                <w:rFonts w:ascii="仿宋_GB2312" w:hAnsi="仿宋_GB2312" w:cs="仿宋_GB2312" w:eastAsia="仿宋_GB2312"/>
                <w:sz w:val="21"/>
              </w:rPr>
              <w:t>Enf级；三聚氰胺未检出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抗菌性能：大肠杆菌抗菌活性值</w:t>
            </w:r>
            <w:r>
              <w:rPr>
                <w:rFonts w:ascii="仿宋_GB2312" w:hAnsi="仿宋_GB2312" w:cs="仿宋_GB2312" w:eastAsia="仿宋_GB2312"/>
                <w:sz w:val="21"/>
              </w:rPr>
              <w:t>≥2.6，抗菌率均≥99.5%，金黄色葡萄球菌抗菌活性值≥2.0，抗菌率均≥99%；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有害物释放限量：包含</w:t>
            </w:r>
            <w:r>
              <w:rPr>
                <w:rFonts w:ascii="仿宋_GB2312" w:hAnsi="仿宋_GB2312" w:cs="仿宋_GB2312" w:eastAsia="仿宋_GB2312"/>
                <w:sz w:val="21"/>
              </w:rPr>
              <w:t>TVOC、苯酚、甲苯等均为未检出；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视窗采用</w:t>
            </w:r>
            <w:r>
              <w:rPr>
                <w:rFonts w:ascii="仿宋_GB2312" w:hAnsi="仿宋_GB2312" w:cs="仿宋_GB2312" w:eastAsia="仿宋_GB2312"/>
                <w:sz w:val="21"/>
              </w:rPr>
              <w:t>≥5mm厚钢化玻璃制作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调节门轨道：</w:t>
            </w:r>
            <w:r>
              <w:rPr>
                <w:rFonts w:ascii="仿宋_GB2312" w:hAnsi="仿宋_GB2312" w:cs="仿宋_GB2312" w:eastAsia="仿宋_GB2312"/>
                <w:sz w:val="21"/>
              </w:rPr>
              <w:t>C型包容式设计；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调节门悬吊钢索：采用覆膜钢索；</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调节门平衡配重：采用配重箱设计；</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集徘气风罩：采用白色</w:t>
            </w:r>
            <w:r>
              <w:rPr>
                <w:rFonts w:ascii="仿宋_GB2312" w:hAnsi="仿宋_GB2312" w:cs="仿宋_GB2312" w:eastAsia="仿宋_GB2312"/>
                <w:sz w:val="21"/>
              </w:rPr>
              <w:t>PP制作，出风口直径</w:t>
            </w:r>
            <w:r>
              <w:rPr>
                <w:rFonts w:ascii="仿宋_GB2312" w:hAnsi="仿宋_GB2312" w:cs="仿宋_GB2312" w:eastAsia="仿宋_GB2312"/>
                <w:sz w:val="21"/>
              </w:rPr>
              <w:t>≥</w:t>
            </w:r>
            <w:r>
              <w:rPr>
                <w:rFonts w:ascii="仿宋_GB2312" w:hAnsi="仿宋_GB2312" w:cs="仿宋_GB2312" w:eastAsia="仿宋_GB2312"/>
                <w:sz w:val="21"/>
              </w:rPr>
              <w:t>250mm；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配件：下柜预留进水口；</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配电装置包括由电源控制、风机控制、照明控制、风量调节和</w:t>
            </w:r>
            <w:r>
              <w:rPr>
                <w:rFonts w:ascii="仿宋_GB2312" w:hAnsi="仿宋_GB2312" w:cs="仿宋_GB2312" w:eastAsia="仿宋_GB2312"/>
                <w:sz w:val="21"/>
              </w:rPr>
              <w:t>设备</w:t>
            </w:r>
            <w:r>
              <w:rPr>
                <w:rFonts w:ascii="仿宋_GB2312" w:hAnsi="仿宋_GB2312" w:cs="仿宋_GB2312" w:eastAsia="仿宋_GB2312"/>
                <w:sz w:val="21"/>
              </w:rPr>
              <w:t>用电控制等组成的综合控制系统，并配装</w:t>
            </w:r>
            <w:r>
              <w:rPr>
                <w:rFonts w:ascii="仿宋_GB2312" w:hAnsi="仿宋_GB2312" w:cs="仿宋_GB2312" w:eastAsia="仿宋_GB2312"/>
                <w:sz w:val="21"/>
              </w:rPr>
              <w:t xml:space="preserve">LED </w:t>
            </w:r>
            <w:r>
              <w:rPr>
                <w:rFonts w:ascii="仿宋_GB2312" w:hAnsi="仿宋_GB2312" w:cs="仿宋_GB2312" w:eastAsia="仿宋_GB2312"/>
                <w:sz w:val="21"/>
              </w:rPr>
              <w:t>30w照明</w:t>
            </w:r>
            <w:r>
              <w:rPr>
                <w:rFonts w:ascii="仿宋_GB2312" w:hAnsi="仿宋_GB2312" w:cs="仿宋_GB2312" w:eastAsia="仿宋_GB2312"/>
                <w:sz w:val="21"/>
              </w:rPr>
              <w:t>灯</w:t>
            </w:r>
            <w:r>
              <w:rPr>
                <w:rFonts w:ascii="仿宋_GB2312" w:hAnsi="仿宋_GB2312" w:cs="仿宋_GB2312" w:eastAsia="仿宋_GB2312"/>
                <w:sz w:val="21"/>
              </w:rPr>
              <w:t>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不含风机管道；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样式要求：根据实验场所</w:t>
            </w:r>
            <w:r>
              <w:rPr>
                <w:rFonts w:ascii="仿宋_GB2312" w:hAnsi="仿宋_GB2312" w:cs="仿宋_GB2312" w:eastAsia="仿宋_GB2312"/>
                <w:sz w:val="21"/>
              </w:rPr>
              <w:t>现场定制</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41"/>
              <w:gridCol w:w="500"/>
              <w:gridCol w:w="455"/>
              <w:gridCol w:w="364"/>
              <w:gridCol w:w="898"/>
              <w:gridCol w:w="500"/>
              <w:gridCol w:w="455"/>
              <w:gridCol w:w="489"/>
              <w:gridCol w:w="830"/>
              <w:gridCol w:w="705"/>
            </w:tblGrid>
            <w:tr>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最高限价</w:t>
                  </w:r>
                  <w:r>
                    <w:rPr>
                      <w:rFonts w:ascii="仿宋_GB2312" w:hAnsi="仿宋_GB2312" w:cs="仿宋_GB2312" w:eastAsia="仿宋_GB2312"/>
                      <w:sz w:val="15"/>
                    </w:rPr>
                    <w:t>(元）</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w:t>
                  </w:r>
                </w:p>
                <w:p>
                  <w:pPr>
                    <w:pStyle w:val="null3"/>
                    <w:jc w:val="center"/>
                  </w:pPr>
                  <w:r>
                    <w:rPr>
                      <w:rFonts w:ascii="仿宋_GB2312" w:hAnsi="仿宋_GB2312" w:cs="仿宋_GB2312" w:eastAsia="仿宋_GB2312"/>
                      <w:sz w:val="15"/>
                      <w:b/>
                    </w:rPr>
                    <w:t>核心</w:t>
                  </w:r>
                </w:p>
                <w:p>
                  <w:pPr>
                    <w:pStyle w:val="null3"/>
                    <w:jc w:val="center"/>
                  </w:pPr>
                  <w:r>
                    <w:rPr>
                      <w:rFonts w:ascii="仿宋_GB2312" w:hAnsi="仿宋_GB2312" w:cs="仿宋_GB2312" w:eastAsia="仿宋_GB2312"/>
                      <w:sz w:val="15"/>
                      <w:b/>
                    </w:rPr>
                    <w:t>产品</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是否节能</w:t>
                  </w:r>
                </w:p>
                <w:p>
                  <w:pPr>
                    <w:pStyle w:val="null3"/>
                    <w:jc w:val="center"/>
                  </w:pPr>
                  <w:r>
                    <w:rPr>
                      <w:rFonts w:ascii="仿宋_GB2312" w:hAnsi="仿宋_GB2312" w:cs="仿宋_GB2312" w:eastAsia="仿宋_GB2312"/>
                      <w:sz w:val="15"/>
                      <w:b/>
                    </w:rPr>
                    <w:t>产品</w:t>
                  </w:r>
                </w:p>
              </w:tc>
              <w:tc>
                <w:tcPr>
                  <w:tcW w:type="dxa" w:w="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是否环境</w:t>
                  </w:r>
                </w:p>
                <w:p>
                  <w:pPr>
                    <w:pStyle w:val="null3"/>
                    <w:jc w:val="center"/>
                  </w:pPr>
                  <w:r>
                    <w:rPr>
                      <w:rFonts w:ascii="仿宋_GB2312" w:hAnsi="仿宋_GB2312" w:cs="仿宋_GB2312" w:eastAsia="仿宋_GB2312"/>
                      <w:sz w:val="15"/>
                      <w:b/>
                    </w:rPr>
                    <w:t>标志</w:t>
                  </w:r>
                </w:p>
                <w:p>
                  <w:pPr>
                    <w:pStyle w:val="null3"/>
                    <w:jc w:val="center"/>
                  </w:pPr>
                  <w:r>
                    <w:rPr>
                      <w:rFonts w:ascii="仿宋_GB2312" w:hAnsi="仿宋_GB2312" w:cs="仿宋_GB2312" w:eastAsia="仿宋_GB2312"/>
                      <w:sz w:val="15"/>
                      <w:b/>
                    </w:rPr>
                    <w:t>产品</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行业</w:t>
                  </w:r>
                </w:p>
                <w:p>
                  <w:pPr>
                    <w:pStyle w:val="null3"/>
                    <w:jc w:val="left"/>
                  </w:pPr>
                  <w:r>
                    <w:rPr>
                      <w:rFonts w:ascii="仿宋_GB2312" w:hAnsi="仿宋_GB2312" w:cs="仿宋_GB2312" w:eastAsia="仿宋_GB2312"/>
                      <w:sz w:val="15"/>
                      <w:b/>
                    </w:rPr>
                    <w:t>类别</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落地式通风柜</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1800*850*2350</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26316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工业</w:t>
                  </w:r>
                </w:p>
              </w:tc>
            </w:tr>
          </w:tbl>
          <w:p>
            <w:pPr>
              <w:pStyle w:val="null3"/>
              <w:jc w:val="both"/>
            </w:pPr>
            <w:r>
              <w:rPr>
                <w:rFonts w:ascii="仿宋_GB2312" w:hAnsi="仿宋_GB2312" w:cs="仿宋_GB2312" w:eastAsia="仿宋_GB2312"/>
                <w:sz w:val="21"/>
              </w:rPr>
              <w:t>技术参数性能指标：</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视窗采用</w:t>
            </w:r>
            <w:r>
              <w:rPr>
                <w:rFonts w:ascii="仿宋_GB2312" w:hAnsi="仿宋_GB2312" w:cs="仿宋_GB2312" w:eastAsia="仿宋_GB2312"/>
                <w:sz w:val="21"/>
              </w:rPr>
              <w:t>≥5mm厚钢化玻璃制作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调节门轨道：</w:t>
            </w:r>
            <w:r>
              <w:rPr>
                <w:rFonts w:ascii="仿宋_GB2312" w:hAnsi="仿宋_GB2312" w:cs="仿宋_GB2312" w:eastAsia="仿宋_GB2312"/>
                <w:sz w:val="21"/>
              </w:rPr>
              <w:t>C型包容式设计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调节门悬吊钢索：采用覆膜钢索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调节门平衡配重：采用配重箱设计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集徘气风罩：采用白色</w:t>
            </w:r>
            <w:r>
              <w:rPr>
                <w:rFonts w:ascii="仿宋_GB2312" w:hAnsi="仿宋_GB2312" w:cs="仿宋_GB2312" w:eastAsia="仿宋_GB2312"/>
                <w:sz w:val="21"/>
              </w:rPr>
              <w:t>PP制作，出风口直径≥250mm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钢板：采用</w:t>
            </w:r>
            <w:r>
              <w:rPr>
                <w:rFonts w:ascii="仿宋_GB2312" w:hAnsi="仿宋_GB2312" w:cs="仿宋_GB2312" w:eastAsia="仿宋_GB2312"/>
                <w:sz w:val="21"/>
              </w:rPr>
              <w:t>≥1.2mm厚冷轧钢板制作，表面环氧树酯高压静电粉沫喷涂；颜色：乳白色，耐化学腐蚀。内衬及导流板采用PP板，厚≥6mm，三风道设计，无排风死角； 颜色：乳白色</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配电装置包括由电源控制、风机控制、照明控制、风量调节和设备用电控制等组成的综合控制系统，并配装</w:t>
            </w:r>
            <w:r>
              <w:rPr>
                <w:rFonts w:ascii="仿宋_GB2312" w:hAnsi="仿宋_GB2312" w:cs="仿宋_GB2312" w:eastAsia="仿宋_GB2312"/>
                <w:sz w:val="21"/>
              </w:rPr>
              <w:t>LED30w照明灯管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不含风机管道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样式要求：根据实验场所现场定制</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81"/>
              <w:gridCol w:w="559"/>
              <w:gridCol w:w="508"/>
              <w:gridCol w:w="407"/>
              <w:gridCol w:w="1005"/>
              <w:gridCol w:w="559"/>
              <w:gridCol w:w="508"/>
              <w:gridCol w:w="547"/>
              <w:gridCol w:w="534"/>
              <w:gridCol w:w="534"/>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最高限价</w:t>
                  </w:r>
                  <w:r>
                    <w:rPr>
                      <w:rFonts w:ascii="仿宋_GB2312" w:hAnsi="仿宋_GB2312" w:cs="仿宋_GB2312" w:eastAsia="仿宋_GB2312"/>
                      <w:sz w:val="15"/>
                    </w:rPr>
                    <w:t>(元）</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w:t>
                  </w:r>
                </w:p>
                <w:p>
                  <w:pPr>
                    <w:pStyle w:val="null3"/>
                    <w:jc w:val="center"/>
                  </w:pPr>
                  <w:r>
                    <w:rPr>
                      <w:rFonts w:ascii="仿宋_GB2312" w:hAnsi="仿宋_GB2312" w:cs="仿宋_GB2312" w:eastAsia="仿宋_GB2312"/>
                      <w:sz w:val="15"/>
                      <w:b/>
                    </w:rPr>
                    <w:t>核心</w:t>
                  </w:r>
                </w:p>
                <w:p>
                  <w:pPr>
                    <w:pStyle w:val="null3"/>
                    <w:jc w:val="center"/>
                  </w:pPr>
                  <w:r>
                    <w:rPr>
                      <w:rFonts w:ascii="仿宋_GB2312" w:hAnsi="仿宋_GB2312" w:cs="仿宋_GB2312" w:eastAsia="仿宋_GB2312"/>
                      <w:sz w:val="15"/>
                      <w:b/>
                    </w:rPr>
                    <w:t>产品</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是否节能</w:t>
                  </w:r>
                </w:p>
                <w:p>
                  <w:pPr>
                    <w:pStyle w:val="null3"/>
                    <w:jc w:val="center"/>
                  </w:pPr>
                  <w:r>
                    <w:rPr>
                      <w:rFonts w:ascii="仿宋_GB2312" w:hAnsi="仿宋_GB2312" w:cs="仿宋_GB2312" w:eastAsia="仿宋_GB2312"/>
                      <w:sz w:val="15"/>
                      <w:b/>
                    </w:rPr>
                    <w:t>产品</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是否环境</w:t>
                  </w:r>
                </w:p>
                <w:p>
                  <w:pPr>
                    <w:pStyle w:val="null3"/>
                    <w:jc w:val="center"/>
                  </w:pPr>
                  <w:r>
                    <w:rPr>
                      <w:rFonts w:ascii="仿宋_GB2312" w:hAnsi="仿宋_GB2312" w:cs="仿宋_GB2312" w:eastAsia="仿宋_GB2312"/>
                      <w:sz w:val="15"/>
                      <w:b/>
                    </w:rPr>
                    <w:t>标志</w:t>
                  </w:r>
                </w:p>
                <w:p>
                  <w:pPr>
                    <w:pStyle w:val="null3"/>
                    <w:jc w:val="center"/>
                  </w:pPr>
                  <w:r>
                    <w:rPr>
                      <w:rFonts w:ascii="仿宋_GB2312" w:hAnsi="仿宋_GB2312" w:cs="仿宋_GB2312" w:eastAsia="仿宋_GB2312"/>
                      <w:sz w:val="15"/>
                      <w:b/>
                    </w:rPr>
                    <w:t>产品</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行业</w:t>
                  </w:r>
                </w:p>
                <w:p>
                  <w:pPr>
                    <w:pStyle w:val="null3"/>
                    <w:jc w:val="left"/>
                  </w:pPr>
                  <w:r>
                    <w:rPr>
                      <w:rFonts w:ascii="仿宋_GB2312" w:hAnsi="仿宋_GB2312" w:cs="仿宋_GB2312" w:eastAsia="仿宋_GB2312"/>
                      <w:sz w:val="15"/>
                      <w:b/>
                    </w:rPr>
                    <w:t>类别</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下吸式通风柜</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1800*850*2350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14620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否</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工业</w:t>
                  </w:r>
                </w:p>
              </w:tc>
            </w:tr>
          </w:tbl>
          <w:p>
            <w:pPr>
              <w:pStyle w:val="null3"/>
              <w:jc w:val="both"/>
            </w:pPr>
            <w:r>
              <w:rPr>
                <w:rFonts w:ascii="仿宋_GB2312" w:hAnsi="仿宋_GB2312" w:cs="仿宋_GB2312" w:eastAsia="仿宋_GB2312"/>
                <w:sz w:val="21"/>
              </w:rPr>
              <w:t>技术参数与性能指标：</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台面部分：选用</w:t>
            </w:r>
            <w:r>
              <w:rPr>
                <w:rFonts w:ascii="仿宋_GB2312" w:hAnsi="仿宋_GB2312" w:cs="仿宋_GB2312" w:eastAsia="仿宋_GB2312"/>
                <w:sz w:val="21"/>
              </w:rPr>
              <w:t>≥12.7mm厚黑色实芯理化板，边缘厚≥25.4mm，台面材料必须符合</w:t>
            </w:r>
            <w:r>
              <w:rPr>
                <w:rFonts w:ascii="仿宋_GB2312" w:hAnsi="仿宋_GB2312" w:cs="仿宋_GB2312" w:eastAsia="仿宋_GB2312"/>
                <w:sz w:val="21"/>
              </w:rPr>
              <w:t>以下技术参数及要求。（供货时提供具有资质的检测机构出具的检测（验）或型式试验报告复印件加盖投标人公章）：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耐腐蚀性能</w:t>
            </w:r>
            <w:r>
              <w:rPr>
                <w:rFonts w:ascii="仿宋_GB2312" w:hAnsi="仿宋_GB2312" w:cs="仿宋_GB2312" w:eastAsia="仿宋_GB2312"/>
                <w:sz w:val="21"/>
              </w:rPr>
              <w:t>：</w:t>
            </w:r>
            <w:r>
              <w:rPr>
                <w:rFonts w:ascii="仿宋_GB2312" w:hAnsi="仿宋_GB2312" w:cs="仿宋_GB2312" w:eastAsia="仿宋_GB2312"/>
                <w:sz w:val="21"/>
              </w:rPr>
              <w:t>按照《人造板及饰面人造板理化性能试验方法》</w:t>
            </w:r>
            <w:r>
              <w:rPr>
                <w:rFonts w:ascii="仿宋_GB2312" w:hAnsi="仿宋_GB2312" w:cs="仿宋_GB2312" w:eastAsia="仿宋_GB2312"/>
                <w:sz w:val="21"/>
              </w:rPr>
              <w:t>（</w:t>
            </w:r>
            <w:r>
              <w:rPr>
                <w:rFonts w:ascii="仿宋_GB2312" w:hAnsi="仿宋_GB2312" w:cs="仿宋_GB2312" w:eastAsia="仿宋_GB2312"/>
                <w:sz w:val="21"/>
              </w:rPr>
              <w:t>GB/T17657-2022</w:t>
            </w:r>
            <w:r>
              <w:rPr>
                <w:rFonts w:ascii="仿宋_GB2312" w:hAnsi="仿宋_GB2312" w:cs="仿宋_GB2312" w:eastAsia="仿宋_GB2312"/>
                <w:sz w:val="21"/>
              </w:rPr>
              <w:t>）</w:t>
            </w:r>
            <w:r>
              <w:rPr>
                <w:rFonts w:ascii="仿宋_GB2312" w:hAnsi="仿宋_GB2312" w:cs="仿宋_GB2312" w:eastAsia="仿宋_GB2312"/>
                <w:sz w:val="21"/>
              </w:rPr>
              <w:t>标准检验，其中</w:t>
            </w:r>
            <w:r>
              <w:rPr>
                <w:rFonts w:ascii="仿宋_GB2312" w:hAnsi="仿宋_GB2312" w:cs="仿宋_GB2312" w:eastAsia="仿宋_GB2312"/>
                <w:sz w:val="21"/>
              </w:rPr>
              <w:t>65%硝酸、98%硫酸、37%盐酸、40%氢氟酸、88%甲酸、丁酮（甲乙酮）、对甲酚、无水甲醇、77%硫酸+65%硝酸等不少于60种溶液或试剂检验结果达到5级并无明显变化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物理性能</w:t>
            </w:r>
            <w:r>
              <w:rPr>
                <w:rFonts w:ascii="仿宋_GB2312" w:hAnsi="仿宋_GB2312" w:cs="仿宋_GB2312" w:eastAsia="仿宋_GB2312"/>
                <w:sz w:val="21"/>
              </w:rPr>
              <w:t>：</w:t>
            </w:r>
            <w:r>
              <w:rPr>
                <w:rFonts w:ascii="仿宋_GB2312" w:hAnsi="仿宋_GB2312" w:cs="仿宋_GB2312" w:eastAsia="仿宋_GB2312"/>
                <w:sz w:val="21"/>
              </w:rPr>
              <w:t>按照《人造板及饰面人造板理化性能试验方法》</w:t>
            </w:r>
            <w:r>
              <w:rPr>
                <w:rFonts w:ascii="仿宋_GB2312" w:hAnsi="仿宋_GB2312" w:cs="仿宋_GB2312" w:eastAsia="仿宋_GB2312"/>
                <w:sz w:val="21"/>
              </w:rPr>
              <w:t>（</w:t>
            </w:r>
            <w:r>
              <w:rPr>
                <w:rFonts w:ascii="仿宋_GB2312" w:hAnsi="仿宋_GB2312" w:cs="仿宋_GB2312" w:eastAsia="仿宋_GB2312"/>
                <w:sz w:val="21"/>
              </w:rPr>
              <w:t>GB/T17657-2022</w:t>
            </w:r>
            <w:r>
              <w:rPr>
                <w:rFonts w:ascii="仿宋_GB2312" w:hAnsi="仿宋_GB2312" w:cs="仿宋_GB2312" w:eastAsia="仿宋_GB2312"/>
                <w:sz w:val="21"/>
              </w:rPr>
              <w:t>）</w:t>
            </w:r>
            <w:r>
              <w:rPr>
                <w:rFonts w:ascii="仿宋_GB2312" w:hAnsi="仿宋_GB2312" w:cs="仿宋_GB2312" w:eastAsia="仿宋_GB2312"/>
                <w:sz w:val="21"/>
              </w:rPr>
              <w:t>或《热固性树脂浸渍纸高压装饰层积板（</w:t>
            </w:r>
            <w:r>
              <w:rPr>
                <w:rFonts w:ascii="仿宋_GB2312" w:hAnsi="仿宋_GB2312" w:cs="仿宋_GB2312" w:eastAsia="仿宋_GB2312"/>
                <w:sz w:val="21"/>
              </w:rPr>
              <w:t>HPL）》</w:t>
            </w:r>
            <w:r>
              <w:rPr>
                <w:rFonts w:ascii="仿宋_GB2312" w:hAnsi="仿宋_GB2312" w:cs="仿宋_GB2312" w:eastAsia="仿宋_GB2312"/>
                <w:sz w:val="21"/>
              </w:rPr>
              <w:t>（</w:t>
            </w:r>
            <w:r>
              <w:rPr>
                <w:rFonts w:ascii="仿宋_GB2312" w:hAnsi="仿宋_GB2312" w:cs="仿宋_GB2312" w:eastAsia="仿宋_GB2312"/>
                <w:sz w:val="21"/>
              </w:rPr>
              <w:t>GB/T 7911-2024</w:t>
            </w:r>
            <w:r>
              <w:rPr>
                <w:rFonts w:ascii="仿宋_GB2312" w:hAnsi="仿宋_GB2312" w:cs="仿宋_GB2312" w:eastAsia="仿宋_GB2312"/>
                <w:sz w:val="21"/>
              </w:rPr>
              <w:t>）</w:t>
            </w:r>
            <w:r>
              <w:rPr>
                <w:rFonts w:ascii="仿宋_GB2312" w:hAnsi="仿宋_GB2312" w:cs="仿宋_GB2312" w:eastAsia="仿宋_GB2312"/>
                <w:sz w:val="21"/>
              </w:rPr>
              <w:t>标准检验，其中耐磨转数</w:t>
            </w:r>
            <w:r>
              <w:rPr>
                <w:rFonts w:ascii="仿宋_GB2312" w:hAnsi="仿宋_GB2312" w:cs="仿宋_GB2312" w:eastAsia="仿宋_GB2312"/>
                <w:sz w:val="21"/>
              </w:rPr>
              <w:t>≥1050r，耐黄变色牢度达到灰色样卡4-5级，弹性模量≥13540MPa，24h吸水率≤0.2%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甲醛释放量及三聚氰胺限量要求：甲醛释放量检验结果要求</w:t>
            </w:r>
            <w:r>
              <w:rPr>
                <w:rFonts w:ascii="仿宋_GB2312" w:hAnsi="仿宋_GB2312" w:cs="仿宋_GB2312" w:eastAsia="仿宋_GB2312"/>
                <w:sz w:val="21"/>
              </w:rPr>
              <w:t>≤0.0</w:t>
            </w:r>
            <w:r>
              <w:rPr>
                <w:rFonts w:ascii="仿宋_GB2312" w:hAnsi="仿宋_GB2312" w:cs="仿宋_GB2312" w:eastAsia="仿宋_GB2312"/>
                <w:sz w:val="21"/>
              </w:rPr>
              <w:t>2</w:t>
            </w:r>
            <w:r>
              <w:rPr>
                <w:rFonts w:ascii="仿宋_GB2312" w:hAnsi="仿宋_GB2312" w:cs="仿宋_GB2312" w:eastAsia="仿宋_GB2312"/>
                <w:sz w:val="21"/>
              </w:rPr>
              <w:t>5mg/m</w:t>
            </w:r>
            <w:r>
              <w:rPr>
                <w:rFonts w:ascii="仿宋_GB2312" w:hAnsi="仿宋_GB2312" w:cs="仿宋_GB2312" w:eastAsia="仿宋_GB2312"/>
                <w:sz w:val="21"/>
              </w:rPr>
              <w:t>3</w:t>
            </w:r>
            <w:r>
              <w:rPr>
                <w:rFonts w:ascii="仿宋_GB2312" w:hAnsi="仿宋_GB2312" w:cs="仿宋_GB2312" w:eastAsia="仿宋_GB2312"/>
                <w:sz w:val="21"/>
              </w:rPr>
              <w:t>，达到</w:t>
            </w:r>
            <w:r>
              <w:rPr>
                <w:rFonts w:ascii="仿宋_GB2312" w:hAnsi="仿宋_GB2312" w:cs="仿宋_GB2312" w:eastAsia="仿宋_GB2312"/>
                <w:sz w:val="21"/>
              </w:rPr>
              <w:t>Enf级</w:t>
            </w:r>
            <w:r>
              <w:rPr>
                <w:rFonts w:ascii="仿宋_GB2312" w:hAnsi="仿宋_GB2312" w:cs="仿宋_GB2312" w:eastAsia="仿宋_GB2312"/>
                <w:sz w:val="21"/>
              </w:rPr>
              <w:t>；三聚氰胺未检出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抗菌性能：大肠杆菌抗菌活性值</w:t>
            </w:r>
            <w:r>
              <w:rPr>
                <w:rFonts w:ascii="仿宋_GB2312" w:hAnsi="仿宋_GB2312" w:cs="仿宋_GB2312" w:eastAsia="仿宋_GB2312"/>
                <w:sz w:val="21"/>
              </w:rPr>
              <w:t>≥2.6，抗菌率均≥99.5%，金黄色葡萄球菌抗菌活性值≥2.0，抗菌率均≥99%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有害物释放限量：包含</w:t>
            </w:r>
            <w:r>
              <w:rPr>
                <w:rFonts w:ascii="仿宋_GB2312" w:hAnsi="仿宋_GB2312" w:cs="仿宋_GB2312" w:eastAsia="仿宋_GB2312"/>
                <w:sz w:val="21"/>
              </w:rPr>
              <w:t>TVOC、苯酚、甲苯等均为未检出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 视窗采用≥5mm厚钢化玻璃制作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调节门轨道：</w:t>
            </w:r>
            <w:r>
              <w:rPr>
                <w:rFonts w:ascii="仿宋_GB2312" w:hAnsi="仿宋_GB2312" w:cs="仿宋_GB2312" w:eastAsia="仿宋_GB2312"/>
                <w:sz w:val="21"/>
              </w:rPr>
              <w:t>C型包容式设计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调节门悬吊钢索：采用覆膜钢索</w:t>
            </w:r>
            <w:r>
              <w:rPr>
                <w:rFonts w:ascii="仿宋_GB2312" w:hAnsi="仿宋_GB2312" w:cs="仿宋_GB2312" w:eastAsia="仿宋_GB2312"/>
                <w:sz w:val="21"/>
              </w:rPr>
              <w:t>；</w:t>
            </w:r>
            <w:r>
              <w:rPr>
                <w:rFonts w:ascii="仿宋_GB2312" w:hAnsi="仿宋_GB2312" w:cs="仿宋_GB2312" w:eastAsia="仿宋_GB2312"/>
                <w:sz w:val="21"/>
              </w:rPr>
              <w:t>调节门平衡配重：采用配重箱设计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集徘气风罩：采用白色</w:t>
            </w:r>
            <w:r>
              <w:rPr>
                <w:rFonts w:ascii="仿宋_GB2312" w:hAnsi="仿宋_GB2312" w:cs="仿宋_GB2312" w:eastAsia="仿宋_GB2312"/>
                <w:sz w:val="21"/>
              </w:rPr>
              <w:t>PP制作，出风口直径≥250mm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配套：下柜预留进水口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配电装置包括由电源控制、风机控制、照明控制、风量调节和设备用电控制等组成的综合控制系统，并配装</w:t>
            </w:r>
            <w:r>
              <w:rPr>
                <w:rFonts w:ascii="仿宋_GB2312" w:hAnsi="仿宋_GB2312" w:cs="仿宋_GB2312" w:eastAsia="仿宋_GB2312"/>
                <w:sz w:val="21"/>
              </w:rPr>
              <w:t>LED 30w照明灯管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不含风机管道</w:t>
            </w:r>
            <w:r>
              <w:rPr>
                <w:rFonts w:ascii="仿宋_GB2312" w:hAnsi="仿宋_GB2312" w:cs="仿宋_GB2312" w:eastAsia="仿宋_GB2312"/>
                <w:sz w:val="21"/>
              </w:rPr>
              <w:t>。</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pPr>
              <w:pStyle w:val="null3"/>
              <w:jc w:val="left"/>
            </w:pPr>
            <w:r>
              <w:rPr>
                <w:rFonts w:ascii="仿宋_GB2312" w:hAnsi="仿宋_GB2312" w:cs="仿宋_GB2312" w:eastAsia="仿宋_GB2312"/>
              </w:rPr>
              <w:t>五、六楼实验室台柜</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300"/>
              <w:gridCol w:w="556"/>
              <w:gridCol w:w="489"/>
              <w:gridCol w:w="578"/>
              <w:gridCol w:w="545"/>
              <w:gridCol w:w="834"/>
              <w:gridCol w:w="734"/>
              <w:gridCol w:w="834"/>
              <w:gridCol w:w="678"/>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(元）</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w:t>
                  </w:r>
                </w:p>
                <w:p>
                  <w:pPr>
                    <w:pStyle w:val="null3"/>
                    <w:jc w:val="center"/>
                  </w:pPr>
                  <w:r>
                    <w:rPr>
                      <w:rFonts w:ascii="仿宋_GB2312" w:hAnsi="仿宋_GB2312" w:cs="仿宋_GB2312" w:eastAsia="仿宋_GB2312"/>
                      <w:sz w:val="21"/>
                      <w:b/>
                      <w:color w:val="333333"/>
                    </w:rPr>
                    <w:t>核心</w:t>
                  </w:r>
                </w:p>
                <w:p>
                  <w:pPr>
                    <w:pStyle w:val="null3"/>
                    <w:jc w:val="center"/>
                  </w:pPr>
                  <w:r>
                    <w:rPr>
                      <w:rFonts w:ascii="仿宋_GB2312" w:hAnsi="仿宋_GB2312" w:cs="仿宋_GB2312" w:eastAsia="仿宋_GB2312"/>
                      <w:sz w:val="21"/>
                      <w:b/>
                      <w:color w:val="333333"/>
                    </w:rPr>
                    <w:t>产品</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是否节能</w:t>
                  </w:r>
                </w:p>
                <w:p>
                  <w:pPr>
                    <w:pStyle w:val="null3"/>
                    <w:jc w:val="center"/>
                  </w:pPr>
                  <w:r>
                    <w:rPr>
                      <w:rFonts w:ascii="仿宋_GB2312" w:hAnsi="仿宋_GB2312" w:cs="仿宋_GB2312" w:eastAsia="仿宋_GB2312"/>
                      <w:sz w:val="21"/>
                      <w:b/>
                      <w:color w:val="333333"/>
                    </w:rPr>
                    <w:t>产品</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是否环境</w:t>
                  </w:r>
                </w:p>
                <w:p>
                  <w:pPr>
                    <w:pStyle w:val="null3"/>
                    <w:jc w:val="center"/>
                  </w:pPr>
                  <w:r>
                    <w:rPr>
                      <w:rFonts w:ascii="仿宋_GB2312" w:hAnsi="仿宋_GB2312" w:cs="仿宋_GB2312" w:eastAsia="仿宋_GB2312"/>
                      <w:sz w:val="21"/>
                      <w:b/>
                      <w:color w:val="333333"/>
                    </w:rPr>
                    <w:t>标志</w:t>
                  </w:r>
                </w:p>
                <w:p>
                  <w:pPr>
                    <w:pStyle w:val="null3"/>
                    <w:jc w:val="center"/>
                  </w:pPr>
                  <w:r>
                    <w:rPr>
                      <w:rFonts w:ascii="仿宋_GB2312" w:hAnsi="仿宋_GB2312" w:cs="仿宋_GB2312" w:eastAsia="仿宋_GB2312"/>
                      <w:sz w:val="21"/>
                      <w:b/>
                      <w:color w:val="333333"/>
                    </w:rPr>
                    <w:t>产品</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333333"/>
                    </w:rPr>
                    <w:t>行业</w:t>
                  </w:r>
                </w:p>
                <w:p>
                  <w:pPr>
                    <w:pStyle w:val="null3"/>
                    <w:jc w:val="left"/>
                  </w:pPr>
                  <w:r>
                    <w:rPr>
                      <w:rFonts w:ascii="仿宋_GB2312" w:hAnsi="仿宋_GB2312" w:cs="仿宋_GB2312" w:eastAsia="仿宋_GB2312"/>
                      <w:sz w:val="21"/>
                      <w:b/>
                      <w:color w:val="333333"/>
                    </w:rPr>
                    <w:t>类别</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紧急冲淋</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7894</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sz w:val="21"/>
              </w:rPr>
              <w:t>技术参数与性能指标：</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类型</w:t>
            </w:r>
            <w:r>
              <w:rPr>
                <w:rFonts w:ascii="仿宋_GB2312" w:hAnsi="仿宋_GB2312" w:cs="仿宋_GB2312" w:eastAsia="仿宋_GB2312"/>
                <w:sz w:val="21"/>
              </w:rPr>
              <w:t>：立式</w:t>
            </w:r>
            <w:r>
              <w:rPr>
                <w:rFonts w:ascii="仿宋_GB2312" w:hAnsi="仿宋_GB2312" w:cs="仿宋_GB2312" w:eastAsia="仿宋_GB2312"/>
                <w:sz w:val="21"/>
              </w:rPr>
              <w:t>；</w:t>
            </w:r>
            <w:r>
              <w:rPr>
                <w:rFonts w:ascii="仿宋_GB2312" w:hAnsi="仿宋_GB2312" w:cs="仿宋_GB2312" w:eastAsia="仿宋_GB2312"/>
                <w:sz w:val="21"/>
              </w:rPr>
              <w:t>304不锈钢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喷淋性能：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1）喷淋流量：≥75L/min，确保快速有效地覆盖受影响区域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2）喷淋持续时间：连续供水时间≥15min，以满足紧急情况下的清洗需求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3）喷淋角度与范围：确保360°全方位喷淋，覆盖范围广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系统设计与安装：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1）安装位置：靠近危险区域，确保人员在紧急情况下能够迅速到达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2）材料选择：采用不锈钢材质，确保系统的稳定性和耐用性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3）操作方式：具有手拉式、脚踏式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出水要求：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1）出水温度：使用常温水，避免对皮肤造成刺激</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2）水质要求：使用清洁的自来水或去离子水，确保清洗效果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安全标识：设备周围设置明显的安全标识和操作流程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不锈钢成分含量：依据《食品接触用金属材料及制品》</w:t>
            </w:r>
            <w:r>
              <w:rPr>
                <w:rFonts w:ascii="仿宋_GB2312" w:hAnsi="仿宋_GB2312" w:cs="仿宋_GB2312" w:eastAsia="仿宋_GB2312"/>
                <w:sz w:val="21"/>
              </w:rPr>
              <w:t>(GB4806.9-2023)标准，</w:t>
            </w:r>
            <w:r>
              <w:rPr>
                <w:rFonts w:ascii="仿宋_GB2312" w:hAnsi="仿宋_GB2312" w:cs="仿宋_GB2312" w:eastAsia="仿宋_GB2312"/>
                <w:sz w:val="21"/>
              </w:rPr>
              <w:t>食品级</w:t>
            </w:r>
            <w:r>
              <w:rPr>
                <w:rFonts w:ascii="仿宋_GB2312" w:hAnsi="仿宋_GB2312" w:cs="仿宋_GB2312" w:eastAsia="仿宋_GB2312"/>
                <w:sz w:val="21"/>
              </w:rPr>
              <w:t>304不锈钢成分含量符合要求。耐腐蚀性按照《不锈钢 多元素含量的测定 火花放电原子发射光谱法（常规法）》(GB/T 11170-2008)标准检测不锈钢材质的元素含量，铬（Cr）含量≥18%，镍（Ni）含量≥8%，磷（P）含量≥0.03%。（供货时提供具有资质的检测机构出具的检测（验）或型式试验报告复印件加盖投标人公章）</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sz w:val="24"/>
              </w:rPr>
              <w:t>1.中标人应指派专人负责与采购人联系售后服务事宜。提供7*24小时技术支持，接到采购人故障通知后30分钟内响应，如4小时无法电话或远程解决问题，应安排人员8小时内到达现场，24小时内排除故障。</w:t>
            </w:r>
          </w:p>
          <w:p>
            <w:pPr>
              <w:pStyle w:val="null3"/>
              <w:jc w:val="left"/>
            </w:pPr>
            <w:r>
              <w:rPr>
                <w:rFonts w:ascii="仿宋_GB2312" w:hAnsi="仿宋_GB2312" w:cs="仿宋_GB2312" w:eastAsia="仿宋_GB2312"/>
                <w:sz w:val="24"/>
              </w:rPr>
              <w:t>2.根据采购人需求每月提供不少于1天上门服务，配合采购人进行软件安装、激活、适配及疑难问题解决；提供软件安装、调试、更新、培训、技术支持、运行管理、故障诊断及解决等服务。</w:t>
            </w:r>
          </w:p>
          <w:p>
            <w:pPr>
              <w:pStyle w:val="null3"/>
              <w:jc w:val="both"/>
            </w:pPr>
            <w:r>
              <w:rPr>
                <w:rFonts w:ascii="仿宋_GB2312" w:hAnsi="仿宋_GB2312" w:cs="仿宋_GB2312" w:eastAsia="仿宋_GB2312"/>
                <w:sz w:val="24"/>
              </w:rPr>
              <w:t>3. 在保修期内，</w:t>
            </w:r>
            <w:r>
              <w:rPr>
                <w:rFonts w:ascii="仿宋_GB2312" w:hAnsi="仿宋_GB2312" w:cs="仿宋_GB2312" w:eastAsia="仿宋_GB2312"/>
                <w:sz w:val="24"/>
              </w:rPr>
              <w:t>中标人</w:t>
            </w:r>
            <w:r>
              <w:rPr>
                <w:rFonts w:ascii="仿宋_GB2312" w:hAnsi="仿宋_GB2312" w:cs="仿宋_GB2312" w:eastAsia="仿宋_GB2312"/>
                <w:sz w:val="24"/>
              </w:rPr>
              <w:t>应对采购人的使用和维护人员进行培训，相关人员能熟练规范操作，对一般故障能进行处理和日常维护。</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自合同签订之日起90日内完成安装调试培训</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1、预付款，政府采购合同签订后15日内、中标人向采购人提交合同金额10%的履约保证金且中标人向采购人提供支付凭证资料后，达到付款条件起30日内，支付合同总金额的50.00%</w:t>
            </w:r>
          </w:p>
          <w:p>
            <w:pPr>
              <w:pStyle w:val="null3"/>
              <w:jc w:val="left"/>
            </w:pPr>
            <w:r>
              <w:rPr>
                <w:rFonts w:ascii="仿宋_GB2312" w:hAnsi="仿宋_GB2312" w:cs="仿宋_GB2312" w:eastAsia="仿宋_GB2312"/>
              </w:rPr>
              <w:t>2、进度款，按本合同约定的时间将产品运至采购人指定交货地点，中标人提出验收申请，开箱验收合格后，中标人向采购人提供支付凭证资料后，达到付款条件起30日内，支付合同总金额的25.00%</w:t>
            </w:r>
          </w:p>
          <w:p>
            <w:pPr>
              <w:pStyle w:val="null3"/>
              <w:jc w:val="left"/>
            </w:pPr>
            <w:r>
              <w:rPr>
                <w:rFonts w:ascii="仿宋_GB2312" w:hAnsi="仿宋_GB2312" w:cs="仿宋_GB2312" w:eastAsia="仿宋_GB2312"/>
              </w:rPr>
              <w:t>3、尾款，全部货物安装调试完毕并交付采购人使用15个工作日后，中标人提出验收申请，进行初步验收，初步验收合格后，在2026年度预算资金到位情况下且中标人向采购人提供支付凭证资料后，达到付款条件起30日内，支付合同总金额的25.00%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（（1）验收方式：由采购人组织并制定验收方案，中标人参与并提出验收申请，采取到货验收与项目实施结束后验收相结合的方式。 （2）验收标准：严格按照《财政部关于进一步加强政府采购需求和履约验收管理的指导意见的通知》（财库〔2016〕205号）、《财政部关于印发&lt;政府采购需求管理办法&gt;的通知》（财库〔2021〕22号）、采购文件规定的要求和响应文件承诺及合同约定的标准进行验收。 （3）验收内容：技术服务、商务要求全部内容、合同履约情况以及应当由中标人提供的其他资料。 （4）验收结果运用：验收结果作为支付采购资金的依据；验收合格的，双方签署政府采购验收报告，验收不合格的，由中标人按照双方约定的标准进行整改，直至验收合格为止。</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1.质量保修范围：中标人提供的全部标的物。 2.保修期：项目验收合格后2年（生产厂家保修期超过2年的，以生产厂家保修期为准），保修期内有任何质量问题，均由中标人承担，所发生的材料、配件、人工等一切费用由中标人自行负责。</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1、采购人违约责任：（1）采购人无正当理由拒收货物的，采购人应偿付合同总价百分之五的违约金； （2）采购人逾期支付货款的，除应及时付足货款外，应向中标人偿付欠款总额万分之一/天的违约金； （3）采购人偿付的违约金不足以弥补中标人损失的，还应按中标人损失尚未弥补的部分，支付赔偿金给中标人。 2、中标人违约责任：（1）中标人交付的货物质量不符合合同规定的，中标人应向采购人支付合同总价的百分之五的违约金，并须在合同规定的交货时间内更换合格的货物给采购人，否则，视作中标人不能交付货物而违约，按本条本款下述第“（2）”项规定由中标人偿付违约赔偿金给采购人。 （2）中标人不能交付货物或逾期交付货物而违约的，除应及时交足货物外，应向采购人偿付逾期交货部分货款总额的万分之一/天的违约金；逾期交货超过10天，采购人有权终止合同，中标人则应按合同总价的百分之五的款额向采购人偿付赔偿金，并须全额退还采购人已经付给中标人的货款及其利息。（3）中标人货物经采购人送交具有法定资格条件的质量技术监督机构检测后，如检测结果认定货物质量不符合本合同规定标准的，则视为中标人没有按时交货而违约，中标人须在15天内无条件更换合格的货物，如逾期不能更换合格的货物，采购人有权终止本合同，中标人应另付合同总价的百分之五的赔偿金给采购人。（4）中标人保证本合同货物的权利无瑕疵，包括货物所有权及知识产权等权利无瑕疵。如任何第三方经法院（或仲裁机构）裁决有权对上述货物主张权利或国家机关依法对货物进行没收查处的，中标人除应向采购人返还已收款项外，还应另按合同总价的百分之五 向采购人支付违约金并赔偿因此给采购人造成的一切损失。（5）中标人偿付的违约金不足以弥补采购人损失的，还应按采购人损失尚未弥补的部分，支付赔偿金给采购人。 3、解决争议的方法： （1）因货物的质量问题发生争议，由质量技术监督部门或其指定的质量鉴定机构进行质量鉴定。货物符合标准的，鉴定费由采购人承担；货物不符合质量标准的，鉴定费由中标人承担。 （2）合同履行期间,若双方发生争议，可协商或由有关部门调解解决，协商或调解不成的，当事人可向向项目所在地有管辖权的人民法院提起诉讼。 （3）法院判决应为最终决定，并对双方具有约束力。 （4）除另有判决外，诉讼费应由败诉方负担。 （5）在诉讼期间，除正在进行诉讼部分外，合同其他部分继续执行。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★1.中标人应保证所提供的货物或其包含的任何一部分均不会侵犯任何第三方的专利权、商标权或著作权。 ★2.安全责任：投标人在履行合同过程中，因其自身或其工作人员在履行职务过程中的疏忽、失职、过错等故意或者过失原因造成的人员安全责任及事故责任由中标人负责，如对采购人造成损失的，包括但不限于采购人本身的财产损失、由此而导致的采购人对任何第三方的法律责任等，中标人对此应承担相应的责任。中标人应为参与本项目实施人员购买工伤保险或人身意外伤害保险。（在响应文件中提供承诺函，格式自拟） ★3.中标人在交货时应向采购人提供设备操作手册以及产品的运行、安装、使用环境要求等技术文件资料。 4.国家或行业主管部门对投标人提供的产品和服务事项的技术标准、质量标准和资格资质条件等有强制性规定的，必须符合其要求。 5.本项目所引用标准在项目执行过程中有新标准的，按照新标准执行。 6.投标人根据本项目采购需求及技术服务要求在投标文件中编制项目实施方案和售后服务方案，具体的细化量化指标详见评审标准。 7.投标人应为本项目实施配置必要设备和专业技术人员。 8.本项目采购的产品的规格凡为固定值的，其允许误差均为±5%。 9.其他未尽事宜由采购人与中标人在政府采购合同中进行约定（约定的内容应当符合国家相关法律法规的规定，所需费用包含在报价中）。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1.投标人需在项目电子化交易系统中按要求填写《投标（响应）函》完成承诺并进行电子签章。</w:t>
              <w:br/>
              <w:t>2.投标人应当提供以下证明材料： 投标人是法人的，提供统一社会信用代码《营业执照》或其他能够证明其依法有效存在的书面材料扫描件；投标人是其他组织的，提供能够证明其依法有效存在的书面材料扫描件；投标人是自然人的，提供其有效期内的身份证扫描件。</w:t>
              <w:br/>
              <w:t>注：以上资料须进行电子签章。</w:t>
            </w:r>
          </w:p>
        </w:tc>
        <w:tc>
          <w:tcPr>
            <w:tcW w:type="dxa" w:w="1910"/>
          </w:tcPr>
          <w:p>
            <w:pPr>
              <w:pStyle w:val="null3"/>
              <w:jc w:val="left"/>
            </w:pPr>
            <w:r>
              <w:rPr>
                <w:rFonts w:ascii="仿宋_GB2312" w:hAnsi="仿宋_GB2312" w:cs="仿宋_GB2312" w:eastAsia="仿宋_GB2312"/>
              </w:rPr>
              <w:t>投标人提交的相关资格证明材料.docx,投标文件封面,投标（响应）函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1.投标人可提供2023年度或2024年度经审计的财务报告（包含审计报告和审计报告中所涉及的财务报表和报表附注）或者银行出具的资信证明。</w:t>
              <w:br/>
              <w:t>2.未经审计的投标人可提供2024年度财务报告（包括资产负债表、利润表、现金流量表、所有者权益变动表及其附注）。</w:t>
              <w:br/>
              <w:t>3.投标人注册时间截至响应文件提交截止之日前不足一年的，也可提供在相关主管部门备案的公司章程等证明材料。</w:t>
              <w:br/>
              <w:t>4.可提供投标人具有健全的财务会计制度的承诺函。</w:t>
              <w:br/>
              <w:t>注：以上资料须进行电子签章。</w:t>
            </w:r>
          </w:p>
        </w:tc>
        <w:tc>
          <w:tcPr>
            <w:tcW w:type="dxa" w:w="1910"/>
          </w:tcPr>
          <w:p>
            <w:pPr>
              <w:pStyle w:val="null3"/>
              <w:jc w:val="left"/>
            </w:pPr>
            <w:r>
              <w:rPr>
                <w:rFonts w:ascii="仿宋_GB2312" w:hAnsi="仿宋_GB2312" w:cs="仿宋_GB2312" w:eastAsia="仿宋_GB2312"/>
              </w:rPr>
              <w:t>投标人提交的相关资格证明材料.docx,投标（响应）函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其他资格要求</w:t>
            </w:r>
          </w:p>
        </w:tc>
        <w:tc>
          <w:tcPr>
            <w:tcW w:type="dxa" w:w="3322"/>
          </w:tcPr>
          <w:p>
            <w:pPr>
              <w:pStyle w:val="null3"/>
              <w:jc w:val="left"/>
            </w:pPr>
            <w:r>
              <w:rPr>
                <w:rFonts w:ascii="仿宋_GB2312" w:hAnsi="仿宋_GB2312" w:cs="仿宋_GB2312" w:eastAsia="仿宋_GB2312"/>
              </w:rPr>
              <w:t>1.提供法定代表人/单位负责人有效的身份证扫描件。 2.参加本项目政府采购活动的授权代表不是法定代表人（单位负责人）的，应提供授权委托书及授权代表有效的身份证扫描件。 注：以上资料须进行电子签章。</w:t>
            </w:r>
          </w:p>
        </w:tc>
        <w:tc>
          <w:tcPr>
            <w:tcW w:type="dxa" w:w="1910"/>
          </w:tcPr>
          <w:p>
            <w:pPr>
              <w:pStyle w:val="null3"/>
              <w:jc w:val="left"/>
            </w:pPr>
            <w:r>
              <w:rPr>
                <w:rFonts w:ascii="仿宋_GB2312" w:hAnsi="仿宋_GB2312" w:cs="仿宋_GB2312" w:eastAsia="仿宋_GB2312"/>
              </w:rPr>
              <w:t>投标人提交的相关资格证明材料.docx,投标（响应）函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技术要求、服务要求、商务要求、其他要求响应及实质性要求响应审查</w:t>
            </w:r>
          </w:p>
        </w:tc>
        <w:tc>
          <w:tcPr>
            <w:tcW w:type="dxa" w:w="3322"/>
          </w:tcPr>
          <w:p>
            <w:pPr>
              <w:pStyle w:val="null3"/>
              <w:jc w:val="left"/>
            </w:pPr>
            <w:r>
              <w:rPr>
                <w:rFonts w:ascii="仿宋_GB2312" w:hAnsi="仿宋_GB2312" w:cs="仿宋_GB2312" w:eastAsia="仿宋_GB2312"/>
              </w:rPr>
              <w:t>评标委员会依据本招标文件的技术要求、服务要求、商务要求、其他要求及实质性要求，对符合资格的投标文件进行审查，以确定其是否满足本招标文件的实质性要求。</w:t>
            </w:r>
          </w:p>
        </w:tc>
        <w:tc>
          <w:tcPr>
            <w:tcW w:type="dxa" w:w="1910"/>
          </w:tcPr>
          <w:p>
            <w:pPr>
              <w:pStyle w:val="null3"/>
              <w:jc w:val="left"/>
            </w:pPr>
            <w:r>
              <w:rPr>
                <w:rFonts w:ascii="仿宋_GB2312" w:hAnsi="仿宋_GB2312" w:cs="仿宋_GB2312" w:eastAsia="仿宋_GB2312"/>
              </w:rPr>
              <w:t>投标人应提交的相关证明材料,商务应答表.docx,技术、服务要求及其他要求应答表.docx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低于采购预算50%或者低于其他有效供应商报价算术平均价40%，有可能影响产品质量或者不能诚信履约的，评审委员会应当要求其在评审现场合理的时间内提供书面说明，并提交相关证明材料（投标人提交的书面说明应当按照国家财务会计制度的规定要求），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报价明细表,报价表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技术参数与性能指标要求</w:t>
            </w:r>
          </w:p>
        </w:tc>
        <w:tc>
          <w:tcPr>
            <w:tcW w:type="dxa" w:w="2575"/>
          </w:tcPr>
          <w:p>
            <w:pPr>
              <w:pStyle w:val="null3"/>
              <w:jc w:val="left"/>
            </w:pPr>
            <w:r>
              <w:rPr>
                <w:rFonts w:ascii="仿宋_GB2312" w:hAnsi="仿宋_GB2312" w:cs="仿宋_GB2312" w:eastAsia="仿宋_GB2312"/>
              </w:rPr>
              <w:t>完全满足招标文件“技术要求”中“技术要求内容（性能指标）”没有负偏离的得40分： （1）带“★”号的参数为实质性要求条款，不参与本项评审，不满足或负偏离的视为无效投标； （2）带“▲”号的重要参数共9条27分，每有一条负偏离扣3分，扣完为止； （3）非“★、▲”号的一般参数共130条13分，每有一条负偏离扣0.1分，扣完为止。 注： ①“技术要求内容（性能指标）”中以一级序号数字（如 “1.”“2.”“3.”…）为一条（标题除外）； ②若标注“▲”号技术参数未要求提供佐证材料的，投标时应提供所投产品彩页资料或产品说明书或具有资质的第三方机构出具的检测（验）报告或校准证书或技术白皮书予以佐证，若未提供有效佐证材料或佐证材料与投标响应不一致则该参数将被视为负偏离。</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技术、服务要求及其他要求应答表.docx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项目采购需求和技术服务要求提供项目实施方案，方案细化量化指标包含：①产品供货方案；②产品运输方案；③安装施工方案；④产品质量保障措施及进度保障措施。每项4分，共16分。以上方案内容完整、满足本项目采购需求及技术服务要求且无缺陷的得16分，每缺少一项内容扣4分，每有一处内容缺陷（缺陷指的是方案与本项目内容无关，或仅部分符合本项目特点，或有逻辑错误，或项目名称错误，或实施地点错误，或相关内容前后矛盾，或仅有方案大标题无细化措施，或内容缺少关键节点，或实施计划超期，或涉及规范和技术标准要求与本项目不一致等任意一种情形，或分项内容描述不完整）的扣2分，扣完为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投标人根据本项目采购需求和技术服务要求提供售后服务方案，方案细化量化指标包含：①售后服务内容；②售后服务人员安排及联系方式；③售后服务技术支持；④售后服务响应承诺。每项2分，共8分。以上方案内容完整、满足本项目采购需求及技术服务要求且无缺陷的得8分，每缺少一项内容扣2分，每有一处内容缺陷（缺陷指的是方案与本项目内容无关，或仅部分符合本项目特点，或有逻辑错误，或项目名称错误，或实施地点错误，或相关内容前后矛盾，或仅有方案大标题无细化措施，或内容缺少关键节点，或实施计划超期，或涉及规范和技术标准要求与本项目不一致等任意一种情形，或分项内容描述不完整）的扣1分，扣完为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 2022年 1 月 1 日（含）至今承担过类似项目的，每提供一个类似项目业绩得1分。本项最多得4分。 注：（1）类似项目：指环境监测（检测）设施设备采购类项目； （2）提供合同（协议）或中标（成交）通知书扫描件，时间以合同（协议）签订或中标/成交通知书发出时间为准； （3）投标文件提交截止时间前新注册不足一年且无业绩的投标人本项得1分。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投标人类似业绩一览表.docx</w:t>
            </w:r>
          </w:p>
        </w:tc>
      </w:tr>
      <w:tr>
        <w:tc>
          <w:tcPr>
            <w:tcW w:type="dxa" w:w="831"/>
            <w:vMerge/>
          </w:tcPr>
          <w:p/>
        </w:tc>
        <w:tc>
          <w:tcPr>
            <w:tcW w:type="dxa" w:w="1661"/>
          </w:tcPr>
          <w:p>
            <w:pPr>
              <w:pStyle w:val="null3"/>
              <w:jc w:val="left"/>
            </w:pPr>
            <w:r>
              <w:rPr>
                <w:rFonts w:ascii="仿宋_GB2312" w:hAnsi="仿宋_GB2312" w:cs="仿宋_GB2312" w:eastAsia="仿宋_GB2312"/>
              </w:rPr>
              <w:t>环境标志产品</w:t>
            </w:r>
          </w:p>
        </w:tc>
        <w:tc>
          <w:tcPr>
            <w:tcW w:type="dxa" w:w="2575"/>
          </w:tcPr>
          <w:p>
            <w:pPr>
              <w:pStyle w:val="null3"/>
              <w:jc w:val="left"/>
            </w:pPr>
            <w:r>
              <w:rPr>
                <w:rFonts w:ascii="仿宋_GB2312" w:hAnsi="仿宋_GB2312" w:cs="仿宋_GB2312" w:eastAsia="仿宋_GB2312"/>
              </w:rPr>
              <w:t>本项目所使用的优先采购环境标志产品，每提供1个产品得1分，本项最高得2分。提供投标产品由国家确定的认证机构出具的、处于有效期之内的环境标志产品认证证书的原件扫描件或“全国认证认可信息公共服务平台”（http://cx.cnca.cn）的认证信息截图。</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详见附件：技术、服务要求及其他要求应答表.docx</w:t>
      </w:r>
    </w:p>
    <w:p>
      <w:pPr>
        <w:pStyle w:val="null3"/>
        <w:ind w:firstLine="960"/>
        <w:jc w:val="left"/>
      </w:pPr>
      <w:r>
        <w:rPr>
          <w:rFonts w:ascii="仿宋_GB2312" w:hAnsi="仿宋_GB2312" w:cs="仿宋_GB2312" w:eastAsia="仿宋_GB2312"/>
        </w:rPr>
        <w:t>详见附件：投标人类似业绩一览表.docx</w:t>
      </w:r>
    </w:p>
    <w:p>
      <w:pPr>
        <w:pStyle w:val="null3"/>
        <w:ind w:firstLine="960"/>
        <w:jc w:val="left"/>
      </w:pPr>
      <w:r>
        <w:rPr>
          <w:rFonts w:ascii="仿宋_GB2312" w:hAnsi="仿宋_GB2312" w:cs="仿宋_GB2312" w:eastAsia="仿宋_GB2312"/>
        </w:rPr>
        <w:t>详见附件：投标人提交的相关资格证明材料.docx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