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5103A6">
      <w:pPr>
        <w:pStyle w:val="3"/>
        <w:numPr>
          <w:ilvl w:val="2"/>
          <w:numId w:val="0"/>
        </w:numPr>
        <w:jc w:val="center"/>
        <w:rPr>
          <w:rFonts w:hint="eastAsia" w:eastAsia="宋体"/>
          <w:bCs w:val="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/>
          <w:bCs w:val="0"/>
          <w:sz w:val="32"/>
          <w:szCs w:val="32"/>
          <w:lang w:eastAsia="zh-CN"/>
        </w:rPr>
        <w:t>技术要求响应表</w:t>
      </w:r>
    </w:p>
    <w:p w14:paraId="09634662">
      <w:pPr>
        <w:widowControl/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采购项目名称：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8"/>
          <w:szCs w:val="28"/>
          <w:shd w:val="clear" w:fill="FFFFFF"/>
        </w:rPr>
        <w:t>{请填写采购项目名称}</w:t>
      </w:r>
    </w:p>
    <w:p w14:paraId="7F50A0B1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采购项目编号：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8"/>
          <w:szCs w:val="28"/>
          <w:shd w:val="clear" w:fill="FFFFFF"/>
        </w:rPr>
        <w:t>{请填写采购项目编号}</w:t>
      </w:r>
    </w:p>
    <w:tbl>
      <w:tblPr>
        <w:tblStyle w:val="8"/>
        <w:tblW w:w="94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1874"/>
        <w:gridCol w:w="2612"/>
        <w:gridCol w:w="2160"/>
        <w:gridCol w:w="1234"/>
      </w:tblGrid>
      <w:tr w14:paraId="77B6B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D4474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07A83">
            <w:pPr>
              <w:widowControl/>
              <w:spacing w:line="360" w:lineRule="auto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标的名称</w:t>
            </w:r>
          </w:p>
        </w:tc>
        <w:tc>
          <w:tcPr>
            <w:tcW w:w="2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D5798">
            <w:pPr>
              <w:widowControl/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技术参数与性能指标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09B97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响应要求（正偏离/无偏离/负偏离）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B256E">
            <w:pPr>
              <w:widowControl/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备注</w:t>
            </w:r>
          </w:p>
        </w:tc>
      </w:tr>
      <w:tr w14:paraId="10AF4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0B543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71E44F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39D5E5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8CF9E0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1A8561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050AE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6A3CC9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A534B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619AB2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D818A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2146A7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6286B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AE4CB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FFC73F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314337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DA884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4BA186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2B0CF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938B55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6F2DC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3CFDC4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0A7B09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438870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32BD3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8DD9E0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3E76B4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B91B15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EE8DCD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81AD0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2E72F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F42385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E3478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3C26D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A2721C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617F7E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70FBA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9F3798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018C05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742C7B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F3F8FF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9DFEA3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 w14:paraId="77977BA1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</w:p>
    <w:p w14:paraId="3A1CD91A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注：1.以上表格格式行、列可增减。</w:t>
      </w:r>
    </w:p>
    <w:p w14:paraId="193905EE"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2.供应商根据采购</w:t>
      </w:r>
      <w:r>
        <w:rPr>
          <w:rFonts w:hint="eastAsia" w:ascii="宋体" w:hAnsi="宋体"/>
          <w:sz w:val="28"/>
          <w:szCs w:val="28"/>
          <w:lang w:eastAsia="zh-CN"/>
        </w:rPr>
        <w:t>文件</w:t>
      </w:r>
      <w:r>
        <w:rPr>
          <w:rFonts w:hint="eastAsia" w:ascii="宋体" w:hAnsi="宋体"/>
          <w:sz w:val="28"/>
          <w:szCs w:val="28"/>
        </w:rPr>
        <w:t>第3章-“3.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  <w:lang w:eastAsia="zh-CN"/>
        </w:rPr>
        <w:t>技术</w:t>
      </w:r>
      <w:r>
        <w:rPr>
          <w:rFonts w:hint="eastAsia" w:ascii="宋体" w:hAnsi="宋体"/>
          <w:sz w:val="28"/>
          <w:szCs w:val="28"/>
        </w:rPr>
        <w:t>要求”</w:t>
      </w:r>
      <w:r>
        <w:rPr>
          <w:rFonts w:hint="eastAsia" w:ascii="宋体" w:hAnsi="宋体"/>
          <w:sz w:val="28"/>
          <w:szCs w:val="28"/>
          <w:lang w:eastAsia="zh-CN"/>
        </w:rPr>
        <w:t>的</w:t>
      </w:r>
      <w:r>
        <w:rPr>
          <w:rFonts w:hint="eastAsia" w:ascii="宋体" w:hAnsi="宋体"/>
          <w:sz w:val="28"/>
          <w:szCs w:val="28"/>
        </w:rPr>
        <w:t>全部</w:t>
      </w:r>
      <w:r>
        <w:rPr>
          <w:rFonts w:hint="eastAsia" w:ascii="宋体" w:hAnsi="宋体"/>
          <w:sz w:val="28"/>
          <w:szCs w:val="28"/>
          <w:lang w:eastAsia="zh-CN"/>
        </w:rPr>
        <w:t>内容</w:t>
      </w:r>
      <w:r>
        <w:rPr>
          <w:rFonts w:hint="eastAsia" w:ascii="宋体" w:hAnsi="宋体"/>
          <w:sz w:val="28"/>
          <w:szCs w:val="28"/>
        </w:rPr>
        <w:t>逐条填写此表，并按采购文件要求提供相应的证明材料。</w:t>
      </w:r>
    </w:p>
    <w:p w14:paraId="03795D9E"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3.如响应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服务</w:t>
      </w:r>
      <w:r>
        <w:rPr>
          <w:rFonts w:hint="eastAsia" w:ascii="宋体" w:hAnsi="宋体"/>
          <w:sz w:val="28"/>
          <w:szCs w:val="28"/>
        </w:rPr>
        <w:t>的技术</w:t>
      </w:r>
      <w:r>
        <w:rPr>
          <w:rFonts w:hint="eastAsia" w:ascii="宋体" w:hAnsi="宋体"/>
          <w:sz w:val="28"/>
          <w:szCs w:val="28"/>
          <w:lang w:eastAsia="zh-CN"/>
        </w:rPr>
        <w:t>要求</w:t>
      </w:r>
      <w:r>
        <w:rPr>
          <w:rFonts w:hint="eastAsia" w:ascii="宋体" w:hAnsi="宋体"/>
          <w:sz w:val="28"/>
          <w:szCs w:val="28"/>
        </w:rPr>
        <w:t>与需求</w:t>
      </w:r>
      <w:r>
        <w:rPr>
          <w:rFonts w:hint="eastAsia" w:ascii="宋体" w:hAnsi="宋体"/>
          <w:sz w:val="28"/>
          <w:szCs w:val="28"/>
          <w:lang w:eastAsia="zh-CN"/>
        </w:rPr>
        <w:t>的</w:t>
      </w:r>
      <w:r>
        <w:rPr>
          <w:rFonts w:hint="eastAsia" w:ascii="宋体" w:hAnsi="宋体"/>
          <w:sz w:val="28"/>
          <w:szCs w:val="28"/>
        </w:rPr>
        <w:t>技术</w:t>
      </w:r>
      <w:r>
        <w:rPr>
          <w:rFonts w:hint="eastAsia" w:ascii="宋体" w:hAnsi="宋体"/>
          <w:sz w:val="28"/>
          <w:szCs w:val="28"/>
          <w:lang w:eastAsia="zh-CN"/>
        </w:rPr>
        <w:t>要求</w:t>
      </w:r>
      <w:r>
        <w:rPr>
          <w:rFonts w:hint="eastAsia" w:ascii="宋体" w:hAnsi="宋体"/>
          <w:sz w:val="28"/>
          <w:szCs w:val="28"/>
        </w:rPr>
        <w:t>完全一致即为无偏离，优于需求技术参数值即为正偏离，反之为负偏离。</w:t>
      </w:r>
    </w:p>
    <w:p w14:paraId="47BF16A5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NWU4ZDRkZDkwMDZhYzc3NDI0NzlmNDVlYThjMTQifQ=="/>
  </w:docVars>
  <w:rsids>
    <w:rsidRoot w:val="67299E01"/>
    <w:rsid w:val="001B3FFD"/>
    <w:rsid w:val="0026157C"/>
    <w:rsid w:val="00550D8A"/>
    <w:rsid w:val="00827B97"/>
    <w:rsid w:val="00B42E0C"/>
    <w:rsid w:val="00BB7BFC"/>
    <w:rsid w:val="00C7746F"/>
    <w:rsid w:val="00FA554F"/>
    <w:rsid w:val="014D3171"/>
    <w:rsid w:val="05522407"/>
    <w:rsid w:val="1EA345C4"/>
    <w:rsid w:val="23D3378F"/>
    <w:rsid w:val="2EE67D35"/>
    <w:rsid w:val="30521BC9"/>
    <w:rsid w:val="535F11C3"/>
    <w:rsid w:val="67299E01"/>
    <w:rsid w:val="6C243C65"/>
    <w:rsid w:val="753F258C"/>
    <w:rsid w:val="75BB68D2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1"/>
    <w:qFormat/>
    <w:uiPriority w:val="0"/>
    <w:pPr>
      <w:jc w:val="left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3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4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200</Characters>
  <Lines>1</Lines>
  <Paragraphs>1</Paragraphs>
  <TotalTime>0</TotalTime>
  <ScaleCrop>false</ScaleCrop>
  <LinksUpToDate>false</LinksUpToDate>
  <CharactersWithSpaces>201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！</cp:lastModifiedBy>
  <dcterms:modified xsi:type="dcterms:W3CDTF">2025-07-10T09:05:15Z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B03B26EA80D545C2A75E25396D0CED9F_13</vt:lpwstr>
  </property>
  <property fmtid="{D5CDD505-2E9C-101B-9397-08002B2CF9AE}" pid="4" name="KSOTemplateDocerSaveRecord">
    <vt:lpwstr>eyJoZGlkIjoiYzE2NWU4ZDRkZDkwMDZhYzc3NDI0NzlmNDVlYThjMTQiLCJ1c2VySWQiOiI1MjEyODU0NTIifQ==</vt:lpwstr>
  </property>
</Properties>
</file>