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036CF">
      <w:pPr>
        <w:jc w:val="center"/>
        <w:rPr>
          <w:rFonts w:ascii="宋体" w:hAnsi="宋体"/>
          <w:b/>
          <w:bCs/>
          <w:color w:val="000000" w:themeColor="text1"/>
          <w:sz w:val="48"/>
          <w:szCs w:val="48"/>
          <w14:textFill>
            <w14:solidFill>
              <w14:schemeClr w14:val="tx1"/>
            </w14:solidFill>
          </w14:textFill>
        </w:rPr>
      </w:pPr>
    </w:p>
    <w:p w14:paraId="636F21DF">
      <w:pPr>
        <w:jc w:val="center"/>
        <w:rPr>
          <w:rFonts w:ascii="宋体" w:hAnsi="宋体"/>
          <w:b/>
          <w:bCs/>
          <w:color w:val="000000" w:themeColor="text1"/>
          <w:sz w:val="48"/>
          <w:szCs w:val="48"/>
          <w14:textFill>
            <w14:solidFill>
              <w14:schemeClr w14:val="tx1"/>
            </w14:solidFill>
          </w14:textFill>
        </w:rPr>
      </w:pPr>
    </w:p>
    <w:p w14:paraId="357DFA58">
      <w:pPr>
        <w:keepNext w:val="0"/>
        <w:keepLines w:val="0"/>
        <w:widowControl/>
        <w:suppressLineNumbers w:val="0"/>
        <w:jc w:val="center"/>
        <w:rPr>
          <w:rFonts w:hint="eastAsia" w:ascii="方正小标宋_GBK" w:hAnsi="方正小标宋_GBK" w:eastAsia="方正小标宋_GBK" w:cs="方正小标宋_GBK"/>
          <w:sz w:val="48"/>
          <w:szCs w:val="48"/>
        </w:rPr>
      </w:pPr>
      <w:r>
        <w:rPr>
          <w:rFonts w:hint="eastAsia" w:ascii="方正小标宋_GBK" w:hAnsi="方正小标宋_GBK" w:eastAsia="方正小标宋_GBK" w:cs="方正小标宋_GBK"/>
          <w:color w:val="000000"/>
          <w:kern w:val="0"/>
          <w:sz w:val="48"/>
          <w:szCs w:val="48"/>
          <w:lang w:val="en-US" w:eastAsia="zh-CN" w:bidi="ar"/>
        </w:rPr>
        <w:t>新平县中医药适宜技术推广中心设备</w:t>
      </w:r>
    </w:p>
    <w:p w14:paraId="7AB5206A">
      <w:pPr>
        <w:spacing w:line="700" w:lineRule="exact"/>
        <w:jc w:val="center"/>
        <w:rPr>
          <w:rFonts w:hint="eastAsia" w:ascii="方正小标宋_GBK" w:hAnsi="方正小标宋_GBK" w:eastAsia="方正小标宋_GBK" w:cs="方正小标宋_GBK"/>
          <w:b w:val="0"/>
          <w:bCs w:val="0"/>
          <w:sz w:val="44"/>
          <w:szCs w:val="44"/>
          <w:u w:val="none"/>
        </w:rPr>
      </w:pPr>
      <w:r>
        <w:rPr>
          <w:rFonts w:hint="eastAsia" w:ascii="方正小标宋_GBK" w:hAnsi="方正小标宋_GBK" w:eastAsia="方正小标宋_GBK" w:cs="方正小标宋_GBK"/>
          <w:b w:val="0"/>
          <w:bCs w:val="0"/>
          <w:i w:val="0"/>
          <w:iCs w:val="0"/>
          <w:caps w:val="0"/>
          <w:color w:val="000000"/>
          <w:spacing w:val="0"/>
          <w:sz w:val="48"/>
          <w:szCs w:val="48"/>
          <w:u w:val="none"/>
          <w:shd w:val="clear" w:color="auto" w:fill="FFFFFF"/>
          <w:lang w:eastAsia="zh-CN"/>
        </w:rPr>
        <w:t>采购项目</w:t>
      </w:r>
    </w:p>
    <w:p w14:paraId="06835CC8">
      <w:pPr>
        <w:spacing w:line="700" w:lineRule="exact"/>
        <w:jc w:val="center"/>
        <w:rPr>
          <w:rFonts w:ascii="黑体" w:hAnsi="黑体" w:eastAsia="黑体"/>
          <w:b/>
          <w:sz w:val="30"/>
          <w:szCs w:val="30"/>
        </w:rPr>
      </w:pPr>
    </w:p>
    <w:p w14:paraId="266532B8">
      <w:pPr>
        <w:ind w:firstLine="3000" w:firstLineChars="500"/>
        <w:jc w:val="left"/>
        <w:outlineLvl w:val="0"/>
        <w:rPr>
          <w:rFonts w:hint="eastAsia" w:ascii="方正小标宋_GBK" w:hAnsi="方正小标宋_GBK" w:eastAsia="方正小标宋_GBK" w:cs="方正小标宋_GBK"/>
          <w:b w:val="0"/>
          <w:bCs w:val="0"/>
          <w:spacing w:val="80"/>
          <w:sz w:val="44"/>
          <w:szCs w:val="44"/>
        </w:rPr>
      </w:pPr>
    </w:p>
    <w:p w14:paraId="7B917D44">
      <w:pPr>
        <w:ind w:firstLine="3000" w:firstLineChars="500"/>
        <w:jc w:val="left"/>
        <w:outlineLvl w:val="0"/>
        <w:rPr>
          <w:rFonts w:hint="eastAsia" w:ascii="方正小标宋_GBK" w:hAnsi="方正小标宋_GBK" w:eastAsia="方正小标宋_GBK" w:cs="方正小标宋_GBK"/>
          <w:b w:val="0"/>
          <w:bCs w:val="0"/>
          <w:spacing w:val="80"/>
          <w:sz w:val="44"/>
          <w:szCs w:val="44"/>
        </w:rPr>
      </w:pPr>
    </w:p>
    <w:p w14:paraId="44DC0E2D">
      <w:pPr>
        <w:ind w:firstLine="3000" w:firstLineChars="500"/>
        <w:jc w:val="left"/>
        <w:outlineLvl w:val="0"/>
        <w:rPr>
          <w:rFonts w:hint="eastAsia" w:ascii="方正小标宋_GBK" w:hAnsi="方正小标宋_GBK" w:eastAsia="方正小标宋_GBK" w:cs="方正小标宋_GBK"/>
          <w:b w:val="0"/>
          <w:bCs w:val="0"/>
          <w:spacing w:val="80"/>
          <w:sz w:val="44"/>
          <w:szCs w:val="44"/>
          <w:lang w:val="en-US" w:eastAsia="zh-CN"/>
        </w:rPr>
      </w:pPr>
      <w:r>
        <w:rPr>
          <w:rFonts w:hint="eastAsia" w:ascii="方正小标宋_GBK" w:hAnsi="方正小标宋_GBK" w:eastAsia="方正小标宋_GBK" w:cs="方正小标宋_GBK"/>
          <w:b w:val="0"/>
          <w:bCs w:val="0"/>
          <w:spacing w:val="80"/>
          <w:sz w:val="44"/>
          <w:szCs w:val="44"/>
        </w:rPr>
        <w:t>谈判采购文件</w:t>
      </w:r>
      <w:r>
        <w:rPr>
          <w:rFonts w:hint="eastAsia" w:ascii="方正小标宋_GBK" w:hAnsi="方正小标宋_GBK" w:eastAsia="方正小标宋_GBK" w:cs="方正小标宋_GBK"/>
          <w:b w:val="0"/>
          <w:bCs w:val="0"/>
          <w:spacing w:val="80"/>
          <w:sz w:val="44"/>
          <w:szCs w:val="44"/>
          <w:lang w:val="en-US" w:eastAsia="zh-CN"/>
        </w:rPr>
        <w:t xml:space="preserve"> </w:t>
      </w:r>
    </w:p>
    <w:p w14:paraId="621742A2">
      <w:pPr>
        <w:pStyle w:val="77"/>
        <w:spacing w:line="360" w:lineRule="auto"/>
        <w:rPr>
          <w:rFonts w:hint="eastAsia" w:ascii="方正小标宋_GBK" w:hAnsi="方正小标宋_GBK" w:eastAsia="方正小标宋_GBK" w:cs="方正小标宋_GBK"/>
          <w:b w:val="0"/>
          <w:bCs w:val="0"/>
          <w:color w:val="000000" w:themeColor="text1"/>
          <w:spacing w:val="0"/>
          <w:sz w:val="44"/>
          <w:szCs w:val="44"/>
          <w14:textFill>
            <w14:solidFill>
              <w14:schemeClr w14:val="tx1"/>
            </w14:solidFill>
          </w14:textFill>
        </w:rPr>
      </w:pPr>
      <w:r>
        <w:rPr>
          <w:rFonts w:hint="eastAsia" w:ascii="方正小标宋_GBK" w:hAnsi="方正小标宋_GBK" w:eastAsia="方正小标宋_GBK" w:cs="方正小标宋_GBK"/>
          <w:b w:val="0"/>
          <w:bCs w:val="0"/>
          <w:color w:val="FF0000"/>
          <w:spacing w:val="80"/>
          <w:sz w:val="44"/>
          <w:szCs w:val="44"/>
        </w:rPr>
        <w:t>（综合评分法）</w:t>
      </w:r>
    </w:p>
    <w:p w14:paraId="36764B82">
      <w:pPr>
        <w:pStyle w:val="77"/>
        <w:spacing w:line="360" w:lineRule="auto"/>
        <w:rPr>
          <w:color w:val="000000" w:themeColor="text1"/>
          <w:spacing w:val="0"/>
          <w:sz w:val="28"/>
          <w:szCs w:val="28"/>
          <w14:textFill>
            <w14:solidFill>
              <w14:schemeClr w14:val="tx1"/>
            </w14:solidFill>
          </w14:textFill>
        </w:rPr>
      </w:pPr>
    </w:p>
    <w:p w14:paraId="55478E97">
      <w:pPr>
        <w:spacing w:line="700" w:lineRule="exact"/>
        <w:rPr>
          <w:rFonts w:ascii="黑体" w:hAnsi="黑体" w:eastAsia="黑体"/>
          <w:b/>
          <w:sz w:val="30"/>
          <w:szCs w:val="30"/>
        </w:rPr>
      </w:pPr>
    </w:p>
    <w:p w14:paraId="4B3B5E89">
      <w:pPr>
        <w:spacing w:line="700" w:lineRule="exact"/>
        <w:rPr>
          <w:rFonts w:ascii="黑体" w:hAnsi="黑体" w:eastAsia="黑体"/>
          <w:b/>
          <w:sz w:val="30"/>
          <w:szCs w:val="30"/>
        </w:rPr>
      </w:pPr>
    </w:p>
    <w:p w14:paraId="669077EB">
      <w:pPr>
        <w:spacing w:line="720" w:lineRule="exact"/>
        <w:jc w:val="both"/>
        <w:outlineLvl w:val="0"/>
        <w:rPr>
          <w:rFonts w:hint="eastAsia" w:ascii="黑体" w:hAnsi="黑体" w:eastAsia="黑体"/>
          <w:sz w:val="36"/>
          <w:szCs w:val="36"/>
          <w:lang w:val="en-US" w:eastAsia="zh-CN"/>
        </w:rPr>
      </w:pPr>
      <w:r>
        <w:rPr>
          <w:rFonts w:hint="eastAsia" w:ascii="黑体" w:hAnsi="黑体" w:eastAsia="黑体"/>
          <w:sz w:val="36"/>
          <w:szCs w:val="36"/>
          <w:lang w:val="en-US" w:eastAsia="zh-CN"/>
        </w:rPr>
        <w:t xml:space="preserve"> </w:t>
      </w:r>
    </w:p>
    <w:p w14:paraId="15B7A8EF">
      <w:pPr>
        <w:bidi w:val="0"/>
        <w:rPr>
          <w:kern w:val="2"/>
          <w:sz w:val="28"/>
          <w:lang w:val="en-US" w:eastAsia="zh-CN" w:bidi="ar-SA"/>
        </w:rPr>
      </w:pPr>
    </w:p>
    <w:p w14:paraId="5C9822DB">
      <w:pPr>
        <w:bidi w:val="0"/>
        <w:rPr>
          <w:lang w:val="en-US" w:eastAsia="zh-CN"/>
        </w:rPr>
      </w:pPr>
    </w:p>
    <w:p w14:paraId="1B5DD6BE">
      <w:pPr>
        <w:bidi w:val="0"/>
        <w:rPr>
          <w:lang w:val="en-US" w:eastAsia="zh-CN"/>
        </w:rPr>
      </w:pPr>
    </w:p>
    <w:p w14:paraId="2BEC9763">
      <w:pPr>
        <w:spacing w:line="720" w:lineRule="auto"/>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采购人：</w:t>
      </w:r>
      <w:r>
        <w:rPr>
          <w:rFonts w:hint="eastAsia" w:ascii="宋体" w:hAnsi="宋体"/>
          <w:b/>
          <w:color w:val="000000" w:themeColor="text1"/>
          <w:sz w:val="28"/>
          <w:szCs w:val="28"/>
          <w:u w:val="single"/>
          <w14:textFill>
            <w14:solidFill>
              <w14:schemeClr w14:val="tx1"/>
            </w14:solidFill>
          </w14:textFill>
        </w:rPr>
        <w:t xml:space="preserve"> 新平彝族傣族自治县总医院  </w:t>
      </w:r>
    </w:p>
    <w:p w14:paraId="0009E648">
      <w:pPr>
        <w:spacing w:line="720" w:lineRule="auto"/>
        <w:jc w:val="center"/>
        <w:rPr>
          <w:rFonts w:ascii="宋体" w:hAnsi="宋体"/>
          <w:b/>
          <w:color w:val="000000" w:themeColor="text1"/>
          <w:sz w:val="28"/>
          <w:szCs w:val="28"/>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type="lines" w:linePitch="312" w:charSpace="0"/>
        </w:sectPr>
      </w:pPr>
      <w:r>
        <w:rPr>
          <w:rFonts w:hint="eastAsia" w:ascii="宋体" w:hAnsi="宋体"/>
          <w:b/>
          <w:color w:val="000000" w:themeColor="text1"/>
          <w:sz w:val="28"/>
          <w:szCs w:val="28"/>
          <w14:textFill>
            <w14:solidFill>
              <w14:schemeClr w14:val="tx1"/>
            </w14:solidFill>
          </w14:textFill>
        </w:rPr>
        <w:t>日期：202</w:t>
      </w:r>
      <w:r>
        <w:rPr>
          <w:rFonts w:hint="eastAsia" w:ascii="宋体" w:hAnsi="宋体"/>
          <w:b/>
          <w:color w:val="000000" w:themeColor="text1"/>
          <w:sz w:val="28"/>
          <w:szCs w:val="28"/>
          <w:lang w:val="en-US" w:eastAsia="zh-CN"/>
          <w14:textFill>
            <w14:solidFill>
              <w14:schemeClr w14:val="tx1"/>
            </w14:solidFill>
          </w14:textFill>
        </w:rPr>
        <w:t>5</w:t>
      </w:r>
      <w:r>
        <w:rPr>
          <w:rFonts w:hint="eastAsia" w:ascii="宋体" w:hAnsi="宋体"/>
          <w:b/>
          <w:color w:val="000000" w:themeColor="text1"/>
          <w:sz w:val="28"/>
          <w:szCs w:val="28"/>
          <w14:textFill>
            <w14:solidFill>
              <w14:schemeClr w14:val="tx1"/>
            </w14:solidFill>
          </w14:textFill>
        </w:rPr>
        <w:t>年0</w:t>
      </w:r>
      <w:r>
        <w:rPr>
          <w:rFonts w:hint="eastAsia" w:ascii="宋体" w:hAnsi="宋体"/>
          <w:b/>
          <w:color w:val="000000" w:themeColor="text1"/>
          <w:sz w:val="28"/>
          <w:szCs w:val="28"/>
          <w:lang w:val="en-US" w:eastAsia="zh-CN"/>
          <w14:textFill>
            <w14:solidFill>
              <w14:schemeClr w14:val="tx1"/>
            </w14:solidFill>
          </w14:textFill>
        </w:rPr>
        <w:t>5</w:t>
      </w:r>
      <w:r>
        <w:rPr>
          <w:rFonts w:hint="eastAsia" w:ascii="宋体" w:hAnsi="宋体"/>
          <w:b/>
          <w:color w:val="000000" w:themeColor="text1"/>
          <w:sz w:val="28"/>
          <w:szCs w:val="28"/>
          <w14:textFill>
            <w14:solidFill>
              <w14:schemeClr w14:val="tx1"/>
            </w14:solidFill>
          </w14:textFill>
        </w:rPr>
        <w:t>月</w:t>
      </w:r>
    </w:p>
    <w:p w14:paraId="55F0A492">
      <w:pPr>
        <w:snapToGrid w:val="0"/>
        <w:spacing w:line="300" w:lineRule="auto"/>
        <w:jc w:val="center"/>
        <w:rPr>
          <w:rFonts w:hint="eastAsia" w:ascii="宋体" w:hAnsi="宋体"/>
          <w:color w:val="000000" w:themeColor="text1"/>
          <w:sz w:val="36"/>
          <w:szCs w:val="36"/>
          <w14:textFill>
            <w14:solidFill>
              <w14:schemeClr w14:val="tx1"/>
            </w14:solidFill>
          </w14:textFill>
        </w:rPr>
      </w:pPr>
    </w:p>
    <w:p w14:paraId="38CF06C8">
      <w:pPr>
        <w:snapToGrid w:val="0"/>
        <w:spacing w:line="300" w:lineRule="auto"/>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目  录</w:t>
      </w:r>
    </w:p>
    <w:p w14:paraId="4DF0E2BD">
      <w:pPr>
        <w:snapToGrid w:val="0"/>
        <w:spacing w:line="300" w:lineRule="auto"/>
        <w:jc w:val="center"/>
        <w:rPr>
          <w:rFonts w:ascii="宋体" w:hAnsi="宋体"/>
          <w:color w:val="000000" w:themeColor="text1"/>
          <w:sz w:val="24"/>
          <w:szCs w:val="24"/>
          <w14:textFill>
            <w14:solidFill>
              <w14:schemeClr w14:val="tx1"/>
            </w14:solidFill>
          </w14:textFill>
        </w:rPr>
      </w:pPr>
    </w:p>
    <w:p w14:paraId="146A9253">
      <w:pPr>
        <w:pStyle w:val="21"/>
        <w:keepNext w:val="0"/>
        <w:keepLines w:val="0"/>
        <w:pageBreakBefore w:val="0"/>
        <w:widowControl w:val="0"/>
        <w:tabs>
          <w:tab w:val="right" w:leader="dot" w:pos="9628"/>
        </w:tabs>
        <w:kinsoku/>
        <w:wordWrap/>
        <w:overflowPunct/>
        <w:topLinePunct w:val="0"/>
        <w:autoSpaceDE/>
        <w:autoSpaceDN/>
        <w:bidi w:val="0"/>
        <w:adjustRightInd/>
        <w:snapToGrid/>
        <w:spacing w:line="500" w:lineRule="exact"/>
        <w:ind w:left="0" w:leftChars="0"/>
        <w:textAlignment w:val="auto"/>
        <w:rPr>
          <w:rFonts w:ascii="宋体" w:hAnsi="宋体"/>
          <w:b/>
          <w:bCs/>
          <w:color w:val="000000" w:themeColor="text1"/>
          <w:sz w:val="24"/>
          <w:szCs w:val="24"/>
          <w14:textFill>
            <w14:solidFill>
              <w14:schemeClr w14:val="tx1"/>
            </w14:solidFill>
          </w14:textFill>
        </w:rPr>
      </w:pPr>
      <w:r>
        <w:rPr>
          <w:rFonts w:ascii="宋体" w:hAnsi="宋体"/>
          <w:b/>
          <w:bCs/>
          <w:color w:val="000000" w:themeColor="text1"/>
          <w:sz w:val="24"/>
          <w:szCs w:val="24"/>
          <w14:textFill>
            <w14:solidFill>
              <w14:schemeClr w14:val="tx1"/>
            </w14:solidFill>
          </w14:textFill>
        </w:rPr>
        <w:fldChar w:fldCharType="begin"/>
      </w:r>
      <w:r>
        <w:rPr>
          <w:rFonts w:ascii="宋体" w:hAnsi="宋体"/>
          <w:b/>
          <w:bCs/>
          <w:color w:val="000000" w:themeColor="text1"/>
          <w:sz w:val="24"/>
          <w:szCs w:val="24"/>
          <w14:textFill>
            <w14:solidFill>
              <w14:schemeClr w14:val="tx1"/>
            </w14:solidFill>
          </w14:textFill>
        </w:rPr>
        <w:instrText xml:space="preserve"> TOC  \* MERGEFORMAT </w:instrText>
      </w:r>
      <w:r>
        <w:rPr>
          <w:rFonts w:ascii="宋体" w:hAnsi="宋体"/>
          <w:b/>
          <w:bCs/>
          <w:color w:val="000000" w:themeColor="text1"/>
          <w:sz w:val="24"/>
          <w:szCs w:val="24"/>
          <w14:textFill>
            <w14:solidFill>
              <w14:schemeClr w14:val="tx1"/>
            </w14:solidFill>
          </w14:textFill>
        </w:rPr>
        <w:fldChar w:fldCharType="separate"/>
      </w:r>
      <w:r>
        <w:rPr>
          <w:rFonts w:ascii="宋体" w:hAnsi="宋体"/>
          <w:b/>
          <w:bCs/>
          <w:color w:val="000000" w:themeColor="text1"/>
          <w:sz w:val="24"/>
          <w:szCs w:val="24"/>
          <w14:textFill>
            <w14:solidFill>
              <w14:schemeClr w14:val="tx1"/>
            </w14:solidFill>
          </w14:textFill>
        </w:rPr>
        <w:t>第一章 谈判采购公告</w:t>
      </w:r>
    </w:p>
    <w:p w14:paraId="50C975FF">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eastAsia="宋体"/>
          <w:b/>
          <w:bCs/>
          <w:sz w:val="24"/>
          <w:szCs w:val="24"/>
          <w:lang w:val="en-US" w:eastAsia="zh-CN"/>
        </w:rPr>
      </w:pPr>
      <w:r>
        <w:rPr>
          <w:rFonts w:hint="eastAsia" w:ascii="宋体" w:hAnsi="宋体"/>
          <w:b/>
          <w:bCs/>
          <w:color w:val="000000" w:themeColor="text1"/>
          <w:sz w:val="24"/>
          <w:szCs w:val="24"/>
          <w:lang w:eastAsia="zh-CN"/>
          <w14:textFill>
            <w14:solidFill>
              <w14:schemeClr w14:val="tx1"/>
            </w14:solidFill>
          </w14:textFill>
        </w:rPr>
        <w:t>第二章</w:t>
      </w:r>
      <w:r>
        <w:rPr>
          <w:rFonts w:hint="eastAsia" w:ascii="宋体" w:hAnsi="宋体"/>
          <w:b/>
          <w:bCs/>
          <w:color w:val="000000" w:themeColor="text1"/>
          <w:sz w:val="24"/>
          <w:szCs w:val="24"/>
          <w:lang w:val="en-US" w:eastAsia="zh-CN"/>
          <w14:textFill>
            <w14:solidFill>
              <w14:schemeClr w14:val="tx1"/>
            </w14:solidFill>
          </w14:textFill>
        </w:rPr>
        <w:t xml:space="preserve"> 供应商须知</w:t>
      </w:r>
    </w:p>
    <w:p w14:paraId="3E13A8D7">
      <w:pPr>
        <w:pStyle w:val="13"/>
        <w:keepNext w:val="0"/>
        <w:keepLines w:val="0"/>
        <w:pageBreakBefore w:val="0"/>
        <w:widowControl w:val="0"/>
        <w:tabs>
          <w:tab w:val="right" w:leader="dot" w:pos="9628"/>
        </w:tabs>
        <w:kinsoku/>
        <w:wordWrap/>
        <w:overflowPunct/>
        <w:topLinePunct w:val="0"/>
        <w:autoSpaceDE/>
        <w:autoSpaceDN/>
        <w:bidi w:val="0"/>
        <w:adjustRightInd/>
        <w:snapToGrid/>
        <w:spacing w:line="500" w:lineRule="exact"/>
        <w:ind w:left="0" w:leftChars="0"/>
        <w:textAlignment w:val="auto"/>
        <w:rPr>
          <w:b/>
          <w:bCs/>
          <w:color w:val="000000" w:themeColor="text1"/>
          <w:sz w:val="24"/>
          <w:szCs w:val="24"/>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一、</w:t>
      </w:r>
      <w:r>
        <w:rPr>
          <w:b/>
          <w:bCs/>
          <w:color w:val="000000" w:themeColor="text1"/>
          <w:sz w:val="24"/>
          <w:szCs w:val="24"/>
          <w14:textFill>
            <w14:solidFill>
              <w14:schemeClr w14:val="tx1"/>
            </w14:solidFill>
          </w14:textFill>
        </w:rPr>
        <w:t>须知前附表</w:t>
      </w:r>
    </w:p>
    <w:p w14:paraId="4D7BA68D">
      <w:pPr>
        <w:rPr>
          <w:rFonts w:hint="eastAsia" w:eastAsia="宋体"/>
          <w:sz w:val="24"/>
          <w:szCs w:val="24"/>
          <w:lang w:eastAsia="zh-CN"/>
        </w:rPr>
      </w:pPr>
      <w:r>
        <w:rPr>
          <w:rFonts w:hint="eastAsia"/>
          <w:b/>
          <w:bCs/>
          <w:color w:val="000000" w:themeColor="text1"/>
          <w:sz w:val="24"/>
          <w:szCs w:val="24"/>
          <w:lang w:eastAsia="zh-CN"/>
          <w14:textFill>
            <w14:solidFill>
              <w14:schemeClr w14:val="tx1"/>
            </w14:solidFill>
          </w14:textFill>
        </w:rPr>
        <w:t>二、谈判须知</w:t>
      </w:r>
    </w:p>
    <w:p w14:paraId="7A035A52">
      <w:pPr>
        <w:pStyle w:val="21"/>
        <w:keepNext w:val="0"/>
        <w:keepLines w:val="0"/>
        <w:pageBreakBefore w:val="0"/>
        <w:widowControl w:val="0"/>
        <w:tabs>
          <w:tab w:val="right" w:leader="dot" w:pos="9628"/>
        </w:tabs>
        <w:kinsoku/>
        <w:wordWrap/>
        <w:overflowPunct/>
        <w:topLinePunct w:val="0"/>
        <w:autoSpaceDE/>
        <w:autoSpaceDN/>
        <w:bidi w:val="0"/>
        <w:adjustRightInd/>
        <w:snapToGrid/>
        <w:spacing w:line="500" w:lineRule="exact"/>
        <w:ind w:left="0" w:leftChars="0"/>
        <w:textAlignment w:val="auto"/>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lang w:eastAsia="zh-CN"/>
          <w14:textFill>
            <w14:solidFill>
              <w14:schemeClr w14:val="tx1"/>
            </w14:solidFill>
          </w14:textFill>
        </w:rPr>
        <w:t>（一）</w:t>
      </w:r>
      <w:r>
        <w:rPr>
          <w:rFonts w:ascii="宋体" w:hAnsi="宋体"/>
          <w:b/>
          <w:bCs/>
          <w:color w:val="000000" w:themeColor="text1"/>
          <w:sz w:val="24"/>
          <w:szCs w:val="24"/>
          <w14:textFill>
            <w14:solidFill>
              <w14:schemeClr w14:val="tx1"/>
            </w14:solidFill>
          </w14:textFill>
        </w:rPr>
        <w:t>总  则</w:t>
      </w:r>
    </w:p>
    <w:p w14:paraId="10CC829D">
      <w:pPr>
        <w:pStyle w:val="21"/>
        <w:keepNext w:val="0"/>
        <w:keepLines w:val="0"/>
        <w:pageBreakBefore w:val="0"/>
        <w:widowControl w:val="0"/>
        <w:tabs>
          <w:tab w:val="right" w:leader="dot" w:pos="9628"/>
        </w:tabs>
        <w:kinsoku/>
        <w:wordWrap/>
        <w:overflowPunct/>
        <w:topLinePunct w:val="0"/>
        <w:autoSpaceDE/>
        <w:autoSpaceDN/>
        <w:bidi w:val="0"/>
        <w:adjustRightInd/>
        <w:snapToGrid/>
        <w:spacing w:line="500" w:lineRule="exact"/>
        <w:ind w:left="0" w:leftChars="0"/>
        <w:textAlignment w:val="auto"/>
        <w:rPr>
          <w:rFonts w:asciiTheme="minorHAnsi" w:hAnsiTheme="minorHAnsi" w:eastAsiaTheme="minorEastAsia" w:cstheme="minorBidi"/>
          <w:b/>
          <w:bCs/>
          <w:color w:val="000000" w:themeColor="text1"/>
          <w:sz w:val="24"/>
          <w:szCs w:val="24"/>
          <w14:textFill>
            <w14:solidFill>
              <w14:schemeClr w14:val="tx1"/>
            </w14:solidFill>
          </w14:textFill>
        </w:rPr>
      </w:pPr>
      <w:r>
        <w:rPr>
          <w:rFonts w:hint="eastAsia" w:ascii="宋体" w:hAnsi="宋体"/>
          <w:b/>
          <w:bCs/>
          <w:color w:val="000000" w:themeColor="text1"/>
          <w:sz w:val="24"/>
          <w:szCs w:val="24"/>
          <w:lang w:eastAsia="zh-CN"/>
          <w14:textFill>
            <w14:solidFill>
              <w14:schemeClr w14:val="tx1"/>
            </w14:solidFill>
          </w14:textFill>
        </w:rPr>
        <w:t>（二）</w:t>
      </w:r>
      <w:r>
        <w:rPr>
          <w:rFonts w:ascii="宋体" w:hAnsi="宋体"/>
          <w:b/>
          <w:bCs/>
          <w:color w:val="000000" w:themeColor="text1"/>
          <w:sz w:val="24"/>
          <w:szCs w:val="24"/>
          <w14:textFill>
            <w14:solidFill>
              <w14:schemeClr w14:val="tx1"/>
            </w14:solidFill>
          </w14:textFill>
        </w:rPr>
        <w:t>响应文件的编制</w:t>
      </w:r>
    </w:p>
    <w:p w14:paraId="05174BDA">
      <w:pPr>
        <w:pStyle w:val="21"/>
        <w:keepNext w:val="0"/>
        <w:keepLines w:val="0"/>
        <w:pageBreakBefore w:val="0"/>
        <w:widowControl w:val="0"/>
        <w:tabs>
          <w:tab w:val="right" w:leader="dot" w:pos="9628"/>
        </w:tabs>
        <w:kinsoku/>
        <w:wordWrap/>
        <w:overflowPunct/>
        <w:topLinePunct w:val="0"/>
        <w:autoSpaceDE/>
        <w:autoSpaceDN/>
        <w:bidi w:val="0"/>
        <w:adjustRightInd/>
        <w:snapToGrid/>
        <w:spacing w:line="500" w:lineRule="exact"/>
        <w:ind w:left="0" w:leftChars="0"/>
        <w:textAlignment w:val="auto"/>
        <w:rPr>
          <w:b/>
          <w:bCs/>
          <w:color w:val="000000" w:themeColor="text1"/>
          <w:sz w:val="24"/>
          <w:szCs w:val="24"/>
          <w14:textFill>
            <w14:solidFill>
              <w14:schemeClr w14:val="tx1"/>
            </w14:solidFill>
          </w14:textFill>
        </w:rPr>
      </w:pPr>
      <w:r>
        <w:rPr>
          <w:rFonts w:hint="eastAsia" w:ascii="宋体" w:hAnsi="宋体"/>
          <w:b/>
          <w:bCs/>
          <w:color w:val="000000" w:themeColor="text1"/>
          <w:sz w:val="24"/>
          <w:szCs w:val="24"/>
          <w:lang w:eastAsia="zh-CN"/>
          <w14:textFill>
            <w14:solidFill>
              <w14:schemeClr w14:val="tx1"/>
            </w14:solidFill>
          </w14:textFill>
        </w:rPr>
        <w:t>（三）</w:t>
      </w:r>
      <w:r>
        <w:rPr>
          <w:rFonts w:ascii="宋体" w:hAnsi="宋体"/>
          <w:b/>
          <w:bCs/>
          <w:color w:val="000000" w:themeColor="text1"/>
          <w:sz w:val="24"/>
          <w:szCs w:val="24"/>
          <w14:textFill>
            <w14:solidFill>
              <w14:schemeClr w14:val="tx1"/>
            </w14:solidFill>
          </w14:textFill>
        </w:rPr>
        <w:t>响应文件的提交</w:t>
      </w:r>
    </w:p>
    <w:p w14:paraId="5A7677D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b/>
          <w:bCs/>
          <w:sz w:val="24"/>
          <w:szCs w:val="24"/>
          <w:lang w:val="en-US" w:eastAsia="zh-CN"/>
        </w:rPr>
      </w:pPr>
      <w:r>
        <w:rPr>
          <w:rFonts w:hint="eastAsia"/>
          <w:b/>
          <w:bCs/>
          <w:sz w:val="24"/>
          <w:szCs w:val="24"/>
          <w:lang w:val="en-US" w:eastAsia="zh-CN"/>
        </w:rPr>
        <w:t>（四）评审办法</w:t>
      </w:r>
    </w:p>
    <w:p w14:paraId="5D78854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b/>
          <w:bCs/>
          <w:sz w:val="24"/>
          <w:szCs w:val="24"/>
          <w:lang w:val="en-US" w:eastAsia="zh-CN"/>
        </w:rPr>
      </w:pPr>
      <w:r>
        <w:rPr>
          <w:rFonts w:hint="eastAsia"/>
          <w:b/>
          <w:bCs/>
          <w:sz w:val="24"/>
          <w:szCs w:val="24"/>
          <w:lang w:val="en-US" w:eastAsia="zh-CN"/>
        </w:rPr>
        <w:t>（五）成交通知</w:t>
      </w:r>
    </w:p>
    <w:p w14:paraId="59EB64D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b/>
          <w:bCs/>
          <w:sz w:val="24"/>
          <w:szCs w:val="24"/>
          <w:lang w:val="en-US" w:eastAsia="zh-CN"/>
        </w:rPr>
      </w:pPr>
      <w:r>
        <w:rPr>
          <w:rFonts w:hint="eastAsia"/>
          <w:b/>
          <w:bCs/>
          <w:sz w:val="24"/>
          <w:szCs w:val="24"/>
          <w:lang w:val="en-US" w:eastAsia="zh-CN"/>
        </w:rPr>
        <w:t>（六）关于咨询</w:t>
      </w:r>
    </w:p>
    <w:p w14:paraId="26C08AFB">
      <w:pPr>
        <w:keepNext w:val="0"/>
        <w:keepLines w:val="0"/>
        <w:pageBreakBefore w:val="0"/>
        <w:widowControl w:val="0"/>
        <w:tabs>
          <w:tab w:val="left" w:pos="3957"/>
        </w:tabs>
        <w:kinsoku/>
        <w:wordWrap/>
        <w:overflowPunct/>
        <w:topLinePunct w:val="0"/>
        <w:autoSpaceDE/>
        <w:autoSpaceDN/>
        <w:bidi w:val="0"/>
        <w:adjustRightInd/>
        <w:snapToGrid/>
        <w:spacing w:line="500" w:lineRule="exact"/>
        <w:textAlignment w:val="auto"/>
        <w:rPr>
          <w:rFonts w:hint="eastAsia"/>
          <w:b/>
          <w:bCs/>
          <w:sz w:val="24"/>
          <w:szCs w:val="24"/>
          <w:lang w:val="en-US" w:eastAsia="zh-CN"/>
        </w:rPr>
      </w:pPr>
      <w:r>
        <w:rPr>
          <w:rFonts w:hint="eastAsia"/>
          <w:b/>
          <w:bCs/>
          <w:sz w:val="24"/>
          <w:szCs w:val="24"/>
          <w:lang w:val="en-US" w:eastAsia="zh-CN"/>
        </w:rPr>
        <w:t>（七）签订合同</w:t>
      </w:r>
      <w:r>
        <w:rPr>
          <w:rFonts w:hint="eastAsia"/>
          <w:b/>
          <w:bCs/>
          <w:sz w:val="24"/>
          <w:szCs w:val="24"/>
          <w:lang w:val="en-US" w:eastAsia="zh-CN"/>
        </w:rPr>
        <w:tab/>
      </w:r>
    </w:p>
    <w:p w14:paraId="1FEA8C2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b/>
          <w:bCs/>
          <w:sz w:val="24"/>
          <w:szCs w:val="24"/>
          <w:lang w:val="en-US" w:eastAsia="zh-CN"/>
        </w:rPr>
      </w:pPr>
      <w:r>
        <w:rPr>
          <w:rFonts w:hint="eastAsia"/>
          <w:b/>
          <w:bCs/>
          <w:sz w:val="24"/>
          <w:szCs w:val="24"/>
          <w:lang w:val="en-US" w:eastAsia="zh-CN"/>
        </w:rPr>
        <w:t>（八）其他事项</w:t>
      </w:r>
    </w:p>
    <w:p w14:paraId="068F8132">
      <w:pPr>
        <w:pStyle w:val="21"/>
        <w:keepNext w:val="0"/>
        <w:keepLines w:val="0"/>
        <w:pageBreakBefore w:val="0"/>
        <w:widowControl w:val="0"/>
        <w:tabs>
          <w:tab w:val="right" w:leader="dot" w:pos="9628"/>
        </w:tabs>
        <w:kinsoku/>
        <w:wordWrap/>
        <w:overflowPunct/>
        <w:topLinePunct w:val="0"/>
        <w:autoSpaceDE/>
        <w:autoSpaceDN/>
        <w:bidi w:val="0"/>
        <w:adjustRightInd/>
        <w:snapToGrid/>
        <w:spacing w:line="500" w:lineRule="exact"/>
        <w:ind w:left="0" w:leftChars="0"/>
        <w:textAlignment w:val="auto"/>
        <w:rPr>
          <w:rFonts w:ascii="宋体" w:hAnsi="宋体"/>
          <w:b/>
          <w:bCs/>
          <w:color w:val="000000" w:themeColor="text1"/>
          <w:sz w:val="24"/>
          <w:szCs w:val="24"/>
          <w14:textFill>
            <w14:solidFill>
              <w14:schemeClr w14:val="tx1"/>
            </w14:solidFill>
          </w14:textFill>
        </w:rPr>
      </w:pPr>
      <w:r>
        <w:rPr>
          <w:rFonts w:ascii="宋体" w:hAnsi="宋体"/>
          <w:b/>
          <w:bCs/>
          <w:color w:val="000000" w:themeColor="text1"/>
          <w:sz w:val="24"/>
          <w:szCs w:val="24"/>
          <w14:textFill>
            <w14:solidFill>
              <w14:schemeClr w14:val="tx1"/>
            </w14:solidFill>
          </w14:textFill>
        </w:rPr>
        <w:t>第三章 评审办法</w:t>
      </w:r>
    </w:p>
    <w:p w14:paraId="0C0C5E88">
      <w:pPr>
        <w:pStyle w:val="21"/>
        <w:keepNext w:val="0"/>
        <w:keepLines w:val="0"/>
        <w:pageBreakBefore w:val="0"/>
        <w:widowControl w:val="0"/>
        <w:tabs>
          <w:tab w:val="right" w:leader="dot" w:pos="9628"/>
        </w:tabs>
        <w:kinsoku/>
        <w:wordWrap/>
        <w:overflowPunct/>
        <w:topLinePunct w:val="0"/>
        <w:autoSpaceDE/>
        <w:autoSpaceDN/>
        <w:bidi w:val="0"/>
        <w:adjustRightInd/>
        <w:snapToGrid/>
        <w:spacing w:line="500" w:lineRule="exact"/>
        <w:ind w:left="0" w:leftChars="0"/>
        <w:textAlignment w:val="auto"/>
        <w:rPr>
          <w:rFonts w:ascii="宋体" w:hAnsi="宋体"/>
          <w:b/>
          <w:bCs/>
          <w:color w:val="000000" w:themeColor="text1"/>
          <w:sz w:val="24"/>
          <w:szCs w:val="24"/>
          <w14:textFill>
            <w14:solidFill>
              <w14:schemeClr w14:val="tx1"/>
            </w14:solidFill>
          </w14:textFill>
        </w:rPr>
      </w:pPr>
      <w:r>
        <w:rPr>
          <w:rFonts w:ascii="宋体" w:hAnsi="宋体"/>
          <w:b/>
          <w:bCs/>
          <w:color w:val="000000" w:themeColor="text1"/>
          <w:sz w:val="24"/>
          <w:szCs w:val="24"/>
          <w14:textFill>
            <w14:solidFill>
              <w14:schemeClr w14:val="tx1"/>
            </w14:solidFill>
          </w14:textFill>
        </w:rPr>
        <w:t>第四章 采购内容及要求</w:t>
      </w:r>
    </w:p>
    <w:p w14:paraId="7A7227EB">
      <w:pPr>
        <w:pStyle w:val="21"/>
        <w:keepNext w:val="0"/>
        <w:keepLines w:val="0"/>
        <w:pageBreakBefore w:val="0"/>
        <w:widowControl w:val="0"/>
        <w:tabs>
          <w:tab w:val="center" w:pos="4819"/>
        </w:tabs>
        <w:kinsoku/>
        <w:wordWrap/>
        <w:overflowPunct/>
        <w:topLinePunct w:val="0"/>
        <w:autoSpaceDE/>
        <w:autoSpaceDN/>
        <w:bidi w:val="0"/>
        <w:adjustRightInd/>
        <w:snapToGrid/>
        <w:spacing w:line="500" w:lineRule="exact"/>
        <w:ind w:left="0" w:leftChars="0"/>
        <w:textAlignment w:val="auto"/>
        <w:rPr>
          <w:rFonts w:hint="eastAsia" w:ascii="宋体" w:hAnsi="宋体" w:eastAsia="宋体"/>
          <w:b/>
          <w:bCs/>
          <w:color w:val="000000" w:themeColor="text1"/>
          <w:sz w:val="24"/>
          <w:szCs w:val="24"/>
          <w:lang w:eastAsia="zh-CN"/>
          <w14:textFill>
            <w14:solidFill>
              <w14:schemeClr w14:val="tx1"/>
            </w14:solidFill>
          </w14:textFill>
        </w:rPr>
      </w:pPr>
      <w:r>
        <w:rPr>
          <w:rFonts w:ascii="宋体" w:hAnsi="宋体"/>
          <w:b/>
          <w:bCs/>
          <w:color w:val="000000" w:themeColor="text1"/>
          <w:sz w:val="24"/>
          <w:szCs w:val="24"/>
          <w14:textFill>
            <w14:solidFill>
              <w14:schemeClr w14:val="tx1"/>
            </w14:solidFill>
          </w14:textFill>
        </w:rPr>
        <w:t>第五章 合同书样式及主要条款</w:t>
      </w:r>
      <w:r>
        <w:rPr>
          <w:rFonts w:hint="eastAsia" w:ascii="宋体" w:hAnsi="宋体"/>
          <w:b/>
          <w:bCs/>
          <w:color w:val="000000" w:themeColor="text1"/>
          <w:sz w:val="24"/>
          <w:szCs w:val="24"/>
          <w:lang w:eastAsia="zh-CN"/>
          <w14:textFill>
            <w14:solidFill>
              <w14:schemeClr w14:val="tx1"/>
            </w14:solidFill>
          </w14:textFill>
        </w:rPr>
        <w:tab/>
      </w:r>
    </w:p>
    <w:p w14:paraId="75A850A0">
      <w:pPr>
        <w:pStyle w:val="21"/>
        <w:keepNext w:val="0"/>
        <w:keepLines w:val="0"/>
        <w:pageBreakBefore w:val="0"/>
        <w:widowControl w:val="0"/>
        <w:tabs>
          <w:tab w:val="right" w:leader="dot" w:pos="9628"/>
        </w:tabs>
        <w:kinsoku/>
        <w:wordWrap/>
        <w:overflowPunct/>
        <w:topLinePunct w:val="0"/>
        <w:autoSpaceDE/>
        <w:autoSpaceDN/>
        <w:bidi w:val="0"/>
        <w:adjustRightInd/>
        <w:snapToGrid/>
        <w:spacing w:line="500" w:lineRule="exact"/>
        <w:ind w:left="0" w:leftChars="0"/>
        <w:textAlignment w:val="auto"/>
        <w:rPr>
          <w:rFonts w:asciiTheme="minorHAnsi" w:hAnsiTheme="minorHAnsi" w:eastAsiaTheme="minorEastAsia" w:cstheme="minorBidi"/>
          <w:b/>
          <w:bCs/>
          <w:color w:val="000000" w:themeColor="text1"/>
          <w:sz w:val="24"/>
          <w:szCs w:val="24"/>
          <w14:textFill>
            <w14:solidFill>
              <w14:schemeClr w14:val="tx1"/>
            </w14:solidFill>
          </w14:textFill>
        </w:rPr>
      </w:pPr>
      <w:r>
        <w:rPr>
          <w:rFonts w:ascii="宋体" w:hAnsi="宋体"/>
          <w:b/>
          <w:bCs/>
          <w:color w:val="000000" w:themeColor="text1"/>
          <w:sz w:val="24"/>
          <w:szCs w:val="24"/>
          <w14:textFill>
            <w14:solidFill>
              <w14:schemeClr w14:val="tx1"/>
            </w14:solidFill>
          </w14:textFill>
        </w:rPr>
        <w:t>第六章 响应文件格式</w:t>
      </w:r>
    </w:p>
    <w:p w14:paraId="7C7ADDC1">
      <w:pPr>
        <w:pStyle w:val="20"/>
        <w:keepNext w:val="0"/>
        <w:keepLines w:val="0"/>
        <w:pageBreakBefore w:val="0"/>
        <w:widowControl w:val="0"/>
        <w:tabs>
          <w:tab w:val="right" w:leader="dot" w:pos="9628"/>
        </w:tabs>
        <w:kinsoku/>
        <w:wordWrap/>
        <w:overflowPunct/>
        <w:topLinePunct w:val="0"/>
        <w:autoSpaceDE/>
        <w:autoSpaceDN/>
        <w:bidi w:val="0"/>
        <w:adjustRightInd/>
        <w:snapToGrid/>
        <w:spacing w:line="500" w:lineRule="exact"/>
        <w:ind w:left="0" w:leftChars="0"/>
        <w:textAlignment w:val="auto"/>
        <w:rPr>
          <w:rFonts w:hint="eastAsia" w:ascii="宋体" w:hAnsi="宋体"/>
          <w:b/>
          <w:bCs/>
          <w:color w:val="000000" w:themeColor="text1"/>
          <w:sz w:val="24"/>
          <w:szCs w:val="24"/>
          <w:lang w:eastAsia="zh-CN"/>
          <w14:textFill>
            <w14:solidFill>
              <w14:schemeClr w14:val="tx1"/>
            </w14:solidFill>
          </w14:textFill>
        </w:rPr>
      </w:pPr>
      <w:r>
        <w:rPr>
          <w:rFonts w:hint="eastAsia" w:ascii="宋体" w:hAnsi="宋体"/>
          <w:b/>
          <w:bCs/>
          <w:color w:val="000000" w:themeColor="text1"/>
          <w:sz w:val="24"/>
          <w:szCs w:val="24"/>
          <w:lang w:eastAsia="zh-CN"/>
          <w14:textFill>
            <w14:solidFill>
              <w14:schemeClr w14:val="tx1"/>
            </w14:solidFill>
          </w14:textFill>
        </w:rPr>
        <w:t>一、</w:t>
      </w:r>
      <w:r>
        <w:rPr>
          <w:rFonts w:ascii="宋体" w:hAnsi="宋体"/>
          <w:b/>
          <w:bCs/>
          <w:color w:val="000000" w:themeColor="text1"/>
          <w:sz w:val="24"/>
          <w:szCs w:val="24"/>
          <w14:textFill>
            <w14:solidFill>
              <w14:schemeClr w14:val="tx1"/>
            </w14:solidFill>
          </w14:textFill>
        </w:rPr>
        <w:t>报价</w:t>
      </w:r>
      <w:r>
        <w:rPr>
          <w:rFonts w:hint="eastAsia" w:ascii="宋体" w:hAnsi="宋体"/>
          <w:b/>
          <w:bCs/>
          <w:color w:val="000000" w:themeColor="text1"/>
          <w:sz w:val="24"/>
          <w:szCs w:val="24"/>
          <w:lang w:eastAsia="zh-CN"/>
          <w14:textFill>
            <w14:solidFill>
              <w14:schemeClr w14:val="tx1"/>
            </w14:solidFill>
          </w14:textFill>
        </w:rPr>
        <w:t>一览表</w:t>
      </w:r>
    </w:p>
    <w:p w14:paraId="7A8DB15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b/>
          <w:bCs/>
          <w:sz w:val="24"/>
          <w:szCs w:val="24"/>
          <w:lang w:eastAsia="zh-CN"/>
        </w:rPr>
      </w:pPr>
      <w:r>
        <w:rPr>
          <w:rFonts w:hint="eastAsia"/>
          <w:b/>
          <w:bCs/>
          <w:sz w:val="24"/>
          <w:szCs w:val="24"/>
          <w:lang w:eastAsia="zh-CN"/>
        </w:rPr>
        <w:t>二、谈判函部分格式</w:t>
      </w:r>
    </w:p>
    <w:p w14:paraId="6E45CF2C">
      <w:pPr>
        <w:pStyle w:val="13"/>
        <w:keepNext w:val="0"/>
        <w:keepLines w:val="0"/>
        <w:pageBreakBefore w:val="0"/>
        <w:widowControl w:val="0"/>
        <w:tabs>
          <w:tab w:val="right" w:leader="dot" w:pos="9628"/>
        </w:tabs>
        <w:kinsoku/>
        <w:wordWrap/>
        <w:overflowPunct/>
        <w:topLinePunct w:val="0"/>
        <w:autoSpaceDE/>
        <w:autoSpaceDN/>
        <w:bidi w:val="0"/>
        <w:adjustRightInd/>
        <w:snapToGrid/>
        <w:spacing w:line="500" w:lineRule="exact"/>
        <w:ind w:left="0" w:leftChars="0"/>
        <w:textAlignment w:val="auto"/>
        <w:rPr>
          <w:rFonts w:ascii="宋体" w:hAnsi="宋体" w:cs="宋体"/>
          <w:b/>
          <w:bCs/>
          <w:color w:val="000000" w:themeColor="text1"/>
          <w:sz w:val="24"/>
          <w:szCs w:val="24"/>
          <w14:textFill>
            <w14:solidFill>
              <w14:schemeClr w14:val="tx1"/>
            </w14:solidFill>
          </w14:textFill>
        </w:rPr>
      </w:pPr>
      <w:r>
        <w:rPr>
          <w:rFonts w:ascii="宋体" w:hAnsi="宋体"/>
          <w:b/>
          <w:bCs/>
          <w:color w:val="000000" w:themeColor="text1"/>
          <w:sz w:val="24"/>
          <w:szCs w:val="24"/>
          <w14:textFill>
            <w14:solidFill>
              <w14:schemeClr w14:val="tx1"/>
            </w14:solidFill>
          </w14:textFill>
        </w:rPr>
        <w:t>三、</w:t>
      </w:r>
      <w:r>
        <w:rPr>
          <w:rFonts w:hint="eastAsia" w:ascii="宋体" w:hAnsi="宋体"/>
          <w:b/>
          <w:bCs/>
          <w:color w:val="000000" w:themeColor="text1"/>
          <w:sz w:val="24"/>
          <w:szCs w:val="24"/>
          <w:lang w:eastAsia="zh-CN"/>
          <w14:textFill>
            <w14:solidFill>
              <w14:schemeClr w14:val="tx1"/>
            </w14:solidFill>
          </w14:textFill>
        </w:rPr>
        <w:t>资格条件及其他</w:t>
      </w:r>
      <w:r>
        <w:rPr>
          <w:rFonts w:ascii="宋体" w:hAnsi="宋体" w:cs="宋体"/>
          <w:b/>
          <w:bCs/>
          <w:color w:val="000000" w:themeColor="text1"/>
          <w:sz w:val="24"/>
          <w:szCs w:val="24"/>
          <w14:textFill>
            <w14:solidFill>
              <w14:schemeClr w14:val="tx1"/>
            </w14:solidFill>
          </w14:textFill>
        </w:rPr>
        <w:t>材料</w:t>
      </w:r>
    </w:p>
    <w:p w14:paraId="4863113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宋体"/>
          <w:b/>
          <w:bCs/>
          <w:sz w:val="24"/>
          <w:szCs w:val="24"/>
          <w:lang w:eastAsia="zh-CN"/>
        </w:rPr>
      </w:pPr>
      <w:r>
        <w:rPr>
          <w:rFonts w:hint="eastAsia" w:ascii="宋体" w:hAnsi="宋体" w:cs="宋体"/>
          <w:b/>
          <w:bCs/>
          <w:color w:val="000000" w:themeColor="text1"/>
          <w:sz w:val="24"/>
          <w:szCs w:val="24"/>
          <w:lang w:eastAsia="zh-CN"/>
          <w14:textFill>
            <w14:solidFill>
              <w14:schemeClr w14:val="tx1"/>
            </w14:solidFill>
          </w14:textFill>
        </w:rPr>
        <w:t>四、最后报价承诺书</w:t>
      </w:r>
    </w:p>
    <w:p w14:paraId="0B6C47FD">
      <w:pPr>
        <w:pStyle w:val="73"/>
        <w:keepNext w:val="0"/>
        <w:keepLines w:val="0"/>
        <w:pageBreakBefore w:val="0"/>
        <w:widowControl w:val="0"/>
        <w:tabs>
          <w:tab w:val="right" w:leader="dot" w:pos="8987"/>
        </w:tabs>
        <w:kinsoku/>
        <w:wordWrap/>
        <w:overflowPunct/>
        <w:topLinePunct w:val="0"/>
        <w:autoSpaceDE/>
        <w:autoSpaceDN/>
        <w:bidi w:val="0"/>
        <w:adjustRightInd/>
        <w:snapToGrid/>
        <w:spacing w:line="500" w:lineRule="exact"/>
        <w:ind w:left="0" w:leftChars="0"/>
        <w:textAlignment w:val="auto"/>
        <w:rPr>
          <w:rFonts w:ascii="宋体" w:hAnsi="宋体"/>
          <w:color w:val="000000" w:themeColor="text1"/>
          <w:sz w:val="32"/>
          <w:szCs w:val="32"/>
          <w14:textFill>
            <w14:solidFill>
              <w14:schemeClr w14:val="tx1"/>
            </w14:solidFill>
          </w14:textFill>
        </w:rPr>
      </w:pPr>
      <w:r>
        <w:rPr>
          <w:rFonts w:ascii="宋体" w:hAnsi="宋体"/>
          <w:b/>
          <w:bCs/>
          <w:color w:val="000000" w:themeColor="text1"/>
          <w:sz w:val="24"/>
          <w:szCs w:val="24"/>
          <w14:textFill>
            <w14:solidFill>
              <w14:schemeClr w14:val="tx1"/>
            </w14:solidFill>
          </w14:textFill>
        </w:rPr>
        <w:fldChar w:fldCharType="end"/>
      </w:r>
      <w:bookmarkStart w:id="0" w:name="_Toc234057356"/>
      <w:bookmarkStart w:id="1" w:name="_Toc202173300"/>
      <w:bookmarkStart w:id="2" w:name="_Toc321467223"/>
      <w:bookmarkStart w:id="3" w:name="_Toc202173301"/>
      <w:bookmarkStart w:id="4" w:name="_Toc280658074"/>
      <w:bookmarkStart w:id="5" w:name="_Toc234057357"/>
    </w:p>
    <w:p w14:paraId="62C6ED79">
      <w:pPr>
        <w:spacing w:line="360" w:lineRule="auto"/>
        <w:rPr>
          <w:rFonts w:ascii="宋体" w:hAnsi="宋体"/>
          <w:color w:val="000000" w:themeColor="text1"/>
          <w14:textFill>
            <w14:solidFill>
              <w14:schemeClr w14:val="tx1"/>
            </w14:solidFill>
          </w14:textFill>
        </w:rPr>
      </w:pPr>
    </w:p>
    <w:p w14:paraId="1C673075">
      <w:pPr>
        <w:tabs>
          <w:tab w:val="left" w:pos="2102"/>
        </w:tabs>
        <w:spacing w:line="360" w:lineRule="auto"/>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ab/>
      </w:r>
    </w:p>
    <w:p w14:paraId="15DB49CF">
      <w:pPr>
        <w:spacing w:line="360" w:lineRule="auto"/>
        <w:rPr>
          <w:rFonts w:ascii="宋体" w:hAnsi="宋体"/>
          <w:color w:val="000000" w:themeColor="text1"/>
          <w14:textFill>
            <w14:solidFill>
              <w14:schemeClr w14:val="tx1"/>
            </w14:solidFill>
          </w14:textFill>
        </w:rPr>
      </w:pPr>
    </w:p>
    <w:p w14:paraId="17AA0A0F">
      <w:pPr>
        <w:spacing w:line="360" w:lineRule="auto"/>
        <w:rPr>
          <w:rFonts w:ascii="宋体" w:hAnsi="宋体"/>
          <w:color w:val="000000" w:themeColor="text1"/>
          <w14:textFill>
            <w14:solidFill>
              <w14:schemeClr w14:val="tx1"/>
            </w14:solidFill>
          </w14:textFill>
        </w:rPr>
      </w:pPr>
    </w:p>
    <w:p w14:paraId="4C3313D4">
      <w:pPr>
        <w:spacing w:line="360" w:lineRule="auto"/>
        <w:rPr>
          <w:rFonts w:ascii="宋体" w:hAnsi="宋体"/>
          <w:color w:val="000000" w:themeColor="text1"/>
          <w14:textFill>
            <w14:solidFill>
              <w14:schemeClr w14:val="tx1"/>
            </w14:solidFill>
          </w14:textFill>
        </w:rPr>
      </w:pPr>
    </w:p>
    <w:p w14:paraId="44D5B72D">
      <w:pPr>
        <w:spacing w:line="360" w:lineRule="auto"/>
        <w:rPr>
          <w:rFonts w:ascii="宋体" w:hAnsi="宋体"/>
          <w:color w:val="000000" w:themeColor="text1"/>
          <w14:textFill>
            <w14:solidFill>
              <w14:schemeClr w14:val="tx1"/>
            </w14:solidFill>
          </w14:textFill>
        </w:rPr>
      </w:pPr>
    </w:p>
    <w:p w14:paraId="2D550BFF">
      <w:pPr>
        <w:pStyle w:val="3"/>
        <w:adjustRightInd w:val="0"/>
        <w:snapToGrid w:val="0"/>
        <w:spacing w:before="0" w:after="0" w:line="415" w:lineRule="auto"/>
        <w:jc w:val="center"/>
        <w:rPr>
          <w:rFonts w:ascii="宋体" w:hAnsi="宋体" w:eastAsia="宋体"/>
          <w:color w:val="000000" w:themeColor="text1"/>
          <w14:textFill>
            <w14:solidFill>
              <w14:schemeClr w14:val="tx1"/>
            </w14:solidFill>
          </w14:textFill>
        </w:rPr>
      </w:pPr>
      <w:bookmarkStart w:id="6" w:name="_Toc126920592"/>
      <w:r>
        <w:rPr>
          <w:rFonts w:hint="eastAsia" w:ascii="宋体" w:hAnsi="宋体" w:eastAsia="宋体"/>
          <w:color w:val="000000" w:themeColor="text1"/>
          <w14:textFill>
            <w14:solidFill>
              <w14:schemeClr w14:val="tx1"/>
            </w14:solidFill>
          </w14:textFill>
        </w:rPr>
        <w:t>第一章</w:t>
      </w:r>
      <w:bookmarkEnd w:id="0"/>
      <w:bookmarkEnd w:id="1"/>
      <w:r>
        <w:rPr>
          <w:rFonts w:hint="eastAsia" w:ascii="宋体" w:hAnsi="宋体" w:eastAsia="宋体"/>
          <w:color w:val="000000" w:themeColor="text1"/>
          <w14:textFill>
            <w14:solidFill>
              <w14:schemeClr w14:val="tx1"/>
            </w14:solidFill>
          </w14:textFill>
        </w:rPr>
        <w:t xml:space="preserve"> </w:t>
      </w:r>
      <w:bookmarkStart w:id="7" w:name="_Hlk127883126"/>
      <w:r>
        <w:rPr>
          <w:rFonts w:hint="eastAsia" w:ascii="宋体" w:hAnsi="宋体" w:eastAsia="宋体"/>
          <w:color w:val="000000" w:themeColor="text1"/>
          <w14:textFill>
            <w14:solidFill>
              <w14:schemeClr w14:val="tx1"/>
            </w14:solidFill>
          </w14:textFill>
        </w:rPr>
        <w:t>谈判</w:t>
      </w:r>
      <w:bookmarkEnd w:id="2"/>
      <w:r>
        <w:rPr>
          <w:rFonts w:hint="eastAsia" w:ascii="宋体" w:hAnsi="宋体" w:eastAsia="宋体"/>
          <w:color w:val="000000" w:themeColor="text1"/>
          <w14:textFill>
            <w14:solidFill>
              <w14:schemeClr w14:val="tx1"/>
            </w14:solidFill>
          </w14:textFill>
        </w:rPr>
        <w:t>采购公告</w:t>
      </w:r>
      <w:bookmarkEnd w:id="6"/>
    </w:p>
    <w:p w14:paraId="5B869E33">
      <w:pPr>
        <w:widowControl/>
        <w:adjustRightInd w:val="0"/>
        <w:snapToGrid w:val="0"/>
        <w:spacing w:line="360" w:lineRule="auto"/>
        <w:ind w:firstLine="470" w:firstLineChars="196"/>
        <w:jc w:val="lef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一.采购条件</w:t>
      </w:r>
    </w:p>
    <w:p w14:paraId="2B93E87D">
      <w:pPr>
        <w:widowControl/>
        <w:spacing w:line="360" w:lineRule="auto"/>
        <w:ind w:firstLine="470" w:firstLineChars="196"/>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根据</w:t>
      </w:r>
      <w:r>
        <w:rPr>
          <w:rFonts w:hint="eastAsia" w:ascii="宋体" w:hAnsi="宋体"/>
          <w:color w:val="000000" w:themeColor="text1"/>
          <w:kern w:val="0"/>
          <w:sz w:val="24"/>
          <w14:textFill>
            <w14:solidFill>
              <w14:schemeClr w14:val="tx1"/>
            </w14:solidFill>
          </w14:textFill>
        </w:rPr>
        <w:t>相关采购</w:t>
      </w:r>
      <w:r>
        <w:rPr>
          <w:rFonts w:ascii="宋体" w:hAnsi="宋体"/>
          <w:color w:val="000000" w:themeColor="text1"/>
          <w:kern w:val="0"/>
          <w:sz w:val="24"/>
          <w14:textFill>
            <w14:solidFill>
              <w14:schemeClr w14:val="tx1"/>
            </w14:solidFill>
          </w14:textFill>
        </w:rPr>
        <w:t>法律、法规的规定，</w:t>
      </w:r>
      <w:r>
        <w:rPr>
          <w:rFonts w:hint="eastAsia" w:ascii="宋体" w:hAnsi="宋体"/>
          <w:bCs/>
          <w:color w:val="000000" w:themeColor="text1"/>
          <w:kern w:val="0"/>
          <w:sz w:val="24"/>
          <w14:textFill>
            <w14:solidFill>
              <w14:schemeClr w14:val="tx1"/>
            </w14:solidFill>
          </w14:textFill>
        </w:rPr>
        <w:t>按照公开、公平、公正的原则，</w:t>
      </w:r>
      <w:r>
        <w:rPr>
          <w:rFonts w:hint="eastAsia" w:ascii="宋体" w:hAnsi="宋体"/>
          <w:color w:val="000000" w:themeColor="text1"/>
          <w:kern w:val="0"/>
          <w:sz w:val="24"/>
          <w14:textFill>
            <w14:solidFill>
              <w14:schemeClr w14:val="tx1"/>
            </w14:solidFill>
          </w14:textFill>
        </w:rPr>
        <w:t>竭诚欢迎具有相关资质、具备履约能力的供应商前来参加谈判</w:t>
      </w:r>
      <w:r>
        <w:rPr>
          <w:rFonts w:ascii="宋体" w:hAnsi="宋体"/>
          <w:color w:val="000000" w:themeColor="text1"/>
          <w:kern w:val="0"/>
          <w:sz w:val="24"/>
          <w14:textFill>
            <w14:solidFill>
              <w14:schemeClr w14:val="tx1"/>
            </w14:solidFill>
          </w14:textFill>
        </w:rPr>
        <w:t>。</w:t>
      </w:r>
    </w:p>
    <w:p w14:paraId="04376B75">
      <w:pPr>
        <w:widowControl/>
        <w:spacing w:line="360" w:lineRule="auto"/>
        <w:ind w:firstLine="470" w:firstLineChars="196"/>
        <w:jc w:val="lef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二.项目概况及采购内容</w:t>
      </w:r>
    </w:p>
    <w:p w14:paraId="098EE61D">
      <w:pPr>
        <w:keepNext w:val="0"/>
        <w:keepLines w:val="0"/>
        <w:widowControl/>
        <w:suppressLineNumbers w:val="0"/>
        <w:ind w:firstLine="480" w:firstLineChars="200"/>
        <w:jc w:val="both"/>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项目</w:t>
      </w:r>
      <w:r>
        <w:rPr>
          <w:rFonts w:ascii="宋体" w:hAnsi="宋体"/>
          <w:color w:val="000000" w:themeColor="text1"/>
          <w:kern w:val="0"/>
          <w:sz w:val="24"/>
          <w14:textFill>
            <w14:solidFill>
              <w14:schemeClr w14:val="tx1"/>
            </w14:solidFill>
          </w14:textFill>
        </w:rPr>
        <w:t>名称：</w:t>
      </w:r>
      <w:r>
        <w:rPr>
          <w:rFonts w:hint="eastAsia" w:ascii="宋体" w:hAnsi="宋体" w:eastAsia="宋体" w:cs="宋体"/>
          <w:color w:val="000000"/>
          <w:kern w:val="0"/>
          <w:sz w:val="24"/>
          <w:szCs w:val="24"/>
          <w:lang w:val="en-US" w:eastAsia="zh-CN" w:bidi="ar"/>
        </w:rPr>
        <w:t>新平县中医药适宜技术推广中心设备</w:t>
      </w:r>
      <w:r>
        <w:rPr>
          <w:rFonts w:hint="eastAsia" w:ascii="宋体" w:hAnsi="宋体" w:eastAsia="宋体" w:cs="宋体"/>
          <w:b w:val="0"/>
          <w:bCs w:val="0"/>
          <w:i w:val="0"/>
          <w:iCs w:val="0"/>
          <w:caps w:val="0"/>
          <w:color w:val="000000"/>
          <w:spacing w:val="0"/>
          <w:sz w:val="24"/>
          <w:szCs w:val="24"/>
          <w:u w:val="none"/>
          <w:shd w:val="clear" w:color="auto" w:fill="FFFFFF"/>
          <w:lang w:eastAsia="zh-CN"/>
        </w:rPr>
        <w:t>采购项目</w:t>
      </w:r>
    </w:p>
    <w:p w14:paraId="5D0DF55C">
      <w:pPr>
        <w:widowControl/>
        <w:spacing w:line="460" w:lineRule="exact"/>
        <w:ind w:firstLine="470" w:firstLineChars="196"/>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采购</w:t>
      </w:r>
      <w:r>
        <w:rPr>
          <w:rFonts w:ascii="宋体" w:hAnsi="宋体"/>
          <w:color w:val="000000" w:themeColor="text1"/>
          <w:kern w:val="0"/>
          <w:sz w:val="24"/>
          <w14:textFill>
            <w14:solidFill>
              <w14:schemeClr w14:val="tx1"/>
            </w14:solidFill>
          </w14:textFill>
        </w:rPr>
        <w:t>方式：</w:t>
      </w:r>
      <w:r>
        <w:rPr>
          <w:rFonts w:hint="eastAsia" w:ascii="宋体" w:hAnsi="宋体"/>
          <w:color w:val="000000" w:themeColor="text1"/>
          <w:kern w:val="0"/>
          <w:sz w:val="24"/>
          <w14:textFill>
            <w14:solidFill>
              <w14:schemeClr w14:val="tx1"/>
            </w14:solidFill>
          </w14:textFill>
        </w:rPr>
        <w:t>谈判采购，资格后审；</w:t>
      </w:r>
    </w:p>
    <w:p w14:paraId="23A1D883">
      <w:pPr>
        <w:adjustRightInd w:val="0"/>
        <w:snapToGrid w:val="0"/>
        <w:spacing w:line="440" w:lineRule="exact"/>
        <w:ind w:firstLine="480" w:firstLineChars="200"/>
        <w:rPr>
          <w:rFonts w:hint="eastAsia" w:ascii="宋体" w:hAnsi="宋体" w:eastAsia="宋体" w:cs="宋体"/>
          <w:color w:val="000000" w:themeColor="text1"/>
          <w:kern w:val="0"/>
          <w:sz w:val="24"/>
          <w:szCs w:val="24"/>
          <w:u w:val="single"/>
          <w14:textFill>
            <w14:solidFill>
              <w14:schemeClr w14:val="tx1"/>
            </w14:solidFill>
          </w14:textFill>
        </w:rPr>
      </w:pPr>
      <w:r>
        <w:rPr>
          <w:rFonts w:ascii="宋体" w:hAnsi="宋体"/>
          <w:color w:val="000000" w:themeColor="text1"/>
          <w:kern w:val="0"/>
          <w:sz w:val="24"/>
          <w14:textFill>
            <w14:solidFill>
              <w14:schemeClr w14:val="tx1"/>
            </w14:solidFill>
          </w14:textFill>
        </w:rPr>
        <w:t>3.</w:t>
      </w:r>
      <w:r>
        <w:rPr>
          <w:rFonts w:hint="eastAsia" w:ascii="宋体" w:hAnsi="宋体"/>
          <w:color w:val="000000" w:themeColor="text1"/>
          <w:kern w:val="0"/>
          <w:sz w:val="24"/>
          <w14:textFill>
            <w14:solidFill>
              <w14:schemeClr w14:val="tx1"/>
            </w14:solidFill>
          </w14:textFill>
        </w:rPr>
        <w:t>采购预算（最高限价）</w:t>
      </w:r>
      <w:r>
        <w:rPr>
          <w:rFonts w:hint="eastAsia" w:ascii="宋体" w:hAnsi="宋体"/>
          <w:color w:val="000000" w:themeColor="text1"/>
          <w:kern w:val="0"/>
          <w:sz w:val="24"/>
          <w:u w:val="single"/>
          <w14:textFill>
            <w14:solidFill>
              <w14:schemeClr w14:val="tx1"/>
            </w14:solidFill>
          </w14:textFill>
        </w:rPr>
        <w:t>：</w:t>
      </w:r>
      <w:r>
        <w:rPr>
          <w:rFonts w:hint="eastAsia" w:ascii="宋体" w:hAnsi="宋体"/>
          <w:color w:val="auto"/>
          <w:kern w:val="0"/>
          <w:sz w:val="24"/>
          <w:u w:val="single"/>
        </w:rPr>
        <w:t>￥</w:t>
      </w:r>
      <w:r>
        <w:rPr>
          <w:rFonts w:hint="eastAsia" w:ascii="宋体" w:hAnsi="宋体"/>
          <w:color w:val="auto"/>
          <w:kern w:val="0"/>
          <w:sz w:val="24"/>
          <w:u w:val="single"/>
          <w:lang w:val="en-US" w:eastAsia="zh-CN"/>
        </w:rPr>
        <w:t>64740.00</w:t>
      </w:r>
      <w:r>
        <w:rPr>
          <w:rFonts w:hint="eastAsia" w:ascii="宋体" w:hAnsi="宋体"/>
          <w:color w:val="auto"/>
          <w:kern w:val="0"/>
          <w:sz w:val="24"/>
          <w:u w:val="single"/>
        </w:rPr>
        <w:t>元</w:t>
      </w:r>
      <w:r>
        <w:rPr>
          <w:rFonts w:hint="eastAsia" w:ascii="宋体" w:hAnsi="宋体"/>
          <w:color w:val="auto"/>
          <w:kern w:val="0"/>
          <w:sz w:val="24"/>
          <w:u w:val="single"/>
          <w:lang w:eastAsia="zh-CN"/>
        </w:rPr>
        <w:t>；</w:t>
      </w:r>
      <w:r>
        <w:rPr>
          <w:rFonts w:hint="eastAsia" w:ascii="宋体" w:hAnsi="宋体"/>
          <w:kern w:val="0"/>
          <w:sz w:val="24"/>
          <w:szCs w:val="24"/>
        </w:rPr>
        <w:t>供应商的竞标报价不得超出此最高限价</w:t>
      </w: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（可以等于）</w:t>
      </w:r>
      <w:r>
        <w:rPr>
          <w:rFonts w:hint="eastAsia" w:ascii="宋体" w:hAnsi="宋体" w:eastAsia="宋体" w:cs="宋体"/>
          <w:kern w:val="0"/>
          <w:sz w:val="24"/>
          <w:szCs w:val="24"/>
        </w:rPr>
        <w:t>，否则按无效响应处理；</w:t>
      </w:r>
    </w:p>
    <w:p w14:paraId="19E24D4A">
      <w:pPr>
        <w:keepNext w:val="0"/>
        <w:keepLines w:val="0"/>
        <w:widowControl/>
        <w:suppressLineNumbers w:val="0"/>
        <w:ind w:firstLine="480" w:firstLineChars="200"/>
        <w:jc w:val="both"/>
        <w:rPr>
          <w:rFonts w:hint="eastAsia" w:ascii="宋体" w:hAnsi="宋体" w:eastAsia="宋体" w:cs="宋体"/>
          <w:color w:val="000000" w:themeColor="text1"/>
          <w:kern w:val="0"/>
          <w:sz w:val="24"/>
          <w:lang w:eastAsia="zh-CN"/>
          <w14:textFill>
            <w14:solidFill>
              <w14:schemeClr w14:val="tx1"/>
            </w14:solidFill>
          </w14:textFill>
        </w:rPr>
      </w:pPr>
      <w:r>
        <w:rPr>
          <w:rFonts w:ascii="宋体" w:hAnsi="宋体" w:cs="宋体"/>
          <w:color w:val="auto"/>
          <w:kern w:val="0"/>
          <w:sz w:val="24"/>
        </w:rPr>
        <w:t>4</w:t>
      </w:r>
      <w:r>
        <w:rPr>
          <w:rFonts w:hint="eastAsia" w:ascii="宋体" w:hAnsi="宋体" w:cs="宋体"/>
          <w:color w:val="auto"/>
          <w:kern w:val="0"/>
          <w:sz w:val="24"/>
        </w:rPr>
        <w:t>.采购需求</w:t>
      </w:r>
      <w:r>
        <w:rPr>
          <w:rFonts w:hint="eastAsia" w:ascii="宋体" w:hAnsi="宋体" w:cs="宋体"/>
          <w:color w:val="000000" w:themeColor="text1"/>
          <w:kern w:val="0"/>
          <w:sz w:val="24"/>
          <w14:textFill>
            <w14:solidFill>
              <w14:schemeClr w14:val="tx1"/>
            </w14:solidFill>
          </w14:textFill>
        </w:rPr>
        <w:t>：</w:t>
      </w:r>
      <w:r>
        <w:rPr>
          <w:rFonts w:hint="eastAsia" w:ascii="宋体" w:hAnsi="宋体" w:eastAsia="宋体" w:cs="宋体"/>
          <w:color w:val="000000"/>
          <w:kern w:val="0"/>
          <w:sz w:val="24"/>
          <w:szCs w:val="24"/>
          <w:lang w:val="en-US" w:eastAsia="zh-CN" w:bidi="ar"/>
        </w:rPr>
        <w:t>新平县中医药适宜技术推广中心设备</w:t>
      </w:r>
      <w:r>
        <w:rPr>
          <w:rFonts w:hint="eastAsia" w:ascii="宋体" w:hAnsi="宋体" w:eastAsia="宋体" w:cs="宋体"/>
          <w:b w:val="0"/>
          <w:bCs w:val="0"/>
          <w:i w:val="0"/>
          <w:iCs w:val="0"/>
          <w:caps w:val="0"/>
          <w:color w:val="000000"/>
          <w:spacing w:val="0"/>
          <w:sz w:val="24"/>
          <w:szCs w:val="24"/>
          <w:u w:val="none"/>
          <w:shd w:val="clear" w:color="auto" w:fill="FFFFFF"/>
          <w:lang w:eastAsia="zh-CN"/>
        </w:rPr>
        <w:t>采购项目</w:t>
      </w:r>
      <w:r>
        <w:rPr>
          <w:rFonts w:hint="eastAsia" w:ascii="宋体" w:hAnsi="宋体" w:cs="宋体"/>
          <w:b w:val="0"/>
          <w:bCs w:val="0"/>
          <w:i w:val="0"/>
          <w:iCs w:val="0"/>
          <w:caps w:val="0"/>
          <w:color w:val="000000"/>
          <w:spacing w:val="0"/>
          <w:sz w:val="24"/>
          <w:szCs w:val="24"/>
          <w:u w:val="none"/>
          <w:shd w:val="clear" w:color="auto" w:fill="FFFFFF"/>
          <w:lang w:eastAsia="zh-CN"/>
        </w:rPr>
        <w:t>，</w:t>
      </w:r>
      <w:r>
        <w:rPr>
          <w:rFonts w:hint="eastAsia" w:ascii="宋体" w:hAnsi="宋体"/>
          <w:bCs/>
          <w:color w:val="auto"/>
          <w:sz w:val="24"/>
          <w:szCs w:val="24"/>
        </w:rPr>
        <w:t>具体要求详见谈判采购文件第四章采购需求</w:t>
      </w:r>
      <w:r>
        <w:rPr>
          <w:rFonts w:hint="eastAsia" w:ascii="宋体" w:hAnsi="宋体"/>
          <w:bCs/>
          <w:color w:val="auto"/>
          <w:sz w:val="24"/>
          <w:szCs w:val="24"/>
          <w:lang w:eastAsia="zh-CN"/>
        </w:rPr>
        <w:t>。</w:t>
      </w:r>
      <w:r>
        <w:rPr>
          <w:rFonts w:hint="eastAsia" w:ascii="宋体" w:hAnsi="宋体"/>
          <w:bCs/>
          <w:color w:val="auto"/>
          <w:sz w:val="24"/>
          <w:szCs w:val="24"/>
        </w:rPr>
        <w:t>采购清单如下：</w:t>
      </w:r>
    </w:p>
    <w:tbl>
      <w:tblPr>
        <w:tblStyle w:val="109"/>
        <w:tblW w:w="944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6"/>
        <w:gridCol w:w="3802"/>
        <w:gridCol w:w="719"/>
        <w:gridCol w:w="795"/>
        <w:gridCol w:w="1094"/>
        <w:gridCol w:w="1006"/>
        <w:gridCol w:w="1016"/>
      </w:tblGrid>
      <w:tr w14:paraId="5AA79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1016" w:type="dxa"/>
            <w:vAlign w:val="top"/>
          </w:tcPr>
          <w:p w14:paraId="3FBBE0B4">
            <w:pPr>
              <w:pStyle w:val="108"/>
              <w:spacing w:before="176" w:line="222" w:lineRule="auto"/>
              <w:ind w:left="301"/>
              <w:rPr>
                <w:rFonts w:hint="eastAsia" w:ascii="宋体" w:hAnsi="宋体" w:eastAsia="宋体" w:cs="宋体"/>
                <w:sz w:val="24"/>
                <w:szCs w:val="24"/>
              </w:rPr>
            </w:pPr>
            <w:r>
              <w:rPr>
                <w:rFonts w:hint="eastAsia" w:ascii="宋体" w:hAnsi="宋体" w:eastAsia="宋体" w:cs="宋体"/>
                <w:spacing w:val="-3"/>
                <w:sz w:val="24"/>
                <w:szCs w:val="24"/>
              </w:rPr>
              <w:t>序号</w:t>
            </w:r>
          </w:p>
        </w:tc>
        <w:tc>
          <w:tcPr>
            <w:tcW w:w="3802" w:type="dxa"/>
            <w:vAlign w:val="top"/>
          </w:tcPr>
          <w:p w14:paraId="7C41F576">
            <w:pPr>
              <w:pStyle w:val="108"/>
              <w:spacing w:before="54" w:line="222" w:lineRule="auto"/>
              <w:ind w:left="1486"/>
              <w:rPr>
                <w:rFonts w:hint="eastAsia" w:ascii="宋体" w:hAnsi="宋体" w:eastAsia="宋体" w:cs="宋体"/>
                <w:sz w:val="24"/>
                <w:szCs w:val="24"/>
              </w:rPr>
            </w:pPr>
            <w:r>
              <w:rPr>
                <w:rFonts w:hint="eastAsia" w:ascii="宋体" w:hAnsi="宋体" w:eastAsia="宋体" w:cs="宋体"/>
                <w:spacing w:val="-2"/>
                <w:sz w:val="24"/>
                <w:szCs w:val="24"/>
              </w:rPr>
              <w:t>设备名称</w:t>
            </w:r>
          </w:p>
        </w:tc>
        <w:tc>
          <w:tcPr>
            <w:tcW w:w="719" w:type="dxa"/>
            <w:vAlign w:val="top"/>
          </w:tcPr>
          <w:p w14:paraId="4DF2E987">
            <w:pPr>
              <w:pStyle w:val="108"/>
              <w:spacing w:before="54" w:line="221" w:lineRule="auto"/>
              <w:ind w:left="159"/>
              <w:rPr>
                <w:rFonts w:hint="eastAsia" w:ascii="宋体" w:hAnsi="宋体" w:eastAsia="宋体" w:cs="宋体"/>
                <w:sz w:val="24"/>
                <w:szCs w:val="24"/>
              </w:rPr>
            </w:pPr>
            <w:r>
              <w:rPr>
                <w:rFonts w:hint="eastAsia" w:ascii="宋体" w:hAnsi="宋体" w:eastAsia="宋体" w:cs="宋体"/>
                <w:spacing w:val="-4"/>
                <w:sz w:val="24"/>
                <w:szCs w:val="24"/>
              </w:rPr>
              <w:t>数量</w:t>
            </w:r>
          </w:p>
        </w:tc>
        <w:tc>
          <w:tcPr>
            <w:tcW w:w="795" w:type="dxa"/>
            <w:vAlign w:val="top"/>
          </w:tcPr>
          <w:p w14:paraId="5BDF0A6E">
            <w:pPr>
              <w:pStyle w:val="108"/>
              <w:spacing w:before="53" w:line="222" w:lineRule="auto"/>
              <w:ind w:left="198"/>
              <w:rPr>
                <w:rFonts w:hint="eastAsia" w:ascii="宋体" w:hAnsi="宋体" w:eastAsia="宋体" w:cs="宋体"/>
                <w:sz w:val="24"/>
                <w:szCs w:val="24"/>
              </w:rPr>
            </w:pPr>
            <w:r>
              <w:rPr>
                <w:rFonts w:hint="eastAsia" w:ascii="宋体" w:hAnsi="宋体" w:eastAsia="宋体" w:cs="宋体"/>
                <w:spacing w:val="-4"/>
                <w:sz w:val="24"/>
                <w:szCs w:val="24"/>
              </w:rPr>
              <w:t>单位</w:t>
            </w:r>
          </w:p>
        </w:tc>
        <w:tc>
          <w:tcPr>
            <w:tcW w:w="1094" w:type="dxa"/>
            <w:vAlign w:val="top"/>
          </w:tcPr>
          <w:p w14:paraId="62F78E99">
            <w:pPr>
              <w:pStyle w:val="108"/>
              <w:spacing w:before="55" w:line="207" w:lineRule="auto"/>
              <w:ind w:left="247" w:right="106" w:hanging="112"/>
              <w:rPr>
                <w:rFonts w:hint="eastAsia" w:ascii="宋体" w:hAnsi="宋体" w:eastAsia="宋体" w:cs="宋体"/>
                <w:sz w:val="24"/>
                <w:szCs w:val="24"/>
              </w:rPr>
            </w:pPr>
            <w:r>
              <w:rPr>
                <w:rFonts w:hint="eastAsia" w:ascii="宋体" w:hAnsi="宋体" w:eastAsia="宋体" w:cs="宋体"/>
                <w:spacing w:val="-1"/>
                <w:sz w:val="24"/>
                <w:szCs w:val="24"/>
              </w:rPr>
              <w:t>单价限价</w:t>
            </w:r>
            <w:r>
              <w:rPr>
                <w:rFonts w:hint="eastAsia" w:ascii="宋体" w:hAnsi="宋体" w:eastAsia="宋体" w:cs="宋体"/>
                <w:sz w:val="24"/>
                <w:szCs w:val="24"/>
              </w:rPr>
              <w:t xml:space="preserve"> </w:t>
            </w:r>
            <w:r>
              <w:rPr>
                <w:rFonts w:hint="eastAsia" w:ascii="宋体" w:hAnsi="宋体" w:eastAsia="宋体" w:cs="宋体"/>
                <w:spacing w:val="-5"/>
                <w:sz w:val="24"/>
                <w:szCs w:val="24"/>
              </w:rPr>
              <w:t>（元）</w:t>
            </w:r>
          </w:p>
        </w:tc>
        <w:tc>
          <w:tcPr>
            <w:tcW w:w="1006" w:type="dxa"/>
            <w:vAlign w:val="top"/>
          </w:tcPr>
          <w:p w14:paraId="538CC92E">
            <w:pPr>
              <w:pStyle w:val="108"/>
              <w:spacing w:before="55" w:line="207" w:lineRule="auto"/>
              <w:ind w:left="204" w:right="58" w:hanging="109"/>
              <w:rPr>
                <w:rFonts w:hint="eastAsia" w:ascii="宋体" w:hAnsi="宋体" w:eastAsia="宋体" w:cs="宋体"/>
                <w:sz w:val="24"/>
                <w:szCs w:val="24"/>
              </w:rPr>
            </w:pPr>
            <w:r>
              <w:rPr>
                <w:rFonts w:hint="eastAsia" w:ascii="宋体" w:hAnsi="宋体" w:eastAsia="宋体" w:cs="宋体"/>
                <w:spacing w:val="-1"/>
                <w:sz w:val="24"/>
                <w:szCs w:val="24"/>
              </w:rPr>
              <w:t>金额合计</w:t>
            </w:r>
            <w:r>
              <w:rPr>
                <w:rFonts w:hint="eastAsia" w:ascii="宋体" w:hAnsi="宋体" w:eastAsia="宋体" w:cs="宋体"/>
                <w:sz w:val="24"/>
                <w:szCs w:val="24"/>
              </w:rPr>
              <w:t xml:space="preserve"> </w:t>
            </w:r>
            <w:r>
              <w:rPr>
                <w:rFonts w:hint="eastAsia" w:ascii="宋体" w:hAnsi="宋体" w:eastAsia="宋体" w:cs="宋体"/>
                <w:spacing w:val="-4"/>
                <w:sz w:val="24"/>
                <w:szCs w:val="24"/>
              </w:rPr>
              <w:t>（元）</w:t>
            </w:r>
          </w:p>
        </w:tc>
        <w:tc>
          <w:tcPr>
            <w:tcW w:w="1016" w:type="dxa"/>
            <w:vAlign w:val="top"/>
          </w:tcPr>
          <w:p w14:paraId="7BB68226">
            <w:pPr>
              <w:pStyle w:val="108"/>
              <w:spacing w:before="54" w:line="222" w:lineRule="auto"/>
              <w:ind w:left="309"/>
              <w:rPr>
                <w:rFonts w:hint="eastAsia" w:ascii="宋体" w:hAnsi="宋体" w:eastAsia="宋体" w:cs="宋体"/>
                <w:sz w:val="24"/>
                <w:szCs w:val="24"/>
              </w:rPr>
            </w:pPr>
            <w:r>
              <w:rPr>
                <w:rFonts w:hint="eastAsia" w:ascii="宋体" w:hAnsi="宋体" w:eastAsia="宋体" w:cs="宋体"/>
                <w:spacing w:val="-4"/>
                <w:sz w:val="24"/>
                <w:szCs w:val="24"/>
              </w:rPr>
              <w:t>备注</w:t>
            </w:r>
          </w:p>
        </w:tc>
      </w:tr>
      <w:tr w14:paraId="6B959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016" w:type="dxa"/>
            <w:vAlign w:val="top"/>
          </w:tcPr>
          <w:p w14:paraId="76C24EC7">
            <w:pPr>
              <w:pStyle w:val="108"/>
              <w:spacing w:before="66" w:line="158" w:lineRule="auto"/>
              <w:ind w:left="479"/>
              <w:rPr>
                <w:rFonts w:hint="eastAsia" w:ascii="宋体" w:hAnsi="宋体" w:eastAsia="宋体" w:cs="宋体"/>
                <w:sz w:val="24"/>
                <w:szCs w:val="24"/>
              </w:rPr>
            </w:pPr>
            <w:r>
              <w:rPr>
                <w:rFonts w:hint="eastAsia" w:ascii="宋体" w:hAnsi="宋体" w:eastAsia="宋体" w:cs="宋体"/>
                <w:sz w:val="24"/>
                <w:szCs w:val="24"/>
              </w:rPr>
              <w:t>1</w:t>
            </w:r>
          </w:p>
        </w:tc>
        <w:tc>
          <w:tcPr>
            <w:tcW w:w="3802" w:type="dxa"/>
            <w:vAlign w:val="top"/>
          </w:tcPr>
          <w:p w14:paraId="65D099E5">
            <w:pPr>
              <w:pStyle w:val="108"/>
              <w:spacing w:before="29" w:line="182" w:lineRule="auto"/>
              <w:ind w:left="486"/>
              <w:rPr>
                <w:rFonts w:hint="eastAsia" w:ascii="宋体" w:hAnsi="宋体" w:eastAsia="宋体" w:cs="宋体"/>
                <w:sz w:val="24"/>
                <w:szCs w:val="24"/>
              </w:rPr>
            </w:pPr>
            <w:r>
              <w:rPr>
                <w:rFonts w:hint="eastAsia" w:ascii="宋体" w:hAnsi="宋体" w:eastAsia="宋体" w:cs="宋体"/>
                <w:spacing w:val="-2"/>
                <w:sz w:val="24"/>
                <w:szCs w:val="24"/>
              </w:rPr>
              <w:t>高级自动电脑心肺复苏模拟人</w:t>
            </w:r>
          </w:p>
        </w:tc>
        <w:tc>
          <w:tcPr>
            <w:tcW w:w="719" w:type="dxa"/>
            <w:vAlign w:val="top"/>
          </w:tcPr>
          <w:p w14:paraId="72CBD867">
            <w:pPr>
              <w:pStyle w:val="108"/>
              <w:spacing w:before="80" w:line="165" w:lineRule="exact"/>
              <w:ind w:left="331"/>
              <w:rPr>
                <w:rFonts w:hint="eastAsia" w:ascii="宋体" w:hAnsi="宋体" w:eastAsia="宋体" w:cs="宋体"/>
                <w:sz w:val="24"/>
                <w:szCs w:val="24"/>
              </w:rPr>
            </w:pPr>
            <w:r>
              <w:rPr>
                <w:rFonts w:hint="eastAsia" w:ascii="宋体" w:hAnsi="宋体" w:eastAsia="宋体" w:cs="宋体"/>
                <w:position w:val="-3"/>
                <w:sz w:val="24"/>
                <w:szCs w:val="24"/>
              </w:rPr>
              <w:t>1</w:t>
            </w:r>
          </w:p>
        </w:tc>
        <w:tc>
          <w:tcPr>
            <w:tcW w:w="795" w:type="dxa"/>
            <w:vAlign w:val="top"/>
          </w:tcPr>
          <w:p w14:paraId="7D08F913">
            <w:pPr>
              <w:pStyle w:val="108"/>
              <w:spacing w:before="48" w:line="174" w:lineRule="auto"/>
              <w:ind w:left="302"/>
              <w:rPr>
                <w:rFonts w:hint="eastAsia" w:ascii="宋体" w:hAnsi="宋体" w:eastAsia="宋体" w:cs="宋体"/>
                <w:sz w:val="24"/>
                <w:szCs w:val="24"/>
              </w:rPr>
            </w:pPr>
            <w:r>
              <w:rPr>
                <w:rFonts w:hint="eastAsia" w:ascii="宋体" w:hAnsi="宋体" w:eastAsia="宋体" w:cs="宋体"/>
                <w:sz w:val="24"/>
                <w:szCs w:val="24"/>
              </w:rPr>
              <w:t>个</w:t>
            </w:r>
          </w:p>
        </w:tc>
        <w:tc>
          <w:tcPr>
            <w:tcW w:w="1094" w:type="dxa"/>
            <w:vAlign w:val="top"/>
          </w:tcPr>
          <w:p w14:paraId="24ECD851">
            <w:pPr>
              <w:pStyle w:val="108"/>
              <w:spacing w:before="63" w:line="182" w:lineRule="exact"/>
              <w:ind w:left="338"/>
              <w:rPr>
                <w:rFonts w:hint="eastAsia" w:ascii="宋体" w:hAnsi="宋体" w:eastAsia="宋体" w:cs="宋体"/>
                <w:sz w:val="24"/>
                <w:szCs w:val="24"/>
              </w:rPr>
            </w:pPr>
            <w:r>
              <w:rPr>
                <w:rFonts w:hint="eastAsia" w:ascii="宋体" w:hAnsi="宋体" w:eastAsia="宋体" w:cs="宋体"/>
                <w:spacing w:val="-2"/>
                <w:position w:val="-2"/>
                <w:sz w:val="24"/>
                <w:szCs w:val="24"/>
              </w:rPr>
              <w:t>2670</w:t>
            </w:r>
          </w:p>
        </w:tc>
        <w:tc>
          <w:tcPr>
            <w:tcW w:w="1006" w:type="dxa"/>
            <w:vAlign w:val="top"/>
          </w:tcPr>
          <w:p w14:paraId="60A6FE96">
            <w:pPr>
              <w:pStyle w:val="108"/>
              <w:spacing w:before="63" w:line="182" w:lineRule="exact"/>
              <w:ind w:left="297"/>
              <w:rPr>
                <w:rFonts w:hint="eastAsia" w:ascii="宋体" w:hAnsi="宋体" w:eastAsia="宋体" w:cs="宋体"/>
                <w:sz w:val="24"/>
                <w:szCs w:val="24"/>
              </w:rPr>
            </w:pPr>
            <w:r>
              <w:rPr>
                <w:rFonts w:hint="eastAsia" w:ascii="宋体" w:hAnsi="宋体" w:eastAsia="宋体" w:cs="宋体"/>
                <w:spacing w:val="-2"/>
                <w:position w:val="-2"/>
                <w:sz w:val="24"/>
                <w:szCs w:val="24"/>
              </w:rPr>
              <w:t>2670</w:t>
            </w:r>
          </w:p>
        </w:tc>
        <w:tc>
          <w:tcPr>
            <w:tcW w:w="1016" w:type="dxa"/>
            <w:vAlign w:val="top"/>
          </w:tcPr>
          <w:p w14:paraId="45BC3790">
            <w:pPr>
              <w:rPr>
                <w:rFonts w:hint="eastAsia" w:ascii="宋体" w:hAnsi="宋体" w:eastAsia="宋体" w:cs="宋体"/>
                <w:sz w:val="24"/>
                <w:szCs w:val="24"/>
              </w:rPr>
            </w:pPr>
          </w:p>
        </w:tc>
      </w:tr>
      <w:tr w14:paraId="494C2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016" w:type="dxa"/>
            <w:vAlign w:val="top"/>
          </w:tcPr>
          <w:p w14:paraId="0A403229">
            <w:pPr>
              <w:pStyle w:val="108"/>
              <w:spacing w:before="67" w:line="177" w:lineRule="exact"/>
              <w:ind w:left="466"/>
              <w:rPr>
                <w:rFonts w:hint="eastAsia" w:ascii="宋体" w:hAnsi="宋体" w:eastAsia="宋体" w:cs="宋体"/>
                <w:sz w:val="24"/>
                <w:szCs w:val="24"/>
              </w:rPr>
            </w:pPr>
            <w:r>
              <w:rPr>
                <w:rFonts w:hint="eastAsia" w:ascii="宋体" w:hAnsi="宋体" w:eastAsia="宋体" w:cs="宋体"/>
                <w:position w:val="-2"/>
                <w:sz w:val="24"/>
                <w:szCs w:val="24"/>
              </w:rPr>
              <w:t>2</w:t>
            </w:r>
          </w:p>
        </w:tc>
        <w:tc>
          <w:tcPr>
            <w:tcW w:w="3802" w:type="dxa"/>
            <w:vAlign w:val="top"/>
          </w:tcPr>
          <w:p w14:paraId="2A960DF1">
            <w:pPr>
              <w:pStyle w:val="108"/>
              <w:spacing w:before="28" w:line="182" w:lineRule="auto"/>
              <w:ind w:left="373"/>
              <w:rPr>
                <w:rFonts w:hint="eastAsia" w:ascii="宋体" w:hAnsi="宋体" w:eastAsia="宋体" w:cs="宋体"/>
                <w:sz w:val="24"/>
                <w:szCs w:val="24"/>
              </w:rPr>
            </w:pPr>
            <w:r>
              <w:rPr>
                <w:rFonts w:hint="eastAsia" w:ascii="宋体" w:hAnsi="宋体" w:eastAsia="宋体" w:cs="宋体"/>
                <w:spacing w:val="-2"/>
                <w:sz w:val="24"/>
                <w:szCs w:val="24"/>
              </w:rPr>
              <w:t>高级全功能女性护理训练模拟人</w:t>
            </w:r>
          </w:p>
        </w:tc>
        <w:tc>
          <w:tcPr>
            <w:tcW w:w="719" w:type="dxa"/>
            <w:vAlign w:val="top"/>
          </w:tcPr>
          <w:p w14:paraId="35255902">
            <w:pPr>
              <w:pStyle w:val="108"/>
              <w:spacing w:before="80" w:line="165" w:lineRule="exact"/>
              <w:ind w:left="331"/>
              <w:rPr>
                <w:rFonts w:hint="eastAsia" w:ascii="宋体" w:hAnsi="宋体" w:eastAsia="宋体" w:cs="宋体"/>
                <w:sz w:val="24"/>
                <w:szCs w:val="24"/>
              </w:rPr>
            </w:pPr>
            <w:r>
              <w:rPr>
                <w:rFonts w:hint="eastAsia" w:ascii="宋体" w:hAnsi="宋体" w:eastAsia="宋体" w:cs="宋体"/>
                <w:position w:val="-3"/>
                <w:sz w:val="24"/>
                <w:szCs w:val="24"/>
              </w:rPr>
              <w:t>1</w:t>
            </w:r>
          </w:p>
        </w:tc>
        <w:tc>
          <w:tcPr>
            <w:tcW w:w="795" w:type="dxa"/>
            <w:vAlign w:val="top"/>
          </w:tcPr>
          <w:p w14:paraId="45E874EE">
            <w:pPr>
              <w:pStyle w:val="108"/>
              <w:spacing w:before="48" w:line="173" w:lineRule="auto"/>
              <w:ind w:left="302"/>
              <w:rPr>
                <w:rFonts w:hint="eastAsia" w:ascii="宋体" w:hAnsi="宋体" w:eastAsia="宋体" w:cs="宋体"/>
                <w:sz w:val="24"/>
                <w:szCs w:val="24"/>
              </w:rPr>
            </w:pPr>
            <w:r>
              <w:rPr>
                <w:rFonts w:hint="eastAsia" w:ascii="宋体" w:hAnsi="宋体" w:eastAsia="宋体" w:cs="宋体"/>
                <w:sz w:val="24"/>
                <w:szCs w:val="24"/>
              </w:rPr>
              <w:t>个</w:t>
            </w:r>
          </w:p>
        </w:tc>
        <w:tc>
          <w:tcPr>
            <w:tcW w:w="1094" w:type="dxa"/>
            <w:vAlign w:val="top"/>
          </w:tcPr>
          <w:p w14:paraId="4E84EC3A">
            <w:pPr>
              <w:pStyle w:val="108"/>
              <w:spacing w:before="62" w:line="182" w:lineRule="exact"/>
              <w:ind w:left="352"/>
              <w:rPr>
                <w:rFonts w:hint="eastAsia" w:ascii="宋体" w:hAnsi="宋体" w:eastAsia="宋体" w:cs="宋体"/>
                <w:sz w:val="24"/>
                <w:szCs w:val="24"/>
              </w:rPr>
            </w:pPr>
            <w:r>
              <w:rPr>
                <w:rFonts w:hint="eastAsia" w:ascii="宋体" w:hAnsi="宋体" w:eastAsia="宋体" w:cs="宋体"/>
                <w:spacing w:val="-5"/>
                <w:position w:val="-2"/>
                <w:sz w:val="24"/>
                <w:szCs w:val="24"/>
              </w:rPr>
              <w:t>1960</w:t>
            </w:r>
          </w:p>
        </w:tc>
        <w:tc>
          <w:tcPr>
            <w:tcW w:w="1006" w:type="dxa"/>
            <w:vAlign w:val="top"/>
          </w:tcPr>
          <w:p w14:paraId="2BEA63A6">
            <w:pPr>
              <w:pStyle w:val="108"/>
              <w:spacing w:before="62" w:line="182" w:lineRule="exact"/>
              <w:ind w:left="311"/>
              <w:rPr>
                <w:rFonts w:hint="eastAsia" w:ascii="宋体" w:hAnsi="宋体" w:eastAsia="宋体" w:cs="宋体"/>
                <w:sz w:val="24"/>
                <w:szCs w:val="24"/>
              </w:rPr>
            </w:pPr>
            <w:r>
              <w:rPr>
                <w:rFonts w:hint="eastAsia" w:ascii="宋体" w:hAnsi="宋体" w:eastAsia="宋体" w:cs="宋体"/>
                <w:spacing w:val="-5"/>
                <w:position w:val="-2"/>
                <w:sz w:val="24"/>
                <w:szCs w:val="24"/>
              </w:rPr>
              <w:t>1960</w:t>
            </w:r>
          </w:p>
        </w:tc>
        <w:tc>
          <w:tcPr>
            <w:tcW w:w="1016" w:type="dxa"/>
            <w:vAlign w:val="top"/>
          </w:tcPr>
          <w:p w14:paraId="0A00FBAB">
            <w:pPr>
              <w:rPr>
                <w:rFonts w:hint="eastAsia" w:ascii="宋体" w:hAnsi="宋体" w:eastAsia="宋体" w:cs="宋体"/>
                <w:sz w:val="24"/>
                <w:szCs w:val="24"/>
              </w:rPr>
            </w:pPr>
          </w:p>
        </w:tc>
      </w:tr>
      <w:tr w14:paraId="06B1F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016" w:type="dxa"/>
            <w:vAlign w:val="top"/>
          </w:tcPr>
          <w:p w14:paraId="5C2B6579">
            <w:pPr>
              <w:pStyle w:val="108"/>
              <w:spacing w:before="64" w:line="181" w:lineRule="exact"/>
              <w:ind w:left="465"/>
              <w:rPr>
                <w:rFonts w:hint="eastAsia" w:ascii="宋体" w:hAnsi="宋体" w:eastAsia="宋体" w:cs="宋体"/>
                <w:sz w:val="24"/>
                <w:szCs w:val="24"/>
              </w:rPr>
            </w:pPr>
            <w:r>
              <w:rPr>
                <w:rFonts w:hint="eastAsia" w:ascii="宋体" w:hAnsi="宋体" w:eastAsia="宋体" w:cs="宋体"/>
                <w:position w:val="-2"/>
                <w:sz w:val="24"/>
                <w:szCs w:val="24"/>
              </w:rPr>
              <w:t>3</w:t>
            </w:r>
          </w:p>
        </w:tc>
        <w:tc>
          <w:tcPr>
            <w:tcW w:w="3802" w:type="dxa"/>
            <w:vAlign w:val="top"/>
          </w:tcPr>
          <w:p w14:paraId="12A90ED8">
            <w:pPr>
              <w:pStyle w:val="108"/>
              <w:spacing w:before="29" w:line="181" w:lineRule="auto"/>
              <w:ind w:left="373"/>
              <w:rPr>
                <w:rFonts w:hint="eastAsia" w:ascii="宋体" w:hAnsi="宋体" w:eastAsia="宋体" w:cs="宋体"/>
                <w:sz w:val="24"/>
                <w:szCs w:val="24"/>
              </w:rPr>
            </w:pPr>
            <w:r>
              <w:rPr>
                <w:rFonts w:hint="eastAsia" w:ascii="宋体" w:hAnsi="宋体" w:eastAsia="宋体" w:cs="宋体"/>
                <w:spacing w:val="-2"/>
                <w:sz w:val="24"/>
                <w:szCs w:val="24"/>
              </w:rPr>
              <w:t>高级全功能男性护理训练模拟人</w:t>
            </w:r>
          </w:p>
        </w:tc>
        <w:tc>
          <w:tcPr>
            <w:tcW w:w="719" w:type="dxa"/>
            <w:vAlign w:val="top"/>
          </w:tcPr>
          <w:p w14:paraId="2F52B41A">
            <w:pPr>
              <w:pStyle w:val="108"/>
              <w:spacing w:before="63" w:line="182" w:lineRule="exact"/>
              <w:ind w:left="332"/>
              <w:rPr>
                <w:rFonts w:hint="eastAsia" w:ascii="宋体" w:hAnsi="宋体" w:eastAsia="宋体" w:cs="宋体"/>
                <w:sz w:val="24"/>
                <w:szCs w:val="24"/>
              </w:rPr>
            </w:pPr>
            <w:r>
              <w:rPr>
                <w:rFonts w:hint="eastAsia" w:ascii="宋体" w:hAnsi="宋体" w:eastAsia="宋体" w:cs="宋体"/>
                <w:position w:val="-2"/>
                <w:sz w:val="24"/>
                <w:szCs w:val="24"/>
              </w:rPr>
              <w:t>1</w:t>
            </w:r>
          </w:p>
        </w:tc>
        <w:tc>
          <w:tcPr>
            <w:tcW w:w="795" w:type="dxa"/>
            <w:vAlign w:val="top"/>
          </w:tcPr>
          <w:p w14:paraId="6FE8BDF7">
            <w:pPr>
              <w:pStyle w:val="108"/>
              <w:spacing w:before="29" w:line="181" w:lineRule="auto"/>
              <w:ind w:left="298"/>
              <w:rPr>
                <w:rFonts w:hint="eastAsia" w:ascii="宋体" w:hAnsi="宋体" w:eastAsia="宋体" w:cs="宋体"/>
                <w:sz w:val="24"/>
                <w:szCs w:val="24"/>
              </w:rPr>
            </w:pPr>
            <w:r>
              <w:rPr>
                <w:rFonts w:hint="eastAsia" w:ascii="宋体" w:hAnsi="宋体" w:eastAsia="宋体" w:cs="宋体"/>
                <w:sz w:val="24"/>
                <w:szCs w:val="24"/>
              </w:rPr>
              <w:t>个</w:t>
            </w:r>
          </w:p>
        </w:tc>
        <w:tc>
          <w:tcPr>
            <w:tcW w:w="1094" w:type="dxa"/>
            <w:vAlign w:val="top"/>
          </w:tcPr>
          <w:p w14:paraId="3F198B87">
            <w:pPr>
              <w:pStyle w:val="108"/>
              <w:spacing w:before="64" w:line="181" w:lineRule="exact"/>
              <w:ind w:left="338"/>
              <w:rPr>
                <w:rFonts w:hint="eastAsia" w:ascii="宋体" w:hAnsi="宋体" w:eastAsia="宋体" w:cs="宋体"/>
                <w:sz w:val="24"/>
                <w:szCs w:val="24"/>
              </w:rPr>
            </w:pPr>
            <w:r>
              <w:rPr>
                <w:rFonts w:hint="eastAsia" w:ascii="宋体" w:hAnsi="宋体" w:eastAsia="宋体" w:cs="宋体"/>
                <w:spacing w:val="-2"/>
                <w:position w:val="-2"/>
                <w:sz w:val="24"/>
                <w:szCs w:val="24"/>
              </w:rPr>
              <w:t>2250</w:t>
            </w:r>
          </w:p>
        </w:tc>
        <w:tc>
          <w:tcPr>
            <w:tcW w:w="1006" w:type="dxa"/>
            <w:vAlign w:val="top"/>
          </w:tcPr>
          <w:p w14:paraId="30D042DC">
            <w:pPr>
              <w:pStyle w:val="108"/>
              <w:spacing w:before="64" w:line="181" w:lineRule="exact"/>
              <w:ind w:left="297"/>
              <w:rPr>
                <w:rFonts w:hint="eastAsia" w:ascii="宋体" w:hAnsi="宋体" w:eastAsia="宋体" w:cs="宋体"/>
                <w:sz w:val="24"/>
                <w:szCs w:val="24"/>
              </w:rPr>
            </w:pPr>
            <w:r>
              <w:rPr>
                <w:rFonts w:hint="eastAsia" w:ascii="宋体" w:hAnsi="宋体" w:eastAsia="宋体" w:cs="宋体"/>
                <w:spacing w:val="-2"/>
                <w:position w:val="-2"/>
                <w:sz w:val="24"/>
                <w:szCs w:val="24"/>
              </w:rPr>
              <w:t>2250</w:t>
            </w:r>
          </w:p>
        </w:tc>
        <w:tc>
          <w:tcPr>
            <w:tcW w:w="1016" w:type="dxa"/>
            <w:vAlign w:val="top"/>
          </w:tcPr>
          <w:p w14:paraId="79DE101C">
            <w:pPr>
              <w:rPr>
                <w:rFonts w:hint="eastAsia" w:ascii="宋体" w:hAnsi="宋体" w:eastAsia="宋体" w:cs="宋体"/>
                <w:sz w:val="24"/>
                <w:szCs w:val="24"/>
              </w:rPr>
            </w:pPr>
          </w:p>
        </w:tc>
      </w:tr>
      <w:tr w14:paraId="4A3A5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016" w:type="dxa"/>
            <w:vAlign w:val="top"/>
          </w:tcPr>
          <w:p w14:paraId="56E81BCE">
            <w:pPr>
              <w:pStyle w:val="108"/>
              <w:spacing w:before="68" w:line="177" w:lineRule="exact"/>
              <w:ind w:left="460"/>
              <w:rPr>
                <w:rFonts w:hint="eastAsia" w:ascii="宋体" w:hAnsi="宋体" w:eastAsia="宋体" w:cs="宋体"/>
                <w:sz w:val="24"/>
                <w:szCs w:val="24"/>
              </w:rPr>
            </w:pPr>
            <w:r>
              <w:rPr>
                <w:rFonts w:hint="eastAsia" w:ascii="宋体" w:hAnsi="宋体" w:eastAsia="宋体" w:cs="宋体"/>
                <w:position w:val="-2"/>
                <w:sz w:val="24"/>
                <w:szCs w:val="24"/>
              </w:rPr>
              <w:t>4</w:t>
            </w:r>
          </w:p>
        </w:tc>
        <w:tc>
          <w:tcPr>
            <w:tcW w:w="3802" w:type="dxa"/>
            <w:vAlign w:val="top"/>
          </w:tcPr>
          <w:p w14:paraId="67BC57F8">
            <w:pPr>
              <w:pStyle w:val="108"/>
              <w:spacing w:before="34" w:line="177" w:lineRule="auto"/>
              <w:ind w:left="1157"/>
              <w:rPr>
                <w:rFonts w:hint="eastAsia" w:ascii="宋体" w:hAnsi="宋体" w:eastAsia="宋体" w:cs="宋体"/>
                <w:sz w:val="24"/>
                <w:szCs w:val="24"/>
              </w:rPr>
            </w:pPr>
            <w:r>
              <w:rPr>
                <w:rFonts w:hint="eastAsia" w:ascii="宋体" w:hAnsi="宋体" w:eastAsia="宋体" w:cs="宋体"/>
                <w:spacing w:val="-5"/>
                <w:sz w:val="24"/>
                <w:szCs w:val="24"/>
              </w:rPr>
              <w:t>中医脉象训练仪</w:t>
            </w:r>
          </w:p>
        </w:tc>
        <w:tc>
          <w:tcPr>
            <w:tcW w:w="719" w:type="dxa"/>
            <w:vAlign w:val="top"/>
          </w:tcPr>
          <w:p w14:paraId="021BD4B1">
            <w:pPr>
              <w:pStyle w:val="108"/>
              <w:spacing w:before="67" w:line="177" w:lineRule="exact"/>
              <w:ind w:left="332"/>
              <w:rPr>
                <w:rFonts w:hint="eastAsia" w:ascii="宋体" w:hAnsi="宋体" w:eastAsia="宋体" w:cs="宋体"/>
                <w:sz w:val="24"/>
                <w:szCs w:val="24"/>
              </w:rPr>
            </w:pPr>
            <w:r>
              <w:rPr>
                <w:rFonts w:hint="eastAsia" w:ascii="宋体" w:hAnsi="宋体" w:eastAsia="宋体" w:cs="宋体"/>
                <w:position w:val="-2"/>
                <w:sz w:val="24"/>
                <w:szCs w:val="24"/>
              </w:rPr>
              <w:t>1</w:t>
            </w:r>
          </w:p>
        </w:tc>
        <w:tc>
          <w:tcPr>
            <w:tcW w:w="795" w:type="dxa"/>
            <w:vAlign w:val="top"/>
          </w:tcPr>
          <w:p w14:paraId="3F36E5F6">
            <w:pPr>
              <w:pStyle w:val="108"/>
              <w:spacing w:before="34" w:line="177" w:lineRule="auto"/>
              <w:ind w:left="299"/>
              <w:rPr>
                <w:rFonts w:hint="eastAsia" w:ascii="宋体" w:hAnsi="宋体" w:eastAsia="宋体" w:cs="宋体"/>
                <w:sz w:val="24"/>
                <w:szCs w:val="24"/>
              </w:rPr>
            </w:pPr>
            <w:r>
              <w:rPr>
                <w:rFonts w:hint="eastAsia" w:ascii="宋体" w:hAnsi="宋体" w:eastAsia="宋体" w:cs="宋体"/>
                <w:sz w:val="24"/>
                <w:szCs w:val="24"/>
              </w:rPr>
              <w:t>套</w:t>
            </w:r>
          </w:p>
        </w:tc>
        <w:tc>
          <w:tcPr>
            <w:tcW w:w="1094" w:type="dxa"/>
            <w:vAlign w:val="top"/>
          </w:tcPr>
          <w:p w14:paraId="734345F6">
            <w:pPr>
              <w:pStyle w:val="108"/>
              <w:spacing w:before="67" w:line="177" w:lineRule="exact"/>
              <w:ind w:left="297"/>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18600</w:t>
            </w:r>
          </w:p>
        </w:tc>
        <w:tc>
          <w:tcPr>
            <w:tcW w:w="1006" w:type="dxa"/>
            <w:vAlign w:val="top"/>
          </w:tcPr>
          <w:p w14:paraId="5C6009F7">
            <w:pPr>
              <w:pStyle w:val="108"/>
              <w:spacing w:before="67" w:line="177" w:lineRule="exact"/>
              <w:ind w:left="256"/>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18600</w:t>
            </w:r>
          </w:p>
        </w:tc>
        <w:tc>
          <w:tcPr>
            <w:tcW w:w="1016" w:type="dxa"/>
            <w:vAlign w:val="top"/>
          </w:tcPr>
          <w:p w14:paraId="23036B16">
            <w:pPr>
              <w:rPr>
                <w:rFonts w:hint="eastAsia" w:ascii="宋体" w:hAnsi="宋体" w:eastAsia="宋体" w:cs="宋体"/>
                <w:sz w:val="24"/>
                <w:szCs w:val="24"/>
              </w:rPr>
            </w:pPr>
          </w:p>
        </w:tc>
      </w:tr>
      <w:tr w14:paraId="563EA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016" w:type="dxa"/>
            <w:vAlign w:val="top"/>
          </w:tcPr>
          <w:p w14:paraId="56B242EE">
            <w:pPr>
              <w:pStyle w:val="108"/>
              <w:spacing w:before="70" w:line="175" w:lineRule="exact"/>
              <w:ind w:left="465"/>
              <w:rPr>
                <w:rFonts w:hint="eastAsia" w:ascii="宋体" w:hAnsi="宋体" w:eastAsia="宋体" w:cs="宋体"/>
                <w:sz w:val="24"/>
                <w:szCs w:val="24"/>
              </w:rPr>
            </w:pPr>
            <w:r>
              <w:rPr>
                <w:rFonts w:hint="eastAsia" w:ascii="宋体" w:hAnsi="宋体" w:eastAsia="宋体" w:cs="宋体"/>
                <w:position w:val="-2"/>
                <w:sz w:val="24"/>
                <w:szCs w:val="24"/>
              </w:rPr>
              <w:t>5</w:t>
            </w:r>
          </w:p>
        </w:tc>
        <w:tc>
          <w:tcPr>
            <w:tcW w:w="3802" w:type="dxa"/>
            <w:vAlign w:val="top"/>
          </w:tcPr>
          <w:p w14:paraId="09CEED24">
            <w:pPr>
              <w:pStyle w:val="108"/>
              <w:spacing w:before="35" w:line="177" w:lineRule="auto"/>
              <w:ind w:left="1268"/>
              <w:rPr>
                <w:rFonts w:hint="eastAsia" w:ascii="宋体" w:hAnsi="宋体" w:eastAsia="宋体" w:cs="宋体"/>
                <w:sz w:val="24"/>
                <w:szCs w:val="24"/>
              </w:rPr>
            </w:pPr>
            <w:r>
              <w:rPr>
                <w:rFonts w:hint="eastAsia" w:ascii="宋体" w:hAnsi="宋体" w:eastAsia="宋体" w:cs="宋体"/>
                <w:spacing w:val="-5"/>
                <w:sz w:val="24"/>
                <w:szCs w:val="24"/>
              </w:rPr>
              <w:t>中医舌苔模型</w:t>
            </w:r>
          </w:p>
        </w:tc>
        <w:tc>
          <w:tcPr>
            <w:tcW w:w="719" w:type="dxa"/>
            <w:vAlign w:val="top"/>
          </w:tcPr>
          <w:p w14:paraId="5CCF870F">
            <w:pPr>
              <w:pStyle w:val="108"/>
              <w:spacing w:before="68" w:line="177" w:lineRule="exact"/>
              <w:ind w:left="332"/>
              <w:rPr>
                <w:rFonts w:hint="eastAsia" w:ascii="宋体" w:hAnsi="宋体" w:eastAsia="宋体" w:cs="宋体"/>
                <w:sz w:val="24"/>
                <w:szCs w:val="24"/>
              </w:rPr>
            </w:pPr>
            <w:r>
              <w:rPr>
                <w:rFonts w:hint="eastAsia" w:ascii="宋体" w:hAnsi="宋体" w:eastAsia="宋体" w:cs="宋体"/>
                <w:position w:val="-2"/>
                <w:sz w:val="24"/>
                <w:szCs w:val="24"/>
              </w:rPr>
              <w:t>1</w:t>
            </w:r>
          </w:p>
        </w:tc>
        <w:tc>
          <w:tcPr>
            <w:tcW w:w="795" w:type="dxa"/>
            <w:vAlign w:val="top"/>
          </w:tcPr>
          <w:p w14:paraId="4ED1025E">
            <w:pPr>
              <w:pStyle w:val="108"/>
              <w:spacing w:before="35" w:line="177" w:lineRule="auto"/>
              <w:ind w:left="299"/>
              <w:rPr>
                <w:rFonts w:hint="eastAsia" w:ascii="宋体" w:hAnsi="宋体" w:eastAsia="宋体" w:cs="宋体"/>
                <w:sz w:val="24"/>
                <w:szCs w:val="24"/>
              </w:rPr>
            </w:pPr>
            <w:r>
              <w:rPr>
                <w:rFonts w:hint="eastAsia" w:ascii="宋体" w:hAnsi="宋体" w:eastAsia="宋体" w:cs="宋体"/>
                <w:sz w:val="24"/>
                <w:szCs w:val="24"/>
              </w:rPr>
              <w:t>套</w:t>
            </w:r>
          </w:p>
        </w:tc>
        <w:tc>
          <w:tcPr>
            <w:tcW w:w="1094" w:type="dxa"/>
            <w:vAlign w:val="top"/>
          </w:tcPr>
          <w:p w14:paraId="5B675A9B">
            <w:pPr>
              <w:pStyle w:val="108"/>
              <w:spacing w:before="69" w:line="176" w:lineRule="exact"/>
              <w:ind w:left="392"/>
              <w:rPr>
                <w:rFonts w:hint="eastAsia" w:ascii="宋体" w:hAnsi="宋体" w:eastAsia="宋体" w:cs="宋体"/>
                <w:sz w:val="24"/>
                <w:szCs w:val="24"/>
              </w:rPr>
            </w:pPr>
            <w:r>
              <w:rPr>
                <w:rFonts w:hint="eastAsia" w:ascii="宋体" w:hAnsi="宋体" w:eastAsia="宋体" w:cs="宋体"/>
                <w:spacing w:val="-2"/>
                <w:position w:val="-2"/>
                <w:sz w:val="24"/>
                <w:szCs w:val="24"/>
              </w:rPr>
              <w:t>960</w:t>
            </w:r>
          </w:p>
        </w:tc>
        <w:tc>
          <w:tcPr>
            <w:tcW w:w="1006" w:type="dxa"/>
            <w:vAlign w:val="top"/>
          </w:tcPr>
          <w:p w14:paraId="4C400130">
            <w:pPr>
              <w:pStyle w:val="108"/>
              <w:spacing w:before="69" w:line="176" w:lineRule="exact"/>
              <w:ind w:left="352"/>
              <w:rPr>
                <w:rFonts w:hint="eastAsia" w:ascii="宋体" w:hAnsi="宋体" w:eastAsia="宋体" w:cs="宋体"/>
                <w:sz w:val="24"/>
                <w:szCs w:val="24"/>
              </w:rPr>
            </w:pPr>
            <w:r>
              <w:rPr>
                <w:rFonts w:hint="eastAsia" w:ascii="宋体" w:hAnsi="宋体" w:eastAsia="宋体" w:cs="宋体"/>
                <w:spacing w:val="-2"/>
                <w:position w:val="-2"/>
                <w:sz w:val="24"/>
                <w:szCs w:val="24"/>
              </w:rPr>
              <w:t>960</w:t>
            </w:r>
          </w:p>
        </w:tc>
        <w:tc>
          <w:tcPr>
            <w:tcW w:w="1016" w:type="dxa"/>
            <w:vAlign w:val="top"/>
          </w:tcPr>
          <w:p w14:paraId="206A1F63">
            <w:pPr>
              <w:rPr>
                <w:rFonts w:hint="eastAsia" w:ascii="宋体" w:hAnsi="宋体" w:eastAsia="宋体" w:cs="宋体"/>
                <w:sz w:val="24"/>
                <w:szCs w:val="24"/>
              </w:rPr>
            </w:pPr>
          </w:p>
        </w:tc>
      </w:tr>
      <w:tr w14:paraId="67FDC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1016" w:type="dxa"/>
            <w:vAlign w:val="top"/>
          </w:tcPr>
          <w:p w14:paraId="157C259A">
            <w:pPr>
              <w:pStyle w:val="108"/>
              <w:spacing w:before="206" w:line="183" w:lineRule="auto"/>
              <w:ind w:left="462"/>
              <w:rPr>
                <w:rFonts w:hint="eastAsia" w:ascii="宋体" w:hAnsi="宋体" w:eastAsia="宋体" w:cs="宋体"/>
                <w:sz w:val="24"/>
                <w:szCs w:val="24"/>
              </w:rPr>
            </w:pPr>
            <w:r>
              <w:rPr>
                <w:rFonts w:hint="eastAsia" w:ascii="宋体" w:hAnsi="宋体" w:eastAsia="宋体" w:cs="宋体"/>
                <w:sz w:val="24"/>
                <w:szCs w:val="24"/>
              </w:rPr>
              <w:t>6</w:t>
            </w:r>
          </w:p>
        </w:tc>
        <w:tc>
          <w:tcPr>
            <w:tcW w:w="3802" w:type="dxa"/>
            <w:vAlign w:val="top"/>
          </w:tcPr>
          <w:p w14:paraId="6AFE9CF7">
            <w:pPr>
              <w:pStyle w:val="108"/>
              <w:spacing w:before="34" w:line="202" w:lineRule="auto"/>
              <w:ind w:left="368" w:right="126" w:hanging="209"/>
              <w:rPr>
                <w:rFonts w:hint="eastAsia" w:ascii="宋体" w:hAnsi="宋体" w:eastAsia="宋体" w:cs="宋体"/>
                <w:sz w:val="24"/>
                <w:szCs w:val="24"/>
              </w:rPr>
            </w:pPr>
            <w:r>
              <w:rPr>
                <w:rFonts w:hint="eastAsia" w:ascii="宋体" w:hAnsi="宋体" w:eastAsia="宋体" w:cs="宋体"/>
                <w:spacing w:val="-2"/>
                <w:sz w:val="24"/>
                <w:szCs w:val="24"/>
              </w:rPr>
              <w:t>多功能中医技能训练高仿真全身模拟</w:t>
            </w:r>
            <w:r>
              <w:rPr>
                <w:rFonts w:hint="eastAsia" w:ascii="宋体" w:hAnsi="宋体" w:eastAsia="宋体" w:cs="宋体"/>
                <w:spacing w:val="-1"/>
                <w:sz w:val="24"/>
                <w:szCs w:val="24"/>
              </w:rPr>
              <w:t>人（含针灸按摩拔罐艾灸训练）</w:t>
            </w:r>
          </w:p>
        </w:tc>
        <w:tc>
          <w:tcPr>
            <w:tcW w:w="719" w:type="dxa"/>
            <w:vAlign w:val="top"/>
          </w:tcPr>
          <w:p w14:paraId="794FDB4E">
            <w:pPr>
              <w:pStyle w:val="108"/>
              <w:spacing w:before="205" w:line="184" w:lineRule="auto"/>
              <w:ind w:left="332"/>
              <w:rPr>
                <w:rFonts w:hint="eastAsia" w:ascii="宋体" w:hAnsi="宋体" w:eastAsia="宋体" w:cs="宋体"/>
                <w:sz w:val="24"/>
                <w:szCs w:val="24"/>
              </w:rPr>
            </w:pPr>
            <w:r>
              <w:rPr>
                <w:rFonts w:hint="eastAsia" w:ascii="宋体" w:hAnsi="宋体" w:eastAsia="宋体" w:cs="宋体"/>
                <w:sz w:val="24"/>
                <w:szCs w:val="24"/>
              </w:rPr>
              <w:t>1</w:t>
            </w:r>
          </w:p>
        </w:tc>
        <w:tc>
          <w:tcPr>
            <w:tcW w:w="795" w:type="dxa"/>
            <w:vAlign w:val="top"/>
          </w:tcPr>
          <w:p w14:paraId="77C1E38F">
            <w:pPr>
              <w:pStyle w:val="108"/>
              <w:spacing w:before="171" w:line="220" w:lineRule="auto"/>
              <w:ind w:left="298"/>
              <w:rPr>
                <w:rFonts w:hint="eastAsia" w:ascii="宋体" w:hAnsi="宋体" w:eastAsia="宋体" w:cs="宋体"/>
                <w:sz w:val="24"/>
                <w:szCs w:val="24"/>
              </w:rPr>
            </w:pPr>
            <w:r>
              <w:rPr>
                <w:rFonts w:hint="eastAsia" w:ascii="宋体" w:hAnsi="宋体" w:eastAsia="宋体" w:cs="宋体"/>
                <w:sz w:val="24"/>
                <w:szCs w:val="24"/>
              </w:rPr>
              <w:t>个</w:t>
            </w:r>
          </w:p>
        </w:tc>
        <w:tc>
          <w:tcPr>
            <w:tcW w:w="1094" w:type="dxa"/>
            <w:vAlign w:val="top"/>
          </w:tcPr>
          <w:p w14:paraId="329C5D02">
            <w:pPr>
              <w:pStyle w:val="108"/>
              <w:spacing w:before="206" w:line="183" w:lineRule="auto"/>
              <w:ind w:left="285"/>
              <w:rPr>
                <w:rFonts w:hint="eastAsia" w:ascii="宋体" w:hAnsi="宋体" w:eastAsia="宋体" w:cs="宋体"/>
                <w:sz w:val="24"/>
                <w:szCs w:val="24"/>
              </w:rPr>
            </w:pPr>
            <w:r>
              <w:rPr>
                <w:rFonts w:hint="eastAsia" w:ascii="宋体" w:hAnsi="宋体" w:eastAsia="宋体" w:cs="宋体"/>
                <w:spacing w:val="-1"/>
                <w:sz w:val="24"/>
                <w:szCs w:val="24"/>
              </w:rPr>
              <w:t>38300</w:t>
            </w:r>
          </w:p>
        </w:tc>
        <w:tc>
          <w:tcPr>
            <w:tcW w:w="1006" w:type="dxa"/>
            <w:vAlign w:val="top"/>
          </w:tcPr>
          <w:p w14:paraId="7694F376">
            <w:pPr>
              <w:pStyle w:val="108"/>
              <w:spacing w:before="206" w:line="183" w:lineRule="auto"/>
              <w:ind w:left="244"/>
              <w:rPr>
                <w:rFonts w:hint="eastAsia" w:ascii="宋体" w:hAnsi="宋体" w:eastAsia="宋体" w:cs="宋体"/>
                <w:sz w:val="24"/>
                <w:szCs w:val="24"/>
              </w:rPr>
            </w:pPr>
            <w:r>
              <w:rPr>
                <w:rFonts w:hint="eastAsia" w:ascii="宋体" w:hAnsi="宋体" w:eastAsia="宋体" w:cs="宋体"/>
                <w:spacing w:val="-1"/>
                <w:sz w:val="24"/>
                <w:szCs w:val="24"/>
              </w:rPr>
              <w:t>38300</w:t>
            </w:r>
          </w:p>
        </w:tc>
        <w:tc>
          <w:tcPr>
            <w:tcW w:w="1016" w:type="dxa"/>
            <w:vAlign w:val="top"/>
          </w:tcPr>
          <w:p w14:paraId="12DF0644">
            <w:pPr>
              <w:rPr>
                <w:rFonts w:hint="eastAsia" w:ascii="宋体" w:hAnsi="宋体" w:eastAsia="宋体" w:cs="宋体"/>
                <w:sz w:val="24"/>
                <w:szCs w:val="24"/>
              </w:rPr>
            </w:pPr>
          </w:p>
        </w:tc>
      </w:tr>
      <w:tr w14:paraId="75CB6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 w:hRule="atLeast"/>
        </w:trPr>
        <w:tc>
          <w:tcPr>
            <w:tcW w:w="6332" w:type="dxa"/>
            <w:gridSpan w:val="4"/>
            <w:vAlign w:val="top"/>
          </w:tcPr>
          <w:p w14:paraId="1979CE72">
            <w:pPr>
              <w:pStyle w:val="108"/>
              <w:spacing w:before="38" w:line="182" w:lineRule="auto"/>
              <w:ind w:left="2958"/>
              <w:rPr>
                <w:rFonts w:hint="eastAsia" w:ascii="宋体" w:hAnsi="宋体" w:eastAsia="宋体" w:cs="宋体"/>
                <w:sz w:val="24"/>
                <w:szCs w:val="24"/>
              </w:rPr>
            </w:pPr>
            <w:r>
              <w:rPr>
                <w:rFonts w:hint="eastAsia" w:ascii="宋体" w:hAnsi="宋体" w:eastAsia="宋体" w:cs="宋体"/>
                <w:spacing w:val="-5"/>
                <w:sz w:val="24"/>
                <w:szCs w:val="24"/>
              </w:rPr>
              <w:t>合计</w:t>
            </w:r>
          </w:p>
        </w:tc>
        <w:tc>
          <w:tcPr>
            <w:tcW w:w="1094" w:type="dxa"/>
            <w:vAlign w:val="top"/>
          </w:tcPr>
          <w:p w14:paraId="064C9B2C">
            <w:pPr>
              <w:pStyle w:val="108"/>
              <w:spacing w:before="73" w:line="182" w:lineRule="exact"/>
              <w:ind w:left="285"/>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64740</w:t>
            </w:r>
          </w:p>
        </w:tc>
        <w:tc>
          <w:tcPr>
            <w:tcW w:w="1006" w:type="dxa"/>
            <w:vAlign w:val="top"/>
          </w:tcPr>
          <w:p w14:paraId="6CEE0DF6">
            <w:pPr>
              <w:pStyle w:val="108"/>
              <w:spacing w:before="73" w:line="182" w:lineRule="exact"/>
              <w:ind w:left="244"/>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64740</w:t>
            </w:r>
          </w:p>
        </w:tc>
        <w:tc>
          <w:tcPr>
            <w:tcW w:w="1016" w:type="dxa"/>
            <w:vAlign w:val="top"/>
          </w:tcPr>
          <w:p w14:paraId="78B2953A">
            <w:pPr>
              <w:rPr>
                <w:rFonts w:hint="eastAsia" w:ascii="宋体" w:hAnsi="宋体" w:eastAsia="宋体" w:cs="宋体"/>
                <w:sz w:val="24"/>
                <w:szCs w:val="24"/>
              </w:rPr>
            </w:pPr>
          </w:p>
        </w:tc>
      </w:tr>
    </w:tbl>
    <w:p w14:paraId="702EED7A">
      <w:pPr>
        <w:adjustRightInd w:val="0"/>
        <w:snapToGrid w:val="0"/>
        <w:spacing w:line="480" w:lineRule="exact"/>
        <w:ind w:firstLine="480" w:firstLineChars="200"/>
        <w:rPr>
          <w:rFonts w:hint="eastAsia" w:ascii="宋体" w:hAnsi="宋体"/>
          <w:color w:val="auto"/>
          <w:kern w:val="0"/>
          <w:sz w:val="24"/>
          <w:szCs w:val="24"/>
        </w:rPr>
      </w:pPr>
      <w:r>
        <w:rPr>
          <w:rFonts w:hint="eastAsia" w:ascii="宋体" w:hAnsi="宋体"/>
          <w:color w:val="auto"/>
          <w:kern w:val="0"/>
          <w:sz w:val="24"/>
          <w:szCs w:val="24"/>
        </w:rPr>
        <w:t>注：供应商须对所投项目内容进行整体竞标报价，不得缺项漏项。否则按不实质性响应谈判采购文件要求处理。</w:t>
      </w:r>
    </w:p>
    <w:p w14:paraId="40C57524">
      <w:pPr>
        <w:pStyle w:val="22"/>
        <w:spacing w:before="0" w:beforeAutospacing="0" w:after="0" w:afterAutospacing="0" w:line="440" w:lineRule="exact"/>
        <w:ind w:firstLine="480" w:firstLineChars="200"/>
        <w:rPr>
          <w:rFonts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.交货地点：</w:t>
      </w: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新平</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县</w:t>
      </w: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总</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医院</w:t>
      </w: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指定地点</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w:t>
      </w:r>
    </w:p>
    <w:p w14:paraId="780703C5">
      <w:pPr>
        <w:adjustRightInd w:val="0"/>
        <w:snapToGrid w:val="0"/>
        <w:spacing w:line="480" w:lineRule="exact"/>
        <w:ind w:firstLine="480" w:firstLineChars="200"/>
        <w:rPr>
          <w:rFonts w:ascii="宋体" w:hAnsi="宋体"/>
          <w:color w:val="auto"/>
          <w:kern w:val="0"/>
          <w:sz w:val="24"/>
          <w:szCs w:val="24"/>
        </w:rPr>
      </w:pP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6</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.货期要求：</w:t>
      </w:r>
      <w:bookmarkStart w:id="8" w:name="_Hlk123738360"/>
      <w:r>
        <w:rPr>
          <w:rFonts w:hint="eastAsia" w:ascii="宋体" w:hAnsi="宋体"/>
          <w:color w:val="auto"/>
          <w:kern w:val="0"/>
          <w:sz w:val="24"/>
          <w:szCs w:val="24"/>
        </w:rPr>
        <w:t>自合同签订生效之日起30日历天内完成交付、安装及调式完毕，并交付给采购人正常使用（供应商可自行承诺最短交货时间）</w:t>
      </w:r>
      <w:r>
        <w:rPr>
          <w:rFonts w:hint="eastAsia" w:ascii="宋体" w:hAnsi="宋体" w:cs="宋体"/>
          <w:color w:val="auto"/>
          <w:sz w:val="24"/>
        </w:rPr>
        <w:t>。</w:t>
      </w:r>
      <w:bookmarkEnd w:id="8"/>
    </w:p>
    <w:p w14:paraId="2D3BB597">
      <w:pPr>
        <w:pStyle w:val="22"/>
        <w:spacing w:before="0" w:beforeAutospacing="0" w:after="0" w:afterAutospacing="0" w:line="440" w:lineRule="exact"/>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7</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w:t>
      </w:r>
      <w:r>
        <w:rPr>
          <w:rFonts w:hint="eastAsia" w:ascii="宋体" w:hAnsi="宋体" w:eastAsia="宋体" w:cs="宋体"/>
          <w:color w:val="auto"/>
          <w:sz w:val="24"/>
          <w:szCs w:val="24"/>
          <w:highlight w:val="none"/>
          <w:shd w:val="clear" w:color="auto" w:fill="FFFFFF"/>
        </w:rPr>
        <w:t>是否</w:t>
      </w:r>
      <w:r>
        <w:rPr>
          <w:rFonts w:hint="eastAsia" w:ascii="宋体" w:hAnsi="宋体" w:eastAsia="宋体" w:cs="宋体"/>
          <w:color w:val="auto"/>
          <w:sz w:val="24"/>
          <w:szCs w:val="24"/>
          <w:highlight w:val="none"/>
          <w:shd w:val="clear" w:color="auto" w:fill="FFFFFF"/>
          <w:lang w:val="en-US" w:eastAsia="zh-CN"/>
        </w:rPr>
        <w:t>允许</w:t>
      </w:r>
      <w:r>
        <w:rPr>
          <w:rFonts w:hint="eastAsia" w:ascii="宋体" w:hAnsi="宋体" w:eastAsia="宋体" w:cs="宋体"/>
          <w:color w:val="auto"/>
          <w:sz w:val="24"/>
          <w:szCs w:val="24"/>
          <w:highlight w:val="none"/>
          <w:shd w:val="clear" w:color="auto" w:fill="FFFFFF"/>
        </w:rPr>
        <w:t>进口产品</w:t>
      </w:r>
      <w:r>
        <w:rPr>
          <w:rFonts w:hint="eastAsia" w:ascii="宋体" w:hAnsi="宋体" w:eastAsia="宋体" w:cs="宋体"/>
          <w:color w:val="auto"/>
          <w:sz w:val="24"/>
          <w:szCs w:val="24"/>
          <w:highlight w:val="none"/>
          <w:shd w:val="clear" w:color="auto" w:fill="FFFFFF"/>
          <w:lang w:val="en-US" w:eastAsia="zh-CN"/>
        </w:rPr>
        <w:t>参加</w:t>
      </w:r>
      <w:r>
        <w:rPr>
          <w:rFonts w:hint="eastAsia" w:ascii="宋体" w:hAnsi="宋体" w:eastAsia="宋体" w:cs="宋体"/>
          <w:color w:val="auto"/>
          <w:sz w:val="24"/>
          <w:szCs w:val="24"/>
          <w:highlight w:val="none"/>
          <w:shd w:val="clear" w:color="auto" w:fill="FFFFFF"/>
        </w:rPr>
        <w:t>投标</w:t>
      </w:r>
      <w:r>
        <w:rPr>
          <w:rFonts w:hint="eastAsia" w:ascii="宋体" w:hAnsi="宋体" w:eastAsia="宋体" w:cs="宋体"/>
          <w:color w:val="auto"/>
          <w:sz w:val="24"/>
          <w:szCs w:val="24"/>
          <w:highlight w:val="none"/>
          <w:shd w:val="clear" w:color="auto" w:fill="FFFFFF"/>
          <w:lang w:val="en-US" w:eastAsia="zh-CN"/>
        </w:rPr>
        <w:t>:</w:t>
      </w: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否</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。进口产品是指通过中国海关报关验</w:t>
      </w: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收</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进入中国境内且产自关境外的产品。</w:t>
      </w:r>
    </w:p>
    <w:p w14:paraId="6997D96B">
      <w:pPr>
        <w:adjustRightInd w:val="0"/>
        <w:snapToGrid w:val="0"/>
        <w:spacing w:line="480" w:lineRule="exact"/>
        <w:ind w:firstLine="480" w:firstLineChars="200"/>
        <w:rPr>
          <w:rFonts w:hint="eastAsia" w:ascii="宋体" w:hAnsi="宋体" w:cs="宋体"/>
          <w:color w:val="auto"/>
          <w:sz w:val="24"/>
          <w:szCs w:val="24"/>
          <w:shd w:val="clear" w:color="auto" w:fill="FFFFFF"/>
        </w:rPr>
      </w:pPr>
      <w:r>
        <w:rPr>
          <w:rFonts w:hint="eastAsia" w:ascii="宋体" w:hAnsi="宋体"/>
          <w:color w:val="auto"/>
          <w:kern w:val="0"/>
          <w:sz w:val="24"/>
          <w:szCs w:val="24"/>
        </w:rPr>
        <w:t>8</w:t>
      </w:r>
      <w:r>
        <w:rPr>
          <w:rFonts w:ascii="宋体" w:hAnsi="宋体"/>
          <w:color w:val="auto"/>
          <w:kern w:val="0"/>
          <w:sz w:val="24"/>
          <w:szCs w:val="24"/>
        </w:rPr>
        <w:t>.</w:t>
      </w:r>
      <w:r>
        <w:rPr>
          <w:rFonts w:hint="eastAsia" w:ascii="宋体" w:hAnsi="宋体" w:cs="宋体"/>
          <w:color w:val="auto"/>
          <w:sz w:val="24"/>
          <w:szCs w:val="24"/>
          <w:shd w:val="clear" w:color="auto" w:fill="FFFFFF"/>
        </w:rPr>
        <w:t>质量要求：达到国家、行业现行标准并满足采购人使用功能要求，一次性验收合格。</w:t>
      </w:r>
    </w:p>
    <w:p w14:paraId="7ED6B846">
      <w:pPr>
        <w:adjustRightInd w:val="0"/>
        <w:snapToGrid w:val="0"/>
        <w:spacing w:line="480" w:lineRule="exact"/>
        <w:ind w:firstLine="480" w:firstLineChars="200"/>
        <w:rPr>
          <w:rFonts w:ascii="宋体" w:hAnsi="宋体"/>
          <w:color w:val="auto"/>
          <w:kern w:val="0"/>
          <w:sz w:val="24"/>
          <w:szCs w:val="24"/>
        </w:rPr>
      </w:pPr>
      <w:r>
        <w:rPr>
          <w:rFonts w:hint="eastAsia" w:ascii="宋体" w:hAnsi="宋体"/>
          <w:color w:val="auto"/>
          <w:kern w:val="0"/>
          <w:sz w:val="24"/>
          <w:szCs w:val="24"/>
        </w:rPr>
        <w:t>9.本项目不接受联合体竞标。</w:t>
      </w:r>
    </w:p>
    <w:p w14:paraId="683E76EE">
      <w:pPr>
        <w:widowControl/>
        <w:spacing w:line="360" w:lineRule="auto"/>
        <w:ind w:firstLine="470" w:firstLineChars="196"/>
        <w:jc w:val="lef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三.供应商</w:t>
      </w:r>
      <w:r>
        <w:rPr>
          <w:rFonts w:ascii="宋体" w:hAnsi="宋体"/>
          <w:b/>
          <w:color w:val="000000" w:themeColor="text1"/>
          <w:kern w:val="0"/>
          <w:sz w:val="24"/>
          <w14:textFill>
            <w14:solidFill>
              <w14:schemeClr w14:val="tx1"/>
            </w14:solidFill>
          </w14:textFill>
        </w:rPr>
        <w:t>资格要求</w:t>
      </w:r>
    </w:p>
    <w:p w14:paraId="1C91B57E">
      <w:pPr>
        <w:spacing w:line="400" w:lineRule="exact"/>
        <w:ind w:firstLine="480" w:firstLineChars="200"/>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1.满足《中华人民共和国政府采购法》第二十二条规定</w:t>
      </w:r>
    </w:p>
    <w:p w14:paraId="57EFA0AC">
      <w:pPr>
        <w:spacing w:line="400" w:lineRule="exact"/>
        <w:ind w:firstLine="480" w:firstLineChars="200"/>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w:t>
      </w:r>
      <w:r>
        <w:rPr>
          <w:rFonts w:ascii="宋体" w:hAnsi="宋体"/>
          <w:color w:val="000000" w:themeColor="text1"/>
          <w:kern w:val="0"/>
          <w:sz w:val="24"/>
          <w:szCs w:val="20"/>
          <w14:textFill>
            <w14:solidFill>
              <w14:schemeClr w14:val="tx1"/>
            </w14:solidFill>
          </w14:textFill>
        </w:rPr>
        <w:t>.1</w:t>
      </w:r>
      <w:r>
        <w:rPr>
          <w:rFonts w:hint="eastAsia" w:ascii="宋体" w:hAnsi="宋体"/>
          <w:bCs/>
          <w:color w:val="000000" w:themeColor="text1"/>
          <w:kern w:val="0"/>
          <w:sz w:val="24"/>
          <w:szCs w:val="20"/>
          <w14:textFill>
            <w14:solidFill>
              <w14:schemeClr w14:val="tx1"/>
            </w14:solidFill>
          </w14:textFill>
        </w:rPr>
        <w:t>具有独立承担民事责任能力的法人、其他组织或者自然人。提供法人或者其他组织的营业执照等证明文件，自然人的身份证明（适用于自然人参加投标情形）；</w:t>
      </w:r>
    </w:p>
    <w:p w14:paraId="2D5E02B3">
      <w:pPr>
        <w:spacing w:line="400" w:lineRule="exact"/>
        <w:ind w:firstLine="480" w:firstLineChars="200"/>
        <w:rPr>
          <w:rFonts w:ascii="宋体" w:hAnsi="宋体"/>
          <w:color w:val="000000" w:themeColor="text1"/>
          <w:kern w:val="0"/>
          <w:sz w:val="24"/>
          <w:szCs w:val="20"/>
          <w14:textFill>
            <w14:solidFill>
              <w14:schemeClr w14:val="tx1"/>
            </w14:solidFill>
          </w14:textFill>
        </w:rPr>
      </w:pPr>
      <w:r>
        <w:rPr>
          <w:rFonts w:ascii="宋体" w:hAnsi="宋体"/>
          <w:color w:val="000000" w:themeColor="text1"/>
          <w:kern w:val="0"/>
          <w:sz w:val="24"/>
          <w:szCs w:val="20"/>
          <w14:textFill>
            <w14:solidFill>
              <w14:schemeClr w14:val="tx1"/>
            </w14:solidFill>
          </w14:textFill>
        </w:rPr>
        <w:t>1.2</w:t>
      </w:r>
      <w:r>
        <w:rPr>
          <w:rFonts w:hint="eastAsia" w:ascii="宋体" w:hAnsi="宋体"/>
          <w:color w:val="000000" w:themeColor="text1"/>
          <w:kern w:val="0"/>
          <w:sz w:val="24"/>
          <w:szCs w:val="20"/>
          <w14:textFill>
            <w14:solidFill>
              <w14:schemeClr w14:val="tx1"/>
            </w14:solidFill>
          </w14:textFill>
        </w:rPr>
        <w:t>供应商自行承诺符合《中华人民共和国政府采购法》第二十二条规定及《中华人民共和国政府采购法实施条例》第十七条的相关要求；</w:t>
      </w:r>
    </w:p>
    <w:p w14:paraId="6AAFD7E9">
      <w:pPr>
        <w:spacing w:line="400" w:lineRule="exact"/>
        <w:ind w:firstLine="480" w:firstLineChars="200"/>
        <w:rPr>
          <w:rFonts w:ascii="宋体" w:hAnsi="宋体"/>
          <w:color w:val="000000" w:themeColor="text1"/>
          <w:kern w:val="0"/>
          <w:sz w:val="24"/>
          <w:szCs w:val="20"/>
          <w14:textFill>
            <w14:solidFill>
              <w14:schemeClr w14:val="tx1"/>
            </w14:solidFill>
          </w14:textFill>
        </w:rPr>
      </w:pPr>
      <w:r>
        <w:rPr>
          <w:rFonts w:ascii="宋体" w:hAnsi="宋体"/>
          <w:color w:val="000000" w:themeColor="text1"/>
          <w:kern w:val="0"/>
          <w:sz w:val="24"/>
          <w:szCs w:val="20"/>
          <w14:textFill>
            <w14:solidFill>
              <w14:schemeClr w14:val="tx1"/>
            </w14:solidFill>
          </w14:textFill>
        </w:rPr>
        <w:t>1.3</w:t>
      </w:r>
      <w:bookmarkStart w:id="9" w:name="_Hlk108739407"/>
      <w:r>
        <w:rPr>
          <w:rFonts w:hint="eastAsia" w:ascii="宋体" w:hAnsi="宋体"/>
          <w:color w:val="000000" w:themeColor="text1"/>
          <w:kern w:val="0"/>
          <w:sz w:val="24"/>
          <w:szCs w:val="20"/>
          <w14:textFill>
            <w14:solidFill>
              <w14:schemeClr w14:val="tx1"/>
            </w14:solidFill>
          </w14:textFill>
        </w:rPr>
        <w:t>承诺</w:t>
      </w:r>
      <w:r>
        <w:rPr>
          <w:rFonts w:hint="eastAsia" w:ascii="宋体" w:hAnsi="宋体"/>
          <w:bCs/>
          <w:color w:val="000000" w:themeColor="text1"/>
          <w:kern w:val="0"/>
          <w:sz w:val="24"/>
          <w:szCs w:val="20"/>
          <w14:textFill>
            <w14:solidFill>
              <w14:schemeClr w14:val="tx1"/>
            </w14:solidFill>
          </w14:textFill>
        </w:rPr>
        <w:t>在“信用中国”网站</w:t>
      </w:r>
      <w:r>
        <w:rPr>
          <w:rFonts w:ascii="宋体" w:hAnsi="宋体"/>
          <w:bCs/>
          <w:color w:val="000000" w:themeColor="text1"/>
          <w:kern w:val="0"/>
          <w:sz w:val="24"/>
          <w:szCs w:val="20"/>
          <w14:textFill>
            <w14:solidFill>
              <w14:schemeClr w14:val="tx1"/>
            </w14:solidFill>
          </w14:textFill>
        </w:rPr>
        <w:t>(www.creditchina.gov.cn) 中未被列入：</w:t>
      </w:r>
      <w:r>
        <w:rPr>
          <w:rFonts w:hint="eastAsia" w:ascii="宋体" w:hAnsi="宋体"/>
          <w:bCs/>
          <w:color w:val="000000" w:themeColor="text1"/>
          <w:kern w:val="0"/>
          <w:sz w:val="24"/>
          <w:szCs w:val="20"/>
          <w14:textFill>
            <w14:solidFill>
              <w14:schemeClr w14:val="tx1"/>
            </w14:solidFill>
          </w14:textFill>
        </w:rPr>
        <w:t>重大税收违法失信主体</w:t>
      </w:r>
      <w:r>
        <w:rPr>
          <w:rFonts w:ascii="宋体" w:hAnsi="宋体"/>
          <w:bCs/>
          <w:color w:val="000000" w:themeColor="text1"/>
          <w:kern w:val="0"/>
          <w:sz w:val="24"/>
          <w:szCs w:val="20"/>
          <w14:textFill>
            <w14:solidFill>
              <w14:schemeClr w14:val="tx1"/>
            </w14:solidFill>
          </w14:textFill>
        </w:rPr>
        <w:t>、政府采购严重违法失信行为记录名单；在中国执行信息公开网（http://zxgk.court.gov.cn/shixin/）中未被列入：失信被执行人名单；在“中国政府采购网”(www.ccgp.gov.cn) 中未被列入：政府采购严重违法失信行为记录名单；</w:t>
      </w:r>
      <w:r>
        <w:rPr>
          <w:rFonts w:ascii="宋体" w:hAnsi="宋体"/>
          <w:color w:val="000000" w:themeColor="text1"/>
          <w:kern w:val="0"/>
          <w:sz w:val="24"/>
          <w:szCs w:val="20"/>
          <w14:textFill>
            <w14:solidFill>
              <w14:schemeClr w14:val="tx1"/>
            </w14:solidFill>
          </w14:textFill>
        </w:rPr>
        <w:t xml:space="preserve"> </w:t>
      </w:r>
      <w:bookmarkEnd w:id="9"/>
    </w:p>
    <w:p w14:paraId="3ABDDD1A">
      <w:pPr>
        <w:spacing w:line="400" w:lineRule="exact"/>
        <w:ind w:firstLine="480" w:firstLineChars="200"/>
        <w:rPr>
          <w:rFonts w:ascii="宋体" w:hAnsi="宋体"/>
          <w:color w:val="000000" w:themeColor="text1"/>
          <w:kern w:val="0"/>
          <w:sz w:val="24"/>
          <w:szCs w:val="20"/>
          <w14:textFill>
            <w14:solidFill>
              <w14:schemeClr w14:val="tx1"/>
            </w14:solidFill>
          </w14:textFill>
        </w:rPr>
      </w:pPr>
      <w:r>
        <w:rPr>
          <w:rFonts w:ascii="宋体" w:hAnsi="宋体"/>
          <w:color w:val="000000" w:themeColor="text1"/>
          <w:kern w:val="0"/>
          <w:sz w:val="24"/>
          <w:szCs w:val="20"/>
          <w14:textFill>
            <w14:solidFill>
              <w14:schemeClr w14:val="tx1"/>
            </w14:solidFill>
          </w14:textFill>
        </w:rPr>
        <w:t>1.4</w:t>
      </w:r>
      <w:r>
        <w:rPr>
          <w:rFonts w:hint="eastAsia" w:ascii="宋体" w:hAnsi="宋体"/>
          <w:color w:val="000000" w:themeColor="text1"/>
          <w:kern w:val="0"/>
          <w:sz w:val="24"/>
          <w:szCs w:val="20"/>
          <w14:textFill>
            <w14:solidFill>
              <w14:schemeClr w14:val="tx1"/>
            </w14:solidFill>
          </w14:textFill>
        </w:rPr>
        <w:t>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p w14:paraId="7A0C51DD">
      <w:pPr>
        <w:spacing w:line="400" w:lineRule="exact"/>
        <w:ind w:firstLine="480" w:firstLineChars="200"/>
        <w:rPr>
          <w:rFonts w:ascii="宋体" w:hAnsi="宋体"/>
          <w:bCs/>
          <w:color w:val="000000" w:themeColor="text1"/>
          <w:kern w:val="0"/>
          <w:sz w:val="24"/>
          <w:szCs w:val="20"/>
          <w14:textFill>
            <w14:solidFill>
              <w14:schemeClr w14:val="tx1"/>
            </w14:solidFill>
          </w14:textFill>
        </w:rPr>
      </w:pPr>
      <w:r>
        <w:rPr>
          <w:rFonts w:hint="eastAsia" w:ascii="宋体" w:hAnsi="宋体"/>
          <w:bCs/>
          <w:color w:val="000000" w:themeColor="text1"/>
          <w:kern w:val="0"/>
          <w:sz w:val="24"/>
          <w:szCs w:val="20"/>
          <w14:textFill>
            <w14:solidFill>
              <w14:schemeClr w14:val="tx1"/>
            </w14:solidFill>
          </w14:textFill>
        </w:rPr>
        <w:t>2</w:t>
      </w:r>
      <w:r>
        <w:rPr>
          <w:rFonts w:ascii="宋体" w:hAnsi="宋体"/>
          <w:bCs/>
          <w:color w:val="000000" w:themeColor="text1"/>
          <w:kern w:val="0"/>
          <w:sz w:val="24"/>
          <w:szCs w:val="20"/>
          <w14:textFill>
            <w14:solidFill>
              <w14:schemeClr w14:val="tx1"/>
            </w14:solidFill>
          </w14:textFill>
        </w:rPr>
        <w:t>.落</w:t>
      </w:r>
      <w:r>
        <w:rPr>
          <w:rFonts w:hint="eastAsia" w:ascii="宋体" w:hAnsi="宋体"/>
          <w:bCs/>
          <w:color w:val="000000" w:themeColor="text1"/>
          <w:kern w:val="0"/>
          <w:sz w:val="24"/>
          <w:szCs w:val="20"/>
          <w14:textFill>
            <w14:solidFill>
              <w14:schemeClr w14:val="tx1"/>
            </w14:solidFill>
          </w14:textFill>
        </w:rPr>
        <w:t>实政府采购政策需满足的资格要求：本项目不专门面向中小企业（注：监狱企业、残疾人福利性单位视同小型企业或微型企业）预留采购份额。</w:t>
      </w:r>
    </w:p>
    <w:p w14:paraId="764735AC">
      <w:pPr>
        <w:spacing w:line="480" w:lineRule="exact"/>
        <w:ind w:firstLine="480" w:firstLineChars="200"/>
        <w:rPr>
          <w:rFonts w:ascii="宋体" w:hAnsi="宋体" w:cs="宋体"/>
          <w:b/>
          <w:color w:val="auto"/>
          <w:sz w:val="24"/>
          <w:szCs w:val="24"/>
        </w:rPr>
      </w:pPr>
      <w:r>
        <w:rPr>
          <w:rFonts w:ascii="宋体" w:hAnsi="宋体"/>
          <w:b/>
          <w:color w:val="auto"/>
          <w:kern w:val="0"/>
          <w:sz w:val="24"/>
          <w:szCs w:val="24"/>
        </w:rPr>
        <w:t>3</w:t>
      </w:r>
      <w:r>
        <w:rPr>
          <w:rFonts w:hint="eastAsia" w:ascii="宋体" w:hAnsi="宋体"/>
          <w:b/>
          <w:color w:val="auto"/>
          <w:kern w:val="0"/>
          <w:sz w:val="24"/>
          <w:szCs w:val="24"/>
        </w:rPr>
        <w:t>.本项目的特定资格要求：</w:t>
      </w:r>
      <w:r>
        <w:rPr>
          <w:rFonts w:hint="eastAsia" w:ascii="宋体" w:hAnsi="宋体" w:cs="宋体"/>
          <w:b/>
          <w:color w:val="auto"/>
          <w:sz w:val="24"/>
          <w:szCs w:val="24"/>
        </w:rPr>
        <w:t>供应商为代理商的，所投产品属第二类医疗器械的应具有《医疗器械经营备案凭证》或《医疗器械经营许可证》，属第三类医疗器械的应具有《医疗器械经营许可证》，供应商为制造商的，使用自身生产的产品投标时所投产品属第一类医疗器械的应具有《医疗器械生产备案凭证》，属第二类、第三类医疗器械的应具有《医疗器械生产许可证》。</w:t>
      </w:r>
    </w:p>
    <w:p w14:paraId="2832C9FA">
      <w:pPr>
        <w:spacing w:line="480" w:lineRule="exact"/>
        <w:ind w:firstLine="480" w:firstLineChars="200"/>
        <w:rPr>
          <w:rFonts w:hint="eastAsia" w:ascii="宋体" w:hAnsi="宋体"/>
          <w:bCs/>
          <w:color w:val="auto"/>
          <w:kern w:val="0"/>
          <w:sz w:val="24"/>
          <w:szCs w:val="24"/>
        </w:rPr>
      </w:pPr>
      <w:r>
        <w:rPr>
          <w:rFonts w:hint="eastAsia" w:ascii="宋体" w:hAnsi="宋体" w:cs="宋体"/>
          <w:b/>
          <w:color w:val="auto"/>
          <w:sz w:val="24"/>
          <w:szCs w:val="24"/>
        </w:rPr>
        <w:t>注：属于医疗器械的，按《医疗器械监督管理条例》的要求提供，其他不在《医疗器械分类目录》内的不作强行要求。</w:t>
      </w:r>
    </w:p>
    <w:p w14:paraId="7ED89A7E">
      <w:pPr>
        <w:pStyle w:val="4"/>
        <w:pageBreakBefore w:val="0"/>
        <w:kinsoku/>
        <w:wordWrap/>
        <w:overflowPunct/>
        <w:topLinePunct w:val="0"/>
        <w:autoSpaceDE/>
        <w:autoSpaceDN/>
        <w:bidi w:val="0"/>
        <w:adjustRightInd/>
        <w:snapToGrid/>
        <w:spacing w:before="0" w:beforeAutospacing="0" w:after="0" w:line="590" w:lineRule="exact"/>
        <w:ind w:firstLine="720" w:firstLineChars="300"/>
        <w:textAlignment w:val="auto"/>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四.谈判采购文件的获取</w:t>
      </w:r>
    </w:p>
    <w:p w14:paraId="1851ABC8">
      <w:pPr>
        <w:widowControl/>
        <w:spacing w:line="360" w:lineRule="auto"/>
        <w:ind w:firstLine="470" w:firstLineChars="196"/>
        <w:jc w:val="left"/>
        <w:rPr>
          <w:rFonts w:ascii="宋体" w:hAnsi="宋体"/>
          <w:bCs/>
          <w:color w:val="FF0000"/>
          <w:sz w:val="24"/>
          <w:highlight w:val="none"/>
        </w:rPr>
      </w:pPr>
      <w:r>
        <w:rPr>
          <w:rFonts w:hint="eastAsia" w:ascii="宋体" w:hAnsi="宋体"/>
          <w:color w:val="000000" w:themeColor="text1"/>
          <w:kern w:val="0"/>
          <w:sz w:val="24"/>
          <w:highlight w:val="none"/>
          <w14:textFill>
            <w14:solidFill>
              <w14:schemeClr w14:val="tx1"/>
            </w14:solidFill>
          </w14:textFill>
        </w:rPr>
        <w:t>1.</w:t>
      </w:r>
      <w:r>
        <w:rPr>
          <w:rFonts w:hint="eastAsia" w:ascii="宋体" w:hAnsi="宋体"/>
          <w:bCs/>
          <w:color w:val="000000" w:themeColor="text1"/>
          <w:kern w:val="0"/>
          <w:sz w:val="24"/>
          <w:highlight w:val="none"/>
          <w14:textFill>
            <w14:solidFill>
              <w14:schemeClr w14:val="tx1"/>
            </w14:solidFill>
          </w14:textFill>
        </w:rPr>
        <w:t>时间</w:t>
      </w:r>
      <w:r>
        <w:rPr>
          <w:rFonts w:hint="eastAsia" w:ascii="宋体" w:hAnsi="宋体"/>
          <w:color w:val="000000" w:themeColor="text1"/>
          <w:kern w:val="0"/>
          <w:sz w:val="24"/>
          <w:highlight w:val="none"/>
          <w14:textFill>
            <w14:solidFill>
              <w14:schemeClr w14:val="tx1"/>
            </w14:solidFill>
          </w14:textFill>
        </w:rPr>
        <w:t>:</w:t>
      </w:r>
      <w:r>
        <w:rPr>
          <w:rFonts w:hint="eastAsia" w:ascii="宋体" w:hAnsi="宋体"/>
          <w:bCs/>
          <w:color w:val="auto"/>
          <w:kern w:val="0"/>
          <w:sz w:val="24"/>
          <w:highlight w:val="none"/>
        </w:rPr>
        <w:t xml:space="preserve"> 202</w:t>
      </w:r>
      <w:r>
        <w:rPr>
          <w:rFonts w:hint="eastAsia" w:ascii="宋体" w:hAnsi="宋体"/>
          <w:bCs/>
          <w:color w:val="auto"/>
          <w:kern w:val="0"/>
          <w:sz w:val="24"/>
          <w:highlight w:val="none"/>
          <w:lang w:val="en-US" w:eastAsia="zh-CN"/>
        </w:rPr>
        <w:t>5</w:t>
      </w:r>
      <w:r>
        <w:rPr>
          <w:rFonts w:hint="eastAsia" w:ascii="宋体" w:hAnsi="宋体"/>
          <w:bCs/>
          <w:color w:val="auto"/>
          <w:kern w:val="0"/>
          <w:sz w:val="24"/>
          <w:highlight w:val="none"/>
        </w:rPr>
        <w:t>年</w:t>
      </w:r>
      <w:r>
        <w:rPr>
          <w:rFonts w:ascii="宋体" w:hAnsi="宋体"/>
          <w:bCs/>
          <w:color w:val="auto"/>
          <w:kern w:val="0"/>
          <w:sz w:val="24"/>
          <w:highlight w:val="none"/>
          <w:u w:val="single"/>
        </w:rPr>
        <w:t xml:space="preserve"> 0</w:t>
      </w:r>
      <w:r>
        <w:rPr>
          <w:rFonts w:hint="eastAsia" w:ascii="宋体" w:hAnsi="宋体"/>
          <w:bCs/>
          <w:color w:val="auto"/>
          <w:kern w:val="0"/>
          <w:sz w:val="24"/>
          <w:highlight w:val="none"/>
          <w:u w:val="single"/>
          <w:lang w:val="en-US" w:eastAsia="zh-CN"/>
        </w:rPr>
        <w:t>5</w:t>
      </w:r>
      <w:r>
        <w:rPr>
          <w:rFonts w:ascii="宋体" w:hAnsi="宋体"/>
          <w:bCs/>
          <w:color w:val="auto"/>
          <w:kern w:val="0"/>
          <w:sz w:val="24"/>
          <w:highlight w:val="none"/>
          <w:u w:val="single"/>
        </w:rPr>
        <w:t xml:space="preserve"> </w:t>
      </w:r>
      <w:r>
        <w:rPr>
          <w:rFonts w:hint="eastAsia" w:ascii="宋体" w:hAnsi="宋体"/>
          <w:bCs/>
          <w:color w:val="auto"/>
          <w:kern w:val="0"/>
          <w:sz w:val="24"/>
          <w:highlight w:val="none"/>
        </w:rPr>
        <w:t>月</w:t>
      </w:r>
      <w:r>
        <w:rPr>
          <w:rFonts w:hint="eastAsia" w:ascii="宋体" w:hAnsi="宋体"/>
          <w:bCs/>
          <w:color w:val="auto"/>
          <w:kern w:val="0"/>
          <w:sz w:val="24"/>
          <w:highlight w:val="none"/>
          <w:u w:val="single"/>
        </w:rPr>
        <w:t xml:space="preserve"> </w:t>
      </w:r>
      <w:r>
        <w:rPr>
          <w:rFonts w:hint="eastAsia" w:ascii="宋体" w:hAnsi="宋体"/>
          <w:bCs/>
          <w:color w:val="auto"/>
          <w:kern w:val="0"/>
          <w:sz w:val="24"/>
          <w:highlight w:val="none"/>
          <w:u w:val="single"/>
          <w:lang w:val="en-US" w:eastAsia="zh-CN"/>
        </w:rPr>
        <w:t xml:space="preserve">20 </w:t>
      </w:r>
      <w:r>
        <w:rPr>
          <w:rFonts w:hint="eastAsia" w:ascii="宋体" w:hAnsi="宋体"/>
          <w:bCs/>
          <w:color w:val="auto"/>
          <w:kern w:val="0"/>
          <w:sz w:val="24"/>
          <w:highlight w:val="none"/>
        </w:rPr>
        <w:t>日起至202</w:t>
      </w:r>
      <w:r>
        <w:rPr>
          <w:rFonts w:hint="eastAsia" w:ascii="宋体" w:hAnsi="宋体"/>
          <w:bCs/>
          <w:color w:val="auto"/>
          <w:kern w:val="0"/>
          <w:sz w:val="24"/>
          <w:highlight w:val="none"/>
          <w:lang w:val="en-US" w:eastAsia="zh-CN"/>
        </w:rPr>
        <w:t>5</w:t>
      </w:r>
      <w:r>
        <w:rPr>
          <w:rFonts w:hint="eastAsia" w:ascii="宋体" w:hAnsi="宋体"/>
          <w:bCs/>
          <w:color w:val="auto"/>
          <w:kern w:val="0"/>
          <w:sz w:val="24"/>
          <w:highlight w:val="none"/>
        </w:rPr>
        <w:t>年</w:t>
      </w:r>
      <w:r>
        <w:rPr>
          <w:rFonts w:hint="eastAsia" w:ascii="宋体" w:hAnsi="宋体"/>
          <w:bCs/>
          <w:color w:val="auto"/>
          <w:kern w:val="0"/>
          <w:sz w:val="24"/>
          <w:highlight w:val="none"/>
          <w:u w:val="single"/>
        </w:rPr>
        <w:t>0</w:t>
      </w:r>
      <w:r>
        <w:rPr>
          <w:rFonts w:hint="eastAsia" w:ascii="宋体" w:hAnsi="宋体"/>
          <w:bCs/>
          <w:color w:val="auto"/>
          <w:kern w:val="0"/>
          <w:sz w:val="24"/>
          <w:highlight w:val="none"/>
          <w:u w:val="single"/>
          <w:lang w:val="en-US" w:eastAsia="zh-CN"/>
        </w:rPr>
        <w:t>5</w:t>
      </w:r>
      <w:r>
        <w:rPr>
          <w:rFonts w:hint="eastAsia" w:ascii="宋体" w:hAnsi="宋体"/>
          <w:bCs/>
          <w:color w:val="auto"/>
          <w:kern w:val="0"/>
          <w:sz w:val="24"/>
          <w:highlight w:val="none"/>
        </w:rPr>
        <w:t>月</w:t>
      </w:r>
      <w:r>
        <w:rPr>
          <w:rFonts w:hint="eastAsia" w:ascii="宋体" w:hAnsi="宋体"/>
          <w:bCs/>
          <w:color w:val="auto"/>
          <w:kern w:val="0"/>
          <w:sz w:val="24"/>
          <w:highlight w:val="none"/>
          <w:lang w:val="en-US" w:eastAsia="zh-CN"/>
        </w:rPr>
        <w:t xml:space="preserve">27 </w:t>
      </w:r>
      <w:r>
        <w:rPr>
          <w:rFonts w:hint="eastAsia" w:ascii="宋体" w:hAnsi="宋体"/>
          <w:bCs/>
          <w:color w:val="auto"/>
          <w:kern w:val="0"/>
          <w:sz w:val="24"/>
          <w:highlight w:val="none"/>
        </w:rPr>
        <w:t>日</w:t>
      </w:r>
      <w:r>
        <w:rPr>
          <w:rFonts w:hint="eastAsia" w:ascii="宋体" w:hAnsi="宋体"/>
          <w:bCs/>
          <w:color w:val="auto"/>
          <w:kern w:val="0"/>
          <w:sz w:val="24"/>
          <w:highlight w:val="none"/>
          <w:lang w:val="en-US" w:eastAsia="zh-CN"/>
        </w:rPr>
        <w:t>12:</w:t>
      </w:r>
      <w:r>
        <w:rPr>
          <w:rFonts w:hint="eastAsia" w:ascii="宋体" w:hAnsi="宋体"/>
          <w:color w:val="auto"/>
          <w:kern w:val="0"/>
          <w:sz w:val="24"/>
          <w:highlight w:val="none"/>
        </w:rPr>
        <w:t>0</w:t>
      </w:r>
      <w:r>
        <w:rPr>
          <w:rFonts w:ascii="宋体" w:hAnsi="宋体"/>
          <w:color w:val="auto"/>
          <w:kern w:val="0"/>
          <w:sz w:val="24"/>
          <w:highlight w:val="none"/>
        </w:rPr>
        <w:t>0时</w:t>
      </w:r>
      <w:r>
        <w:rPr>
          <w:rFonts w:hint="eastAsia" w:ascii="宋体" w:hAnsi="宋体"/>
          <w:bCs/>
          <w:color w:val="auto"/>
          <w:sz w:val="24"/>
          <w:highlight w:val="none"/>
        </w:rPr>
        <w:t>；</w:t>
      </w:r>
    </w:p>
    <w:p w14:paraId="201201E6">
      <w:pPr>
        <w:widowControl/>
        <w:spacing w:line="360" w:lineRule="auto"/>
        <w:ind w:firstLine="470" w:firstLineChars="196"/>
        <w:jc w:val="left"/>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2</w:t>
      </w:r>
      <w:bookmarkStart w:id="10" w:name="_Hlk36632352"/>
      <w:r>
        <w:rPr>
          <w:rFonts w:ascii="宋体" w:hAnsi="宋体"/>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地点</w:t>
      </w:r>
      <w:bookmarkEnd w:id="10"/>
      <w:r>
        <w:rPr>
          <w:rFonts w:hint="eastAsia" w:ascii="宋体" w:hAnsi="宋体"/>
          <w:bCs/>
          <w:color w:val="000000" w:themeColor="text1"/>
          <w:sz w:val="24"/>
          <w14:textFill>
            <w14:solidFill>
              <w14:schemeClr w14:val="tx1"/>
            </w14:solidFill>
          </w14:textFill>
        </w:rPr>
        <w:t>：</w:t>
      </w:r>
      <w:r>
        <w:rPr>
          <w:rFonts w:hint="eastAsia" w:ascii="宋体" w:hAnsi="宋体"/>
          <w:bCs/>
          <w:color w:val="000000" w:themeColor="text1"/>
          <w:sz w:val="24"/>
          <w:u w:val="single"/>
          <w14:textFill>
            <w14:solidFill>
              <w14:schemeClr w14:val="tx1"/>
            </w14:solidFill>
          </w14:textFill>
        </w:rPr>
        <w:t>玉溪市限额标准以下服务超市网上（https://cg.zbj.com/）线上获取。</w:t>
      </w:r>
    </w:p>
    <w:p w14:paraId="60BCD5EA">
      <w:pPr>
        <w:widowControl/>
        <w:spacing w:line="360" w:lineRule="auto"/>
        <w:ind w:firstLine="470" w:firstLineChars="196"/>
        <w:jc w:val="left"/>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五.响应文件的递交</w:t>
      </w:r>
    </w:p>
    <w:p w14:paraId="51EBA089">
      <w:pPr>
        <w:widowControl/>
        <w:spacing w:line="360" w:lineRule="auto"/>
        <w:ind w:firstLine="470" w:firstLineChars="196"/>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w:t>
      </w:r>
      <w:r>
        <w:rPr>
          <w:rFonts w:ascii="宋体" w:hAnsi="宋体"/>
          <w:color w:val="000000" w:themeColor="text1"/>
          <w:kern w:val="0"/>
          <w:sz w:val="24"/>
          <w:highlight w:val="none"/>
          <w14:textFill>
            <w14:solidFill>
              <w14:schemeClr w14:val="tx1"/>
            </w14:solidFill>
          </w14:textFill>
        </w:rPr>
        <w:t>.</w:t>
      </w:r>
      <w:r>
        <w:rPr>
          <w:rFonts w:hint="eastAsia" w:ascii="宋体" w:hAnsi="宋体" w:cs="宋体"/>
          <w:color w:val="000000"/>
          <w:sz w:val="24"/>
          <w:highlight w:val="none"/>
        </w:rPr>
        <w:t xml:space="preserve"> </w:t>
      </w:r>
      <w:r>
        <w:rPr>
          <w:rFonts w:hint="eastAsia" w:ascii="宋体" w:hAnsi="宋体"/>
          <w:color w:val="000000" w:themeColor="text1"/>
          <w:kern w:val="0"/>
          <w:sz w:val="24"/>
          <w:highlight w:val="none"/>
          <w14:textFill>
            <w14:solidFill>
              <w14:schemeClr w14:val="tx1"/>
            </w14:solidFill>
          </w14:textFill>
        </w:rPr>
        <w:t>电子响应文件上传截止时间：</w:t>
      </w:r>
      <w:r>
        <w:rPr>
          <w:rFonts w:hint="eastAsia" w:ascii="宋体" w:hAnsi="宋体"/>
          <w:color w:val="auto"/>
          <w:kern w:val="0"/>
          <w:sz w:val="24"/>
          <w:highlight w:val="none"/>
        </w:rPr>
        <w:t>2</w:t>
      </w:r>
      <w:r>
        <w:rPr>
          <w:rFonts w:ascii="宋体" w:hAnsi="宋体"/>
          <w:color w:val="auto"/>
          <w:kern w:val="0"/>
          <w:sz w:val="24"/>
          <w:highlight w:val="none"/>
        </w:rPr>
        <w:t>02</w:t>
      </w: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年</w:t>
      </w:r>
      <w:r>
        <w:rPr>
          <w:rFonts w:ascii="宋体" w:hAnsi="宋体"/>
          <w:color w:val="auto"/>
          <w:kern w:val="0"/>
          <w:sz w:val="24"/>
          <w:highlight w:val="none"/>
        </w:rPr>
        <w:t>0</w:t>
      </w: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月</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u w:val="single"/>
          <w:lang w:val="en-US" w:eastAsia="zh-CN"/>
        </w:rPr>
        <w:t xml:space="preserve">27 </w:t>
      </w:r>
      <w:r>
        <w:rPr>
          <w:rFonts w:hint="eastAsia" w:ascii="宋体" w:hAnsi="宋体"/>
          <w:color w:val="auto"/>
          <w:kern w:val="0"/>
          <w:sz w:val="24"/>
          <w:highlight w:val="none"/>
        </w:rPr>
        <w:t>日</w:t>
      </w:r>
      <w:r>
        <w:rPr>
          <w:rFonts w:hint="eastAsia" w:ascii="宋体" w:hAnsi="宋体"/>
          <w:color w:val="auto"/>
          <w:kern w:val="0"/>
          <w:sz w:val="24"/>
          <w:highlight w:val="none"/>
          <w:lang w:val="en-US" w:eastAsia="zh-CN"/>
        </w:rPr>
        <w:t>12</w:t>
      </w:r>
      <w:r>
        <w:rPr>
          <w:rFonts w:hint="eastAsia" w:ascii="宋体" w:hAnsi="宋体"/>
          <w:color w:val="auto"/>
          <w:kern w:val="0"/>
          <w:sz w:val="24"/>
          <w:highlight w:val="none"/>
        </w:rPr>
        <w:t>:0</w:t>
      </w:r>
      <w:r>
        <w:rPr>
          <w:rFonts w:ascii="宋体" w:hAnsi="宋体"/>
          <w:color w:val="auto"/>
          <w:kern w:val="0"/>
          <w:sz w:val="24"/>
          <w:highlight w:val="none"/>
        </w:rPr>
        <w:t xml:space="preserve">0 </w:t>
      </w:r>
      <w:r>
        <w:rPr>
          <w:rFonts w:hint="eastAsia" w:ascii="宋体" w:hAnsi="宋体"/>
          <w:color w:val="auto"/>
          <w:kern w:val="0"/>
          <w:sz w:val="24"/>
          <w:highlight w:val="none"/>
        </w:rPr>
        <w:t>时</w:t>
      </w:r>
      <w:r>
        <w:rPr>
          <w:rFonts w:hint="eastAsia" w:ascii="宋体" w:hAnsi="宋体"/>
          <w:color w:val="000000" w:themeColor="text1"/>
          <w:kern w:val="0"/>
          <w:sz w:val="24"/>
          <w:highlight w:val="none"/>
          <w14:textFill>
            <w14:solidFill>
              <w14:schemeClr w14:val="tx1"/>
            </w14:solidFill>
          </w14:textFill>
        </w:rPr>
        <w:t>（北京时间）；</w:t>
      </w:r>
    </w:p>
    <w:p w14:paraId="3640F78B">
      <w:pPr>
        <w:widowControl/>
        <w:spacing w:line="360" w:lineRule="auto"/>
        <w:ind w:firstLine="470" w:firstLineChars="196"/>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响应文件的递交要求：</w:t>
      </w:r>
    </w:p>
    <w:p w14:paraId="0A67CC6D">
      <w:pPr>
        <w:widowControl/>
        <w:spacing w:line="360" w:lineRule="auto"/>
        <w:ind w:firstLine="470" w:firstLineChars="196"/>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2.1</w:t>
      </w:r>
      <w:r>
        <w:rPr>
          <w:rFonts w:hint="eastAsia" w:ascii="宋体" w:hAnsi="宋体"/>
          <w:color w:val="000000" w:themeColor="text1"/>
          <w:kern w:val="0"/>
          <w:sz w:val="24"/>
          <w14:textFill>
            <w14:solidFill>
              <w14:schemeClr w14:val="tx1"/>
            </w14:solidFill>
          </w14:textFill>
        </w:rPr>
        <w:t>于报名截止时间前在玉溪市限额标准以下服务超市网上（https://cg.zbj.com/）线上报名并上传电子版响应文件；</w:t>
      </w:r>
    </w:p>
    <w:p w14:paraId="0D4460DD">
      <w:pPr>
        <w:widowControl/>
        <w:spacing w:line="360" w:lineRule="auto"/>
        <w:ind w:firstLine="470" w:firstLineChars="196"/>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2.2</w:t>
      </w:r>
      <w:bookmarkStart w:id="11" w:name="_Hlk116219132"/>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olor w:val="auto"/>
          <w:kern w:val="0"/>
          <w:sz w:val="24"/>
          <w:highlight w:val="none"/>
        </w:rPr>
        <w:t>按时（2</w:t>
      </w:r>
      <w:r>
        <w:rPr>
          <w:rFonts w:ascii="宋体" w:hAnsi="宋体"/>
          <w:color w:val="auto"/>
          <w:kern w:val="0"/>
          <w:sz w:val="24"/>
          <w:highlight w:val="none"/>
        </w:rPr>
        <w:t>02</w:t>
      </w: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年</w:t>
      </w:r>
      <w:r>
        <w:rPr>
          <w:rFonts w:ascii="宋体" w:hAnsi="宋体"/>
          <w:color w:val="auto"/>
          <w:kern w:val="0"/>
          <w:sz w:val="24"/>
          <w:highlight w:val="none"/>
        </w:rPr>
        <w:t>0</w:t>
      </w: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月</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u w:val="single"/>
          <w:lang w:val="en-US" w:eastAsia="zh-CN"/>
        </w:rPr>
        <w:t xml:space="preserve">28 </w:t>
      </w:r>
      <w:r>
        <w:rPr>
          <w:rFonts w:hint="eastAsia" w:ascii="宋体" w:hAnsi="宋体"/>
          <w:color w:val="auto"/>
          <w:kern w:val="0"/>
          <w:sz w:val="24"/>
          <w:highlight w:val="none"/>
        </w:rPr>
        <w:t>日</w:t>
      </w:r>
      <w:r>
        <w:rPr>
          <w:rFonts w:ascii="宋体" w:hAnsi="宋体"/>
          <w:color w:val="auto"/>
          <w:kern w:val="0"/>
          <w:sz w:val="24"/>
          <w:highlight w:val="none"/>
          <w:u w:val="single"/>
        </w:rPr>
        <w:t>1</w:t>
      </w:r>
      <w:r>
        <w:rPr>
          <w:rFonts w:hint="eastAsia" w:ascii="宋体" w:hAnsi="宋体"/>
          <w:color w:val="auto"/>
          <w:kern w:val="0"/>
          <w:sz w:val="24"/>
          <w:highlight w:val="none"/>
          <w:u w:val="single"/>
          <w:lang w:val="en-US" w:eastAsia="zh-CN"/>
        </w:rPr>
        <w:t>4</w:t>
      </w:r>
      <w:r>
        <w:rPr>
          <w:rFonts w:hint="eastAsia" w:ascii="宋体" w:hAnsi="宋体"/>
          <w:color w:val="auto"/>
          <w:kern w:val="0"/>
          <w:sz w:val="24"/>
          <w:highlight w:val="none"/>
          <w:u w:val="single"/>
        </w:rPr>
        <w:t>:3</w:t>
      </w:r>
      <w:r>
        <w:rPr>
          <w:rFonts w:ascii="宋体" w:hAnsi="宋体"/>
          <w:color w:val="auto"/>
          <w:kern w:val="0"/>
          <w:sz w:val="24"/>
          <w:highlight w:val="none"/>
          <w:u w:val="single"/>
        </w:rPr>
        <w:t>0</w:t>
      </w:r>
      <w:r>
        <w:rPr>
          <w:rFonts w:hint="eastAsia" w:ascii="宋体" w:hAnsi="宋体"/>
          <w:color w:val="auto"/>
          <w:kern w:val="0"/>
          <w:sz w:val="24"/>
          <w:highlight w:val="none"/>
          <w:u w:val="single"/>
        </w:rPr>
        <w:t>～15:0</w:t>
      </w:r>
      <w:r>
        <w:rPr>
          <w:rFonts w:ascii="宋体" w:hAnsi="宋体"/>
          <w:color w:val="auto"/>
          <w:kern w:val="0"/>
          <w:sz w:val="24"/>
          <w:highlight w:val="none"/>
          <w:u w:val="single"/>
        </w:rPr>
        <w:t xml:space="preserve">0 </w:t>
      </w:r>
      <w:r>
        <w:rPr>
          <w:rFonts w:hint="eastAsia" w:ascii="宋体" w:hAnsi="宋体"/>
          <w:color w:val="auto"/>
          <w:kern w:val="0"/>
          <w:sz w:val="24"/>
          <w:highlight w:val="none"/>
        </w:rPr>
        <w:t>时</w:t>
      </w:r>
      <w:r>
        <w:rPr>
          <w:rFonts w:hint="eastAsia" w:ascii="宋体" w:hAnsi="宋体"/>
          <w:color w:val="auto"/>
          <w:kern w:val="0"/>
          <w:sz w:val="24"/>
          <w:highlight w:val="none"/>
          <w:lang w:val="en-US" w:eastAsia="zh-CN"/>
        </w:rPr>
        <w:t>北京时间</w:t>
      </w:r>
      <w:r>
        <w:rPr>
          <w:rFonts w:hint="eastAsia" w:ascii="宋体" w:hAnsi="宋体"/>
          <w:color w:val="auto"/>
          <w:kern w:val="0"/>
          <w:sz w:val="24"/>
          <w:highlight w:val="none"/>
        </w:rPr>
        <w:t>）</w:t>
      </w:r>
      <w:r>
        <w:rPr>
          <w:rFonts w:hint="eastAsia" w:ascii="宋体" w:hAnsi="宋体"/>
          <w:color w:val="000000" w:themeColor="text1"/>
          <w:kern w:val="0"/>
          <w:sz w:val="24"/>
          <w14:textFill>
            <w14:solidFill>
              <w14:schemeClr w14:val="tx1"/>
            </w14:solidFill>
          </w14:textFill>
        </w:rPr>
        <w:t>线下</w:t>
      </w:r>
      <w:bookmarkEnd w:id="11"/>
      <w:r>
        <w:rPr>
          <w:rFonts w:hint="eastAsia" w:ascii="宋体" w:hAnsi="宋体"/>
          <w:color w:val="000000" w:themeColor="text1"/>
          <w:kern w:val="0"/>
          <w:sz w:val="24"/>
          <w14:textFill>
            <w14:solidFill>
              <w14:schemeClr w14:val="tx1"/>
            </w14:solidFill>
          </w14:textFill>
        </w:rPr>
        <w:t>递交</w:t>
      </w:r>
      <w:r>
        <w:rPr>
          <w:rFonts w:hint="eastAsia" w:ascii="宋体" w:hAnsi="宋体"/>
          <w:color w:val="000000" w:themeColor="text1"/>
          <w:kern w:val="0"/>
          <w:sz w:val="24"/>
          <w:highlight w:val="none"/>
          <w:lang w:eastAsia="zh-CN"/>
          <w14:textFill>
            <w14:solidFill>
              <w14:schemeClr w14:val="tx1"/>
            </w14:solidFill>
          </w14:textFill>
        </w:rPr>
        <w:t>密封的</w:t>
      </w:r>
      <w:r>
        <w:rPr>
          <w:rFonts w:hint="eastAsia" w:ascii="宋体" w:hAnsi="宋体"/>
          <w:color w:val="000000" w:themeColor="text1"/>
          <w:kern w:val="0"/>
          <w:sz w:val="24"/>
          <w14:textFill>
            <w14:solidFill>
              <w14:schemeClr w14:val="tx1"/>
            </w14:solidFill>
          </w14:textFill>
        </w:rPr>
        <w:t>纸质版响应文件；</w:t>
      </w:r>
    </w:p>
    <w:p w14:paraId="5CBDD345">
      <w:pPr>
        <w:widowControl/>
        <w:spacing w:line="360" w:lineRule="auto"/>
        <w:ind w:firstLine="470" w:firstLineChars="196"/>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3.</w:t>
      </w:r>
      <w:r>
        <w:rPr>
          <w:rFonts w:hint="eastAsia" w:ascii="宋体" w:hAnsi="宋体"/>
          <w:color w:val="000000" w:themeColor="text1"/>
          <w:kern w:val="0"/>
          <w:sz w:val="24"/>
          <w14:textFill>
            <w14:solidFill>
              <w14:schemeClr w14:val="tx1"/>
            </w14:solidFill>
          </w14:textFill>
        </w:rPr>
        <w:t>线下提交地点：</w:t>
      </w:r>
      <w:r>
        <w:rPr>
          <w:rFonts w:hint="eastAsia" w:ascii="宋体" w:hAnsi="宋体"/>
          <w:bCs/>
          <w:color w:val="000000" w:themeColor="text1"/>
          <w:kern w:val="0"/>
          <w:sz w:val="24"/>
          <w:u w:val="single"/>
          <w14:textFill>
            <w14:solidFill>
              <w14:schemeClr w14:val="tx1"/>
            </w14:solidFill>
          </w14:textFill>
        </w:rPr>
        <w:t>新平县人民医院</w:t>
      </w:r>
      <w:r>
        <w:rPr>
          <w:rFonts w:hint="eastAsia" w:ascii="宋体" w:hAnsi="宋体"/>
          <w:bCs/>
          <w:color w:val="000000" w:themeColor="text1"/>
          <w:kern w:val="0"/>
          <w:sz w:val="24"/>
          <w:u w:val="single"/>
          <w:lang w:eastAsia="zh-CN"/>
          <w14:textFill>
            <w14:solidFill>
              <w14:schemeClr w14:val="tx1"/>
            </w14:solidFill>
          </w14:textFill>
        </w:rPr>
        <w:t>综合楼</w:t>
      </w:r>
      <w:r>
        <w:rPr>
          <w:rFonts w:hint="eastAsia" w:ascii="宋体" w:hAnsi="宋体"/>
          <w:bCs/>
          <w:color w:val="000000" w:themeColor="text1"/>
          <w:kern w:val="0"/>
          <w:sz w:val="24"/>
          <w:u w:val="single"/>
          <w14:textFill>
            <w14:solidFill>
              <w14:schemeClr w14:val="tx1"/>
            </w14:solidFill>
          </w14:textFill>
        </w:rPr>
        <w:t>4楼</w:t>
      </w:r>
      <w:r>
        <w:rPr>
          <w:rFonts w:hint="eastAsia" w:ascii="宋体" w:hAnsi="宋体"/>
          <w:bCs/>
          <w:color w:val="000000" w:themeColor="text1"/>
          <w:kern w:val="0"/>
          <w:sz w:val="24"/>
          <w:u w:val="single"/>
          <w:lang w:eastAsia="zh-CN"/>
          <w14:textFill>
            <w14:solidFill>
              <w14:schemeClr w14:val="tx1"/>
            </w14:solidFill>
          </w14:textFill>
        </w:rPr>
        <w:t>会议</w:t>
      </w:r>
      <w:r>
        <w:rPr>
          <w:rFonts w:hint="eastAsia" w:ascii="宋体" w:hAnsi="宋体"/>
          <w:bCs/>
          <w:color w:val="000000" w:themeColor="text1"/>
          <w:kern w:val="0"/>
          <w:sz w:val="24"/>
          <w:u w:val="single"/>
          <w14:textFill>
            <w14:solidFill>
              <w14:schemeClr w14:val="tx1"/>
            </w14:solidFill>
          </w14:textFill>
        </w:rPr>
        <w:t>室</w:t>
      </w:r>
      <w:r>
        <w:rPr>
          <w:rFonts w:hint="eastAsia" w:ascii="宋体" w:hAnsi="宋体"/>
          <w:color w:val="000000" w:themeColor="text1"/>
          <w:kern w:val="0"/>
          <w:sz w:val="24"/>
          <w14:textFill>
            <w14:solidFill>
              <w14:schemeClr w14:val="tx1"/>
            </w14:solidFill>
          </w14:textFill>
        </w:rPr>
        <w:t>。</w:t>
      </w:r>
    </w:p>
    <w:p w14:paraId="0789DA92">
      <w:pPr>
        <w:widowControl/>
        <w:spacing w:line="360" w:lineRule="auto"/>
        <w:ind w:firstLine="470" w:firstLineChars="196"/>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逾期送达的或者未送达指定地点的响应文件，不予受理</w:t>
      </w:r>
      <w:r>
        <w:rPr>
          <w:rFonts w:ascii="宋体" w:hAnsi="宋体"/>
          <w:color w:val="000000" w:themeColor="text1"/>
          <w:kern w:val="0"/>
          <w:sz w:val="24"/>
          <w14:textFill>
            <w14:solidFill>
              <w14:schemeClr w14:val="tx1"/>
            </w14:solidFill>
          </w14:textFill>
        </w:rPr>
        <w:t>。</w:t>
      </w:r>
    </w:p>
    <w:p w14:paraId="2647F5D9">
      <w:pPr>
        <w:widowControl/>
        <w:adjustRightInd w:val="0"/>
        <w:snapToGrid w:val="0"/>
        <w:spacing w:line="360" w:lineRule="auto"/>
        <w:ind w:firstLine="470" w:firstLineChars="196"/>
        <w:jc w:val="lef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六.</w:t>
      </w:r>
      <w:r>
        <w:rPr>
          <w:rFonts w:hint="eastAsia" w:ascii="宋体" w:hAnsi="宋体"/>
          <w:b/>
          <w:bCs/>
          <w:color w:val="000000" w:themeColor="text1"/>
          <w:kern w:val="0"/>
          <w:sz w:val="24"/>
          <w14:textFill>
            <w14:solidFill>
              <w14:schemeClr w14:val="tx1"/>
            </w14:solidFill>
          </w14:textFill>
        </w:rPr>
        <w:t xml:space="preserve"> 响应文件开启</w:t>
      </w:r>
    </w:p>
    <w:p w14:paraId="030E23CA">
      <w:pPr>
        <w:widowControl/>
        <w:spacing w:line="360" w:lineRule="auto"/>
        <w:ind w:firstLine="470" w:firstLineChars="196"/>
        <w:jc w:val="left"/>
        <w:rPr>
          <w:rFonts w:ascii="宋体" w:hAnsi="宋体"/>
          <w:color w:val="000000" w:themeColor="text1"/>
          <w:kern w:val="0"/>
          <w:sz w:val="24"/>
          <w:highlight w:val="yellow"/>
          <w14:textFill>
            <w14:solidFill>
              <w14:schemeClr w14:val="tx1"/>
            </w14:solidFill>
          </w14:textFill>
        </w:rPr>
      </w:pPr>
      <w:bookmarkStart w:id="12" w:name="_Hlk80043150"/>
      <w:r>
        <w:rPr>
          <w:rFonts w:hint="eastAsia" w:ascii="宋体" w:hAnsi="宋体"/>
          <w:color w:val="000000" w:themeColor="text1"/>
          <w:kern w:val="0"/>
          <w:sz w:val="24"/>
          <w14:textFill>
            <w14:solidFill>
              <w14:schemeClr w14:val="tx1"/>
            </w14:solidFill>
          </w14:textFill>
        </w:rPr>
        <w:t>1</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响应文件</w:t>
      </w:r>
      <w:bookmarkEnd w:id="12"/>
      <w:r>
        <w:rPr>
          <w:rFonts w:hint="eastAsia" w:ascii="宋体" w:hAnsi="宋体"/>
          <w:color w:val="000000" w:themeColor="text1"/>
          <w:kern w:val="0"/>
          <w:sz w:val="24"/>
          <w14:textFill>
            <w14:solidFill>
              <w14:schemeClr w14:val="tx1"/>
            </w14:solidFill>
          </w14:textFill>
        </w:rPr>
        <w:t>开启时间：</w:t>
      </w:r>
      <w:r>
        <w:rPr>
          <w:rFonts w:hint="eastAsia" w:ascii="宋体" w:hAnsi="宋体"/>
          <w:bCs/>
          <w:color w:val="auto"/>
          <w:kern w:val="0"/>
          <w:sz w:val="24"/>
          <w:highlight w:val="none"/>
        </w:rPr>
        <w:t>20</w:t>
      </w:r>
      <w:r>
        <w:rPr>
          <w:rFonts w:ascii="宋体" w:hAnsi="宋体"/>
          <w:bCs/>
          <w:color w:val="auto"/>
          <w:kern w:val="0"/>
          <w:sz w:val="24"/>
          <w:highlight w:val="none"/>
        </w:rPr>
        <w:t>2</w:t>
      </w:r>
      <w:r>
        <w:rPr>
          <w:rFonts w:hint="eastAsia" w:ascii="宋体" w:hAnsi="宋体"/>
          <w:bCs/>
          <w:color w:val="auto"/>
          <w:kern w:val="0"/>
          <w:sz w:val="24"/>
          <w:highlight w:val="none"/>
          <w:lang w:val="en-US" w:eastAsia="zh-CN"/>
        </w:rPr>
        <w:t>5</w:t>
      </w:r>
      <w:r>
        <w:rPr>
          <w:rFonts w:hint="eastAsia" w:ascii="宋体" w:hAnsi="宋体"/>
          <w:bCs/>
          <w:color w:val="auto"/>
          <w:kern w:val="0"/>
          <w:sz w:val="24"/>
          <w:highlight w:val="none"/>
        </w:rPr>
        <w:t>年</w:t>
      </w:r>
      <w:r>
        <w:rPr>
          <w:rFonts w:ascii="宋体" w:hAnsi="宋体"/>
          <w:bCs/>
          <w:color w:val="auto"/>
          <w:kern w:val="0"/>
          <w:sz w:val="24"/>
          <w:highlight w:val="none"/>
          <w:u w:val="single"/>
        </w:rPr>
        <w:t xml:space="preserve"> 0</w:t>
      </w:r>
      <w:r>
        <w:rPr>
          <w:rFonts w:hint="eastAsia" w:ascii="宋体" w:hAnsi="宋体"/>
          <w:bCs/>
          <w:color w:val="auto"/>
          <w:kern w:val="0"/>
          <w:sz w:val="24"/>
          <w:highlight w:val="none"/>
          <w:u w:val="single"/>
          <w:lang w:val="en-US" w:eastAsia="zh-CN"/>
        </w:rPr>
        <w:t>5</w:t>
      </w:r>
      <w:r>
        <w:rPr>
          <w:rFonts w:hint="eastAsia" w:ascii="宋体" w:hAnsi="宋体"/>
          <w:bCs/>
          <w:color w:val="auto"/>
          <w:kern w:val="0"/>
          <w:sz w:val="24"/>
          <w:highlight w:val="none"/>
        </w:rPr>
        <w:t>月</w:t>
      </w:r>
      <w:r>
        <w:rPr>
          <w:rFonts w:hint="eastAsia" w:ascii="宋体" w:hAnsi="宋体"/>
          <w:bCs/>
          <w:color w:val="auto"/>
          <w:kern w:val="0"/>
          <w:sz w:val="24"/>
          <w:highlight w:val="none"/>
          <w:u w:val="single"/>
        </w:rPr>
        <w:t xml:space="preserve"> </w:t>
      </w:r>
      <w:r>
        <w:rPr>
          <w:rFonts w:hint="eastAsia" w:ascii="宋体" w:hAnsi="宋体"/>
          <w:bCs/>
          <w:color w:val="auto"/>
          <w:kern w:val="0"/>
          <w:sz w:val="24"/>
          <w:highlight w:val="none"/>
          <w:u w:val="single"/>
          <w:lang w:val="en-US" w:eastAsia="zh-CN"/>
        </w:rPr>
        <w:t xml:space="preserve">28 </w:t>
      </w:r>
      <w:r>
        <w:rPr>
          <w:rFonts w:hint="eastAsia" w:ascii="宋体" w:hAnsi="宋体"/>
          <w:bCs/>
          <w:color w:val="auto"/>
          <w:kern w:val="0"/>
          <w:sz w:val="24"/>
          <w:highlight w:val="none"/>
        </w:rPr>
        <w:t>日</w:t>
      </w:r>
      <w:r>
        <w:rPr>
          <w:rFonts w:hint="eastAsia" w:ascii="宋体" w:hAnsi="宋体"/>
          <w:bCs/>
          <w:color w:val="auto"/>
          <w:kern w:val="0"/>
          <w:sz w:val="24"/>
          <w:highlight w:val="none"/>
          <w:u w:val="single"/>
        </w:rPr>
        <w:t>15</w:t>
      </w:r>
      <w:r>
        <w:rPr>
          <w:rFonts w:ascii="宋体" w:hAnsi="宋体"/>
          <w:color w:val="auto"/>
          <w:kern w:val="0"/>
          <w:sz w:val="24"/>
          <w:highlight w:val="none"/>
          <w:u w:val="single"/>
        </w:rPr>
        <w:t>:</w:t>
      </w:r>
      <w:r>
        <w:rPr>
          <w:rFonts w:hint="eastAsia" w:ascii="宋体" w:hAnsi="宋体"/>
          <w:color w:val="auto"/>
          <w:kern w:val="0"/>
          <w:sz w:val="24"/>
          <w:highlight w:val="none"/>
          <w:u w:val="single"/>
          <w:lang w:val="en-US" w:eastAsia="zh-CN"/>
        </w:rPr>
        <w:t>00</w:t>
      </w:r>
      <w:r>
        <w:rPr>
          <w:rFonts w:ascii="宋体" w:hAnsi="宋体"/>
          <w:color w:val="auto"/>
          <w:kern w:val="0"/>
          <w:sz w:val="24"/>
          <w:highlight w:val="none"/>
        </w:rPr>
        <w:t>时</w:t>
      </w:r>
      <w:r>
        <w:rPr>
          <w:rFonts w:hint="eastAsia" w:ascii="宋体" w:hAnsi="宋体"/>
          <w:color w:val="auto"/>
          <w:kern w:val="0"/>
          <w:sz w:val="24"/>
          <w:highlight w:val="none"/>
          <w:lang w:eastAsia="zh-CN"/>
        </w:rPr>
        <w:t>（</w:t>
      </w:r>
      <w:r>
        <w:rPr>
          <w:rFonts w:hint="eastAsia" w:ascii="宋体" w:hAnsi="宋体"/>
          <w:color w:val="000000" w:themeColor="text1"/>
          <w:kern w:val="0"/>
          <w:sz w:val="24"/>
          <w:highlight w:val="none"/>
          <w:lang w:eastAsia="zh-CN"/>
          <w14:textFill>
            <w14:solidFill>
              <w14:schemeClr w14:val="tx1"/>
            </w14:solidFill>
          </w14:textFill>
        </w:rPr>
        <w:t>北京时间）</w:t>
      </w:r>
      <w:r>
        <w:rPr>
          <w:rFonts w:hint="eastAsia" w:ascii="宋体" w:hAnsi="宋体"/>
          <w:color w:val="000000" w:themeColor="text1"/>
          <w:kern w:val="0"/>
          <w:sz w:val="24"/>
          <w:highlight w:val="none"/>
          <w14:textFill>
            <w14:solidFill>
              <w14:schemeClr w14:val="tx1"/>
            </w14:solidFill>
          </w14:textFill>
        </w:rPr>
        <w:t>。</w:t>
      </w:r>
    </w:p>
    <w:p w14:paraId="2C7EC4C9">
      <w:pPr>
        <w:widowControl/>
        <w:spacing w:line="360" w:lineRule="auto"/>
        <w:ind w:firstLine="470" w:firstLineChars="196"/>
        <w:jc w:val="left"/>
        <w:rPr>
          <w:rFonts w:ascii="宋体" w:hAnsi="宋体"/>
          <w:bCs/>
          <w:color w:val="000000" w:themeColor="text1"/>
          <w:kern w:val="0"/>
          <w:sz w:val="24"/>
          <w:u w:val="single"/>
          <w14:textFill>
            <w14:solidFill>
              <w14:schemeClr w14:val="tx1"/>
            </w14:solidFill>
          </w14:textFill>
        </w:rPr>
      </w:pPr>
      <w:r>
        <w:rPr>
          <w:rFonts w:hint="eastAsia" w:ascii="宋体" w:hAnsi="宋体"/>
          <w:color w:val="000000" w:themeColor="text1"/>
          <w:kern w:val="0"/>
          <w:sz w:val="24"/>
          <w14:textFill>
            <w14:solidFill>
              <w14:schemeClr w14:val="tx1"/>
            </w14:solidFill>
          </w14:textFill>
        </w:rPr>
        <w:t>2</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响应文件开启</w:t>
      </w:r>
      <w:r>
        <w:rPr>
          <w:rFonts w:ascii="宋体" w:hAnsi="宋体"/>
          <w:color w:val="000000" w:themeColor="text1"/>
          <w:kern w:val="0"/>
          <w:sz w:val="24"/>
          <w14:textFill>
            <w14:solidFill>
              <w14:schemeClr w14:val="tx1"/>
            </w14:solidFill>
          </w14:textFill>
        </w:rPr>
        <w:t>地点：</w:t>
      </w:r>
      <w:bookmarkStart w:id="13" w:name="_Hlk128469285"/>
      <w:r>
        <w:rPr>
          <w:rFonts w:hint="eastAsia" w:ascii="宋体" w:hAnsi="宋体"/>
          <w:bCs/>
          <w:color w:val="000000" w:themeColor="text1"/>
          <w:kern w:val="0"/>
          <w:sz w:val="24"/>
          <w:u w:val="single"/>
          <w14:textFill>
            <w14:solidFill>
              <w14:schemeClr w14:val="tx1"/>
            </w14:solidFill>
          </w14:textFill>
        </w:rPr>
        <w:t>新平</w:t>
      </w:r>
      <w:r>
        <w:rPr>
          <w:rFonts w:hint="eastAsia" w:ascii="宋体" w:hAnsi="宋体"/>
          <w:bCs/>
          <w:color w:val="000000" w:themeColor="text1"/>
          <w:kern w:val="0"/>
          <w:sz w:val="24"/>
          <w:u w:val="single"/>
          <w:lang w:eastAsia="zh-CN"/>
          <w14:textFill>
            <w14:solidFill>
              <w14:schemeClr w14:val="tx1"/>
            </w14:solidFill>
          </w14:textFill>
        </w:rPr>
        <w:t>县人民医院综合楼</w:t>
      </w:r>
      <w:r>
        <w:rPr>
          <w:rFonts w:hint="eastAsia" w:ascii="宋体" w:hAnsi="宋体"/>
          <w:bCs/>
          <w:color w:val="000000" w:themeColor="text1"/>
          <w:kern w:val="0"/>
          <w:sz w:val="24"/>
          <w:u w:val="single"/>
          <w:lang w:val="en-US" w:eastAsia="zh-CN"/>
          <w14:textFill>
            <w14:solidFill>
              <w14:schemeClr w14:val="tx1"/>
            </w14:solidFill>
          </w14:textFill>
        </w:rPr>
        <w:t>4</w:t>
      </w:r>
      <w:r>
        <w:rPr>
          <w:rFonts w:hint="eastAsia" w:ascii="宋体" w:hAnsi="宋体"/>
          <w:bCs/>
          <w:color w:val="000000" w:themeColor="text1"/>
          <w:kern w:val="0"/>
          <w:sz w:val="24"/>
          <w:u w:val="single"/>
          <w14:textFill>
            <w14:solidFill>
              <w14:schemeClr w14:val="tx1"/>
            </w14:solidFill>
          </w14:textFill>
        </w:rPr>
        <w:t>楼会议室</w:t>
      </w:r>
      <w:bookmarkEnd w:id="13"/>
      <w:r>
        <w:rPr>
          <w:rFonts w:hint="eastAsia" w:ascii="宋体" w:hAnsi="宋体"/>
          <w:bCs/>
          <w:color w:val="000000" w:themeColor="text1"/>
          <w:kern w:val="0"/>
          <w:sz w:val="24"/>
          <w:u w:val="single"/>
          <w14:textFill>
            <w14:solidFill>
              <w14:schemeClr w14:val="tx1"/>
            </w14:solidFill>
          </w14:textFill>
        </w:rPr>
        <w:t>。</w:t>
      </w:r>
    </w:p>
    <w:p w14:paraId="2EBA460B">
      <w:pPr>
        <w:widowControl/>
        <w:spacing w:line="360" w:lineRule="auto"/>
        <w:ind w:firstLine="470" w:firstLineChars="196"/>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谈判规则：</w:t>
      </w:r>
    </w:p>
    <w:p w14:paraId="0960BFA5">
      <w:pPr>
        <w:widowControl/>
        <w:spacing w:line="360" w:lineRule="auto"/>
        <w:ind w:firstLine="470" w:firstLineChars="196"/>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3.1</w:t>
      </w:r>
      <w:r>
        <w:rPr>
          <w:rFonts w:hint="eastAsia" w:ascii="宋体" w:hAnsi="宋体"/>
          <w:color w:val="000000" w:themeColor="text1"/>
          <w:sz w:val="24"/>
          <w14:textFill>
            <w14:solidFill>
              <w14:schemeClr w14:val="tx1"/>
            </w14:solidFill>
          </w14:textFill>
        </w:rPr>
        <w:t>供应商须在平台报名并上传电子版响应文件，采购单位不接受未在平台报名并上传电子版响应文件的供应商。</w:t>
      </w:r>
    </w:p>
    <w:p w14:paraId="69096165">
      <w:pPr>
        <w:widowControl/>
        <w:spacing w:line="360" w:lineRule="auto"/>
        <w:ind w:firstLine="470" w:firstLineChars="196"/>
        <w:jc w:val="left"/>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.2</w:t>
      </w:r>
      <w:r>
        <w:rPr>
          <w:rFonts w:hint="eastAsia" w:ascii="宋体" w:hAnsi="宋体"/>
          <w:color w:val="000000" w:themeColor="text1"/>
          <w:spacing w:val="-6"/>
          <w:sz w:val="24"/>
          <w14:textFill>
            <w14:solidFill>
              <w14:schemeClr w14:val="tx1"/>
            </w14:solidFill>
          </w14:textFill>
        </w:rPr>
        <w:t>供应商须准时在响应开启时间前到线下谈判地点签到并递交</w:t>
      </w:r>
      <w:r>
        <w:rPr>
          <w:rFonts w:hint="eastAsia" w:ascii="宋体" w:hAnsi="宋体"/>
          <w:color w:val="000000" w:themeColor="text1"/>
          <w:spacing w:val="-6"/>
          <w:sz w:val="24"/>
          <w:highlight w:val="none"/>
          <w:lang w:eastAsia="zh-CN"/>
          <w14:textFill>
            <w14:solidFill>
              <w14:schemeClr w14:val="tx1"/>
            </w14:solidFill>
          </w14:textFill>
        </w:rPr>
        <w:t>密封的</w:t>
      </w:r>
      <w:r>
        <w:rPr>
          <w:rFonts w:hint="eastAsia" w:ascii="宋体" w:hAnsi="宋体"/>
          <w:color w:val="000000" w:themeColor="text1"/>
          <w:spacing w:val="-6"/>
          <w:sz w:val="24"/>
          <w14:textFill>
            <w14:solidFill>
              <w14:schemeClr w14:val="tx1"/>
            </w14:solidFill>
          </w14:textFill>
        </w:rPr>
        <w:t>纸质响应文件，参与谈判。</w:t>
      </w:r>
    </w:p>
    <w:p w14:paraId="0D2F374C">
      <w:pPr>
        <w:widowControl/>
        <w:adjustRightInd w:val="0"/>
        <w:snapToGrid w:val="0"/>
        <w:spacing w:line="360" w:lineRule="auto"/>
        <w:ind w:firstLine="470" w:firstLineChars="196"/>
        <w:jc w:val="lef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七.</w:t>
      </w:r>
      <w:r>
        <w:rPr>
          <w:rFonts w:hint="eastAsia"/>
          <w:color w:val="000000" w:themeColor="text1"/>
          <w14:textFill>
            <w14:solidFill>
              <w14:schemeClr w14:val="tx1"/>
            </w14:solidFill>
          </w14:textFill>
        </w:rPr>
        <w:t xml:space="preserve"> </w:t>
      </w:r>
      <w:r>
        <w:rPr>
          <w:rFonts w:hint="eastAsia" w:ascii="宋体" w:hAnsi="宋体"/>
          <w:b/>
          <w:color w:val="000000" w:themeColor="text1"/>
          <w:kern w:val="0"/>
          <w:sz w:val="24"/>
          <w14:textFill>
            <w14:solidFill>
              <w14:schemeClr w14:val="tx1"/>
            </w14:solidFill>
          </w14:textFill>
        </w:rPr>
        <w:t>公告发布媒介</w:t>
      </w:r>
    </w:p>
    <w:p w14:paraId="6EC3BDCC">
      <w:pPr>
        <w:widowControl/>
        <w:adjustRightInd w:val="0"/>
        <w:snapToGrid w:val="0"/>
        <w:spacing w:line="360" w:lineRule="auto"/>
        <w:ind w:firstLine="470" w:firstLineChars="196"/>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八戒公采（https://cg.zbj.com/)上发布。</w:t>
      </w:r>
    </w:p>
    <w:p w14:paraId="36404E8D">
      <w:pPr>
        <w:widowControl/>
        <w:adjustRightInd w:val="0"/>
        <w:snapToGrid w:val="0"/>
        <w:spacing w:line="360" w:lineRule="auto"/>
        <w:ind w:firstLine="470" w:firstLineChars="196"/>
        <w:jc w:val="lef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八.联系方式</w:t>
      </w:r>
    </w:p>
    <w:p w14:paraId="301F9EEE">
      <w:pPr>
        <w:pStyle w:val="22"/>
        <w:widowControl/>
        <w:spacing w:beforeAutospacing="0" w:afterAutospacing="0" w:line="360" w:lineRule="auto"/>
        <w:ind w:firstLine="480" w:firstLineChars="200"/>
        <w:rPr>
          <w:rFonts w:ascii="宋体" w:hAnsi="宋体" w:eastAsia="宋体" w:cs="宋体"/>
          <w:color w:val="000000"/>
          <w:szCs w:val="24"/>
        </w:rPr>
      </w:pPr>
      <w:r>
        <w:rPr>
          <w:rFonts w:hint="eastAsia" w:ascii="宋体" w:hAnsi="宋体" w:eastAsia="宋体" w:cs="宋体"/>
          <w:color w:val="000000"/>
          <w:szCs w:val="24"/>
        </w:rPr>
        <w:t>采购人：新平彝族傣族自治县总医院</w:t>
      </w:r>
    </w:p>
    <w:p w14:paraId="0D32B0B9">
      <w:pPr>
        <w:pStyle w:val="22"/>
        <w:widowControl/>
        <w:spacing w:beforeAutospacing="0" w:afterAutospacing="0" w:line="360" w:lineRule="auto"/>
        <w:ind w:firstLine="480" w:firstLineChars="200"/>
        <w:rPr>
          <w:rFonts w:ascii="宋体" w:hAnsi="宋体" w:eastAsia="宋体" w:cs="宋体"/>
          <w:color w:val="000000"/>
          <w:szCs w:val="24"/>
        </w:rPr>
      </w:pPr>
      <w:r>
        <w:rPr>
          <w:rFonts w:hint="eastAsia" w:ascii="宋体" w:hAnsi="宋体" w:eastAsia="宋体" w:cs="宋体"/>
          <w:color w:val="000000"/>
          <w:szCs w:val="24"/>
        </w:rPr>
        <w:t>地址：云南省玉溪市新平县桂山街道庆丰路 97 号</w:t>
      </w:r>
    </w:p>
    <w:p w14:paraId="008F4DCD">
      <w:pPr>
        <w:pStyle w:val="22"/>
        <w:widowControl/>
        <w:spacing w:beforeAutospacing="0" w:afterAutospacing="0" w:line="360" w:lineRule="auto"/>
        <w:ind w:firstLine="480" w:firstLineChars="200"/>
        <w:rPr>
          <w:rFonts w:ascii="宋体" w:hAnsi="宋体" w:eastAsia="宋体" w:cs="宋体"/>
          <w:color w:val="000000"/>
          <w:szCs w:val="24"/>
        </w:rPr>
      </w:pPr>
      <w:r>
        <w:rPr>
          <w:rFonts w:hint="eastAsia" w:ascii="宋体" w:hAnsi="宋体" w:eastAsia="宋体" w:cs="宋体"/>
          <w:color w:val="000000"/>
          <w:szCs w:val="24"/>
        </w:rPr>
        <w:t>联系人：</w:t>
      </w:r>
      <w:r>
        <w:rPr>
          <w:rFonts w:hint="eastAsia" w:ascii="宋体" w:hAnsi="宋体" w:eastAsia="宋体" w:cs="宋体"/>
          <w:color w:val="000000"/>
          <w:szCs w:val="24"/>
          <w:lang w:eastAsia="zh-CN"/>
        </w:rPr>
        <w:t>尹</w:t>
      </w:r>
      <w:r>
        <w:rPr>
          <w:rFonts w:hint="eastAsia" w:ascii="宋体" w:hAnsi="宋体" w:eastAsia="宋体" w:cs="宋体"/>
          <w:color w:val="000000"/>
          <w:szCs w:val="24"/>
        </w:rPr>
        <w:t>老师</w:t>
      </w:r>
    </w:p>
    <w:p w14:paraId="6BBDB813">
      <w:pPr>
        <w:pStyle w:val="22"/>
        <w:widowControl/>
        <w:spacing w:beforeAutospacing="0" w:afterAutospacing="0" w:line="360" w:lineRule="auto"/>
        <w:ind w:firstLine="480" w:firstLineChars="200"/>
        <w:rPr>
          <w:rFonts w:ascii="宋体" w:hAnsi="宋体" w:eastAsia="宋体" w:cs="宋体"/>
          <w:color w:val="000000"/>
          <w:szCs w:val="24"/>
        </w:rPr>
      </w:pPr>
      <w:r>
        <w:rPr>
          <w:rFonts w:hint="eastAsia" w:ascii="宋体" w:hAnsi="宋体" w:eastAsia="宋体" w:cs="宋体"/>
          <w:color w:val="000000"/>
          <w:szCs w:val="24"/>
        </w:rPr>
        <w:t>联系电话：0877-7024562</w:t>
      </w:r>
    </w:p>
    <w:p w14:paraId="1B266183">
      <w:pPr>
        <w:widowControl/>
        <w:spacing w:line="360" w:lineRule="auto"/>
        <w:ind w:firstLine="480" w:firstLineChars="200"/>
        <w:jc w:val="left"/>
        <w:rPr>
          <w:rFonts w:hint="eastAsia" w:ascii="宋体" w:hAnsi="宋体" w:eastAsia="宋体"/>
          <w:color w:val="auto"/>
        </w:rPr>
      </w:pPr>
      <w:r>
        <w:rPr>
          <w:rFonts w:hint="eastAsia" w:ascii="宋体" w:hAnsi="宋体"/>
          <w:color w:val="auto"/>
          <w:sz w:val="24"/>
          <w:highlight w:val="none"/>
        </w:rPr>
        <w:t>日期：202</w:t>
      </w:r>
      <w:r>
        <w:rPr>
          <w:rFonts w:hint="eastAsia" w:ascii="宋体" w:hAnsi="宋体"/>
          <w:color w:val="auto"/>
          <w:sz w:val="24"/>
          <w:highlight w:val="none"/>
          <w:lang w:val="en-US" w:eastAsia="zh-CN"/>
        </w:rPr>
        <w:t>5</w:t>
      </w:r>
      <w:r>
        <w:rPr>
          <w:rFonts w:hint="eastAsia" w:ascii="宋体" w:hAnsi="宋体"/>
          <w:color w:val="auto"/>
          <w:sz w:val="24"/>
          <w:highlight w:val="none"/>
        </w:rPr>
        <w:t>年0</w:t>
      </w:r>
      <w:r>
        <w:rPr>
          <w:rFonts w:hint="eastAsia" w:ascii="宋体" w:hAnsi="宋体"/>
          <w:color w:val="auto"/>
          <w:sz w:val="24"/>
          <w:highlight w:val="none"/>
          <w:lang w:val="en-US" w:eastAsia="zh-CN"/>
        </w:rPr>
        <w:t>5</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20 </w:t>
      </w:r>
      <w:r>
        <w:rPr>
          <w:rFonts w:hint="eastAsia" w:ascii="宋体" w:hAnsi="宋体"/>
          <w:color w:val="auto"/>
          <w:sz w:val="24"/>
          <w:highlight w:val="none"/>
        </w:rPr>
        <w:t>日</w:t>
      </w:r>
      <w:bookmarkEnd w:id="3"/>
      <w:bookmarkEnd w:id="4"/>
      <w:bookmarkEnd w:id="5"/>
      <w:bookmarkEnd w:id="7"/>
      <w:bookmarkStart w:id="14" w:name="_Toc321467224"/>
      <w:bookmarkStart w:id="15" w:name="_Toc126920593"/>
      <w:bookmarkStart w:id="16" w:name="_Toc350330496"/>
      <w:bookmarkStart w:id="17" w:name="_Toc351117879"/>
      <w:bookmarkStart w:id="18" w:name="_Toc350930210"/>
      <w:bookmarkStart w:id="19" w:name="_Toc350929995"/>
      <w:bookmarkStart w:id="20" w:name="_Toc234057359"/>
      <w:bookmarkStart w:id="21" w:name="_Toc217728571"/>
    </w:p>
    <w:p w14:paraId="1BB04B13">
      <w:pPr>
        <w:rPr>
          <w:rFonts w:hint="eastAsia"/>
        </w:rPr>
      </w:pPr>
    </w:p>
    <w:p w14:paraId="5A26EDE9">
      <w:pPr>
        <w:pStyle w:val="3"/>
        <w:adjustRightInd w:val="0"/>
        <w:snapToGrid w:val="0"/>
        <w:spacing w:before="0" w:after="0" w:line="415" w:lineRule="auto"/>
        <w:ind w:firstLine="3520" w:firstLineChars="1100"/>
        <w:jc w:val="both"/>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第二章 供应商须知</w:t>
      </w:r>
      <w:bookmarkEnd w:id="14"/>
      <w:bookmarkEnd w:id="15"/>
    </w:p>
    <w:p w14:paraId="76F71C88">
      <w:pPr>
        <w:pStyle w:val="4"/>
        <w:adjustRightInd w:val="0"/>
        <w:snapToGrid w:val="0"/>
        <w:spacing w:before="0" w:after="0" w:line="360" w:lineRule="auto"/>
        <w:ind w:firstLine="320" w:firstLineChars="100"/>
        <w:jc w:val="left"/>
        <w:rPr>
          <w:rFonts w:hint="eastAsia" w:eastAsia="宋体"/>
          <w:color w:val="000000" w:themeColor="text1"/>
          <w:lang w:val="en-US" w:eastAsia="zh-CN"/>
          <w14:textFill>
            <w14:solidFill>
              <w14:schemeClr w14:val="tx1"/>
            </w14:solidFill>
          </w14:textFill>
        </w:rPr>
      </w:pPr>
      <w:bookmarkStart w:id="22" w:name="_Toc350929994"/>
      <w:bookmarkStart w:id="23" w:name="_Toc350930209"/>
      <w:bookmarkStart w:id="24" w:name="_Toc126920594"/>
      <w:bookmarkStart w:id="25" w:name="_Toc351117878"/>
      <w:bookmarkStart w:id="26" w:name="_Toc350330495"/>
      <w:bookmarkStart w:id="27" w:name="_Toc350930443"/>
      <w:r>
        <w:rPr>
          <w:rFonts w:hint="eastAsia"/>
          <w:color w:val="000000" w:themeColor="text1"/>
          <w:lang w:eastAsia="zh-CN"/>
          <w14:textFill>
            <w14:solidFill>
              <w14:schemeClr w14:val="tx1"/>
            </w14:solidFill>
          </w14:textFill>
        </w:rPr>
        <w:t>一、</w:t>
      </w:r>
      <w:r>
        <w:rPr>
          <w:rFonts w:hint="eastAsia"/>
          <w:color w:val="000000" w:themeColor="text1"/>
          <w14:textFill>
            <w14:solidFill>
              <w14:schemeClr w14:val="tx1"/>
            </w14:solidFill>
          </w14:textFill>
        </w:rPr>
        <w:t>须知前附表</w:t>
      </w:r>
      <w:bookmarkEnd w:id="22"/>
      <w:bookmarkEnd w:id="23"/>
      <w:bookmarkEnd w:id="24"/>
      <w:bookmarkEnd w:id="25"/>
      <w:bookmarkEnd w:id="26"/>
      <w:bookmarkEnd w:id="27"/>
    </w:p>
    <w:tbl>
      <w:tblPr>
        <w:tblStyle w:val="28"/>
        <w:tblW w:w="994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650"/>
        <w:gridCol w:w="7543"/>
      </w:tblGrid>
      <w:tr w14:paraId="4C74A0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5" w:hRule="atLeast"/>
          <w:tblHeader/>
          <w:jc w:val="center"/>
        </w:trPr>
        <w:tc>
          <w:tcPr>
            <w:tcW w:w="754" w:type="dxa"/>
            <w:vAlign w:val="center"/>
          </w:tcPr>
          <w:p w14:paraId="22F218E4">
            <w:pPr>
              <w:pStyle w:val="14"/>
              <w:spacing w:line="312" w:lineRule="auto"/>
              <w:jc w:val="center"/>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序号</w:t>
            </w:r>
          </w:p>
        </w:tc>
        <w:tc>
          <w:tcPr>
            <w:tcW w:w="1650" w:type="dxa"/>
            <w:vAlign w:val="center"/>
          </w:tcPr>
          <w:p w14:paraId="220D066F">
            <w:pPr>
              <w:pStyle w:val="14"/>
              <w:spacing w:line="312" w:lineRule="auto"/>
              <w:jc w:val="center"/>
              <w:rPr>
                <w:rFonts w:hAnsi="宋体"/>
                <w:b/>
                <w:color w:val="000000" w:themeColor="text1"/>
                <w14:textFill>
                  <w14:solidFill>
                    <w14:schemeClr w14:val="tx1"/>
                  </w14:solidFill>
                </w14:textFill>
              </w:rPr>
            </w:pPr>
            <w:r>
              <w:rPr>
                <w:rFonts w:hAnsi="宋体"/>
                <w:b/>
                <w:color w:val="000000" w:themeColor="text1"/>
                <w14:textFill>
                  <w14:solidFill>
                    <w14:schemeClr w14:val="tx1"/>
                  </w14:solidFill>
                </w14:textFill>
              </w:rPr>
              <w:t>条款名称</w:t>
            </w:r>
          </w:p>
        </w:tc>
        <w:tc>
          <w:tcPr>
            <w:tcW w:w="7543" w:type="dxa"/>
            <w:vAlign w:val="center"/>
          </w:tcPr>
          <w:p w14:paraId="1CE00372">
            <w:pPr>
              <w:pStyle w:val="14"/>
              <w:spacing w:line="312" w:lineRule="auto"/>
              <w:jc w:val="center"/>
              <w:rPr>
                <w:rFonts w:hAnsi="宋体"/>
                <w:b/>
                <w:color w:val="000000" w:themeColor="text1"/>
                <w14:textFill>
                  <w14:solidFill>
                    <w14:schemeClr w14:val="tx1"/>
                  </w14:solidFill>
                </w14:textFill>
              </w:rPr>
            </w:pPr>
            <w:r>
              <w:rPr>
                <w:rFonts w:hAnsi="宋体"/>
                <w:b/>
                <w:color w:val="000000" w:themeColor="text1"/>
                <w14:textFill>
                  <w14:solidFill>
                    <w14:schemeClr w14:val="tx1"/>
                  </w14:solidFill>
                </w14:textFill>
              </w:rPr>
              <w:t>编列内容</w:t>
            </w:r>
          </w:p>
        </w:tc>
      </w:tr>
      <w:tr w14:paraId="2271CD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754" w:type="dxa"/>
            <w:vMerge w:val="restart"/>
            <w:vAlign w:val="center"/>
          </w:tcPr>
          <w:p w14:paraId="6B968F27">
            <w:pPr>
              <w:pStyle w:val="14"/>
              <w:spacing w:line="312" w:lineRule="auto"/>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w:t>
            </w:r>
          </w:p>
        </w:tc>
        <w:tc>
          <w:tcPr>
            <w:tcW w:w="1650" w:type="dxa"/>
            <w:vAlign w:val="center"/>
          </w:tcPr>
          <w:p w14:paraId="0B2A0A22">
            <w:pPr>
              <w:pStyle w:val="14"/>
              <w:spacing w:line="312" w:lineRule="auto"/>
              <w:jc w:val="center"/>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采购人</w:t>
            </w:r>
          </w:p>
        </w:tc>
        <w:tc>
          <w:tcPr>
            <w:tcW w:w="7543" w:type="dxa"/>
            <w:vAlign w:val="center"/>
          </w:tcPr>
          <w:p w14:paraId="6D9CEEAB">
            <w:pPr>
              <w:pStyle w:val="14"/>
              <w:spacing w:line="312" w:lineRule="auto"/>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新平彝族傣族自治县总医院</w:t>
            </w:r>
          </w:p>
        </w:tc>
      </w:tr>
      <w:tr w14:paraId="2E74DA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754" w:type="dxa"/>
            <w:vMerge w:val="continue"/>
            <w:vAlign w:val="center"/>
          </w:tcPr>
          <w:p w14:paraId="4DDCAED2">
            <w:pPr>
              <w:spacing w:line="312" w:lineRule="auto"/>
              <w:jc w:val="center"/>
              <w:rPr>
                <w:rFonts w:ascii="宋体" w:hAnsi="宋体"/>
                <w:color w:val="000000" w:themeColor="text1"/>
                <w:szCs w:val="21"/>
                <w14:textFill>
                  <w14:solidFill>
                    <w14:schemeClr w14:val="tx1"/>
                  </w14:solidFill>
                </w14:textFill>
              </w:rPr>
            </w:pPr>
          </w:p>
        </w:tc>
        <w:tc>
          <w:tcPr>
            <w:tcW w:w="1650" w:type="dxa"/>
            <w:vAlign w:val="center"/>
          </w:tcPr>
          <w:p w14:paraId="16961878">
            <w:pPr>
              <w:pStyle w:val="14"/>
              <w:spacing w:line="312" w:lineRule="auto"/>
              <w:jc w:val="center"/>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项目名称</w:t>
            </w:r>
          </w:p>
        </w:tc>
        <w:tc>
          <w:tcPr>
            <w:tcW w:w="7543" w:type="dxa"/>
            <w:vAlign w:val="center"/>
          </w:tcPr>
          <w:p w14:paraId="24F5AC39">
            <w:pPr>
              <w:keepNext w:val="0"/>
              <w:keepLines w:val="0"/>
              <w:widowControl/>
              <w:suppressLineNumbers w:val="0"/>
              <w:jc w:val="both"/>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s="宋体"/>
                <w:color w:val="000000"/>
                <w:kern w:val="0"/>
                <w:sz w:val="21"/>
                <w:szCs w:val="21"/>
                <w:lang w:val="en-US" w:eastAsia="zh-CN" w:bidi="ar"/>
              </w:rPr>
              <w:t>新平县中医药适宜技术推广中心设备</w:t>
            </w:r>
            <w:r>
              <w:rPr>
                <w:rFonts w:hint="eastAsia" w:ascii="宋体" w:hAnsi="宋体" w:eastAsia="宋体" w:cs="宋体"/>
                <w:b w:val="0"/>
                <w:bCs w:val="0"/>
                <w:i w:val="0"/>
                <w:iCs w:val="0"/>
                <w:caps w:val="0"/>
                <w:color w:val="000000"/>
                <w:spacing w:val="0"/>
                <w:sz w:val="21"/>
                <w:szCs w:val="21"/>
                <w:u w:val="none"/>
                <w:shd w:val="clear" w:color="auto" w:fill="FFFFFF"/>
                <w:lang w:eastAsia="zh-CN"/>
              </w:rPr>
              <w:t>采购项目</w:t>
            </w:r>
          </w:p>
        </w:tc>
      </w:tr>
      <w:tr w14:paraId="311AEB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754" w:type="dxa"/>
            <w:vMerge w:val="continue"/>
            <w:vAlign w:val="center"/>
          </w:tcPr>
          <w:p w14:paraId="4E9A03FA">
            <w:pPr>
              <w:spacing w:line="312" w:lineRule="auto"/>
              <w:jc w:val="center"/>
              <w:rPr>
                <w:rFonts w:ascii="宋体" w:hAnsi="宋体"/>
                <w:color w:val="000000" w:themeColor="text1"/>
                <w:szCs w:val="21"/>
                <w14:textFill>
                  <w14:solidFill>
                    <w14:schemeClr w14:val="tx1"/>
                  </w14:solidFill>
                </w14:textFill>
              </w:rPr>
            </w:pPr>
          </w:p>
        </w:tc>
        <w:tc>
          <w:tcPr>
            <w:tcW w:w="1650" w:type="dxa"/>
            <w:vAlign w:val="center"/>
          </w:tcPr>
          <w:p w14:paraId="10467B01">
            <w:pPr>
              <w:pStyle w:val="14"/>
              <w:spacing w:line="312" w:lineRule="auto"/>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资金来源</w:t>
            </w:r>
          </w:p>
        </w:tc>
        <w:tc>
          <w:tcPr>
            <w:tcW w:w="7543" w:type="dxa"/>
            <w:vAlign w:val="center"/>
          </w:tcPr>
          <w:p w14:paraId="53F74851">
            <w:pPr>
              <w:spacing w:line="312"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自筹资金</w:t>
            </w:r>
          </w:p>
        </w:tc>
      </w:tr>
      <w:tr w14:paraId="30DE40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754" w:type="dxa"/>
            <w:vAlign w:val="center"/>
          </w:tcPr>
          <w:p w14:paraId="5C239653">
            <w:pPr>
              <w:pStyle w:val="14"/>
              <w:spacing w:line="312" w:lineRule="auto"/>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w:t>
            </w:r>
          </w:p>
        </w:tc>
        <w:tc>
          <w:tcPr>
            <w:tcW w:w="1650" w:type="dxa"/>
            <w:vAlign w:val="center"/>
          </w:tcPr>
          <w:p w14:paraId="102EB3DD">
            <w:pPr>
              <w:pStyle w:val="14"/>
              <w:spacing w:line="312" w:lineRule="auto"/>
              <w:jc w:val="center"/>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采购</w:t>
            </w:r>
            <w:r>
              <w:rPr>
                <w:rFonts w:hint="eastAsia" w:hAnsi="宋体"/>
                <w:color w:val="000000" w:themeColor="text1"/>
                <w14:textFill>
                  <w14:solidFill>
                    <w14:schemeClr w14:val="tx1"/>
                  </w14:solidFill>
                </w14:textFill>
              </w:rPr>
              <w:t>内容</w:t>
            </w:r>
          </w:p>
        </w:tc>
        <w:tc>
          <w:tcPr>
            <w:tcW w:w="7543" w:type="dxa"/>
            <w:vAlign w:val="center"/>
          </w:tcPr>
          <w:p w14:paraId="79679C10">
            <w:pPr>
              <w:spacing w:line="312"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详见第四章采购内容及要求</w:t>
            </w:r>
          </w:p>
        </w:tc>
      </w:tr>
      <w:tr w14:paraId="34E510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754" w:type="dxa"/>
            <w:vAlign w:val="center"/>
          </w:tcPr>
          <w:p w14:paraId="727EC509">
            <w:pPr>
              <w:pStyle w:val="14"/>
              <w:spacing w:line="312" w:lineRule="auto"/>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3</w:t>
            </w:r>
          </w:p>
        </w:tc>
        <w:tc>
          <w:tcPr>
            <w:tcW w:w="1650" w:type="dxa"/>
            <w:vAlign w:val="center"/>
          </w:tcPr>
          <w:p w14:paraId="00F3CCAF">
            <w:pPr>
              <w:pStyle w:val="14"/>
              <w:spacing w:line="312" w:lineRule="auto"/>
              <w:jc w:val="center"/>
              <w:rPr>
                <w:rFonts w:hint="eastAsia" w:hAnsi="宋体" w:eastAsia="宋体"/>
                <w:color w:val="000000" w:themeColor="text1"/>
                <w:lang w:eastAsia="zh-CN"/>
                <w14:textFill>
                  <w14:solidFill>
                    <w14:schemeClr w14:val="tx1"/>
                  </w14:solidFill>
                </w14:textFill>
              </w:rPr>
            </w:pPr>
            <w:r>
              <w:rPr>
                <w:rFonts w:hint="eastAsia" w:hAnsi="宋体"/>
                <w:color w:val="000000" w:themeColor="text1"/>
                <w:lang w:eastAsia="zh-CN"/>
                <w14:textFill>
                  <w14:solidFill>
                    <w14:schemeClr w14:val="tx1"/>
                  </w14:solidFill>
                </w14:textFill>
              </w:rPr>
              <w:t>供货期</w:t>
            </w:r>
          </w:p>
        </w:tc>
        <w:tc>
          <w:tcPr>
            <w:tcW w:w="7543" w:type="dxa"/>
            <w:vAlign w:val="center"/>
          </w:tcPr>
          <w:p w14:paraId="1B5C29F9">
            <w:pPr>
              <w:spacing w:line="312" w:lineRule="auto"/>
              <w:jc w:val="left"/>
              <w:rPr>
                <w:rFonts w:ascii="宋体" w:hAnsi="宋体"/>
                <w:b/>
                <w:color w:val="000000" w:themeColor="text1"/>
                <w:szCs w:val="21"/>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各</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可以自行确定最短交货时间，但不得晚于合同签订后</w:t>
            </w:r>
            <w:r>
              <w:rPr>
                <w:rFonts w:hint="eastAsia" w:ascii="宋体" w:hAnsi="宋体" w:cs="宋体"/>
                <w:color w:val="auto"/>
                <w:sz w:val="21"/>
                <w:szCs w:val="21"/>
                <w:highlight w:val="none"/>
                <w:lang w:val="en-US" w:eastAsia="zh-CN"/>
              </w:rPr>
              <w:t>30个</w:t>
            </w:r>
            <w:r>
              <w:rPr>
                <w:rFonts w:hint="eastAsia" w:ascii="宋体" w:hAnsi="宋体"/>
                <w:color w:val="auto"/>
                <w:kern w:val="0"/>
                <w:sz w:val="24"/>
                <w:szCs w:val="24"/>
              </w:rPr>
              <w:t>日历天</w:t>
            </w:r>
            <w:r>
              <w:rPr>
                <w:rFonts w:hint="eastAsia" w:ascii="宋体" w:hAnsi="宋体" w:cs="宋体"/>
                <w:color w:val="000000" w:themeColor="text1"/>
                <w:sz w:val="21"/>
                <w:szCs w:val="21"/>
                <w:highlight w:val="none"/>
                <w:lang w:val="en-US" w:eastAsia="zh-CN"/>
                <w14:textFill>
                  <w14:solidFill>
                    <w14:schemeClr w14:val="tx1"/>
                  </w14:solidFill>
                </w14:textFill>
              </w:rPr>
              <w:t>。</w:t>
            </w:r>
          </w:p>
        </w:tc>
      </w:tr>
      <w:tr w14:paraId="53E1BD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754" w:type="dxa"/>
            <w:vAlign w:val="center"/>
          </w:tcPr>
          <w:p w14:paraId="4CB637D4">
            <w:pPr>
              <w:pStyle w:val="14"/>
              <w:spacing w:line="312" w:lineRule="auto"/>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4</w:t>
            </w:r>
          </w:p>
        </w:tc>
        <w:tc>
          <w:tcPr>
            <w:tcW w:w="1650" w:type="dxa"/>
            <w:vAlign w:val="center"/>
          </w:tcPr>
          <w:p w14:paraId="08616D1E">
            <w:pPr>
              <w:pStyle w:val="14"/>
              <w:spacing w:line="312" w:lineRule="auto"/>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供应商</w:t>
            </w:r>
            <w:r>
              <w:rPr>
                <w:rFonts w:hAnsi="宋体"/>
                <w:color w:val="000000" w:themeColor="text1"/>
                <w14:textFill>
                  <w14:solidFill>
                    <w14:schemeClr w14:val="tx1"/>
                  </w14:solidFill>
                </w14:textFill>
              </w:rPr>
              <w:t>资格要求</w:t>
            </w:r>
          </w:p>
        </w:tc>
        <w:tc>
          <w:tcPr>
            <w:tcW w:w="7543" w:type="dxa"/>
            <w:vAlign w:val="center"/>
          </w:tcPr>
          <w:p w14:paraId="4DED6FE5">
            <w:pPr>
              <w:spacing w:line="312"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1.满足《中华人民共和国政府采购法》第二十二条规定</w:t>
            </w:r>
          </w:p>
          <w:p w14:paraId="5D002C4C">
            <w:pPr>
              <w:spacing w:line="312"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w:t>
            </w:r>
            <w:r>
              <w:rPr>
                <w:rFonts w:ascii="宋体" w:hAnsi="宋体"/>
                <w:color w:val="000000" w:themeColor="text1"/>
                <w:kern w:val="0"/>
                <w:szCs w:val="21"/>
                <w14:textFill>
                  <w14:solidFill>
                    <w14:schemeClr w14:val="tx1"/>
                  </w14:solidFill>
                </w14:textFill>
              </w:rPr>
              <w:t>.1</w:t>
            </w:r>
            <w:r>
              <w:rPr>
                <w:rFonts w:hint="eastAsia" w:ascii="宋体" w:hAnsi="宋体"/>
                <w:color w:val="000000" w:themeColor="text1"/>
                <w:kern w:val="0"/>
                <w:szCs w:val="21"/>
                <w14:textFill>
                  <w14:solidFill>
                    <w14:schemeClr w14:val="tx1"/>
                  </w14:solidFill>
                </w14:textFill>
              </w:rPr>
              <w:t>具有独立承担民事责任能力的法人、其他组织或者自然人。提供法人或者其他组织的营业执照等证明文件，自然人的身份证明（适用于自然人参加投标情形）；</w:t>
            </w:r>
          </w:p>
          <w:p w14:paraId="382198D3">
            <w:pPr>
              <w:spacing w:line="312"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1.2</w:t>
            </w:r>
            <w:r>
              <w:rPr>
                <w:rFonts w:hint="eastAsia" w:ascii="宋体" w:hAnsi="宋体"/>
                <w:color w:val="000000" w:themeColor="text1"/>
                <w:kern w:val="0"/>
                <w:szCs w:val="21"/>
                <w14:textFill>
                  <w14:solidFill>
                    <w14:schemeClr w14:val="tx1"/>
                  </w14:solidFill>
                </w14:textFill>
              </w:rPr>
              <w:t>供应商自行承诺符合《中华人民共和国政府采购法》第二十二条规定及《中华人民共和国政府采购法实施条例》第十七条的相关要求；</w:t>
            </w:r>
          </w:p>
          <w:p w14:paraId="75F9BBD6">
            <w:pPr>
              <w:spacing w:line="312"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1.3</w:t>
            </w:r>
            <w:r>
              <w:rPr>
                <w:rFonts w:hint="eastAsia" w:ascii="宋体" w:hAnsi="宋体"/>
                <w:color w:val="000000" w:themeColor="text1"/>
                <w:kern w:val="0"/>
                <w:szCs w:val="21"/>
                <w14:textFill>
                  <w14:solidFill>
                    <w14:schemeClr w14:val="tx1"/>
                  </w14:solidFill>
                </w14:textFill>
              </w:rPr>
              <w:t>承诺在“信用中国”网站</w:t>
            </w:r>
            <w:r>
              <w:rPr>
                <w:rFonts w:ascii="宋体" w:hAnsi="宋体"/>
                <w:color w:val="000000" w:themeColor="text1"/>
                <w:kern w:val="0"/>
                <w:szCs w:val="21"/>
                <w14:textFill>
                  <w14:solidFill>
                    <w14:schemeClr w14:val="tx1"/>
                  </w14:solidFill>
                </w14:textFill>
              </w:rPr>
              <w:t>(www.creditchina.gov.cn) 中未被列入：</w:t>
            </w:r>
            <w:r>
              <w:rPr>
                <w:rFonts w:hint="eastAsia" w:ascii="宋体" w:hAnsi="宋体"/>
                <w:color w:val="000000" w:themeColor="text1"/>
                <w:kern w:val="0"/>
                <w:szCs w:val="21"/>
                <w14:textFill>
                  <w14:solidFill>
                    <w14:schemeClr w14:val="tx1"/>
                  </w14:solidFill>
                </w14:textFill>
              </w:rPr>
              <w:t>重大税收违法失信主体</w:t>
            </w:r>
            <w:r>
              <w:rPr>
                <w:rFonts w:ascii="宋体" w:hAnsi="宋体"/>
                <w:color w:val="000000" w:themeColor="text1"/>
                <w:kern w:val="0"/>
                <w:szCs w:val="21"/>
                <w14:textFill>
                  <w14:solidFill>
                    <w14:schemeClr w14:val="tx1"/>
                  </w14:solidFill>
                </w14:textFill>
              </w:rPr>
              <w:t xml:space="preserve">、政府采购严重违法失信行为记录名单；在中国执行信息公开网（http://zxgk.court.gov.cn/shixin/）中未被列入：失信被执行人名单；在“中国政府采购网”(www.ccgp.gov.cn) 中未被列入：政府采购严重违法失信行为记录名单； </w:t>
            </w:r>
          </w:p>
          <w:p w14:paraId="7EC1DFB3">
            <w:pPr>
              <w:spacing w:line="312" w:lineRule="auto"/>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1.4</w:t>
            </w:r>
            <w:r>
              <w:rPr>
                <w:rFonts w:hint="eastAsia" w:ascii="宋体" w:hAnsi="宋体"/>
                <w:color w:val="000000" w:themeColor="text1"/>
                <w:kern w:val="0"/>
                <w:szCs w:val="21"/>
                <w14:textFill>
                  <w14:solidFill>
                    <w14:schemeClr w14:val="tx1"/>
                  </w14:solidFill>
                </w14:textFill>
              </w:rPr>
              <w:t>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p w14:paraId="02E4A4B2">
            <w:pPr>
              <w:spacing w:line="312"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w:t>
            </w:r>
            <w:r>
              <w:rPr>
                <w:rFonts w:ascii="宋体" w:hAnsi="宋体"/>
                <w:color w:val="000000" w:themeColor="text1"/>
                <w:kern w:val="0"/>
                <w:szCs w:val="21"/>
                <w14:textFill>
                  <w14:solidFill>
                    <w14:schemeClr w14:val="tx1"/>
                  </w14:solidFill>
                </w14:textFill>
              </w:rPr>
              <w:t>.落</w:t>
            </w:r>
            <w:r>
              <w:rPr>
                <w:rFonts w:hint="eastAsia" w:ascii="宋体" w:hAnsi="宋体"/>
                <w:color w:val="000000" w:themeColor="text1"/>
                <w:kern w:val="0"/>
                <w:szCs w:val="21"/>
                <w14:textFill>
                  <w14:solidFill>
                    <w14:schemeClr w14:val="tx1"/>
                  </w14:solidFill>
                </w14:textFill>
              </w:rPr>
              <w:t>实政府采购政策需满足的资格要求：本项目不专门面向中小企业（注：监狱企业、残疾人福利性单位视同小型企业或微型企业）预留采购份额。</w:t>
            </w:r>
          </w:p>
          <w:p w14:paraId="4E10733E">
            <w:pPr>
              <w:spacing w:line="480" w:lineRule="exact"/>
              <w:ind w:firstLine="420" w:firstLineChars="200"/>
              <w:rPr>
                <w:rFonts w:ascii="宋体" w:hAnsi="宋体" w:cs="宋体"/>
                <w:b w:val="0"/>
                <w:bCs w:val="0"/>
                <w:color w:val="auto"/>
                <w:sz w:val="21"/>
                <w:szCs w:val="21"/>
              </w:rPr>
            </w:pPr>
            <w:r>
              <w:rPr>
                <w:rFonts w:ascii="宋体" w:hAnsi="宋体"/>
                <w:b w:val="0"/>
                <w:bCs w:val="0"/>
                <w:color w:val="000000" w:themeColor="text1"/>
                <w:kern w:val="0"/>
                <w:sz w:val="21"/>
                <w:szCs w:val="21"/>
                <w:highlight w:val="none"/>
                <w14:textFill>
                  <w14:solidFill>
                    <w14:schemeClr w14:val="tx1"/>
                  </w14:solidFill>
                </w14:textFill>
              </w:rPr>
              <w:t>3</w:t>
            </w:r>
            <w:r>
              <w:rPr>
                <w:rFonts w:hint="eastAsia" w:ascii="宋体" w:hAnsi="宋体"/>
                <w:b w:val="0"/>
                <w:bCs w:val="0"/>
                <w:color w:val="000000" w:themeColor="text1"/>
                <w:kern w:val="0"/>
                <w:sz w:val="21"/>
                <w:szCs w:val="21"/>
                <w:highlight w:val="none"/>
                <w14:textFill>
                  <w14:solidFill>
                    <w14:schemeClr w14:val="tx1"/>
                  </w14:solidFill>
                </w14:textFill>
              </w:rPr>
              <w:t>.本项目的特定资格要求：</w:t>
            </w:r>
            <w:r>
              <w:rPr>
                <w:rFonts w:hint="eastAsia" w:ascii="宋体" w:hAnsi="宋体" w:cs="宋体"/>
                <w:b w:val="0"/>
                <w:bCs w:val="0"/>
                <w:color w:val="auto"/>
                <w:sz w:val="21"/>
                <w:szCs w:val="21"/>
              </w:rPr>
              <w:t>供应商为代理商的，所投产品属第二类医疗器械的应具有《医疗器械经营备案凭证》或《医疗器械经营许可证》，属第三类医疗器械的应具有《医疗器械经营许可证》，供应商为制造商的，使用自身生产的产品投标时所投产品属第一类医疗器械的应具有《医疗器械生产备案凭证》，属第二类、第三类医疗器械的应具有《医疗器械生产许可证》。</w:t>
            </w:r>
          </w:p>
          <w:p w14:paraId="62C916FB">
            <w:pPr>
              <w:spacing w:line="480" w:lineRule="exact"/>
              <w:ind w:firstLine="420" w:firstLineChars="200"/>
              <w:rPr>
                <w:rFonts w:hint="eastAsia" w:ascii="宋体" w:hAnsi="宋体"/>
                <w:b w:val="0"/>
                <w:bCs w:val="0"/>
                <w:color w:val="000000" w:themeColor="text1"/>
                <w:kern w:val="0"/>
                <w:sz w:val="21"/>
                <w:szCs w:val="21"/>
                <w:highlight w:val="none"/>
                <w14:textFill>
                  <w14:solidFill>
                    <w14:schemeClr w14:val="tx1"/>
                  </w14:solidFill>
                </w14:textFill>
              </w:rPr>
            </w:pPr>
            <w:r>
              <w:rPr>
                <w:rFonts w:hint="eastAsia" w:ascii="宋体" w:hAnsi="宋体" w:cs="宋体"/>
                <w:b w:val="0"/>
                <w:bCs w:val="0"/>
                <w:color w:val="auto"/>
                <w:sz w:val="21"/>
                <w:szCs w:val="21"/>
              </w:rPr>
              <w:t>注：属于医疗器械的，按《医疗器械监督管理条例》的要求提供，其他不在《医疗器械分类目录》内的不作强行要求。</w:t>
            </w:r>
          </w:p>
          <w:p w14:paraId="45F29311">
            <w:pPr>
              <w:spacing w:line="312" w:lineRule="auto"/>
              <w:rPr>
                <w:rFonts w:hint="eastAsia" w:ascii="宋体" w:hAnsi="宋体"/>
                <w:color w:val="000000" w:themeColor="text1"/>
                <w:kern w:val="0"/>
                <w:szCs w:val="21"/>
                <w14:textFill>
                  <w14:solidFill>
                    <w14:schemeClr w14:val="tx1"/>
                  </w14:solidFill>
                </w14:textFill>
              </w:rPr>
            </w:pPr>
            <w:r>
              <w:rPr>
                <w:rFonts w:hint="eastAsia" w:ascii="宋体" w:hAnsi="宋体" w:eastAsia="宋体" w:cs="宋体"/>
                <w:b w:val="0"/>
                <w:bCs w:val="0"/>
                <w:i w:val="0"/>
                <w:caps w:val="0"/>
                <w:color w:val="333333"/>
                <w:spacing w:val="0"/>
                <w:sz w:val="21"/>
                <w:szCs w:val="21"/>
                <w:shd w:val="clear" w:color="auto" w:fill="FFFFFF"/>
                <w:lang w:val="en-US" w:eastAsia="zh-CN"/>
              </w:rPr>
              <w:t>4.</w:t>
            </w:r>
            <w:r>
              <w:rPr>
                <w:rFonts w:hint="eastAsia" w:ascii="宋体" w:hAnsi="宋体" w:eastAsia="宋体" w:cs="宋体"/>
                <w:b w:val="0"/>
                <w:bCs w:val="0"/>
                <w:i w:val="0"/>
                <w:caps w:val="0"/>
                <w:color w:val="333333"/>
                <w:spacing w:val="0"/>
                <w:sz w:val="21"/>
                <w:szCs w:val="21"/>
                <w:shd w:val="clear" w:color="auto" w:fill="FFFFFF"/>
              </w:rPr>
              <w:t>本次采购不接受联合体投标。</w:t>
            </w:r>
          </w:p>
        </w:tc>
      </w:tr>
      <w:tr w14:paraId="7A0D74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754" w:type="dxa"/>
            <w:vAlign w:val="center"/>
          </w:tcPr>
          <w:p w14:paraId="1F8631C7">
            <w:pPr>
              <w:pStyle w:val="14"/>
              <w:spacing w:line="312" w:lineRule="auto"/>
              <w:jc w:val="center"/>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5</w:t>
            </w:r>
          </w:p>
        </w:tc>
        <w:tc>
          <w:tcPr>
            <w:tcW w:w="1650" w:type="dxa"/>
            <w:vAlign w:val="center"/>
          </w:tcPr>
          <w:p w14:paraId="61E0F77A">
            <w:pPr>
              <w:pStyle w:val="14"/>
              <w:spacing w:line="312" w:lineRule="auto"/>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备选方案</w:t>
            </w:r>
          </w:p>
        </w:tc>
        <w:tc>
          <w:tcPr>
            <w:tcW w:w="7543" w:type="dxa"/>
            <w:vAlign w:val="center"/>
          </w:tcPr>
          <w:p w14:paraId="1A9B5ACA">
            <w:pPr>
              <w:spacing w:line="312"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不接受</w:t>
            </w:r>
          </w:p>
        </w:tc>
      </w:tr>
      <w:tr w14:paraId="647B71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1" w:hRule="atLeast"/>
          <w:jc w:val="center"/>
        </w:trPr>
        <w:tc>
          <w:tcPr>
            <w:tcW w:w="754" w:type="dxa"/>
            <w:vAlign w:val="center"/>
          </w:tcPr>
          <w:p w14:paraId="0DCDB7E2">
            <w:pPr>
              <w:pStyle w:val="14"/>
              <w:spacing w:line="312" w:lineRule="auto"/>
              <w:jc w:val="center"/>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6</w:t>
            </w:r>
          </w:p>
        </w:tc>
        <w:tc>
          <w:tcPr>
            <w:tcW w:w="1650" w:type="dxa"/>
            <w:vAlign w:val="center"/>
          </w:tcPr>
          <w:p w14:paraId="11766FBD">
            <w:pPr>
              <w:pStyle w:val="14"/>
              <w:spacing w:line="312" w:lineRule="auto"/>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谈判</w:t>
            </w:r>
            <w:r>
              <w:rPr>
                <w:rFonts w:hAnsi="宋体"/>
                <w:color w:val="000000" w:themeColor="text1"/>
                <w14:textFill>
                  <w14:solidFill>
                    <w14:schemeClr w14:val="tx1"/>
                  </w14:solidFill>
                </w14:textFill>
              </w:rPr>
              <w:t>有效期</w:t>
            </w:r>
          </w:p>
        </w:tc>
        <w:tc>
          <w:tcPr>
            <w:tcW w:w="7543" w:type="dxa"/>
            <w:vAlign w:val="center"/>
          </w:tcPr>
          <w:p w14:paraId="00B67828">
            <w:pPr>
              <w:autoSpaceDE w:val="0"/>
              <w:autoSpaceDN w:val="0"/>
              <w:spacing w:line="312" w:lineRule="auto"/>
              <w:jc w:val="left"/>
              <w:textAlignment w:val="bottom"/>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60</w:t>
            </w:r>
            <w:r>
              <w:rPr>
                <w:rFonts w:ascii="宋体" w:hAnsi="宋体"/>
                <w:color w:val="000000" w:themeColor="text1"/>
                <w:szCs w:val="21"/>
                <w14:textFill>
                  <w14:solidFill>
                    <w14:schemeClr w14:val="tx1"/>
                  </w14:solidFill>
                </w14:textFill>
              </w:rPr>
              <w:t>日历天</w:t>
            </w:r>
          </w:p>
        </w:tc>
      </w:tr>
      <w:tr w14:paraId="3F136E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1" w:hRule="atLeast"/>
          <w:jc w:val="center"/>
        </w:trPr>
        <w:tc>
          <w:tcPr>
            <w:tcW w:w="754" w:type="dxa"/>
            <w:vAlign w:val="center"/>
          </w:tcPr>
          <w:p w14:paraId="4A207F4D">
            <w:pPr>
              <w:pStyle w:val="17"/>
              <w:spacing w:line="312" w:lineRule="auto"/>
              <w:jc w:val="center"/>
              <w:rPr>
                <w:rFonts w:ascii="宋体" w:hAnsi="宋体"/>
                <w:color w:val="000000" w:themeColor="text1"/>
                <w:sz w:val="21"/>
                <w:szCs w:val="21"/>
                <w:lang w:val="en-US"/>
                <w14:textFill>
                  <w14:solidFill>
                    <w14:schemeClr w14:val="tx1"/>
                  </w14:solidFill>
                </w14:textFill>
              </w:rPr>
            </w:pPr>
            <w:r>
              <w:rPr>
                <w:rFonts w:ascii="宋体" w:hAnsi="宋体"/>
                <w:color w:val="000000" w:themeColor="text1"/>
                <w:sz w:val="21"/>
                <w:szCs w:val="21"/>
                <w:lang w:val="en-US"/>
                <w14:textFill>
                  <w14:solidFill>
                    <w14:schemeClr w14:val="tx1"/>
                  </w14:solidFill>
                </w14:textFill>
              </w:rPr>
              <w:t>7</w:t>
            </w:r>
          </w:p>
        </w:tc>
        <w:tc>
          <w:tcPr>
            <w:tcW w:w="1650" w:type="dxa"/>
            <w:vAlign w:val="center"/>
          </w:tcPr>
          <w:p w14:paraId="6621B788">
            <w:pPr>
              <w:autoSpaceDE w:val="0"/>
              <w:autoSpaceDN w:val="0"/>
              <w:spacing w:line="312" w:lineRule="auto"/>
              <w:jc w:val="left"/>
              <w:textAlignment w:val="bottom"/>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响应文件份数</w:t>
            </w:r>
          </w:p>
        </w:tc>
        <w:tc>
          <w:tcPr>
            <w:tcW w:w="7543" w:type="dxa"/>
            <w:vAlign w:val="center"/>
          </w:tcPr>
          <w:p w14:paraId="77A5911B">
            <w:pPr>
              <w:autoSpaceDE w:val="0"/>
              <w:autoSpaceDN w:val="0"/>
              <w:spacing w:line="312" w:lineRule="auto"/>
              <w:jc w:val="left"/>
              <w:textAlignment w:val="bottom"/>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正本</w:t>
            </w:r>
            <w:r>
              <w:rPr>
                <w:rFonts w:hint="eastAsia" w:ascii="宋体" w:hAnsi="宋体"/>
                <w:color w:val="000000" w:themeColor="text1"/>
                <w:szCs w:val="21"/>
                <w14:textFill>
                  <w14:solidFill>
                    <w14:schemeClr w14:val="tx1"/>
                  </w14:solidFill>
                </w14:textFill>
              </w:rPr>
              <w:t>一</w:t>
            </w:r>
            <w:r>
              <w:rPr>
                <w:rFonts w:ascii="宋体" w:hAnsi="宋体"/>
                <w:color w:val="000000" w:themeColor="text1"/>
                <w:szCs w:val="21"/>
                <w14:textFill>
                  <w14:solidFill>
                    <w14:schemeClr w14:val="tx1"/>
                  </w14:solidFill>
                </w14:textFill>
              </w:rPr>
              <w:t>份</w:t>
            </w:r>
            <w:bookmarkStart w:id="114" w:name="_GoBack"/>
            <w:bookmarkEnd w:id="114"/>
            <w:r>
              <w:rPr>
                <w:rFonts w:hint="eastAsia" w:ascii="宋体" w:hAnsi="宋体"/>
                <w:color w:val="000000" w:themeColor="text1"/>
                <w:szCs w:val="21"/>
                <w14:textFill>
                  <w14:solidFill>
                    <w14:schemeClr w14:val="tx1"/>
                  </w14:solidFill>
                </w14:textFill>
              </w:rPr>
              <w:t>，响应文件一经递交概不退还。</w:t>
            </w:r>
          </w:p>
        </w:tc>
      </w:tr>
      <w:tr w14:paraId="113FB0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5" w:hRule="atLeast"/>
          <w:jc w:val="center"/>
        </w:trPr>
        <w:tc>
          <w:tcPr>
            <w:tcW w:w="754" w:type="dxa"/>
            <w:vAlign w:val="center"/>
          </w:tcPr>
          <w:p w14:paraId="3720EC03">
            <w:pPr>
              <w:pStyle w:val="17"/>
              <w:spacing w:line="312" w:lineRule="auto"/>
              <w:jc w:val="center"/>
              <w:rPr>
                <w:rFonts w:ascii="宋体" w:hAnsi="宋体"/>
                <w:color w:val="000000" w:themeColor="text1"/>
                <w:sz w:val="21"/>
                <w:szCs w:val="21"/>
                <w:lang w:val="en-US"/>
                <w14:textFill>
                  <w14:solidFill>
                    <w14:schemeClr w14:val="tx1"/>
                  </w14:solidFill>
                </w14:textFill>
              </w:rPr>
            </w:pPr>
            <w:r>
              <w:rPr>
                <w:rFonts w:ascii="宋体" w:hAnsi="宋体"/>
                <w:color w:val="000000" w:themeColor="text1"/>
                <w:sz w:val="21"/>
                <w:szCs w:val="21"/>
                <w:lang w:val="en-US"/>
                <w14:textFill>
                  <w14:solidFill>
                    <w14:schemeClr w14:val="tx1"/>
                  </w14:solidFill>
                </w14:textFill>
              </w:rPr>
              <w:t>8</w:t>
            </w:r>
          </w:p>
        </w:tc>
        <w:tc>
          <w:tcPr>
            <w:tcW w:w="1650" w:type="dxa"/>
            <w:vAlign w:val="center"/>
          </w:tcPr>
          <w:p w14:paraId="2F86FC63">
            <w:pPr>
              <w:pStyle w:val="14"/>
              <w:spacing w:line="312" w:lineRule="auto"/>
              <w:jc w:val="left"/>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提交</w:t>
            </w:r>
            <w:r>
              <w:rPr>
                <w:rFonts w:hint="eastAsia" w:hAnsi="宋体"/>
                <w:color w:val="000000" w:themeColor="text1"/>
                <w14:textFill>
                  <w14:solidFill>
                    <w14:schemeClr w14:val="tx1"/>
                  </w14:solidFill>
                </w14:textFill>
              </w:rPr>
              <w:t>响应文件</w:t>
            </w:r>
            <w:r>
              <w:rPr>
                <w:rFonts w:hAnsi="宋体"/>
                <w:color w:val="000000" w:themeColor="text1"/>
                <w14:textFill>
                  <w14:solidFill>
                    <w14:schemeClr w14:val="tx1"/>
                  </w14:solidFill>
                </w14:textFill>
              </w:rPr>
              <w:t>截止时间和地</w:t>
            </w:r>
            <w:r>
              <w:rPr>
                <w:rFonts w:hint="eastAsia" w:hAnsi="宋体"/>
                <w:color w:val="000000" w:themeColor="text1"/>
                <w:lang w:val="en-US" w:eastAsia="zh-CN"/>
                <w14:textFill>
                  <w14:solidFill>
                    <w14:schemeClr w14:val="tx1"/>
                  </w14:solidFill>
                </w14:textFill>
              </w:rPr>
              <w:t xml:space="preserve">   </w:t>
            </w:r>
            <w:r>
              <w:rPr>
                <w:rFonts w:hAnsi="宋体"/>
                <w:color w:val="000000" w:themeColor="text1"/>
                <w14:textFill>
                  <w14:solidFill>
                    <w14:schemeClr w14:val="tx1"/>
                  </w14:solidFill>
                </w14:textFill>
              </w:rPr>
              <w:t>点</w:t>
            </w:r>
          </w:p>
        </w:tc>
        <w:tc>
          <w:tcPr>
            <w:tcW w:w="7543" w:type="dxa"/>
            <w:vAlign w:val="center"/>
          </w:tcPr>
          <w:p w14:paraId="46239BAA">
            <w:pPr>
              <w:pStyle w:val="14"/>
              <w:spacing w:line="312" w:lineRule="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电子响应文件上传</w:t>
            </w:r>
            <w:r>
              <w:rPr>
                <w:rFonts w:hAnsi="宋体"/>
                <w:color w:val="000000" w:themeColor="text1"/>
                <w14:textFill>
                  <w14:solidFill>
                    <w14:schemeClr w14:val="tx1"/>
                  </w14:solidFill>
                </w14:textFill>
              </w:rPr>
              <w:t>截止时间</w:t>
            </w:r>
            <w:r>
              <w:rPr>
                <w:rFonts w:hAnsi="宋体"/>
                <w:color w:val="auto"/>
              </w:rPr>
              <w:t>：</w:t>
            </w:r>
            <w:r>
              <w:rPr>
                <w:rFonts w:hint="eastAsia" w:hAnsi="宋体"/>
                <w:bCs/>
                <w:color w:val="auto"/>
                <w:highlight w:val="none"/>
              </w:rPr>
              <w:t>202</w:t>
            </w:r>
            <w:r>
              <w:rPr>
                <w:rFonts w:hint="eastAsia" w:hAnsi="宋体"/>
                <w:bCs/>
                <w:color w:val="auto"/>
                <w:highlight w:val="none"/>
                <w:lang w:val="en-US" w:eastAsia="zh-CN"/>
              </w:rPr>
              <w:t>5</w:t>
            </w:r>
            <w:r>
              <w:rPr>
                <w:rFonts w:hint="eastAsia" w:hAnsi="宋体"/>
                <w:bCs/>
                <w:color w:val="auto"/>
                <w:highlight w:val="none"/>
              </w:rPr>
              <w:t>年</w:t>
            </w:r>
            <w:r>
              <w:rPr>
                <w:rFonts w:hAnsi="宋体"/>
                <w:bCs/>
                <w:color w:val="auto"/>
                <w:highlight w:val="none"/>
                <w:u w:val="single"/>
              </w:rPr>
              <w:t xml:space="preserve"> 0</w:t>
            </w:r>
            <w:r>
              <w:rPr>
                <w:rFonts w:hint="eastAsia" w:hAnsi="宋体"/>
                <w:bCs/>
                <w:color w:val="auto"/>
                <w:highlight w:val="none"/>
                <w:u w:val="single"/>
                <w:lang w:val="en-US" w:eastAsia="zh-CN"/>
              </w:rPr>
              <w:t>5</w:t>
            </w:r>
            <w:r>
              <w:rPr>
                <w:rFonts w:hint="eastAsia" w:hAnsi="宋体"/>
                <w:bCs/>
                <w:color w:val="auto"/>
                <w:highlight w:val="none"/>
              </w:rPr>
              <w:t>月</w:t>
            </w:r>
            <w:r>
              <w:rPr>
                <w:rFonts w:hAnsi="宋体"/>
                <w:bCs/>
                <w:color w:val="auto"/>
                <w:highlight w:val="none"/>
                <w:u w:val="single"/>
              </w:rPr>
              <w:t xml:space="preserve"> </w:t>
            </w:r>
            <w:r>
              <w:rPr>
                <w:rFonts w:hint="eastAsia" w:hAnsi="宋体"/>
                <w:bCs/>
                <w:color w:val="auto"/>
                <w:highlight w:val="none"/>
                <w:u w:val="single"/>
                <w:lang w:val="en-US" w:eastAsia="zh-CN"/>
              </w:rPr>
              <w:t>27</w:t>
            </w:r>
            <w:r>
              <w:rPr>
                <w:rFonts w:hint="eastAsia" w:hAnsi="宋体"/>
                <w:bCs/>
                <w:color w:val="auto"/>
                <w:highlight w:val="none"/>
                <w:u w:val="single"/>
              </w:rPr>
              <w:t xml:space="preserve"> </w:t>
            </w:r>
            <w:r>
              <w:rPr>
                <w:rFonts w:hint="eastAsia" w:hAnsi="宋体"/>
                <w:bCs/>
                <w:color w:val="auto"/>
                <w:highlight w:val="none"/>
              </w:rPr>
              <w:t>日</w:t>
            </w:r>
            <w:r>
              <w:rPr>
                <w:rFonts w:hint="eastAsia" w:hAnsi="宋体"/>
                <w:color w:val="auto"/>
                <w:highlight w:val="none"/>
              </w:rPr>
              <w:t>1</w:t>
            </w:r>
            <w:r>
              <w:rPr>
                <w:rFonts w:hint="eastAsia" w:hAnsi="宋体"/>
                <w:color w:val="auto"/>
                <w:highlight w:val="none"/>
                <w:lang w:val="en-US" w:eastAsia="zh-CN"/>
              </w:rPr>
              <w:t>2</w:t>
            </w:r>
            <w:r>
              <w:rPr>
                <w:rFonts w:hint="eastAsia" w:hAnsi="宋体"/>
                <w:color w:val="auto"/>
                <w:highlight w:val="none"/>
              </w:rPr>
              <w:t>:00时（</w:t>
            </w:r>
            <w:r>
              <w:rPr>
                <w:rFonts w:hint="eastAsia" w:hAnsi="宋体"/>
                <w:color w:val="000000" w:themeColor="text1"/>
                <w:highlight w:val="none"/>
                <w14:textFill>
                  <w14:solidFill>
                    <w14:schemeClr w14:val="tx1"/>
                  </w14:solidFill>
                </w14:textFill>
              </w:rPr>
              <w:t>北京时间）</w:t>
            </w:r>
          </w:p>
          <w:p w14:paraId="003CBDF8">
            <w:pPr>
              <w:pStyle w:val="14"/>
              <w:spacing w:line="312" w:lineRule="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w:t>
            </w:r>
            <w:r>
              <w:rPr>
                <w:rFonts w:hAnsi="宋体"/>
                <w:color w:val="000000" w:themeColor="text1"/>
                <w14:textFill>
                  <w14:solidFill>
                    <w14:schemeClr w14:val="tx1"/>
                  </w14:solidFill>
                </w14:textFill>
              </w:rPr>
              <w:t>地点：</w:t>
            </w:r>
            <w:r>
              <w:rPr>
                <w:rFonts w:hint="eastAsia" w:hAnsi="宋体"/>
                <w:bCs/>
                <w:color w:val="000000" w:themeColor="text1"/>
                <w14:textFill>
                  <w14:solidFill>
                    <w14:schemeClr w14:val="tx1"/>
                  </w14:solidFill>
                </w14:textFill>
              </w:rPr>
              <w:t>玉溪市限额标准以下服务超市网上（https://cg.zbj.com/）</w:t>
            </w:r>
          </w:p>
          <w:p w14:paraId="12DA1121">
            <w:pPr>
              <w:pStyle w:val="14"/>
              <w:spacing w:line="312" w:lineRule="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3</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响应文件的递交要求：</w:t>
            </w:r>
          </w:p>
          <w:p w14:paraId="5AD4C7E3">
            <w:pPr>
              <w:pStyle w:val="14"/>
              <w:spacing w:line="312" w:lineRule="auto"/>
              <w:rPr>
                <w:rFonts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电子响应文件上传后，还须按时线下递交</w:t>
            </w:r>
            <w:r>
              <w:rPr>
                <w:rFonts w:hint="eastAsia" w:hAnsi="宋体"/>
                <w:color w:val="000000" w:themeColor="text1"/>
                <w:highlight w:val="none"/>
                <w:lang w:eastAsia="zh-CN"/>
                <w14:textFill>
                  <w14:solidFill>
                    <w14:schemeClr w14:val="tx1"/>
                  </w14:solidFill>
                </w14:textFill>
              </w:rPr>
              <w:t>密封的</w:t>
            </w:r>
            <w:r>
              <w:rPr>
                <w:rFonts w:hint="eastAsia" w:hAnsi="宋体"/>
                <w:color w:val="000000" w:themeColor="text1"/>
                <w14:textFill>
                  <w14:solidFill>
                    <w14:schemeClr w14:val="tx1"/>
                  </w14:solidFill>
                </w14:textFill>
              </w:rPr>
              <w:t>纸质版响应文件；地点：新平县人民医院</w:t>
            </w:r>
            <w:r>
              <w:rPr>
                <w:rFonts w:hint="eastAsia" w:hAnsi="宋体"/>
                <w:color w:val="000000" w:themeColor="text1"/>
                <w:lang w:eastAsia="zh-CN"/>
                <w14:textFill>
                  <w14:solidFill>
                    <w14:schemeClr w14:val="tx1"/>
                  </w14:solidFill>
                </w14:textFill>
              </w:rPr>
              <w:t>综合楼</w:t>
            </w:r>
            <w:r>
              <w:rPr>
                <w:rFonts w:hint="eastAsia" w:hAnsi="宋体"/>
                <w:color w:val="000000" w:themeColor="text1"/>
                <w14:textFill>
                  <w14:solidFill>
                    <w14:schemeClr w14:val="tx1"/>
                  </w14:solidFill>
                </w14:textFill>
              </w:rPr>
              <w:t>4楼</w:t>
            </w:r>
            <w:r>
              <w:rPr>
                <w:rFonts w:hint="eastAsia" w:hAnsi="宋体"/>
                <w:color w:val="000000" w:themeColor="text1"/>
                <w:lang w:eastAsia="zh-CN"/>
                <w14:textFill>
                  <w14:solidFill>
                    <w14:schemeClr w14:val="tx1"/>
                  </w14:solidFill>
                </w14:textFill>
              </w:rPr>
              <w:t>会议</w:t>
            </w:r>
            <w:r>
              <w:rPr>
                <w:rFonts w:hint="eastAsia" w:hAnsi="宋体"/>
                <w:color w:val="000000" w:themeColor="text1"/>
                <w14:textFill>
                  <w14:solidFill>
                    <w14:schemeClr w14:val="tx1"/>
                  </w14:solidFill>
                </w14:textFill>
              </w:rPr>
              <w:t>室</w:t>
            </w:r>
          </w:p>
        </w:tc>
      </w:tr>
      <w:tr w14:paraId="7B4D0D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6" w:hRule="atLeast"/>
          <w:jc w:val="center"/>
        </w:trPr>
        <w:tc>
          <w:tcPr>
            <w:tcW w:w="754" w:type="dxa"/>
            <w:vAlign w:val="center"/>
          </w:tcPr>
          <w:p w14:paraId="7A1F130D">
            <w:pPr>
              <w:pStyle w:val="14"/>
              <w:spacing w:line="312" w:lineRule="auto"/>
              <w:jc w:val="center"/>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9</w:t>
            </w:r>
          </w:p>
        </w:tc>
        <w:tc>
          <w:tcPr>
            <w:tcW w:w="1650" w:type="dxa"/>
            <w:vAlign w:val="center"/>
          </w:tcPr>
          <w:p w14:paraId="3416DE41">
            <w:pPr>
              <w:pStyle w:val="14"/>
              <w:spacing w:line="312" w:lineRule="auto"/>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响应文件开启</w:t>
            </w:r>
          </w:p>
          <w:p w14:paraId="6297E0D8">
            <w:pPr>
              <w:pStyle w:val="14"/>
              <w:spacing w:line="312" w:lineRule="auto"/>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时间</w:t>
            </w:r>
            <w:r>
              <w:rPr>
                <w:rFonts w:hAnsi="宋体"/>
                <w:color w:val="000000" w:themeColor="text1"/>
                <w14:textFill>
                  <w14:solidFill>
                    <w14:schemeClr w14:val="tx1"/>
                  </w14:solidFill>
                </w14:textFill>
              </w:rPr>
              <w:t>和地点</w:t>
            </w:r>
          </w:p>
        </w:tc>
        <w:tc>
          <w:tcPr>
            <w:tcW w:w="7543" w:type="dxa"/>
            <w:vAlign w:val="center"/>
          </w:tcPr>
          <w:p w14:paraId="73470557">
            <w:pPr>
              <w:pStyle w:val="14"/>
              <w:spacing w:line="312" w:lineRule="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响应文件开启时间</w:t>
            </w:r>
            <w:r>
              <w:rPr>
                <w:rFonts w:hAnsi="宋体"/>
                <w:color w:val="000000" w:themeColor="text1"/>
                <w14:textFill>
                  <w14:solidFill>
                    <w14:schemeClr w14:val="tx1"/>
                  </w14:solidFill>
                </w14:textFill>
              </w:rPr>
              <w:t>：</w:t>
            </w:r>
            <w:r>
              <w:rPr>
                <w:rFonts w:hint="eastAsia" w:hAnsi="宋体"/>
                <w:bCs/>
                <w:color w:val="auto"/>
                <w:highlight w:val="none"/>
              </w:rPr>
              <w:t>202</w:t>
            </w:r>
            <w:r>
              <w:rPr>
                <w:rFonts w:hint="eastAsia" w:hAnsi="宋体"/>
                <w:bCs/>
                <w:color w:val="auto"/>
                <w:highlight w:val="none"/>
                <w:lang w:val="en-US" w:eastAsia="zh-CN"/>
              </w:rPr>
              <w:t>5</w:t>
            </w:r>
            <w:r>
              <w:rPr>
                <w:rFonts w:hint="eastAsia" w:hAnsi="宋体"/>
                <w:bCs/>
                <w:color w:val="auto"/>
                <w:highlight w:val="none"/>
              </w:rPr>
              <w:t>年</w:t>
            </w:r>
            <w:r>
              <w:rPr>
                <w:rFonts w:hAnsi="宋体"/>
                <w:bCs/>
                <w:color w:val="auto"/>
                <w:highlight w:val="none"/>
                <w:u w:val="single"/>
              </w:rPr>
              <w:t xml:space="preserve"> </w:t>
            </w:r>
            <w:r>
              <w:rPr>
                <w:rFonts w:hint="eastAsia" w:hAnsi="宋体"/>
                <w:bCs/>
                <w:color w:val="auto"/>
                <w:highlight w:val="none"/>
                <w:u w:val="single"/>
              </w:rPr>
              <w:t>0</w:t>
            </w:r>
            <w:r>
              <w:rPr>
                <w:rFonts w:hint="eastAsia" w:hAnsi="宋体"/>
                <w:bCs/>
                <w:color w:val="auto"/>
                <w:highlight w:val="none"/>
                <w:u w:val="single"/>
                <w:lang w:val="en-US" w:eastAsia="zh-CN"/>
              </w:rPr>
              <w:t>5</w:t>
            </w:r>
            <w:r>
              <w:rPr>
                <w:rFonts w:hint="eastAsia" w:hAnsi="宋体"/>
                <w:bCs/>
                <w:color w:val="auto"/>
                <w:highlight w:val="none"/>
              </w:rPr>
              <w:t>月</w:t>
            </w:r>
            <w:r>
              <w:rPr>
                <w:rFonts w:hAnsi="宋体"/>
                <w:bCs/>
                <w:color w:val="auto"/>
                <w:highlight w:val="none"/>
                <w:u w:val="single"/>
              </w:rPr>
              <w:t xml:space="preserve"> </w:t>
            </w:r>
            <w:r>
              <w:rPr>
                <w:rFonts w:hint="eastAsia" w:hAnsi="宋体"/>
                <w:bCs/>
                <w:color w:val="auto"/>
                <w:highlight w:val="none"/>
                <w:u w:val="single"/>
                <w:lang w:val="en-US" w:eastAsia="zh-CN"/>
              </w:rPr>
              <w:t>28</w:t>
            </w:r>
            <w:r>
              <w:rPr>
                <w:rFonts w:hint="eastAsia" w:hAnsi="宋体"/>
                <w:bCs/>
                <w:color w:val="auto"/>
                <w:highlight w:val="none"/>
                <w:u w:val="single"/>
              </w:rPr>
              <w:t xml:space="preserve"> </w:t>
            </w:r>
            <w:r>
              <w:rPr>
                <w:rFonts w:hint="eastAsia" w:hAnsi="宋体"/>
                <w:bCs/>
                <w:color w:val="auto"/>
                <w:highlight w:val="none"/>
              </w:rPr>
              <w:t>日</w:t>
            </w:r>
            <w:r>
              <w:rPr>
                <w:rFonts w:hint="eastAsia" w:hAnsi="宋体"/>
                <w:color w:val="auto"/>
                <w:highlight w:val="none"/>
              </w:rPr>
              <w:t>15:00时（</w:t>
            </w:r>
            <w:r>
              <w:rPr>
                <w:rFonts w:hint="eastAsia" w:hAnsi="宋体"/>
                <w:color w:val="000000" w:themeColor="text1"/>
                <w:highlight w:val="none"/>
                <w14:textFill>
                  <w14:solidFill>
                    <w14:schemeClr w14:val="tx1"/>
                  </w14:solidFill>
                </w14:textFill>
              </w:rPr>
              <w:t>北京时间）；</w:t>
            </w:r>
          </w:p>
          <w:p w14:paraId="052E2D3C">
            <w:pPr>
              <w:pStyle w:val="14"/>
              <w:spacing w:line="312" w:lineRule="auto"/>
              <w:rPr>
                <w:rFonts w:hAnsi="宋体"/>
                <w:bCs/>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2</w:t>
            </w:r>
            <w:r>
              <w:rPr>
                <w:rFonts w:hAnsi="宋体"/>
                <w:color w:val="000000" w:themeColor="text1"/>
                <w14:textFill>
                  <w14:solidFill>
                    <w14:schemeClr w14:val="tx1"/>
                  </w14:solidFill>
                </w14:textFill>
              </w:rPr>
              <w:t>.地点：</w:t>
            </w:r>
            <w:r>
              <w:rPr>
                <w:rFonts w:hint="eastAsia" w:hAnsi="宋体"/>
                <w:bCs/>
                <w:color w:val="000000" w:themeColor="text1"/>
                <w:u w:val="single"/>
                <w14:textFill>
                  <w14:solidFill>
                    <w14:schemeClr w14:val="tx1"/>
                  </w14:solidFill>
                </w14:textFill>
              </w:rPr>
              <w:t>新平县人民医院</w:t>
            </w:r>
            <w:r>
              <w:rPr>
                <w:rFonts w:hint="eastAsia" w:hAnsi="宋体"/>
                <w:bCs/>
                <w:color w:val="000000" w:themeColor="text1"/>
                <w:u w:val="single"/>
                <w:lang w:eastAsia="zh-CN"/>
                <w14:textFill>
                  <w14:solidFill>
                    <w14:schemeClr w14:val="tx1"/>
                  </w14:solidFill>
                </w14:textFill>
              </w:rPr>
              <w:t>综合楼</w:t>
            </w:r>
            <w:r>
              <w:rPr>
                <w:rFonts w:hint="eastAsia" w:hAnsi="宋体"/>
                <w:bCs/>
                <w:color w:val="000000" w:themeColor="text1"/>
                <w:u w:val="single"/>
                <w14:textFill>
                  <w14:solidFill>
                    <w14:schemeClr w14:val="tx1"/>
                  </w14:solidFill>
                </w14:textFill>
              </w:rPr>
              <w:t>4楼</w:t>
            </w:r>
            <w:r>
              <w:rPr>
                <w:rFonts w:hint="eastAsia" w:hAnsi="宋体"/>
                <w:bCs/>
                <w:color w:val="000000" w:themeColor="text1"/>
                <w:u w:val="single"/>
                <w:lang w:eastAsia="zh-CN"/>
                <w14:textFill>
                  <w14:solidFill>
                    <w14:schemeClr w14:val="tx1"/>
                  </w14:solidFill>
                </w14:textFill>
              </w:rPr>
              <w:t>会议</w:t>
            </w:r>
            <w:r>
              <w:rPr>
                <w:rFonts w:hint="eastAsia" w:hAnsi="宋体"/>
                <w:bCs/>
                <w:color w:val="000000" w:themeColor="text1"/>
                <w:u w:val="single"/>
                <w14:textFill>
                  <w14:solidFill>
                    <w14:schemeClr w14:val="tx1"/>
                  </w14:solidFill>
                </w14:textFill>
              </w:rPr>
              <w:t>室</w:t>
            </w:r>
          </w:p>
          <w:p w14:paraId="11915029">
            <w:pPr>
              <w:pStyle w:val="14"/>
              <w:spacing w:line="312" w:lineRule="auto"/>
              <w:rPr>
                <w:rFonts w:hAnsi="宋体"/>
                <w:bCs/>
                <w:color w:val="000000" w:themeColor="text1"/>
                <w14:textFill>
                  <w14:solidFill>
                    <w14:schemeClr w14:val="tx1"/>
                  </w14:solidFill>
                </w14:textFill>
              </w:rPr>
            </w:pPr>
            <w:r>
              <w:rPr>
                <w:rFonts w:hAnsi="宋体"/>
                <w:bCs/>
                <w:color w:val="000000" w:themeColor="text1"/>
                <w14:textFill>
                  <w14:solidFill>
                    <w14:schemeClr w14:val="tx1"/>
                  </w14:solidFill>
                </w14:textFill>
              </w:rPr>
              <w:t>3.</w:t>
            </w:r>
            <w:r>
              <w:rPr>
                <w:rFonts w:hint="eastAsia" w:hAnsi="宋体"/>
                <w:bCs/>
                <w:color w:val="000000" w:themeColor="text1"/>
                <w14:textFill>
                  <w14:solidFill>
                    <w14:schemeClr w14:val="tx1"/>
                  </w14:solidFill>
                </w14:textFill>
              </w:rPr>
              <w:t>谈判规则：</w:t>
            </w:r>
          </w:p>
          <w:p w14:paraId="1D3A8D45">
            <w:pPr>
              <w:pStyle w:val="14"/>
              <w:spacing w:line="312" w:lineRule="auto"/>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3</w:t>
            </w:r>
            <w:r>
              <w:rPr>
                <w:rFonts w:hAnsi="宋体"/>
                <w:bCs/>
                <w:color w:val="000000" w:themeColor="text1"/>
                <w14:textFill>
                  <w14:solidFill>
                    <w14:schemeClr w14:val="tx1"/>
                  </w14:solidFill>
                </w14:textFill>
              </w:rPr>
              <w:t>.1</w:t>
            </w:r>
            <w:r>
              <w:rPr>
                <w:rFonts w:hint="eastAsia" w:hAnsi="宋体"/>
                <w:bCs/>
                <w:color w:val="000000" w:themeColor="text1"/>
                <w14:textFill>
                  <w14:solidFill>
                    <w14:schemeClr w14:val="tx1"/>
                  </w14:solidFill>
                </w14:textFill>
              </w:rPr>
              <w:t>供应商须在平台报名并上传电子版响应文件，采购单位不接受未在平台报名并上传电子版响应文件的供应商。</w:t>
            </w:r>
          </w:p>
          <w:p w14:paraId="3D5F6FD6">
            <w:pPr>
              <w:pStyle w:val="14"/>
              <w:spacing w:line="312" w:lineRule="auto"/>
              <w:rPr>
                <w:rFonts w:hAnsi="宋体"/>
                <w:color w:val="000000" w:themeColor="text1"/>
                <w:u w:val="single"/>
                <w14:textFill>
                  <w14:solidFill>
                    <w14:schemeClr w14:val="tx1"/>
                  </w14:solidFill>
                </w14:textFill>
              </w:rPr>
            </w:pPr>
            <w:r>
              <w:rPr>
                <w:rFonts w:hint="eastAsia" w:hAnsi="宋体"/>
                <w:bCs/>
                <w:color w:val="000000" w:themeColor="text1"/>
                <w14:textFill>
                  <w14:solidFill>
                    <w14:schemeClr w14:val="tx1"/>
                  </w14:solidFill>
                </w14:textFill>
              </w:rPr>
              <w:t>3</w:t>
            </w:r>
            <w:r>
              <w:rPr>
                <w:rFonts w:hAnsi="宋体"/>
                <w:bCs/>
                <w:color w:val="000000" w:themeColor="text1"/>
                <w14:textFill>
                  <w14:solidFill>
                    <w14:schemeClr w14:val="tx1"/>
                  </w14:solidFill>
                </w14:textFill>
              </w:rPr>
              <w:t>.2</w:t>
            </w:r>
            <w:r>
              <w:rPr>
                <w:rFonts w:hint="eastAsia" w:hAnsi="宋体"/>
                <w:bCs/>
                <w:color w:val="000000" w:themeColor="text1"/>
                <w14:textFill>
                  <w14:solidFill>
                    <w14:schemeClr w14:val="tx1"/>
                  </w14:solidFill>
                </w14:textFill>
              </w:rPr>
              <w:t>供应商须准时在响应文件提交截止时间前到线下谈判地点签到并递交</w:t>
            </w:r>
            <w:r>
              <w:rPr>
                <w:rFonts w:hint="eastAsia" w:hAnsi="宋体"/>
                <w:bCs/>
                <w:color w:val="000000" w:themeColor="text1"/>
                <w:highlight w:val="none"/>
                <w:lang w:eastAsia="zh-CN"/>
                <w14:textFill>
                  <w14:solidFill>
                    <w14:schemeClr w14:val="tx1"/>
                  </w14:solidFill>
                </w14:textFill>
              </w:rPr>
              <w:t>密封的</w:t>
            </w:r>
            <w:r>
              <w:rPr>
                <w:rFonts w:hint="eastAsia" w:hAnsi="宋体"/>
                <w:bCs/>
                <w:color w:val="000000" w:themeColor="text1"/>
                <w14:textFill>
                  <w14:solidFill>
                    <w14:schemeClr w14:val="tx1"/>
                  </w14:solidFill>
                </w14:textFill>
              </w:rPr>
              <w:t>纸质响应文件，参与谈判。</w:t>
            </w:r>
          </w:p>
        </w:tc>
      </w:tr>
      <w:tr w14:paraId="3345C1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754" w:type="dxa"/>
            <w:vAlign w:val="center"/>
          </w:tcPr>
          <w:p w14:paraId="5ACDBA83">
            <w:pPr>
              <w:pStyle w:val="14"/>
              <w:spacing w:line="312" w:lineRule="auto"/>
              <w:jc w:val="center"/>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10</w:t>
            </w:r>
          </w:p>
        </w:tc>
        <w:tc>
          <w:tcPr>
            <w:tcW w:w="1650" w:type="dxa"/>
            <w:vAlign w:val="center"/>
          </w:tcPr>
          <w:p w14:paraId="5512DEA7">
            <w:pPr>
              <w:pStyle w:val="14"/>
              <w:spacing w:line="312" w:lineRule="auto"/>
              <w:jc w:val="left"/>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评</w:t>
            </w:r>
            <w:r>
              <w:rPr>
                <w:rFonts w:hint="eastAsia" w:hAnsi="宋体"/>
                <w:color w:val="000000" w:themeColor="text1"/>
                <w14:textFill>
                  <w14:solidFill>
                    <w14:schemeClr w14:val="tx1"/>
                  </w14:solidFill>
                </w14:textFill>
              </w:rPr>
              <w:t>审</w:t>
            </w:r>
            <w:r>
              <w:rPr>
                <w:rFonts w:hAnsi="宋体"/>
                <w:color w:val="000000" w:themeColor="text1"/>
                <w14:textFill>
                  <w14:solidFill>
                    <w14:schemeClr w14:val="tx1"/>
                  </w14:solidFill>
                </w14:textFill>
              </w:rPr>
              <w:t>方法</w:t>
            </w:r>
          </w:p>
        </w:tc>
        <w:tc>
          <w:tcPr>
            <w:tcW w:w="7543" w:type="dxa"/>
            <w:vAlign w:val="center"/>
          </w:tcPr>
          <w:p w14:paraId="4853AEFB">
            <w:pPr>
              <w:spacing w:line="312"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综合评分法</w:t>
            </w:r>
          </w:p>
        </w:tc>
      </w:tr>
      <w:tr w14:paraId="37EB73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754" w:type="dxa"/>
            <w:vAlign w:val="center"/>
          </w:tcPr>
          <w:p w14:paraId="54B31416">
            <w:pPr>
              <w:pStyle w:val="14"/>
              <w:spacing w:line="312" w:lineRule="auto"/>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w:t>
            </w:r>
            <w:r>
              <w:rPr>
                <w:rFonts w:hAnsi="宋体"/>
                <w:color w:val="000000" w:themeColor="text1"/>
                <w14:textFill>
                  <w14:solidFill>
                    <w14:schemeClr w14:val="tx1"/>
                  </w14:solidFill>
                </w14:textFill>
              </w:rPr>
              <w:t>1</w:t>
            </w:r>
          </w:p>
        </w:tc>
        <w:tc>
          <w:tcPr>
            <w:tcW w:w="1650" w:type="dxa"/>
            <w:vAlign w:val="center"/>
          </w:tcPr>
          <w:p w14:paraId="55C27EA8">
            <w:pPr>
              <w:pStyle w:val="14"/>
              <w:spacing w:line="312" w:lineRule="auto"/>
              <w:jc w:val="center"/>
              <w:rPr>
                <w:rFonts w:hAnsi="宋体"/>
                <w:b w:val="0"/>
                <w:bCs w:val="0"/>
                <w:color w:val="000000" w:themeColor="text1"/>
                <w14:textFill>
                  <w14:solidFill>
                    <w14:schemeClr w14:val="tx1"/>
                  </w14:solidFill>
                </w14:textFill>
              </w:rPr>
            </w:pPr>
            <w:r>
              <w:rPr>
                <w:rFonts w:hint="eastAsia" w:hAnsi="宋体"/>
                <w:b w:val="0"/>
                <w:bCs w:val="0"/>
                <w:color w:val="000000" w:themeColor="text1"/>
                <w14:textFill>
                  <w14:solidFill>
                    <w14:schemeClr w14:val="tx1"/>
                  </w14:solidFill>
                </w14:textFill>
              </w:rPr>
              <w:t>报价方式</w:t>
            </w:r>
          </w:p>
        </w:tc>
        <w:tc>
          <w:tcPr>
            <w:tcW w:w="7543" w:type="dxa"/>
            <w:vAlign w:val="center"/>
          </w:tcPr>
          <w:p w14:paraId="6328B64A">
            <w:pPr>
              <w:spacing w:line="312" w:lineRule="auto"/>
              <w:jc w:val="left"/>
              <w:rPr>
                <w:rFonts w:hint="eastAsia" w:ascii="宋体" w:hAnsi="宋体" w:eastAsia="宋体"/>
                <w:b w:val="0"/>
                <w:bCs w:val="0"/>
                <w:color w:val="000000" w:themeColor="text1"/>
                <w:szCs w:val="21"/>
                <w:lang w:eastAsia="zh-CN"/>
                <w14:textFill>
                  <w14:solidFill>
                    <w14:schemeClr w14:val="tx1"/>
                  </w14:solidFill>
                </w14:textFill>
              </w:rPr>
            </w:pPr>
            <w:r>
              <w:rPr>
                <w:rFonts w:hint="eastAsia" w:ascii="宋体" w:hAnsi="宋体"/>
                <w:b w:val="0"/>
                <w:bCs w:val="0"/>
                <w:color w:val="000000" w:themeColor="text1"/>
                <w:szCs w:val="21"/>
                <w14:textFill>
                  <w14:solidFill>
                    <w14:schemeClr w14:val="tx1"/>
                  </w14:solidFill>
                </w14:textFill>
              </w:rPr>
              <w:t>报价方式：在采购人提供的最高上限综合单价基础上报单价</w:t>
            </w:r>
            <w:r>
              <w:rPr>
                <w:rFonts w:hint="eastAsia" w:ascii="宋体" w:hAnsi="宋体"/>
                <w:b w:val="0"/>
                <w:bCs w:val="0"/>
                <w:color w:val="000000" w:themeColor="text1"/>
                <w:szCs w:val="21"/>
                <w:lang w:eastAsia="zh-CN"/>
                <w14:textFill>
                  <w14:solidFill>
                    <w14:schemeClr w14:val="tx1"/>
                  </w14:solidFill>
                </w14:textFill>
              </w:rPr>
              <w:t>、</w:t>
            </w:r>
            <w:r>
              <w:rPr>
                <w:spacing w:val="-5"/>
              </w:rPr>
              <w:t>合价及总报价</w:t>
            </w:r>
            <w:r>
              <w:rPr>
                <w:rFonts w:hint="eastAsia"/>
                <w:spacing w:val="-5"/>
                <w:lang w:eastAsia="zh-CN"/>
              </w:rPr>
              <w:t>。</w:t>
            </w:r>
          </w:p>
          <w:p w14:paraId="70129796">
            <w:pPr>
              <w:spacing w:line="312" w:lineRule="auto"/>
              <w:jc w:val="left"/>
              <w:rPr>
                <w:rFonts w:hint="eastAsia" w:ascii="宋体" w:hAnsi="宋体" w:eastAsia="宋体"/>
                <w:b w:val="0"/>
                <w:bCs w:val="0"/>
                <w:color w:val="000000" w:themeColor="text1"/>
                <w:szCs w:val="21"/>
                <w:lang w:val="en-US" w:eastAsia="zh-CN"/>
                <w14:textFill>
                  <w14:solidFill>
                    <w14:schemeClr w14:val="tx1"/>
                  </w14:solidFill>
                </w14:textFill>
              </w:rPr>
            </w:pPr>
            <w:r>
              <w:rPr>
                <w:rFonts w:ascii="宋体" w:hAnsi="宋体"/>
                <w:b/>
                <w:bCs/>
                <w:color w:val="000000" w:themeColor="text1"/>
                <w:szCs w:val="21"/>
                <w14:textFill>
                  <w14:solidFill>
                    <w14:schemeClr w14:val="tx1"/>
                  </w14:solidFill>
                </w14:textFill>
              </w:rPr>
              <w:t>第一轮报价</w:t>
            </w:r>
            <w:r>
              <w:rPr>
                <w:rFonts w:hint="eastAsia" w:ascii="宋体" w:hAnsi="宋体"/>
                <w:b w:val="0"/>
                <w:bCs w:val="0"/>
                <w:color w:val="000000" w:themeColor="text1"/>
                <w:szCs w:val="21"/>
                <w14:textFill>
                  <w14:solidFill>
                    <w14:schemeClr w14:val="tx1"/>
                  </w14:solidFill>
                </w14:textFill>
              </w:rPr>
              <w:t>：响应文件中</w:t>
            </w:r>
            <w:r>
              <w:rPr>
                <w:rFonts w:ascii="宋体" w:hAnsi="宋体"/>
                <w:b w:val="0"/>
                <w:bCs w:val="0"/>
                <w:color w:val="000000" w:themeColor="text1"/>
                <w:szCs w:val="21"/>
                <w14:textFill>
                  <w14:solidFill>
                    <w14:schemeClr w14:val="tx1"/>
                  </w14:solidFill>
                </w14:textFill>
              </w:rPr>
              <w:t>报价；</w:t>
            </w:r>
            <w:r>
              <w:rPr>
                <w:rFonts w:ascii="宋体" w:hAnsi="宋体"/>
                <w:b/>
                <w:bCs/>
                <w:color w:val="000000" w:themeColor="text1"/>
                <w:szCs w:val="21"/>
                <w14:textFill>
                  <w14:solidFill>
                    <w14:schemeClr w14:val="tx1"/>
                  </w14:solidFill>
                </w14:textFill>
              </w:rPr>
              <w:t>第二轮报价</w:t>
            </w:r>
            <w:r>
              <w:rPr>
                <w:rFonts w:hint="eastAsia" w:ascii="宋体" w:hAnsi="宋体"/>
                <w:b/>
                <w:bCs/>
                <w:color w:val="000000" w:themeColor="text1"/>
                <w:szCs w:val="21"/>
                <w14:textFill>
                  <w14:solidFill>
                    <w14:schemeClr w14:val="tx1"/>
                  </w14:solidFill>
                </w14:textFill>
              </w:rPr>
              <w:t>：</w:t>
            </w:r>
            <w:r>
              <w:rPr>
                <w:rFonts w:ascii="宋体" w:hAnsi="宋体"/>
                <w:b w:val="0"/>
                <w:bCs w:val="0"/>
                <w:color w:val="000000" w:themeColor="text1"/>
                <w:szCs w:val="21"/>
                <w14:textFill>
                  <w14:solidFill>
                    <w14:schemeClr w14:val="tx1"/>
                  </w14:solidFill>
                </w14:textFill>
              </w:rPr>
              <w:t>经谈判小组成员与供应商分别进行谈判后，供应商报出最</w:t>
            </w:r>
            <w:r>
              <w:rPr>
                <w:rFonts w:hint="eastAsia" w:ascii="宋体" w:hAnsi="宋体"/>
                <w:b w:val="0"/>
                <w:bCs w:val="0"/>
                <w:color w:val="000000" w:themeColor="text1"/>
                <w:szCs w:val="21"/>
                <w14:textFill>
                  <w14:solidFill>
                    <w14:schemeClr w14:val="tx1"/>
                  </w14:solidFill>
                </w14:textFill>
              </w:rPr>
              <w:t>后</w:t>
            </w:r>
            <w:r>
              <w:rPr>
                <w:rFonts w:ascii="宋体" w:hAnsi="宋体"/>
                <w:b w:val="0"/>
                <w:bCs w:val="0"/>
                <w:color w:val="000000" w:themeColor="text1"/>
                <w:szCs w:val="21"/>
                <w14:textFill>
                  <w14:solidFill>
                    <w14:schemeClr w14:val="tx1"/>
                  </w14:solidFill>
                </w14:textFill>
              </w:rPr>
              <w:t>报价</w:t>
            </w:r>
            <w:r>
              <w:rPr>
                <w:rFonts w:hint="eastAsia" w:ascii="宋体" w:hAnsi="宋体"/>
                <w:b w:val="0"/>
                <w:bCs w:val="0"/>
                <w:color w:val="000000" w:themeColor="text1"/>
                <w:szCs w:val="21"/>
                <w14:textFill>
                  <w14:solidFill>
                    <w14:schemeClr w14:val="tx1"/>
                  </w14:solidFill>
                </w14:textFill>
              </w:rPr>
              <w:t>，最后报价不得超出第一轮报价（采购人增加采购数量或更改技术参数要求除外）。</w:t>
            </w:r>
            <w:r>
              <w:rPr>
                <w:spacing w:val="-3"/>
                <w:sz w:val="21"/>
                <w:szCs w:val="21"/>
                <w:highlight w:val="none"/>
              </w:rPr>
              <w:t>最后报价是供应商响应文件的有效组成部分</w:t>
            </w:r>
            <w:r>
              <w:rPr>
                <w:rFonts w:hint="eastAsia"/>
                <w:spacing w:val="-3"/>
                <w:sz w:val="21"/>
                <w:szCs w:val="21"/>
                <w:highlight w:val="none"/>
                <w:lang w:eastAsia="zh-CN"/>
              </w:rPr>
              <w:t>。</w:t>
            </w:r>
          </w:p>
        </w:tc>
      </w:tr>
    </w:tbl>
    <w:p w14:paraId="166A8B6F">
      <w:pPr>
        <w:pStyle w:val="3"/>
        <w:adjustRightInd w:val="0"/>
        <w:snapToGrid w:val="0"/>
        <w:spacing w:before="156" w:beforeLines="50" w:after="0" w:line="360" w:lineRule="auto"/>
        <w:rPr>
          <w:rFonts w:hint="eastAsia" w:ascii="宋体" w:hAnsi="宋体" w:eastAsia="宋体"/>
          <w:color w:val="000000" w:themeColor="text1"/>
          <w:sz w:val="28"/>
          <w:szCs w:val="28"/>
          <w:lang w:eastAsia="zh-CN"/>
          <w14:textFill>
            <w14:solidFill>
              <w14:schemeClr w14:val="tx1"/>
            </w14:solidFill>
          </w14:textFill>
        </w:rPr>
      </w:pPr>
      <w:bookmarkStart w:id="28" w:name="_Toc126920595"/>
      <w:r>
        <w:rPr>
          <w:rFonts w:hint="eastAsia" w:ascii="宋体" w:hAnsi="宋体" w:eastAsia="宋体"/>
          <w:color w:val="000000" w:themeColor="text1"/>
          <w:sz w:val="28"/>
          <w:szCs w:val="28"/>
          <w:lang w:eastAsia="zh-CN"/>
          <w14:textFill>
            <w14:solidFill>
              <w14:schemeClr w14:val="tx1"/>
            </w14:solidFill>
          </w14:textFill>
        </w:rPr>
        <w:t>二、谈判须知</w:t>
      </w:r>
    </w:p>
    <w:p w14:paraId="282D86C0">
      <w:pPr>
        <w:pStyle w:val="3"/>
        <w:adjustRightInd w:val="0"/>
        <w:snapToGrid w:val="0"/>
        <w:spacing w:before="156" w:beforeLines="50" w:after="0" w:line="360" w:lineRule="auto"/>
        <w:ind w:firstLine="280" w:firstLineChars="1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lang w:eastAsia="zh-CN"/>
          <w14:textFill>
            <w14:solidFill>
              <w14:schemeClr w14:val="tx1"/>
            </w14:solidFill>
          </w14:textFill>
        </w:rPr>
        <w:t>（一）</w:t>
      </w:r>
      <w:r>
        <w:rPr>
          <w:rFonts w:hint="eastAsia" w:ascii="宋体" w:hAnsi="宋体" w:eastAsia="宋体"/>
          <w:color w:val="000000" w:themeColor="text1"/>
          <w:sz w:val="28"/>
          <w:szCs w:val="28"/>
          <w14:textFill>
            <w14:solidFill>
              <w14:schemeClr w14:val="tx1"/>
            </w14:solidFill>
          </w14:textFill>
        </w:rPr>
        <w:t>总  则</w:t>
      </w:r>
      <w:bookmarkEnd w:id="16"/>
      <w:bookmarkEnd w:id="17"/>
      <w:bookmarkEnd w:id="18"/>
      <w:bookmarkEnd w:id="19"/>
      <w:bookmarkEnd w:id="28"/>
    </w:p>
    <w:p w14:paraId="50E5928D">
      <w:pPr>
        <w:pStyle w:val="14"/>
        <w:adjustRightInd w:val="0"/>
        <w:snapToGrid w:val="0"/>
        <w:spacing w:line="336" w:lineRule="auto"/>
        <w:ind w:firstLine="480"/>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 采购人、项目名称，详见采购文件“须知前附表”。</w:t>
      </w:r>
    </w:p>
    <w:p w14:paraId="39AD8C34">
      <w:pPr>
        <w:adjustRightInd w:val="0"/>
        <w:snapToGrid w:val="0"/>
        <w:spacing w:line="336" w:lineRule="auto"/>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 采购范围</w:t>
      </w:r>
    </w:p>
    <w:p w14:paraId="4EA5C967">
      <w:pPr>
        <w:adjustRightInd w:val="0"/>
        <w:snapToGrid w:val="0"/>
        <w:spacing w:line="336" w:lineRule="auto"/>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 本项目采购范围：见“须知前附表”。</w:t>
      </w:r>
    </w:p>
    <w:p w14:paraId="4F4D16C8">
      <w:pPr>
        <w:adjustRightInd w:val="0"/>
        <w:snapToGrid w:val="0"/>
        <w:spacing w:line="336" w:lineRule="auto"/>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2.2 本项目合同履行期限：见“须知前附表”。</w:t>
      </w:r>
    </w:p>
    <w:p w14:paraId="5D5BC3D9">
      <w:pPr>
        <w:adjustRightInd w:val="0"/>
        <w:snapToGrid w:val="0"/>
        <w:spacing w:line="336" w:lineRule="auto"/>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 合格的供应商</w:t>
      </w:r>
    </w:p>
    <w:p w14:paraId="22CD119B">
      <w:pPr>
        <w:adjustRightInd w:val="0"/>
        <w:snapToGrid w:val="0"/>
        <w:spacing w:line="336" w:lineRule="auto"/>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3.1供应商应符合采购文件“须知前附表”中规定的条件。</w:t>
      </w:r>
    </w:p>
    <w:p w14:paraId="391B10CA">
      <w:pPr>
        <w:adjustRightInd w:val="0"/>
        <w:snapToGrid w:val="0"/>
        <w:spacing w:line="336" w:lineRule="auto"/>
        <w:ind w:left="478" w:leftChars="228"/>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 符合上述条件的供应商应承担谈判及履约中应承担的全部责任与义务。</w:t>
      </w:r>
      <w:bookmarkStart w:id="29" w:name="_Toc350929997"/>
      <w:bookmarkStart w:id="30" w:name="_Toc350930212"/>
      <w:bookmarkStart w:id="31" w:name="_Toc350330498"/>
      <w:bookmarkStart w:id="32" w:name="_Toc351117881"/>
    </w:p>
    <w:p w14:paraId="31EE5DB5">
      <w:pPr>
        <w:pStyle w:val="3"/>
        <w:adjustRightInd w:val="0"/>
        <w:snapToGrid w:val="0"/>
        <w:spacing w:before="156" w:beforeLines="50" w:after="0" w:line="360" w:lineRule="auto"/>
        <w:ind w:firstLine="280" w:firstLineChars="100"/>
        <w:rPr>
          <w:rFonts w:ascii="宋体" w:hAnsi="宋体" w:eastAsia="宋体"/>
          <w:color w:val="000000" w:themeColor="text1"/>
          <w:sz w:val="28"/>
          <w:szCs w:val="28"/>
          <w14:textFill>
            <w14:solidFill>
              <w14:schemeClr w14:val="tx1"/>
            </w14:solidFill>
          </w14:textFill>
        </w:rPr>
      </w:pPr>
      <w:bookmarkStart w:id="33" w:name="_Toc126920596"/>
      <w:r>
        <w:rPr>
          <w:rFonts w:hint="eastAsia" w:ascii="宋体" w:hAnsi="宋体" w:eastAsia="宋体"/>
          <w:color w:val="000000" w:themeColor="text1"/>
          <w:sz w:val="28"/>
          <w:szCs w:val="28"/>
          <w:lang w:eastAsia="zh-CN"/>
          <w14:textFill>
            <w14:solidFill>
              <w14:schemeClr w14:val="tx1"/>
            </w14:solidFill>
          </w14:textFill>
        </w:rPr>
        <w:t>（二）</w:t>
      </w:r>
      <w:r>
        <w:rPr>
          <w:rFonts w:hint="eastAsia" w:ascii="宋体" w:hAnsi="宋体" w:eastAsia="宋体"/>
          <w:color w:val="000000" w:themeColor="text1"/>
          <w:sz w:val="28"/>
          <w:szCs w:val="28"/>
          <w14:textFill>
            <w14:solidFill>
              <w14:schemeClr w14:val="tx1"/>
            </w14:solidFill>
          </w14:textFill>
        </w:rPr>
        <w:t>响应文件的编制</w:t>
      </w:r>
      <w:bookmarkEnd w:id="29"/>
      <w:bookmarkEnd w:id="30"/>
      <w:bookmarkEnd w:id="31"/>
      <w:bookmarkEnd w:id="32"/>
      <w:bookmarkEnd w:id="33"/>
    </w:p>
    <w:p w14:paraId="6D46B8FF">
      <w:pPr>
        <w:adjustRightInd w:val="0"/>
        <w:snapToGrid w:val="0"/>
        <w:spacing w:line="348" w:lineRule="auto"/>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 响应文件编写注意事项</w:t>
      </w:r>
    </w:p>
    <w:p w14:paraId="53199517">
      <w:pPr>
        <w:adjustRightInd w:val="0"/>
        <w:snapToGrid w:val="0"/>
        <w:spacing w:line="348" w:lineRule="auto"/>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.1供应商应仔细阅读采购文件，在完全了解采购的内容、技术性能要求(详见“采购需求”，若存在负偏离，则需填写技术偏离表)和商务条件后，编写响应文件。</w:t>
      </w:r>
    </w:p>
    <w:p w14:paraId="45A7270E">
      <w:pPr>
        <w:adjustRightInd w:val="0"/>
        <w:snapToGrid w:val="0"/>
        <w:spacing w:line="348" w:lineRule="auto"/>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.2 对采购文件提出的实质性要求和条件作出响应是指供应商必须对采购文件中标明实质性要求和条件的技术参数及性能配置、数量、售后服务、合同主要条款及其它要求等内容作出满足或者优于原要求和条件的承诺。</w:t>
      </w:r>
    </w:p>
    <w:p w14:paraId="504628EE">
      <w:pPr>
        <w:adjustRightInd w:val="0"/>
        <w:snapToGrid w:val="0"/>
        <w:spacing w:line="348" w:lineRule="auto"/>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.语言及计量单位</w:t>
      </w:r>
    </w:p>
    <w:p w14:paraId="75620073">
      <w:pPr>
        <w:adjustRightInd w:val="0"/>
        <w:snapToGrid w:val="0"/>
        <w:spacing w:line="348" w:lineRule="auto"/>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.1供应商的响应文件以及供应商与采购人就有关谈判的所有来往函电统一使用中文（特别规定除外）。</w:t>
      </w:r>
    </w:p>
    <w:p w14:paraId="4E06A12A">
      <w:pPr>
        <w:adjustRightInd w:val="0"/>
        <w:snapToGrid w:val="0"/>
        <w:spacing w:line="348" w:lineRule="auto"/>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.2</w:t>
      </w:r>
      <w:r>
        <w:rPr>
          <w:rFonts w:hint="eastAsia" w:ascii="宋体" w:hAnsi="宋体"/>
          <w:color w:val="000000" w:themeColor="text1"/>
          <w:spacing w:val="-6"/>
          <w:sz w:val="24"/>
          <w14:textFill>
            <w14:solidFill>
              <w14:schemeClr w14:val="tx1"/>
            </w14:solidFill>
          </w14:textFill>
        </w:rPr>
        <w:t>响应文件中使用的计量单位除采购文件中有特殊规定外，一律使用中国法定计量单位。</w:t>
      </w:r>
    </w:p>
    <w:p w14:paraId="0A9E019A">
      <w:pPr>
        <w:adjustRightInd w:val="0"/>
        <w:snapToGrid w:val="0"/>
        <w:spacing w:line="348" w:lineRule="auto"/>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 响应文件构成</w:t>
      </w:r>
    </w:p>
    <w:p w14:paraId="2E755CF0">
      <w:pPr>
        <w:adjustRightInd w:val="0"/>
        <w:snapToGrid w:val="0"/>
        <w:spacing w:line="348" w:lineRule="auto"/>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供应商编写的响应文件应由下列部分构成，并按第六章“响应文件格式”要求填写。有关文件的提交如未特别注明需提供原件的，可提供复印件。</w:t>
      </w:r>
    </w:p>
    <w:p w14:paraId="647CB170">
      <w:pPr>
        <w:adjustRightInd w:val="0"/>
        <w:snapToGrid w:val="0"/>
        <w:spacing w:line="348" w:lineRule="auto"/>
        <w:ind w:firstLine="482"/>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.1报价一览表</w:t>
      </w:r>
    </w:p>
    <w:p w14:paraId="34455280">
      <w:pPr>
        <w:adjustRightInd w:val="0"/>
        <w:snapToGrid w:val="0"/>
        <w:spacing w:line="348" w:lineRule="auto"/>
        <w:ind w:firstLine="482"/>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.2谈判函部分格式</w:t>
      </w:r>
    </w:p>
    <w:p w14:paraId="704FDFBA">
      <w:pPr>
        <w:adjustRightInd w:val="0"/>
        <w:snapToGrid w:val="0"/>
        <w:spacing w:line="348" w:lineRule="auto"/>
        <w:ind w:firstLine="482"/>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.3响应文件商务部分格式</w:t>
      </w:r>
    </w:p>
    <w:p w14:paraId="0E2D6302">
      <w:pPr>
        <w:adjustRightInd w:val="0"/>
        <w:snapToGrid w:val="0"/>
        <w:spacing w:line="348" w:lineRule="auto"/>
        <w:ind w:firstLine="482"/>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其他文件</w:t>
      </w:r>
    </w:p>
    <w:p w14:paraId="370BA79C">
      <w:pPr>
        <w:adjustRightInd w:val="0"/>
        <w:snapToGrid w:val="0"/>
        <w:spacing w:line="348" w:lineRule="auto"/>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 响应文件的格式要求</w:t>
      </w:r>
    </w:p>
    <w:p w14:paraId="784609E2">
      <w:pPr>
        <w:pStyle w:val="14"/>
        <w:tabs>
          <w:tab w:val="left" w:pos="3030"/>
        </w:tabs>
        <w:adjustRightInd w:val="0"/>
        <w:snapToGrid w:val="0"/>
        <w:spacing w:line="336" w:lineRule="auto"/>
        <w:ind w:firstLine="482"/>
        <w:rPr>
          <w:rFonts w:hAnsi="宋体"/>
          <w:color w:val="000000" w:themeColor="text1"/>
          <w:spacing w:val="-6"/>
          <w:sz w:val="24"/>
          <w:szCs w:val="24"/>
          <w14:textFill>
            <w14:solidFill>
              <w14:schemeClr w14:val="tx1"/>
            </w14:solidFill>
          </w14:textFill>
        </w:rPr>
      </w:pPr>
      <w:r>
        <w:rPr>
          <w:rFonts w:hint="eastAsia" w:hAnsi="宋体"/>
          <w:color w:val="000000" w:themeColor="text1"/>
          <w:spacing w:val="-6"/>
          <w:sz w:val="24"/>
          <w:szCs w:val="24"/>
          <w14:textFill>
            <w14:solidFill>
              <w14:schemeClr w14:val="tx1"/>
            </w14:solidFill>
          </w14:textFill>
        </w:rPr>
        <w:t>供应商应按第六章“响应文件格式”提供的格式完整地填写，未提供格式的各供应商自拟。</w:t>
      </w:r>
    </w:p>
    <w:p w14:paraId="38E6177A">
      <w:pPr>
        <w:spacing w:line="348" w:lineRule="auto"/>
        <w:ind w:firstLine="484" w:firstLineChars="20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 报价说明及货款支付</w:t>
      </w:r>
    </w:p>
    <w:p w14:paraId="7AAD40FC">
      <w:pPr>
        <w:adjustRightInd w:val="0"/>
        <w:snapToGrid w:val="0"/>
        <w:spacing w:line="348" w:lineRule="auto"/>
        <w:ind w:firstLine="484" w:firstLineChars="202"/>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w:t>
      </w:r>
      <w:r>
        <w:rPr>
          <w:rFonts w:hint="eastAsia" w:ascii="宋体" w:hAnsi="宋体"/>
          <w:color w:val="000000" w:themeColor="text1"/>
          <w:sz w:val="24"/>
          <w14:textFill>
            <w14:solidFill>
              <w14:schemeClr w14:val="tx1"/>
            </w14:solidFill>
          </w14:textFill>
        </w:rPr>
        <w:t>.1供应商应采用人民币报价。</w:t>
      </w:r>
    </w:p>
    <w:p w14:paraId="3C6B7E23">
      <w:pPr>
        <w:adjustRightInd w:val="0"/>
        <w:snapToGrid w:val="0"/>
        <w:spacing w:line="348" w:lineRule="auto"/>
        <w:ind w:firstLine="480" w:firstLineChars="200"/>
        <w:rPr>
          <w:rFonts w:ascii="宋体" w:hAnsi="宋体"/>
          <w:b/>
          <w:color w:val="000000" w:themeColor="text1"/>
          <w:sz w:val="24"/>
          <w14:textFill>
            <w14:solidFill>
              <w14:schemeClr w14:val="tx1"/>
            </w14:solidFill>
          </w14:textFill>
        </w:rPr>
      </w:pPr>
      <w:bookmarkStart w:id="34" w:name="_Toc350930213"/>
      <w:bookmarkStart w:id="35" w:name="_Toc350330499"/>
      <w:bookmarkStart w:id="36" w:name="_Toc350929998"/>
      <w:bookmarkStart w:id="37" w:name="_Toc351117882"/>
      <w:r>
        <w:rPr>
          <w:rFonts w:ascii="宋体" w:hAnsi="宋体"/>
          <w:b/>
          <w:color w:val="000000" w:themeColor="text1"/>
          <w:sz w:val="24"/>
          <w14:textFill>
            <w14:solidFill>
              <w14:schemeClr w14:val="tx1"/>
            </w14:solidFill>
          </w14:textFill>
        </w:rPr>
        <w:t>8.2</w:t>
      </w:r>
      <w:r>
        <w:rPr>
          <w:rFonts w:hint="eastAsia" w:ascii="宋体" w:hAnsi="宋体"/>
          <w:b/>
          <w:color w:val="000000" w:themeColor="text1"/>
          <w:sz w:val="24"/>
          <w14:textFill>
            <w14:solidFill>
              <w14:schemeClr w14:val="tx1"/>
            </w14:solidFill>
          </w14:textFill>
        </w:rPr>
        <w:t>供应商应按谈判采购文件规定的报价格式进行报价。采购人提供的最高上限综合单价详见本文件第四章采购内容及要求。</w:t>
      </w:r>
    </w:p>
    <w:p w14:paraId="1BF5A83A">
      <w:pPr>
        <w:adjustRightInd w:val="0"/>
        <w:snapToGrid w:val="0"/>
        <w:spacing w:line="348" w:lineRule="auto"/>
        <w:ind w:firstLine="480" w:firstLineChars="20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8</w:t>
      </w:r>
      <w:r>
        <w:rPr>
          <w:rFonts w:hint="eastAsia" w:ascii="宋体" w:hAnsi="宋体"/>
          <w:bCs/>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3</w:t>
      </w:r>
      <w:r>
        <w:rPr>
          <w:rFonts w:hint="eastAsia" w:ascii="宋体" w:hAnsi="宋体"/>
          <w:bCs/>
          <w:color w:val="000000" w:themeColor="text1"/>
          <w:sz w:val="24"/>
          <w14:textFill>
            <w14:solidFill>
              <w14:schemeClr w14:val="tx1"/>
            </w14:solidFill>
          </w14:textFill>
        </w:rPr>
        <w:t>供应商应根据采购人提供的谈判文件、企业各自情况等进行报价的编制，报价应包含采购范围内的全部内容，采购人不再增加任何费用。供应商应充分考虑本项目合同实施期间可能发生的一切费用，并承担由此而带来的风险。该报价应符合国内行情并能保证完成履行合同（服务期限内）所需的一切工作，恶意报价视为不能完全履行合同内容。报价一经确定为成交价，在合同实施期间将不因市场价格的变化而调整。</w:t>
      </w:r>
    </w:p>
    <w:p w14:paraId="263CA35E">
      <w:pPr>
        <w:adjustRightInd w:val="0"/>
        <w:snapToGrid w:val="0"/>
        <w:spacing w:line="348" w:lineRule="auto"/>
        <w:ind w:firstLine="480" w:firstLineChars="20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8.4</w:t>
      </w:r>
      <w:r>
        <w:rPr>
          <w:rFonts w:hint="eastAsia" w:ascii="宋体" w:hAnsi="宋体"/>
          <w:bCs/>
          <w:color w:val="000000" w:themeColor="text1"/>
          <w:spacing w:val="-6"/>
          <w:sz w:val="24"/>
          <w14:textFill>
            <w14:solidFill>
              <w14:schemeClr w14:val="tx1"/>
            </w14:solidFill>
          </w14:textFill>
        </w:rPr>
        <w:t>本次采购在谈判过程中，各合格供应商均有再次报价的机会，每次报价均应书面确认。</w:t>
      </w:r>
    </w:p>
    <w:p w14:paraId="2800F11D">
      <w:pPr>
        <w:pStyle w:val="3"/>
        <w:adjustRightInd w:val="0"/>
        <w:snapToGrid w:val="0"/>
        <w:spacing w:before="156" w:beforeLines="50" w:after="0" w:line="360" w:lineRule="auto"/>
        <w:ind w:firstLine="560" w:firstLineChars="200"/>
        <w:rPr>
          <w:rFonts w:ascii="宋体" w:hAnsi="宋体" w:eastAsia="宋体"/>
          <w:color w:val="000000" w:themeColor="text1"/>
          <w:sz w:val="28"/>
          <w:szCs w:val="28"/>
          <w14:textFill>
            <w14:solidFill>
              <w14:schemeClr w14:val="tx1"/>
            </w14:solidFill>
          </w14:textFill>
        </w:rPr>
      </w:pPr>
      <w:bookmarkStart w:id="38" w:name="_Toc126920597"/>
      <w:r>
        <w:rPr>
          <w:rFonts w:hint="eastAsia" w:ascii="宋体" w:hAnsi="宋体" w:eastAsia="宋体"/>
          <w:color w:val="000000" w:themeColor="text1"/>
          <w:sz w:val="28"/>
          <w:szCs w:val="28"/>
          <w:lang w:eastAsia="zh-CN"/>
          <w14:textFill>
            <w14:solidFill>
              <w14:schemeClr w14:val="tx1"/>
            </w14:solidFill>
          </w14:textFill>
        </w:rPr>
        <w:t>（三）</w:t>
      </w:r>
      <w:r>
        <w:rPr>
          <w:rFonts w:hint="eastAsia" w:ascii="宋体" w:hAnsi="宋体" w:eastAsia="宋体"/>
          <w:color w:val="000000" w:themeColor="text1"/>
          <w:sz w:val="28"/>
          <w:szCs w:val="28"/>
          <w14:textFill>
            <w14:solidFill>
              <w14:schemeClr w14:val="tx1"/>
            </w14:solidFill>
          </w14:textFill>
        </w:rPr>
        <w:t>响应文件的提交</w:t>
      </w:r>
      <w:bookmarkEnd w:id="34"/>
      <w:bookmarkEnd w:id="35"/>
      <w:bookmarkEnd w:id="36"/>
      <w:bookmarkEnd w:id="37"/>
      <w:bookmarkEnd w:id="38"/>
    </w:p>
    <w:p w14:paraId="2D973292">
      <w:pPr>
        <w:adjustRightInd w:val="0"/>
        <w:snapToGrid w:val="0"/>
        <w:spacing w:line="336" w:lineRule="auto"/>
        <w:ind w:firstLine="482"/>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9</w:t>
      </w:r>
      <w:r>
        <w:rPr>
          <w:rFonts w:hint="eastAsia" w:ascii="宋体" w:hAnsi="宋体"/>
          <w:color w:val="000000" w:themeColor="text1"/>
          <w:sz w:val="24"/>
          <w14:textFill>
            <w14:solidFill>
              <w14:schemeClr w14:val="tx1"/>
            </w14:solidFill>
          </w14:textFill>
        </w:rPr>
        <w:t>. 响应文件的密封与标记</w:t>
      </w:r>
    </w:p>
    <w:p w14:paraId="179EC072">
      <w:pPr>
        <w:pStyle w:val="14"/>
        <w:adjustRightInd w:val="0"/>
        <w:snapToGrid w:val="0"/>
        <w:spacing w:line="336" w:lineRule="auto"/>
        <w:ind w:firstLine="482"/>
        <w:rPr>
          <w:rFonts w:hAnsi="宋体"/>
          <w:b/>
          <w:bCs/>
          <w:color w:val="000000" w:themeColor="text1"/>
          <w:sz w:val="24"/>
          <w:szCs w:val="24"/>
          <w:u w:val="single"/>
          <w14:textFill>
            <w14:solidFill>
              <w14:schemeClr w14:val="tx1"/>
            </w14:solidFill>
          </w14:textFill>
        </w:rPr>
      </w:pPr>
      <w:r>
        <w:rPr>
          <w:rFonts w:hAnsi="宋体"/>
          <w:color w:val="000000" w:themeColor="text1"/>
          <w:sz w:val="24"/>
          <w:szCs w:val="24"/>
          <w14:textFill>
            <w14:solidFill>
              <w14:schemeClr w14:val="tx1"/>
            </w14:solidFill>
          </w14:textFill>
        </w:rPr>
        <w:t>9</w:t>
      </w:r>
      <w:r>
        <w:rPr>
          <w:rFonts w:hint="eastAsia" w:hAnsi="宋体"/>
          <w:color w:val="000000" w:themeColor="text1"/>
          <w:sz w:val="24"/>
          <w:szCs w:val="24"/>
          <w14:textFill>
            <w14:solidFill>
              <w14:schemeClr w14:val="tx1"/>
            </w14:solidFill>
          </w14:textFill>
        </w:rPr>
        <w:t>.1供应商应按“</w:t>
      </w:r>
      <w:r>
        <w:rPr>
          <w:rFonts w:hint="eastAsia" w:hAnsi="宋体"/>
          <w:bCs/>
          <w:color w:val="000000" w:themeColor="text1"/>
          <w:sz w:val="24"/>
          <w:szCs w:val="24"/>
          <w14:textFill>
            <w14:solidFill>
              <w14:schemeClr w14:val="tx1"/>
            </w14:solidFill>
          </w14:textFill>
        </w:rPr>
        <w:t>谈判须知前附表</w:t>
      </w:r>
      <w:r>
        <w:rPr>
          <w:rFonts w:hint="eastAsia" w:hAnsi="宋体"/>
          <w:color w:val="000000" w:themeColor="text1"/>
          <w:sz w:val="24"/>
          <w:szCs w:val="24"/>
          <w14:textFill>
            <w14:solidFill>
              <w14:schemeClr w14:val="tx1"/>
            </w14:solidFill>
          </w14:textFill>
        </w:rPr>
        <w:t>”中规定的数量提交响应文件。</w:t>
      </w:r>
    </w:p>
    <w:p w14:paraId="776BA666">
      <w:pPr>
        <w:pStyle w:val="14"/>
        <w:adjustRightInd w:val="0"/>
        <w:snapToGrid w:val="0"/>
        <w:spacing w:line="336" w:lineRule="auto"/>
        <w:ind w:firstLine="482"/>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9</w:t>
      </w:r>
      <w:r>
        <w:rPr>
          <w:rFonts w:hint="eastAsia" w:hAnsi="宋体"/>
          <w:color w:val="000000" w:themeColor="text1"/>
          <w:sz w:val="24"/>
          <w:szCs w:val="24"/>
          <w14:textFill>
            <w14:solidFill>
              <w14:schemeClr w14:val="tx1"/>
            </w14:solidFill>
          </w14:textFill>
        </w:rPr>
        <w:t>.2供应商应将响应文件装入响应文件袋中加以密封。</w:t>
      </w:r>
    </w:p>
    <w:p w14:paraId="0A87815B">
      <w:pPr>
        <w:pStyle w:val="14"/>
        <w:adjustRightInd w:val="0"/>
        <w:snapToGrid w:val="0"/>
        <w:spacing w:line="336" w:lineRule="auto"/>
        <w:ind w:firstLine="482"/>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9</w:t>
      </w:r>
      <w:r>
        <w:rPr>
          <w:rFonts w:hint="eastAsia" w:hAnsi="宋体"/>
          <w:color w:val="000000" w:themeColor="text1"/>
          <w:sz w:val="24"/>
          <w:szCs w:val="24"/>
          <w14:textFill>
            <w14:solidFill>
              <w14:schemeClr w14:val="tx1"/>
            </w14:solidFill>
          </w14:textFill>
        </w:rPr>
        <w:t>.3响应文件袋的封面应注明项目名称、供应商名称、详细地址。</w:t>
      </w:r>
    </w:p>
    <w:p w14:paraId="68790FE1">
      <w:pPr>
        <w:pStyle w:val="14"/>
        <w:adjustRightInd w:val="0"/>
        <w:snapToGrid w:val="0"/>
        <w:spacing w:line="336" w:lineRule="auto"/>
        <w:ind w:firstLine="482"/>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10</w:t>
      </w:r>
      <w:r>
        <w:rPr>
          <w:rFonts w:hint="eastAsia" w:hAnsi="宋体"/>
          <w:color w:val="000000" w:themeColor="text1"/>
          <w:sz w:val="24"/>
          <w:szCs w:val="24"/>
          <w14:textFill>
            <w14:solidFill>
              <w14:schemeClr w14:val="tx1"/>
            </w14:solidFill>
          </w14:textFill>
        </w:rPr>
        <w:t>.响应文件的提交不得迟于“</w:t>
      </w:r>
      <w:r>
        <w:rPr>
          <w:rFonts w:hint="eastAsia" w:hAnsi="宋体"/>
          <w:bCs/>
          <w:color w:val="000000" w:themeColor="text1"/>
          <w:sz w:val="24"/>
          <w:szCs w:val="24"/>
          <w14:textFill>
            <w14:solidFill>
              <w14:schemeClr w14:val="tx1"/>
            </w14:solidFill>
          </w14:textFill>
        </w:rPr>
        <w:t>谈判须知前附表</w:t>
      </w:r>
      <w:r>
        <w:rPr>
          <w:rFonts w:hint="eastAsia" w:hAnsi="宋体"/>
          <w:color w:val="000000" w:themeColor="text1"/>
          <w:sz w:val="24"/>
          <w:szCs w:val="24"/>
          <w14:textFill>
            <w14:solidFill>
              <w14:schemeClr w14:val="tx1"/>
            </w14:solidFill>
          </w14:textFill>
        </w:rPr>
        <w:t>”规定的提交响应文件截止时间。</w:t>
      </w:r>
    </w:p>
    <w:p w14:paraId="7B6E782A">
      <w:pPr>
        <w:pStyle w:val="14"/>
        <w:adjustRightInd w:val="0"/>
        <w:snapToGrid w:val="0"/>
        <w:spacing w:line="336" w:lineRule="auto"/>
        <w:ind w:firstLine="482"/>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11.</w:t>
      </w:r>
      <w:r>
        <w:rPr>
          <w:rFonts w:hint="eastAsia" w:hAnsi="宋体"/>
          <w:color w:val="000000" w:themeColor="text1"/>
          <w:sz w:val="24"/>
          <w:szCs w:val="24"/>
          <w14:textFill>
            <w14:solidFill>
              <w14:schemeClr w14:val="tx1"/>
            </w14:solidFill>
          </w14:textFill>
        </w:rPr>
        <w:t>供应商必须在规定时间内将响应文件提交到“</w:t>
      </w:r>
      <w:r>
        <w:rPr>
          <w:rFonts w:hint="eastAsia" w:hAnsi="宋体"/>
          <w:bCs/>
          <w:color w:val="000000" w:themeColor="text1"/>
          <w:sz w:val="24"/>
          <w:szCs w:val="24"/>
          <w14:textFill>
            <w14:solidFill>
              <w14:schemeClr w14:val="tx1"/>
            </w14:solidFill>
          </w14:textFill>
        </w:rPr>
        <w:t>谈判须知前附表</w:t>
      </w:r>
      <w:r>
        <w:rPr>
          <w:rFonts w:hint="eastAsia" w:hAnsi="宋体"/>
          <w:color w:val="000000" w:themeColor="text1"/>
          <w:sz w:val="24"/>
          <w:szCs w:val="24"/>
          <w14:textFill>
            <w14:solidFill>
              <w14:schemeClr w14:val="tx1"/>
            </w14:solidFill>
          </w14:textFill>
        </w:rPr>
        <w:t>”规定的地点。</w:t>
      </w:r>
    </w:p>
    <w:p w14:paraId="2540A321">
      <w:pPr>
        <w:pStyle w:val="3"/>
        <w:adjustRightInd w:val="0"/>
        <w:snapToGrid w:val="0"/>
        <w:spacing w:before="156" w:beforeLines="50" w:after="0" w:line="360" w:lineRule="auto"/>
        <w:ind w:firstLine="560" w:firstLineChars="200"/>
        <w:rPr>
          <w:rFonts w:ascii="宋体" w:hAnsi="宋体" w:eastAsia="宋体"/>
          <w:color w:val="000000" w:themeColor="text1"/>
          <w:sz w:val="28"/>
          <w:szCs w:val="28"/>
          <w14:textFill>
            <w14:solidFill>
              <w14:schemeClr w14:val="tx1"/>
            </w14:solidFill>
          </w14:textFill>
        </w:rPr>
      </w:pPr>
      <w:bookmarkStart w:id="39" w:name="_Toc161823569"/>
      <w:r>
        <w:rPr>
          <w:rFonts w:hint="eastAsia" w:ascii="宋体" w:hAnsi="宋体" w:eastAsia="宋体"/>
          <w:color w:val="000000" w:themeColor="text1"/>
          <w:sz w:val="28"/>
          <w:szCs w:val="28"/>
          <w:lang w:eastAsia="zh-CN"/>
          <w14:textFill>
            <w14:solidFill>
              <w14:schemeClr w14:val="tx1"/>
            </w14:solidFill>
          </w14:textFill>
        </w:rPr>
        <w:t>（四）</w:t>
      </w:r>
      <w:r>
        <w:rPr>
          <w:rFonts w:hint="eastAsia" w:ascii="宋体" w:hAnsi="宋体" w:eastAsia="宋体"/>
          <w:color w:val="000000" w:themeColor="text1"/>
          <w:sz w:val="28"/>
          <w:szCs w:val="28"/>
          <w14:textFill>
            <w14:solidFill>
              <w14:schemeClr w14:val="tx1"/>
            </w14:solidFill>
          </w14:textFill>
        </w:rPr>
        <w:t>评审</w:t>
      </w:r>
      <w:bookmarkEnd w:id="39"/>
      <w:r>
        <w:rPr>
          <w:rFonts w:hint="eastAsia" w:ascii="宋体" w:hAnsi="宋体" w:eastAsia="宋体"/>
          <w:color w:val="000000" w:themeColor="text1"/>
          <w:sz w:val="28"/>
          <w:szCs w:val="28"/>
          <w14:textFill>
            <w14:solidFill>
              <w14:schemeClr w14:val="tx1"/>
            </w14:solidFill>
          </w14:textFill>
        </w:rPr>
        <w:t>办法</w:t>
      </w:r>
    </w:p>
    <w:p w14:paraId="700A2F29">
      <w:pPr>
        <w:pStyle w:val="14"/>
        <w:adjustRightInd w:val="0"/>
        <w:snapToGrid w:val="0"/>
        <w:spacing w:line="336" w:lineRule="auto"/>
        <w:ind w:firstLine="482"/>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本项目</w:t>
      </w:r>
      <w:r>
        <w:rPr>
          <w:rFonts w:hint="eastAsia" w:hAnsi="宋体"/>
          <w:bCs/>
          <w:color w:val="000000" w:themeColor="text1"/>
          <w:sz w:val="24"/>
          <w:szCs w:val="24"/>
          <w14:textFill>
            <w14:solidFill>
              <w14:schemeClr w14:val="tx1"/>
            </w14:solidFill>
          </w14:textFill>
        </w:rPr>
        <w:t>评审</w:t>
      </w:r>
      <w:r>
        <w:rPr>
          <w:rFonts w:hint="eastAsia" w:hAnsi="宋体"/>
          <w:color w:val="000000" w:themeColor="text1"/>
          <w:sz w:val="24"/>
          <w:szCs w:val="24"/>
          <w14:textFill>
            <w14:solidFill>
              <w14:schemeClr w14:val="tx1"/>
            </w14:solidFill>
          </w14:textFill>
        </w:rPr>
        <w:t>办法：见“第三章评审办法”。</w:t>
      </w:r>
    </w:p>
    <w:p w14:paraId="346E3295">
      <w:pPr>
        <w:pStyle w:val="3"/>
        <w:adjustRightInd w:val="0"/>
        <w:snapToGrid w:val="0"/>
        <w:spacing w:before="156" w:beforeLines="50" w:after="0" w:line="360" w:lineRule="auto"/>
        <w:ind w:firstLine="560" w:firstLineChars="200"/>
        <w:rPr>
          <w:rFonts w:ascii="宋体" w:hAnsi="宋体" w:eastAsia="宋体"/>
          <w:color w:val="000000" w:themeColor="text1"/>
          <w:sz w:val="28"/>
          <w:szCs w:val="28"/>
          <w14:textFill>
            <w14:solidFill>
              <w14:schemeClr w14:val="tx1"/>
            </w14:solidFill>
          </w14:textFill>
        </w:rPr>
      </w:pPr>
      <w:bookmarkStart w:id="40" w:name="_Toc16678"/>
      <w:bookmarkStart w:id="41" w:name="_Toc12171"/>
      <w:bookmarkStart w:id="42" w:name="_Toc102227321"/>
      <w:bookmarkStart w:id="43" w:name="_Toc342913395"/>
      <w:bookmarkStart w:id="44" w:name="_Toc9338"/>
      <w:r>
        <w:rPr>
          <w:rFonts w:hint="eastAsia" w:ascii="宋体" w:hAnsi="宋体" w:eastAsia="宋体"/>
          <w:color w:val="000000" w:themeColor="text1"/>
          <w:sz w:val="28"/>
          <w:szCs w:val="28"/>
          <w:lang w:eastAsia="zh-CN"/>
          <w14:textFill>
            <w14:solidFill>
              <w14:schemeClr w14:val="tx1"/>
            </w14:solidFill>
          </w14:textFill>
        </w:rPr>
        <w:t>（五）</w:t>
      </w:r>
      <w:r>
        <w:rPr>
          <w:rFonts w:hint="eastAsia" w:ascii="宋体" w:hAnsi="宋体" w:eastAsia="宋体"/>
          <w:color w:val="000000" w:themeColor="text1"/>
          <w:sz w:val="28"/>
          <w:szCs w:val="28"/>
          <w14:textFill>
            <w14:solidFill>
              <w14:schemeClr w14:val="tx1"/>
            </w14:solidFill>
          </w14:textFill>
        </w:rPr>
        <w:t>成交通知</w:t>
      </w:r>
      <w:bookmarkEnd w:id="40"/>
      <w:bookmarkEnd w:id="41"/>
      <w:bookmarkEnd w:id="42"/>
      <w:bookmarkEnd w:id="43"/>
      <w:bookmarkEnd w:id="44"/>
    </w:p>
    <w:p w14:paraId="65C70E00">
      <w:pPr>
        <w:pStyle w:val="14"/>
        <w:adjustRightInd w:val="0"/>
        <w:snapToGrid w:val="0"/>
        <w:spacing w:line="336" w:lineRule="auto"/>
        <w:ind w:firstLine="482"/>
        <w:rPr>
          <w:rFonts w:hAnsi="宋体" w:cs="宋体"/>
          <w:sz w:val="24"/>
          <w:szCs w:val="24"/>
        </w:rPr>
      </w:pPr>
      <w:r>
        <w:rPr>
          <w:rFonts w:hint="eastAsia" w:hAnsi="宋体" w:cs="宋体"/>
          <w:sz w:val="24"/>
          <w:szCs w:val="24"/>
        </w:rPr>
        <w:t>成交供应商确定后，将在玉溪市限额标准以下服务市场平台上发布成交结果公示。</w:t>
      </w:r>
    </w:p>
    <w:p w14:paraId="279755B1">
      <w:pPr>
        <w:pStyle w:val="3"/>
        <w:adjustRightInd w:val="0"/>
        <w:snapToGrid w:val="0"/>
        <w:spacing w:before="156" w:beforeLines="50" w:after="0" w:line="360" w:lineRule="auto"/>
        <w:ind w:firstLine="560" w:firstLineChars="200"/>
        <w:rPr>
          <w:rFonts w:ascii="宋体" w:hAnsi="宋体" w:eastAsia="宋体"/>
          <w:color w:val="000000" w:themeColor="text1"/>
          <w:sz w:val="28"/>
          <w:szCs w:val="28"/>
          <w14:textFill>
            <w14:solidFill>
              <w14:schemeClr w14:val="tx1"/>
            </w14:solidFill>
          </w14:textFill>
        </w:rPr>
      </w:pPr>
      <w:bookmarkStart w:id="45" w:name="_Toc1331"/>
      <w:bookmarkStart w:id="46" w:name="_Toc4498"/>
      <w:bookmarkStart w:id="47" w:name="_Toc14603"/>
      <w:r>
        <w:rPr>
          <w:rFonts w:hint="eastAsia" w:ascii="宋体" w:hAnsi="宋体" w:eastAsia="宋体"/>
          <w:color w:val="000000" w:themeColor="text1"/>
          <w:sz w:val="28"/>
          <w:szCs w:val="28"/>
          <w:lang w:eastAsia="zh-CN"/>
          <w14:textFill>
            <w14:solidFill>
              <w14:schemeClr w14:val="tx1"/>
            </w14:solidFill>
          </w14:textFill>
        </w:rPr>
        <w:t>（六）</w:t>
      </w:r>
      <w:r>
        <w:rPr>
          <w:rFonts w:hint="eastAsia" w:ascii="宋体" w:hAnsi="宋体" w:eastAsia="宋体"/>
          <w:color w:val="000000" w:themeColor="text1"/>
          <w:sz w:val="28"/>
          <w:szCs w:val="28"/>
          <w14:textFill>
            <w14:solidFill>
              <w14:schemeClr w14:val="tx1"/>
            </w14:solidFill>
          </w14:textFill>
        </w:rPr>
        <w:t>关于咨询</w:t>
      </w:r>
      <w:bookmarkEnd w:id="45"/>
      <w:bookmarkEnd w:id="46"/>
      <w:bookmarkEnd w:id="47"/>
    </w:p>
    <w:p w14:paraId="4C988CF0">
      <w:pPr>
        <w:pStyle w:val="14"/>
        <w:adjustRightInd w:val="0"/>
        <w:snapToGrid w:val="0"/>
        <w:spacing w:line="336" w:lineRule="auto"/>
        <w:ind w:firstLine="482"/>
        <w:rPr>
          <w:rFonts w:hAnsi="宋体" w:cs="宋体"/>
          <w:sz w:val="24"/>
          <w:szCs w:val="24"/>
        </w:rPr>
      </w:pPr>
      <w:r>
        <w:rPr>
          <w:rFonts w:hint="eastAsia" w:hAnsi="宋体" w:cs="宋体"/>
          <w:sz w:val="24"/>
          <w:szCs w:val="24"/>
        </w:rPr>
        <w:t>供应商如对谈判采购文件有异议，请电话咨询采购人。如对采购流程有异议，请电话咨询玉溪市限额标准以下服务市场平台运营。</w:t>
      </w:r>
    </w:p>
    <w:p w14:paraId="57206DD9">
      <w:pPr>
        <w:pStyle w:val="3"/>
        <w:adjustRightInd w:val="0"/>
        <w:snapToGrid w:val="0"/>
        <w:spacing w:before="156" w:beforeLines="50" w:after="0" w:line="360" w:lineRule="auto"/>
        <w:ind w:firstLine="560" w:firstLineChars="200"/>
        <w:rPr>
          <w:rFonts w:ascii="宋体" w:hAnsi="宋体" w:eastAsia="宋体"/>
          <w:color w:val="000000" w:themeColor="text1"/>
          <w:sz w:val="28"/>
          <w:szCs w:val="28"/>
          <w14:textFill>
            <w14:solidFill>
              <w14:schemeClr w14:val="tx1"/>
            </w14:solidFill>
          </w14:textFill>
        </w:rPr>
      </w:pPr>
      <w:bookmarkStart w:id="48" w:name="_Toc102227322"/>
      <w:bookmarkStart w:id="49" w:name="_Toc3254"/>
      <w:bookmarkStart w:id="50" w:name="_Toc342913396"/>
      <w:bookmarkStart w:id="51" w:name="_Toc9092"/>
      <w:bookmarkStart w:id="52" w:name="_Toc9382"/>
      <w:r>
        <w:rPr>
          <w:rFonts w:hint="eastAsia" w:ascii="宋体" w:hAnsi="宋体" w:eastAsia="宋体"/>
          <w:color w:val="000000" w:themeColor="text1"/>
          <w:sz w:val="28"/>
          <w:szCs w:val="28"/>
          <w:lang w:eastAsia="zh-CN"/>
          <w14:textFill>
            <w14:solidFill>
              <w14:schemeClr w14:val="tx1"/>
            </w14:solidFill>
          </w14:textFill>
        </w:rPr>
        <w:t>（七）</w:t>
      </w:r>
      <w:r>
        <w:rPr>
          <w:rFonts w:hint="eastAsia" w:ascii="宋体" w:hAnsi="宋体" w:eastAsia="宋体"/>
          <w:color w:val="000000" w:themeColor="text1"/>
          <w:sz w:val="28"/>
          <w:szCs w:val="28"/>
          <w14:textFill>
            <w14:solidFill>
              <w14:schemeClr w14:val="tx1"/>
            </w14:solidFill>
          </w14:textFill>
        </w:rPr>
        <w:t>签订</w:t>
      </w:r>
      <w:bookmarkEnd w:id="48"/>
      <w:r>
        <w:rPr>
          <w:rFonts w:hint="eastAsia" w:ascii="宋体" w:hAnsi="宋体" w:eastAsia="宋体"/>
          <w:color w:val="000000" w:themeColor="text1"/>
          <w:sz w:val="28"/>
          <w:szCs w:val="28"/>
          <w14:textFill>
            <w14:solidFill>
              <w14:schemeClr w14:val="tx1"/>
            </w14:solidFill>
          </w14:textFill>
        </w:rPr>
        <w:t>合同</w:t>
      </w:r>
      <w:bookmarkEnd w:id="49"/>
      <w:bookmarkEnd w:id="50"/>
      <w:bookmarkEnd w:id="51"/>
      <w:bookmarkEnd w:id="52"/>
    </w:p>
    <w:p w14:paraId="52CD117C">
      <w:pPr>
        <w:spacing w:line="360" w:lineRule="auto"/>
        <w:ind w:firstLine="360" w:firstLineChars="150"/>
        <w:rPr>
          <w:rFonts w:ascii="宋体" w:hAnsi="宋体" w:cs="宋体"/>
          <w:sz w:val="24"/>
        </w:rPr>
      </w:pPr>
      <w:r>
        <w:rPr>
          <w:rFonts w:hint="eastAsia" w:ascii="宋体" w:hAnsi="宋体" w:cs="宋体"/>
          <w:sz w:val="24"/>
          <w:lang w:val="en-US" w:eastAsia="zh-CN"/>
        </w:rPr>
        <w:t>12.</w:t>
      </w:r>
      <w:r>
        <w:rPr>
          <w:rFonts w:hint="eastAsia" w:ascii="宋体" w:hAnsi="宋体" w:cs="宋体"/>
          <w:sz w:val="24"/>
        </w:rPr>
        <w:t>采购人可以自平台成交公示发布后，按照</w:t>
      </w:r>
      <w:r>
        <w:rPr>
          <w:rFonts w:ascii="宋体" w:hAnsi="宋体" w:cs="宋体"/>
          <w:sz w:val="24"/>
        </w:rPr>
        <w:t>谈判采购</w:t>
      </w:r>
      <w:r>
        <w:rPr>
          <w:rFonts w:hint="eastAsia" w:ascii="宋体" w:hAnsi="宋体" w:cs="宋体"/>
          <w:sz w:val="24"/>
        </w:rPr>
        <w:t>文件和成交供应商响应文件的约定，与成交供应商签订书面合同。所签订的合同不得对</w:t>
      </w:r>
      <w:r>
        <w:rPr>
          <w:rFonts w:ascii="宋体" w:hAnsi="宋体" w:cs="宋体"/>
          <w:sz w:val="24"/>
        </w:rPr>
        <w:t>谈判采购</w:t>
      </w:r>
      <w:r>
        <w:rPr>
          <w:rFonts w:hint="eastAsia" w:ascii="宋体" w:hAnsi="宋体" w:cs="宋体"/>
          <w:sz w:val="24"/>
        </w:rPr>
        <w:t>文件和供应商的响应文件作实质性修改。</w:t>
      </w:r>
    </w:p>
    <w:p w14:paraId="261C6BFC">
      <w:pPr>
        <w:spacing w:line="360" w:lineRule="auto"/>
        <w:ind w:firstLine="360" w:firstLineChars="150"/>
        <w:rPr>
          <w:rFonts w:ascii="宋体" w:hAnsi="宋体" w:cs="宋体"/>
          <w:sz w:val="24"/>
        </w:rPr>
      </w:pPr>
      <w:r>
        <w:rPr>
          <w:rFonts w:hint="eastAsia" w:ascii="宋体" w:hAnsi="宋体" w:cs="宋体"/>
          <w:sz w:val="24"/>
          <w:lang w:val="en-US" w:eastAsia="zh-CN"/>
        </w:rPr>
        <w:t>13.</w:t>
      </w:r>
      <w:r>
        <w:rPr>
          <w:rFonts w:ascii="宋体" w:hAnsi="宋体" w:cs="宋体"/>
          <w:sz w:val="24"/>
        </w:rPr>
        <w:t>谈判采购</w:t>
      </w:r>
      <w:r>
        <w:rPr>
          <w:rFonts w:hint="eastAsia" w:ascii="宋体" w:hAnsi="宋体" w:cs="宋体"/>
          <w:sz w:val="24"/>
        </w:rPr>
        <w:t>文件、供应商的响应文件及澄清文件等，均为签订采购合同的依据。</w:t>
      </w:r>
    </w:p>
    <w:p w14:paraId="6522AFD5">
      <w:pPr>
        <w:spacing w:line="360" w:lineRule="auto"/>
        <w:ind w:firstLine="360" w:firstLineChars="150"/>
        <w:rPr>
          <w:rFonts w:hint="eastAsia" w:ascii="宋体" w:hAnsi="宋体" w:cs="宋体"/>
          <w:sz w:val="24"/>
        </w:rPr>
      </w:pPr>
      <w:r>
        <w:rPr>
          <w:rFonts w:hint="eastAsia" w:ascii="宋体" w:hAnsi="宋体" w:cs="宋体"/>
          <w:sz w:val="24"/>
          <w:lang w:val="en-US" w:eastAsia="zh-CN"/>
        </w:rPr>
        <w:t>14.</w:t>
      </w:r>
      <w:r>
        <w:rPr>
          <w:rFonts w:hint="eastAsia" w:ascii="宋体" w:hAnsi="宋体" w:cs="宋体"/>
          <w:sz w:val="24"/>
        </w:rPr>
        <w:t>合同生效条款由供需双方约定，法律、行政法规规定应当办理批准、登记等手续后生效的合同，依照其规定。</w:t>
      </w:r>
    </w:p>
    <w:p w14:paraId="114E84EB">
      <w:pPr>
        <w:pStyle w:val="3"/>
        <w:adjustRightInd w:val="0"/>
        <w:snapToGrid w:val="0"/>
        <w:spacing w:before="156" w:beforeLines="50" w:after="0" w:line="360" w:lineRule="auto"/>
        <w:ind w:firstLine="560" w:firstLineChars="200"/>
        <w:rPr>
          <w:rFonts w:ascii="宋体" w:hAnsi="宋体" w:eastAsia="宋体"/>
          <w:color w:val="000000" w:themeColor="text1"/>
          <w:sz w:val="28"/>
          <w:szCs w:val="28"/>
          <w14:textFill>
            <w14:solidFill>
              <w14:schemeClr w14:val="tx1"/>
            </w14:solidFill>
          </w14:textFill>
        </w:rPr>
      </w:pPr>
      <w:bookmarkStart w:id="53" w:name="_Toc161823571"/>
      <w:r>
        <w:rPr>
          <w:rFonts w:hint="eastAsia" w:ascii="宋体" w:hAnsi="宋体" w:eastAsia="宋体"/>
          <w:color w:val="000000" w:themeColor="text1"/>
          <w:sz w:val="28"/>
          <w:szCs w:val="28"/>
          <w:lang w:eastAsia="zh-CN"/>
          <w14:textFill>
            <w14:solidFill>
              <w14:schemeClr w14:val="tx1"/>
            </w14:solidFill>
          </w14:textFill>
        </w:rPr>
        <w:t>（八）</w:t>
      </w:r>
      <w:r>
        <w:rPr>
          <w:rFonts w:hint="eastAsia" w:ascii="宋体" w:hAnsi="宋体" w:eastAsia="宋体"/>
          <w:color w:val="000000" w:themeColor="text1"/>
          <w:sz w:val="28"/>
          <w:szCs w:val="28"/>
          <w14:textFill>
            <w14:solidFill>
              <w14:schemeClr w14:val="tx1"/>
            </w14:solidFill>
          </w14:textFill>
        </w:rPr>
        <w:t>其他事项</w:t>
      </w:r>
      <w:bookmarkEnd w:id="53"/>
    </w:p>
    <w:p w14:paraId="6F06E7F4">
      <w:pPr>
        <w:spacing w:line="440" w:lineRule="exact"/>
        <w:ind w:firstLine="484" w:firstLineChars="202"/>
        <w:contextualSpacing/>
        <w:rPr>
          <w:rFonts w:hint="eastAsia" w:ascii="宋体" w:hAnsi="宋体"/>
          <w:sz w:val="24"/>
        </w:rPr>
      </w:pPr>
      <w:r>
        <w:rPr>
          <w:rFonts w:hint="eastAsia" w:ascii="宋体" w:hAnsi="宋体"/>
          <w:sz w:val="24"/>
        </w:rPr>
        <w:t>1</w:t>
      </w:r>
      <w:r>
        <w:rPr>
          <w:rFonts w:hint="eastAsia" w:ascii="宋体" w:hAnsi="宋体"/>
          <w:sz w:val="24"/>
          <w:lang w:val="en-US" w:eastAsia="zh-CN"/>
        </w:rPr>
        <w:t>5</w:t>
      </w:r>
      <w:r>
        <w:rPr>
          <w:rFonts w:hint="eastAsia" w:ascii="宋体" w:hAnsi="宋体"/>
          <w:sz w:val="24"/>
        </w:rPr>
        <w:t>.采购人提供的有关现场的数据和资料是采购人现有的能被供应商利用的资料，采购人对供应商做出的任何推论、理解和结论均不负责任。</w:t>
      </w:r>
    </w:p>
    <w:p w14:paraId="2C654612">
      <w:pPr>
        <w:pStyle w:val="4"/>
        <w:shd w:val="clear" w:fill="FFFFFF" w:themeFill="background1"/>
        <w:spacing w:before="0" w:after="0" w:line="312" w:lineRule="auto"/>
        <w:ind w:firstLine="480" w:firstLineChars="200"/>
        <w:rPr>
          <w:rFonts w:ascii="宋体" w:hAnsi="宋体" w:cs="宋体"/>
          <w:b/>
          <w:bCs/>
          <w:color w:val="auto"/>
          <w:sz w:val="24"/>
          <w:szCs w:val="24"/>
        </w:rPr>
      </w:pPr>
      <w:r>
        <w:rPr>
          <w:rFonts w:hint="eastAsia" w:ascii="宋体" w:hAnsi="宋体"/>
          <w:b/>
          <w:bCs/>
          <w:color w:val="auto"/>
          <w:sz w:val="24"/>
        </w:rPr>
        <w:t>1</w:t>
      </w:r>
      <w:r>
        <w:rPr>
          <w:rFonts w:hint="eastAsia" w:ascii="宋体" w:hAnsi="宋体"/>
          <w:b/>
          <w:bCs/>
          <w:color w:val="auto"/>
          <w:sz w:val="24"/>
          <w:lang w:val="en-US" w:eastAsia="zh-CN"/>
        </w:rPr>
        <w:t>6</w:t>
      </w:r>
      <w:r>
        <w:rPr>
          <w:rFonts w:ascii="宋体" w:hAnsi="宋体"/>
          <w:b/>
          <w:bCs/>
          <w:color w:val="auto"/>
          <w:sz w:val="24"/>
        </w:rPr>
        <w:t>.</w:t>
      </w:r>
      <w:bookmarkStart w:id="54" w:name="_Toc140660893"/>
      <w:bookmarkStart w:id="55" w:name="_Toc30355"/>
      <w:bookmarkStart w:id="56" w:name="_Toc25841"/>
      <w:r>
        <w:rPr>
          <w:rFonts w:hint="eastAsia" w:ascii="宋体" w:hAnsi="宋体" w:cs="宋体"/>
          <w:b/>
          <w:bCs/>
          <w:color w:val="auto"/>
          <w:sz w:val="24"/>
          <w:szCs w:val="24"/>
        </w:rPr>
        <w:t>采购终止</w:t>
      </w:r>
      <w:bookmarkEnd w:id="54"/>
      <w:bookmarkEnd w:id="55"/>
      <w:bookmarkEnd w:id="56"/>
    </w:p>
    <w:p w14:paraId="667450C7">
      <w:pPr>
        <w:shd w:val="clear" w:fill="FFFFFF" w:themeFill="background1"/>
        <w:snapToGrid w:val="0"/>
        <w:spacing w:line="312" w:lineRule="auto"/>
        <w:ind w:firstLine="465"/>
        <w:rPr>
          <w:rFonts w:ascii="宋体" w:hAnsi="宋体" w:cs="宋体"/>
          <w:b/>
          <w:bCs/>
          <w:color w:val="auto"/>
          <w:sz w:val="24"/>
          <w:szCs w:val="24"/>
        </w:rPr>
      </w:pPr>
      <w:r>
        <w:rPr>
          <w:rFonts w:hint="eastAsia" w:ascii="宋体" w:hAnsi="宋体" w:cs="宋体"/>
          <w:b/>
          <w:bCs/>
          <w:color w:val="auto"/>
          <w:sz w:val="24"/>
          <w:szCs w:val="24"/>
        </w:rPr>
        <w:t>出现下列情形之一的，采购人应当终止</w:t>
      </w:r>
      <w:r>
        <w:rPr>
          <w:rFonts w:ascii="宋体" w:hAnsi="宋体" w:cs="宋体"/>
          <w:b/>
          <w:bCs/>
          <w:color w:val="auto"/>
          <w:sz w:val="24"/>
          <w:szCs w:val="24"/>
        </w:rPr>
        <w:t>谈判采购</w:t>
      </w:r>
      <w:r>
        <w:rPr>
          <w:rFonts w:hint="eastAsia" w:ascii="宋体" w:hAnsi="宋体" w:cs="宋体"/>
          <w:b/>
          <w:bCs/>
          <w:color w:val="auto"/>
          <w:sz w:val="24"/>
          <w:szCs w:val="24"/>
        </w:rPr>
        <w:t>采购活动，发布项目终止公告并说明原因，重新开展采购活动：</w:t>
      </w:r>
    </w:p>
    <w:p w14:paraId="0A5E6F8D">
      <w:pPr>
        <w:shd w:val="clear" w:fill="FFFFFF" w:themeFill="background1"/>
        <w:snapToGrid w:val="0"/>
        <w:spacing w:line="312" w:lineRule="auto"/>
        <w:ind w:firstLine="465"/>
        <w:rPr>
          <w:rFonts w:ascii="宋体" w:hAnsi="宋体" w:cs="宋体"/>
          <w:b/>
          <w:bCs/>
          <w:color w:val="auto"/>
          <w:sz w:val="24"/>
          <w:szCs w:val="24"/>
        </w:rPr>
      </w:pPr>
      <w:r>
        <w:rPr>
          <w:rFonts w:hint="eastAsia" w:ascii="宋体" w:hAnsi="宋体" w:cs="宋体"/>
          <w:b/>
          <w:bCs/>
          <w:color w:val="auto"/>
          <w:sz w:val="24"/>
          <w:szCs w:val="24"/>
        </w:rPr>
        <w:t>（一）因情况变化，不再符合规定的</w:t>
      </w:r>
      <w:r>
        <w:rPr>
          <w:rFonts w:ascii="宋体" w:hAnsi="宋体" w:cs="宋体"/>
          <w:b/>
          <w:bCs/>
          <w:color w:val="auto"/>
          <w:sz w:val="24"/>
          <w:szCs w:val="24"/>
        </w:rPr>
        <w:t>谈判采购</w:t>
      </w:r>
      <w:r>
        <w:rPr>
          <w:rFonts w:hint="eastAsia" w:ascii="宋体" w:hAnsi="宋体" w:cs="宋体"/>
          <w:b/>
          <w:bCs/>
          <w:color w:val="auto"/>
          <w:sz w:val="24"/>
          <w:szCs w:val="24"/>
        </w:rPr>
        <w:t>采购方式适用情形的；</w:t>
      </w:r>
    </w:p>
    <w:p w14:paraId="3646CE69">
      <w:pPr>
        <w:shd w:val="clear" w:fill="FFFFFF" w:themeFill="background1"/>
        <w:snapToGrid w:val="0"/>
        <w:spacing w:line="312" w:lineRule="auto"/>
        <w:ind w:firstLine="465"/>
        <w:rPr>
          <w:rFonts w:ascii="宋体" w:hAnsi="宋体" w:cs="宋体"/>
          <w:b/>
          <w:bCs/>
          <w:sz w:val="24"/>
          <w:szCs w:val="24"/>
        </w:rPr>
      </w:pPr>
      <w:r>
        <w:rPr>
          <w:rFonts w:hint="eastAsia" w:ascii="宋体" w:hAnsi="宋体" w:cs="宋体"/>
          <w:b/>
          <w:bCs/>
          <w:sz w:val="24"/>
          <w:szCs w:val="24"/>
        </w:rPr>
        <w:t>（二）出现影响采购公正的违法、违规行为的；</w:t>
      </w:r>
    </w:p>
    <w:p w14:paraId="2A6A6BBB">
      <w:pPr>
        <w:shd w:val="clear"/>
        <w:spacing w:line="440" w:lineRule="exact"/>
        <w:ind w:firstLine="484" w:firstLineChars="202"/>
        <w:contextualSpacing/>
        <w:rPr>
          <w:rFonts w:ascii="宋体" w:hAnsi="宋体"/>
          <w:b/>
          <w:bCs/>
          <w:sz w:val="24"/>
        </w:rPr>
      </w:pPr>
      <w:r>
        <w:rPr>
          <w:rFonts w:hint="eastAsia" w:ascii="宋体" w:hAnsi="宋体" w:cs="宋体"/>
          <w:b/>
          <w:bCs/>
          <w:sz w:val="24"/>
          <w:szCs w:val="24"/>
        </w:rPr>
        <w:t>（三）在采购过程中符合要求的供应商或者报价未超过采购预算的供应商</w:t>
      </w:r>
      <w:r>
        <w:rPr>
          <w:rFonts w:hint="eastAsia" w:ascii="宋体" w:hAnsi="宋体" w:cs="宋体"/>
          <w:b/>
          <w:bCs/>
          <w:color w:val="auto"/>
          <w:sz w:val="24"/>
          <w:szCs w:val="24"/>
        </w:rPr>
        <w:t>不足</w:t>
      </w:r>
      <w:r>
        <w:rPr>
          <w:rFonts w:hint="eastAsia" w:ascii="宋体" w:hAnsi="宋体" w:cs="宋体"/>
          <w:b/>
          <w:bCs/>
          <w:color w:val="auto"/>
          <w:sz w:val="24"/>
          <w:szCs w:val="24"/>
          <w:lang w:val="en-US" w:eastAsia="zh-CN"/>
        </w:rPr>
        <w:t>3</w:t>
      </w:r>
      <w:r>
        <w:rPr>
          <w:rFonts w:hint="eastAsia" w:ascii="宋体" w:hAnsi="宋体" w:cs="宋体"/>
          <w:b/>
          <w:bCs/>
          <w:color w:val="auto"/>
          <w:sz w:val="24"/>
          <w:szCs w:val="24"/>
        </w:rPr>
        <w:t>家的。</w:t>
      </w:r>
    </w:p>
    <w:p w14:paraId="43F2527F">
      <w:pPr>
        <w:pStyle w:val="14"/>
        <w:adjustRightInd w:val="0"/>
        <w:snapToGrid w:val="0"/>
        <w:spacing w:line="336" w:lineRule="auto"/>
        <w:ind w:firstLine="482"/>
        <w:rPr>
          <w:rFonts w:hAnsi="宋体"/>
          <w:color w:val="000000" w:themeColor="text1"/>
          <w:sz w:val="24"/>
          <w:szCs w:val="24"/>
          <w14:textFill>
            <w14:solidFill>
              <w14:schemeClr w14:val="tx1"/>
            </w14:solidFill>
          </w14:textFill>
        </w:rPr>
      </w:pPr>
    </w:p>
    <w:bookmarkEnd w:id="20"/>
    <w:bookmarkEnd w:id="21"/>
    <w:p w14:paraId="48B0F616">
      <w:pPr>
        <w:pStyle w:val="3"/>
        <w:adjustRightInd w:val="0"/>
        <w:snapToGrid w:val="0"/>
        <w:spacing w:before="0" w:after="0" w:line="415" w:lineRule="auto"/>
        <w:jc w:val="center"/>
        <w:rPr>
          <w:rFonts w:ascii="宋体" w:hAnsi="宋体" w:eastAsia="宋体"/>
          <w:color w:val="000000" w:themeColor="text1"/>
          <w14:textFill>
            <w14:solidFill>
              <w14:schemeClr w14:val="tx1"/>
            </w14:solidFill>
          </w14:textFill>
        </w:rPr>
      </w:pPr>
      <w:bookmarkStart w:id="57" w:name="_Toc126920598"/>
      <w:bookmarkStart w:id="58" w:name="_Toc350930217"/>
      <w:bookmarkStart w:id="59" w:name="_Toc351117886"/>
      <w:bookmarkStart w:id="60" w:name="_Toc213141090"/>
      <w:bookmarkStart w:id="61" w:name="_Toc350330503"/>
      <w:bookmarkStart w:id="62" w:name="_Toc350930002"/>
      <w:bookmarkStart w:id="63" w:name="_Toc280658075"/>
      <w:bookmarkStart w:id="64" w:name="_Toc234057365"/>
      <w:r>
        <w:rPr>
          <w:rFonts w:hint="eastAsia" w:ascii="宋体" w:hAnsi="宋体" w:eastAsia="宋体"/>
          <w:color w:val="000000" w:themeColor="text1"/>
          <w14:textFill>
            <w14:solidFill>
              <w14:schemeClr w14:val="tx1"/>
            </w14:solidFill>
          </w14:textFill>
        </w:rPr>
        <w:t>第三章 评审办法</w:t>
      </w:r>
      <w:bookmarkEnd w:id="57"/>
    </w:p>
    <w:p w14:paraId="7AE34798">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 评审方法</w:t>
      </w:r>
    </w:p>
    <w:p w14:paraId="39AA7A4F">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本次评审采用综合评分法。</w:t>
      </w:r>
      <w:r>
        <w:rPr>
          <w:rFonts w:hint="eastAsia" w:ascii="宋体" w:hAnsi="宋体"/>
          <w:color w:val="000000" w:themeColor="text1"/>
          <w:sz w:val="24"/>
          <w14:textFill>
            <w14:solidFill>
              <w14:schemeClr w14:val="tx1"/>
            </w14:solidFill>
          </w14:textFill>
        </w:rPr>
        <w:t>谈判小组</w:t>
      </w:r>
      <w:r>
        <w:rPr>
          <w:rFonts w:ascii="宋体" w:hAnsi="宋体"/>
          <w:color w:val="000000" w:themeColor="text1"/>
          <w:sz w:val="24"/>
          <w14:textFill>
            <w14:solidFill>
              <w14:schemeClr w14:val="tx1"/>
            </w14:solidFill>
          </w14:textFill>
        </w:rPr>
        <w:t>将按</w:t>
      </w:r>
      <w:r>
        <w:rPr>
          <w:rFonts w:hint="eastAsia" w:ascii="宋体" w:hAnsi="宋体"/>
          <w:color w:val="000000" w:themeColor="text1"/>
          <w:sz w:val="24"/>
          <w14:textFill>
            <w14:solidFill>
              <w14:schemeClr w14:val="tx1"/>
            </w14:solidFill>
          </w14:textFill>
        </w:rPr>
        <w:t>综合评分表中规定的各项分值进行打分并计算</w:t>
      </w:r>
      <w:r>
        <w:rPr>
          <w:rFonts w:ascii="宋体" w:hAnsi="宋体"/>
          <w:color w:val="000000" w:themeColor="text1"/>
          <w:sz w:val="24"/>
          <w14:textFill>
            <w14:solidFill>
              <w14:schemeClr w14:val="tx1"/>
            </w14:solidFill>
          </w14:textFill>
        </w:rPr>
        <w:t>出各供应商的综合得分，按得分由高到低推荐</w:t>
      </w:r>
      <w:r>
        <w:rPr>
          <w:rFonts w:hint="eastAsia" w:ascii="宋体" w:hAnsi="宋体"/>
          <w:color w:val="000000" w:themeColor="text1"/>
          <w:sz w:val="24"/>
          <w14:textFill>
            <w14:solidFill>
              <w14:schemeClr w14:val="tx1"/>
            </w14:solidFill>
          </w14:textFill>
        </w:rPr>
        <w:t>成交候</w:t>
      </w:r>
      <w:r>
        <w:rPr>
          <w:rFonts w:ascii="宋体" w:hAnsi="宋体"/>
          <w:color w:val="000000" w:themeColor="text1"/>
          <w:sz w:val="24"/>
          <w14:textFill>
            <w14:solidFill>
              <w14:schemeClr w14:val="tx1"/>
            </w14:solidFill>
          </w14:textFill>
        </w:rPr>
        <w:t>选</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排序</w:t>
      </w:r>
      <w:r>
        <w:rPr>
          <w:rFonts w:hint="eastAsia" w:ascii="宋体" w:hAnsi="宋体"/>
          <w:color w:val="000000" w:themeColor="text1"/>
          <w:sz w:val="24"/>
          <w14:textFill>
            <w14:solidFill>
              <w14:schemeClr w14:val="tx1"/>
            </w14:solidFill>
          </w14:textFill>
        </w:rPr>
        <w:t>的评审方法。</w:t>
      </w:r>
    </w:p>
    <w:p w14:paraId="795C7938">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 评审标准</w:t>
      </w:r>
    </w:p>
    <w:p w14:paraId="28345043">
      <w:pPr>
        <w:spacing w:line="360" w:lineRule="auto"/>
        <w:ind w:firstLine="480" w:firstLineChars="200"/>
        <w:rPr>
          <w:rFonts w:ascii="宋体" w:hAnsi="宋体"/>
          <w:bCs/>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w:t>
      </w:r>
      <w:r>
        <w:rPr>
          <w:rFonts w:hint="eastAsia" w:ascii="宋体" w:hAnsi="宋体"/>
          <w:color w:val="000000" w:themeColor="text1"/>
          <w:sz w:val="24"/>
          <w14:textFill>
            <w14:solidFill>
              <w14:schemeClr w14:val="tx1"/>
            </w14:solidFill>
          </w14:textFill>
        </w:rPr>
        <w:t>资格</w:t>
      </w:r>
      <w:r>
        <w:rPr>
          <w:rFonts w:hint="eastAsia" w:ascii="宋体" w:hAnsi="宋体"/>
          <w:bCs/>
          <w:color w:val="000000" w:themeColor="text1"/>
          <w:sz w:val="24"/>
          <w14:textFill>
            <w14:solidFill>
              <w14:schemeClr w14:val="tx1"/>
            </w14:solidFill>
          </w14:textFill>
        </w:rPr>
        <w:t>评审</w:t>
      </w:r>
      <w:r>
        <w:rPr>
          <w:rFonts w:ascii="宋体" w:hAnsi="宋体"/>
          <w:bCs/>
          <w:color w:val="000000" w:themeColor="text1"/>
          <w:sz w:val="24"/>
          <w14:textFill>
            <w14:solidFill>
              <w14:schemeClr w14:val="tx1"/>
            </w14:solidFill>
          </w14:textFill>
        </w:rPr>
        <w:t>标准</w:t>
      </w:r>
      <w:r>
        <w:rPr>
          <w:rFonts w:hint="eastAsia" w:ascii="宋体" w:hAnsi="宋体"/>
          <w:bCs/>
          <w:color w:val="000000" w:themeColor="text1"/>
          <w:sz w:val="24"/>
          <w14:textFill>
            <w14:solidFill>
              <w14:schemeClr w14:val="tx1"/>
            </w14:solidFill>
          </w14:textFill>
        </w:rPr>
        <w:t>：详见附表一《资格性评审表》；</w:t>
      </w:r>
    </w:p>
    <w:p w14:paraId="2EF3FF0A">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2.2</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有效性、完整性和响应程度</w:t>
      </w:r>
      <w:r>
        <w:rPr>
          <w:rFonts w:ascii="宋体" w:hAnsi="宋体"/>
          <w:color w:val="000000" w:themeColor="text1"/>
          <w:sz w:val="24"/>
          <w14:textFill>
            <w14:solidFill>
              <w14:schemeClr w14:val="tx1"/>
            </w14:solidFill>
          </w14:textFill>
        </w:rPr>
        <w:t>标准</w:t>
      </w:r>
      <w:r>
        <w:rPr>
          <w:rFonts w:hint="eastAsia" w:ascii="宋体" w:hAnsi="宋体"/>
          <w:color w:val="000000" w:themeColor="text1"/>
          <w:sz w:val="24"/>
          <w14:textFill>
            <w14:solidFill>
              <w14:schemeClr w14:val="tx1"/>
            </w14:solidFill>
          </w14:textFill>
        </w:rPr>
        <w:t xml:space="preserve"> ：详</w:t>
      </w:r>
      <w:r>
        <w:rPr>
          <w:rFonts w:ascii="宋体" w:hAnsi="宋体"/>
          <w:color w:val="000000" w:themeColor="text1"/>
          <w:sz w:val="24"/>
          <w14:textFill>
            <w14:solidFill>
              <w14:schemeClr w14:val="tx1"/>
            </w14:solidFill>
          </w14:textFill>
        </w:rPr>
        <w:t>见</w:t>
      </w:r>
      <w:r>
        <w:rPr>
          <w:rFonts w:hint="eastAsia" w:ascii="宋体" w:hAnsi="宋体"/>
          <w:color w:val="000000" w:themeColor="text1"/>
          <w:sz w:val="24"/>
          <w14:textFill>
            <w14:solidFill>
              <w14:schemeClr w14:val="tx1"/>
            </w14:solidFill>
          </w14:textFill>
        </w:rPr>
        <w:t>附表二《有效性、完整性和响应程度表》；</w:t>
      </w:r>
    </w:p>
    <w:p w14:paraId="13507A60">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 xml:space="preserve"> 详细评审标准：</w:t>
      </w:r>
      <w:r>
        <w:rPr>
          <w:rFonts w:hint="eastAsia" w:ascii="宋体" w:hAnsi="宋体"/>
          <w:color w:val="000000" w:themeColor="text1"/>
          <w:sz w:val="24"/>
          <w14:textFill>
            <w14:solidFill>
              <w14:schemeClr w14:val="tx1"/>
            </w14:solidFill>
          </w14:textFill>
        </w:rPr>
        <w:t>详</w:t>
      </w:r>
      <w:r>
        <w:rPr>
          <w:rFonts w:ascii="宋体" w:hAnsi="宋体"/>
          <w:color w:val="000000" w:themeColor="text1"/>
          <w:sz w:val="24"/>
          <w14:textFill>
            <w14:solidFill>
              <w14:schemeClr w14:val="tx1"/>
            </w14:solidFill>
          </w14:textFill>
        </w:rPr>
        <w:t>见</w:t>
      </w:r>
      <w:r>
        <w:rPr>
          <w:rFonts w:hint="eastAsia" w:ascii="宋体" w:hAnsi="宋体"/>
          <w:color w:val="000000" w:themeColor="text1"/>
          <w:sz w:val="24"/>
          <w14:textFill>
            <w14:solidFill>
              <w14:schemeClr w14:val="tx1"/>
            </w14:solidFill>
          </w14:textFill>
        </w:rPr>
        <w:t>附表三《综合</w:t>
      </w:r>
      <w:r>
        <w:rPr>
          <w:rFonts w:ascii="宋体" w:hAnsi="宋体"/>
          <w:color w:val="000000" w:themeColor="text1"/>
          <w:sz w:val="24"/>
          <w14:textFill>
            <w14:solidFill>
              <w14:schemeClr w14:val="tx1"/>
            </w14:solidFill>
          </w14:textFill>
        </w:rPr>
        <w:t>评分表</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w:t>
      </w:r>
    </w:p>
    <w:p w14:paraId="65C47CF9">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3.评审程序</w:t>
      </w:r>
    </w:p>
    <w:p w14:paraId="4925788B">
      <w:pPr>
        <w:spacing w:line="360" w:lineRule="auto"/>
        <w:ind w:firstLine="480" w:firstLineChars="200"/>
        <w:rPr>
          <w:rFonts w:ascii="宋体" w:hAnsi="宋体"/>
          <w:bCs/>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3.1</w:t>
      </w:r>
      <w:r>
        <w:rPr>
          <w:rFonts w:hint="eastAsia" w:ascii="宋体" w:hAnsi="宋体"/>
          <w:bCs/>
          <w:color w:val="000000" w:themeColor="text1"/>
          <w:sz w:val="24"/>
          <w14:textFill>
            <w14:solidFill>
              <w14:schemeClr w14:val="tx1"/>
            </w14:solidFill>
          </w14:textFill>
        </w:rPr>
        <w:t>资格性评审</w:t>
      </w:r>
    </w:p>
    <w:p w14:paraId="0F3E9384">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只有通过资格性评审，才能进入</w:t>
      </w:r>
      <w:r>
        <w:rPr>
          <w:rFonts w:hint="eastAsia" w:ascii="宋体" w:hAnsi="宋体"/>
          <w:color w:val="000000" w:themeColor="text1"/>
          <w:sz w:val="24"/>
          <w14:textFill>
            <w14:solidFill>
              <w14:schemeClr w14:val="tx1"/>
            </w14:solidFill>
          </w14:textFill>
        </w:rPr>
        <w:t>下一步评审；</w:t>
      </w:r>
    </w:p>
    <w:p w14:paraId="2C7C5044">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3.2有效性、完整性和响应程度审查</w:t>
      </w:r>
    </w:p>
    <w:p w14:paraId="393E5C3C">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只有通过</w:t>
      </w:r>
      <w:r>
        <w:rPr>
          <w:rFonts w:hint="eastAsia" w:ascii="宋体" w:hAnsi="宋体"/>
          <w:color w:val="000000" w:themeColor="text1"/>
          <w:sz w:val="24"/>
          <w14:textFill>
            <w14:solidFill>
              <w14:schemeClr w14:val="tx1"/>
            </w14:solidFill>
          </w14:textFill>
        </w:rPr>
        <w:t>有效性、完整性和响应程度审查</w:t>
      </w:r>
      <w:r>
        <w:rPr>
          <w:rFonts w:hint="eastAsia" w:ascii="宋体" w:hAnsi="宋体"/>
          <w:bCs/>
          <w:color w:val="000000" w:themeColor="text1"/>
          <w:sz w:val="24"/>
          <w14:textFill>
            <w14:solidFill>
              <w14:schemeClr w14:val="tx1"/>
            </w14:solidFill>
          </w14:textFill>
        </w:rPr>
        <w:t>，才能进入</w:t>
      </w:r>
      <w:r>
        <w:rPr>
          <w:rFonts w:hint="eastAsia" w:ascii="宋体" w:hAnsi="宋体"/>
          <w:color w:val="000000" w:themeColor="text1"/>
          <w:sz w:val="24"/>
          <w14:textFill>
            <w14:solidFill>
              <w14:schemeClr w14:val="tx1"/>
            </w14:solidFill>
          </w14:textFill>
        </w:rPr>
        <w:t>下一步评审；</w:t>
      </w:r>
    </w:p>
    <w:p w14:paraId="54116B26">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3.3</w:t>
      </w:r>
      <w:r>
        <w:rPr>
          <w:rFonts w:ascii="宋体" w:hAnsi="宋体"/>
          <w:color w:val="000000" w:themeColor="text1"/>
          <w:sz w:val="24"/>
          <w14:textFill>
            <w14:solidFill>
              <w14:schemeClr w14:val="tx1"/>
            </w14:solidFill>
          </w14:textFill>
        </w:rPr>
        <w:t>详细评审</w:t>
      </w:r>
    </w:p>
    <w:p w14:paraId="720CEC1E">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谈判小组成员</w:t>
      </w:r>
      <w:r>
        <w:rPr>
          <w:rFonts w:ascii="宋体" w:hAnsi="宋体"/>
          <w:color w:val="000000" w:themeColor="text1"/>
          <w:sz w:val="24"/>
          <w14:textFill>
            <w14:solidFill>
              <w14:schemeClr w14:val="tx1"/>
            </w14:solidFill>
          </w14:textFill>
        </w:rPr>
        <w:t>按</w:t>
      </w:r>
      <w:r>
        <w:rPr>
          <w:rFonts w:hint="eastAsia" w:ascii="宋体" w:hAnsi="宋体"/>
          <w:color w:val="000000" w:themeColor="text1"/>
          <w:sz w:val="24"/>
          <w14:textFill>
            <w14:solidFill>
              <w14:schemeClr w14:val="tx1"/>
            </w14:solidFill>
          </w14:textFill>
        </w:rPr>
        <w:t>附表三《综合</w:t>
      </w:r>
      <w:r>
        <w:rPr>
          <w:rFonts w:ascii="宋体" w:hAnsi="宋体"/>
          <w:color w:val="000000" w:themeColor="text1"/>
          <w:sz w:val="24"/>
          <w14:textFill>
            <w14:solidFill>
              <w14:schemeClr w14:val="tx1"/>
            </w14:solidFill>
          </w14:textFill>
        </w:rPr>
        <w:t>评分表</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规定的评分因素进行综合评分。</w:t>
      </w:r>
    </w:p>
    <w:p w14:paraId="02EC1F8F">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谈判小组</w:t>
      </w:r>
      <w:r>
        <w:rPr>
          <w:rFonts w:ascii="宋体" w:hAnsi="宋体"/>
          <w:color w:val="000000" w:themeColor="text1"/>
          <w:sz w:val="24"/>
          <w14:textFill>
            <w14:solidFill>
              <w14:schemeClr w14:val="tx1"/>
            </w14:solidFill>
          </w14:textFill>
        </w:rPr>
        <w:t>发现</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的报价明显低于其他</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报价，使得其报价可能低于其成本的，应当要求该</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作出书面说明并提供相应的证明材料。</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不能合理说明或者不能提供相应证明材料的，由</w:t>
      </w:r>
      <w:r>
        <w:rPr>
          <w:rFonts w:hint="eastAsia" w:ascii="宋体" w:hAnsi="宋体"/>
          <w:color w:val="000000" w:themeColor="text1"/>
          <w:sz w:val="24"/>
          <w14:textFill>
            <w14:solidFill>
              <w14:schemeClr w14:val="tx1"/>
            </w14:solidFill>
          </w14:textFill>
        </w:rPr>
        <w:t>谈判小组</w:t>
      </w:r>
      <w:r>
        <w:rPr>
          <w:rFonts w:ascii="宋体" w:hAnsi="宋体"/>
          <w:color w:val="000000" w:themeColor="text1"/>
          <w:sz w:val="24"/>
          <w14:textFill>
            <w14:solidFill>
              <w14:schemeClr w14:val="tx1"/>
            </w14:solidFill>
          </w14:textFill>
        </w:rPr>
        <w:t>认定该</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以低于成本报价</w:t>
      </w:r>
      <w:r>
        <w:rPr>
          <w:rFonts w:hint="eastAsia" w:ascii="宋体" w:hAnsi="宋体"/>
          <w:color w:val="000000" w:themeColor="text1"/>
          <w:sz w:val="24"/>
          <w14:textFill>
            <w14:solidFill>
              <w14:schemeClr w14:val="tx1"/>
            </w14:solidFill>
          </w14:textFill>
        </w:rPr>
        <w:t>恶性竞争</w:t>
      </w:r>
      <w:r>
        <w:rPr>
          <w:rFonts w:ascii="宋体" w:hAnsi="宋体"/>
          <w:color w:val="000000" w:themeColor="text1"/>
          <w:sz w:val="24"/>
          <w14:textFill>
            <w14:solidFill>
              <w14:schemeClr w14:val="tx1"/>
            </w14:solidFill>
          </w14:textFill>
        </w:rPr>
        <w:t>，其</w:t>
      </w:r>
      <w:r>
        <w:rPr>
          <w:rFonts w:hint="eastAsia" w:ascii="宋体" w:hAnsi="宋体"/>
          <w:color w:val="000000" w:themeColor="text1"/>
          <w:sz w:val="24"/>
          <w14:textFill>
            <w14:solidFill>
              <w14:schemeClr w14:val="tx1"/>
            </w14:solidFill>
          </w14:textFill>
        </w:rPr>
        <w:t>竞标</w:t>
      </w:r>
      <w:r>
        <w:rPr>
          <w:rFonts w:ascii="宋体" w:hAnsi="宋体"/>
          <w:color w:val="000000" w:themeColor="text1"/>
          <w:sz w:val="24"/>
          <w14:textFill>
            <w14:solidFill>
              <w14:schemeClr w14:val="tx1"/>
            </w14:solidFill>
          </w14:textFill>
        </w:rPr>
        <w:t>作</w:t>
      </w:r>
      <w:r>
        <w:rPr>
          <w:rFonts w:hint="eastAsia" w:ascii="宋体" w:hAnsi="宋体"/>
          <w:color w:val="000000" w:themeColor="text1"/>
          <w:sz w:val="24"/>
          <w14:textFill>
            <w14:solidFill>
              <w14:schemeClr w14:val="tx1"/>
            </w14:solidFill>
          </w14:textFill>
        </w:rPr>
        <w:t>无效标</w:t>
      </w:r>
      <w:r>
        <w:rPr>
          <w:rFonts w:ascii="宋体" w:hAnsi="宋体"/>
          <w:color w:val="000000" w:themeColor="text1"/>
          <w:sz w:val="24"/>
          <w14:textFill>
            <w14:solidFill>
              <w14:schemeClr w14:val="tx1"/>
            </w14:solidFill>
          </w14:textFill>
        </w:rPr>
        <w:t>处理。</w:t>
      </w:r>
    </w:p>
    <w:p w14:paraId="793AB09F">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.3.3</w:t>
      </w:r>
      <w:r>
        <w:rPr>
          <w:rFonts w:hint="eastAsia" w:ascii="宋体" w:hAnsi="宋体"/>
          <w:bCs/>
          <w:color w:val="000000" w:themeColor="text1"/>
          <w:sz w:val="24"/>
          <w14:textFill>
            <w14:solidFill>
              <w14:schemeClr w14:val="tx1"/>
            </w14:solidFill>
          </w14:textFill>
        </w:rPr>
        <w:t>使用综合评分法的采购项目，单一产品采购项目提供相同品牌产品或非单一产品采购项目多家供应商提供的核心产品品牌相同的，且通过资格审查、符合性审查的不同供应商参加同一合同项下投标的，按一家供应商计算，评审后得分最高的同品牌供应商获得中标人推荐资格；评审得分相同的，按竞标报价由低到高顺序排列；得分且竞标报价相同的，由采购人委托评审委员会采取随机抽取方式确定，其他同品牌供应商不作为成交候选人。</w:t>
      </w:r>
    </w:p>
    <w:p w14:paraId="2650F38E">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w:t>
      </w: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价格分评审办法</w:t>
      </w:r>
    </w:p>
    <w:p w14:paraId="72199B60">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满足采购文件要求且最后报价最低的供应商的价格为基准价。</w:t>
      </w:r>
    </w:p>
    <w:p w14:paraId="6BAFBB7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报价得分=（基准价/最后评审价）×分值 。</w:t>
      </w:r>
    </w:p>
    <w:p w14:paraId="7053B229">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3.4统分原则</w:t>
      </w:r>
    </w:p>
    <w:p w14:paraId="6E418C32">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3.4.1谈判小组应首先对各供应商报价响应文件进行评审，各分档评分中间采用插入法评分（小数点保留一位），由各小组成员自主评分并签字确认。</w:t>
      </w:r>
    </w:p>
    <w:p w14:paraId="5CFC2591">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3.4.2报价分值按公式计算，小数点后保留两位。</w:t>
      </w:r>
    </w:p>
    <w:p w14:paraId="158A6F1B">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3.4.3统计分数原则：所有谈判小组成员打分的算术平均值为供应商的最后得分（保留小数点后两位）。</w:t>
      </w:r>
    </w:p>
    <w:p w14:paraId="1861D813">
      <w:pPr>
        <w:pStyle w:val="16"/>
        <w:tabs>
          <w:tab w:val="left" w:pos="540"/>
        </w:tabs>
        <w:adjustRightInd w:val="0"/>
        <w:snapToGrid w:val="0"/>
        <w:spacing w:after="0" w:line="360" w:lineRule="auto"/>
        <w:ind w:left="0" w:leftChars="0" w:firstLine="480" w:firstLineChars="200"/>
        <w:rPr>
          <w:rFonts w:ascii="宋体" w:hAnsi="宋体"/>
          <w:color w:val="000000" w:themeColor="text1"/>
          <w:sz w:val="24"/>
          <w:lang w:val="en-US"/>
          <w14:textFill>
            <w14:solidFill>
              <w14:schemeClr w14:val="tx1"/>
            </w14:solidFill>
          </w14:textFill>
        </w:rPr>
      </w:pPr>
      <w:r>
        <w:rPr>
          <w:rFonts w:hint="eastAsia" w:ascii="宋体" w:hAnsi="宋体"/>
          <w:color w:val="000000" w:themeColor="text1"/>
          <w:sz w:val="24"/>
          <w14:textFill>
            <w14:solidFill>
              <w14:schemeClr w14:val="tx1"/>
            </w14:solidFill>
          </w14:textFill>
        </w:rPr>
        <w:t>3.4.4将综合评分从高到低排序，得分相同的，按最后报价由低到高顺序排列。得分且竞标报价相同的，按技术优劣顺序排列。</w:t>
      </w:r>
    </w:p>
    <w:p w14:paraId="2F4F3310">
      <w:pPr>
        <w:spacing w:line="360" w:lineRule="auto"/>
        <w:ind w:firstLine="480"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附表一：资格性评审表</w:t>
      </w:r>
    </w:p>
    <w:tbl>
      <w:tblPr>
        <w:tblStyle w:val="28"/>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528"/>
        <w:gridCol w:w="7660"/>
      </w:tblGrid>
      <w:tr w14:paraId="21B54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jc w:val="center"/>
        </w:trPr>
        <w:tc>
          <w:tcPr>
            <w:tcW w:w="1013" w:type="dxa"/>
            <w:tcMar>
              <w:left w:w="57" w:type="dxa"/>
              <w:right w:w="57" w:type="dxa"/>
            </w:tcMar>
            <w:vAlign w:val="center"/>
          </w:tcPr>
          <w:p w14:paraId="606DF704">
            <w:pPr>
              <w:autoSpaceDE w:val="0"/>
              <w:autoSpaceDN w:val="0"/>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审查内容</w:t>
            </w:r>
          </w:p>
        </w:tc>
        <w:tc>
          <w:tcPr>
            <w:tcW w:w="1528" w:type="dxa"/>
            <w:vAlign w:val="center"/>
          </w:tcPr>
          <w:p w14:paraId="7E8595CB">
            <w:pPr>
              <w:autoSpaceDE w:val="0"/>
              <w:autoSpaceDN w:val="0"/>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审查因素</w:t>
            </w:r>
          </w:p>
        </w:tc>
        <w:tc>
          <w:tcPr>
            <w:tcW w:w="7660" w:type="dxa"/>
            <w:vAlign w:val="center"/>
          </w:tcPr>
          <w:p w14:paraId="709DD03E">
            <w:pPr>
              <w:autoSpaceDE w:val="0"/>
              <w:autoSpaceDN w:val="0"/>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审查标准</w:t>
            </w:r>
          </w:p>
        </w:tc>
      </w:tr>
      <w:tr w14:paraId="6C5D2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exact"/>
          <w:jc w:val="center"/>
        </w:trPr>
        <w:tc>
          <w:tcPr>
            <w:tcW w:w="1013" w:type="dxa"/>
            <w:vMerge w:val="restart"/>
            <w:tcMar>
              <w:left w:w="57" w:type="dxa"/>
              <w:right w:w="57" w:type="dxa"/>
            </w:tcMar>
            <w:vAlign w:val="center"/>
          </w:tcPr>
          <w:p w14:paraId="37EDBA88">
            <w:pPr>
              <w:autoSpaceDE w:val="0"/>
              <w:autoSpaceDN w:val="0"/>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资格审查标准</w:t>
            </w:r>
          </w:p>
        </w:tc>
        <w:tc>
          <w:tcPr>
            <w:tcW w:w="1528" w:type="dxa"/>
            <w:vAlign w:val="center"/>
          </w:tcPr>
          <w:p w14:paraId="3512E054">
            <w:pPr>
              <w:spacing w:line="400" w:lineRule="exact"/>
              <w:jc w:val="center"/>
              <w:rPr>
                <w:rFonts w:ascii="宋体" w:hAnsi="宋体"/>
                <w:bCs/>
                <w:color w:val="000000" w:themeColor="text1"/>
                <w:szCs w:val="21"/>
                <w14:textFill>
                  <w14:solidFill>
                    <w14:schemeClr w14:val="tx1"/>
                  </w14:solidFill>
                </w14:textFill>
              </w:rPr>
            </w:pPr>
            <w:r>
              <w:rPr>
                <w:rFonts w:hint="eastAsia" w:ascii="宋体" w:hAnsi="宋体" w:cs="宋体"/>
                <w:bCs/>
                <w:szCs w:val="21"/>
              </w:rPr>
              <w:t>主体</w:t>
            </w:r>
          </w:p>
        </w:tc>
        <w:tc>
          <w:tcPr>
            <w:tcW w:w="7660" w:type="dxa"/>
            <w:vAlign w:val="center"/>
          </w:tcPr>
          <w:p w14:paraId="45045351">
            <w:pPr>
              <w:spacing w:line="360" w:lineRule="auto"/>
              <w:jc w:val="left"/>
              <w:rPr>
                <w:rFonts w:ascii="宋体" w:hAnsi="宋体" w:cs="宋体"/>
                <w:bCs/>
                <w:szCs w:val="21"/>
              </w:rPr>
            </w:pPr>
            <w:r>
              <w:rPr>
                <w:rFonts w:hint="eastAsia" w:ascii="宋体" w:hAnsi="宋体" w:cs="宋体"/>
                <w:bCs/>
                <w:szCs w:val="21"/>
              </w:rPr>
              <w:t>具有独立承担民事责任能力的法人、其他组织或者自然人。</w:t>
            </w:r>
            <w:bookmarkStart w:id="65" w:name="_Hlk163501496"/>
            <w:r>
              <w:rPr>
                <w:rFonts w:hint="eastAsia" w:ascii="宋体" w:hAnsi="宋体" w:cs="宋体"/>
                <w:bCs/>
                <w:szCs w:val="21"/>
              </w:rPr>
              <w:t>提供法人或者其他组织的营业执照等证明文件，自然人的身份证明（适用于自然人参加投标情形）</w:t>
            </w:r>
            <w:bookmarkEnd w:id="65"/>
            <w:r>
              <w:rPr>
                <w:rFonts w:hint="eastAsia" w:ascii="宋体" w:hAnsi="宋体" w:cs="宋体"/>
                <w:bCs/>
                <w:szCs w:val="21"/>
              </w:rPr>
              <w:t>；</w:t>
            </w:r>
          </w:p>
          <w:p w14:paraId="36A486E9">
            <w:pPr>
              <w:spacing w:line="400" w:lineRule="exact"/>
              <w:rPr>
                <w:rFonts w:ascii="宋体" w:hAnsi="宋体"/>
                <w:bCs/>
                <w:color w:val="000000" w:themeColor="text1"/>
                <w:szCs w:val="21"/>
                <w14:textFill>
                  <w14:solidFill>
                    <w14:schemeClr w14:val="tx1"/>
                  </w14:solidFill>
                </w14:textFill>
              </w:rPr>
            </w:pPr>
            <w:r>
              <w:rPr>
                <w:rFonts w:hint="eastAsia" w:ascii="宋体" w:hAnsi="宋体" w:cs="宋体"/>
                <w:b/>
                <w:szCs w:val="21"/>
              </w:rPr>
              <w:t>审查要求：响应文件中附营业执照或其他组织证明或其他证明。</w:t>
            </w:r>
          </w:p>
        </w:tc>
      </w:tr>
      <w:tr w14:paraId="21FC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13" w:type="dxa"/>
            <w:vMerge w:val="continue"/>
            <w:tcMar>
              <w:left w:w="57" w:type="dxa"/>
              <w:right w:w="57" w:type="dxa"/>
            </w:tcMar>
            <w:vAlign w:val="center"/>
          </w:tcPr>
          <w:p w14:paraId="428C782B">
            <w:pPr>
              <w:autoSpaceDE w:val="0"/>
              <w:autoSpaceDN w:val="0"/>
              <w:spacing w:line="400" w:lineRule="exact"/>
              <w:jc w:val="center"/>
              <w:rPr>
                <w:rFonts w:ascii="宋体" w:hAnsi="宋体"/>
                <w:b/>
                <w:color w:val="000000" w:themeColor="text1"/>
                <w:szCs w:val="21"/>
                <w14:textFill>
                  <w14:solidFill>
                    <w14:schemeClr w14:val="tx1"/>
                  </w14:solidFill>
                </w14:textFill>
              </w:rPr>
            </w:pPr>
          </w:p>
        </w:tc>
        <w:tc>
          <w:tcPr>
            <w:tcW w:w="1528" w:type="dxa"/>
            <w:vAlign w:val="center"/>
          </w:tcPr>
          <w:p w14:paraId="68AF5F46">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szCs w:val="21"/>
              </w:rPr>
              <w:t>资格</w:t>
            </w:r>
            <w:r>
              <w:rPr>
                <w:rFonts w:hint="eastAsia" w:ascii="宋体" w:hAnsi="宋体" w:cs="宋体"/>
                <w:bCs/>
                <w:szCs w:val="21"/>
              </w:rPr>
              <w:t>承诺</w:t>
            </w:r>
          </w:p>
        </w:tc>
        <w:tc>
          <w:tcPr>
            <w:tcW w:w="7660" w:type="dxa"/>
            <w:vAlign w:val="center"/>
          </w:tcPr>
          <w:p w14:paraId="7BA5AB5B">
            <w:pPr>
              <w:spacing w:line="360" w:lineRule="auto"/>
              <w:jc w:val="left"/>
              <w:rPr>
                <w:rFonts w:ascii="宋体" w:hAnsi="宋体" w:cs="宋体"/>
                <w:bCs/>
                <w:szCs w:val="21"/>
              </w:rPr>
            </w:pPr>
            <w:r>
              <w:rPr>
                <w:rFonts w:hint="eastAsia" w:ascii="宋体" w:hAnsi="宋体" w:cs="宋体"/>
                <w:bCs/>
                <w:szCs w:val="21"/>
              </w:rPr>
              <w:t>供应商自行承诺符合《中华人民共和国政府采购法》第二十二条规定及《中华人民共和国政府采购法实施条例》第十七条的相关要求。</w:t>
            </w:r>
          </w:p>
          <w:p w14:paraId="4A9A761B">
            <w:pPr>
              <w:spacing w:line="400" w:lineRule="exact"/>
              <w:rPr>
                <w:rFonts w:ascii="宋体" w:hAnsi="宋体"/>
                <w:bCs/>
                <w:color w:val="000000" w:themeColor="text1"/>
                <w:szCs w:val="21"/>
                <w14:textFill>
                  <w14:solidFill>
                    <w14:schemeClr w14:val="tx1"/>
                  </w14:solidFill>
                </w14:textFill>
              </w:rPr>
            </w:pPr>
            <w:r>
              <w:rPr>
                <w:rFonts w:hint="eastAsia"/>
                <w:b/>
                <w:bCs/>
                <w:szCs w:val="21"/>
              </w:rPr>
              <w:t>审查要求：</w:t>
            </w:r>
            <w:r>
              <w:rPr>
                <w:rFonts w:hint="eastAsia" w:ascii="宋体" w:hAnsi="宋体" w:cs="宋体"/>
                <w:b/>
                <w:szCs w:val="21"/>
              </w:rPr>
              <w:t>响应文件</w:t>
            </w:r>
            <w:r>
              <w:rPr>
                <w:rFonts w:hint="eastAsia"/>
                <w:b/>
                <w:bCs/>
                <w:szCs w:val="21"/>
              </w:rPr>
              <w:t>中附承诺。</w:t>
            </w:r>
          </w:p>
        </w:tc>
      </w:tr>
      <w:tr w14:paraId="0829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exact"/>
          <w:jc w:val="center"/>
        </w:trPr>
        <w:tc>
          <w:tcPr>
            <w:tcW w:w="1013" w:type="dxa"/>
            <w:vMerge w:val="continue"/>
            <w:tcMar>
              <w:left w:w="57" w:type="dxa"/>
              <w:right w:w="57" w:type="dxa"/>
            </w:tcMar>
            <w:vAlign w:val="center"/>
          </w:tcPr>
          <w:p w14:paraId="329DCAB1">
            <w:pPr>
              <w:autoSpaceDE w:val="0"/>
              <w:autoSpaceDN w:val="0"/>
              <w:spacing w:line="400" w:lineRule="exact"/>
              <w:jc w:val="center"/>
              <w:rPr>
                <w:rFonts w:ascii="宋体" w:hAnsi="宋体"/>
                <w:b/>
                <w:color w:val="000000" w:themeColor="text1"/>
                <w:szCs w:val="21"/>
                <w14:textFill>
                  <w14:solidFill>
                    <w14:schemeClr w14:val="tx1"/>
                  </w14:solidFill>
                </w14:textFill>
              </w:rPr>
            </w:pPr>
          </w:p>
        </w:tc>
        <w:tc>
          <w:tcPr>
            <w:tcW w:w="1528" w:type="dxa"/>
            <w:vAlign w:val="center"/>
          </w:tcPr>
          <w:p w14:paraId="3A131D1A">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s="宋体"/>
                <w:bCs/>
                <w:szCs w:val="21"/>
              </w:rPr>
              <w:t>信誉承诺</w:t>
            </w:r>
          </w:p>
        </w:tc>
        <w:tc>
          <w:tcPr>
            <w:tcW w:w="7660" w:type="dxa"/>
            <w:vAlign w:val="center"/>
          </w:tcPr>
          <w:p w14:paraId="439E3DC1">
            <w:pPr>
              <w:spacing w:line="360" w:lineRule="auto"/>
              <w:rPr>
                <w:rFonts w:ascii="宋体" w:hAnsi="宋体" w:cs="宋体"/>
                <w:bCs/>
                <w:szCs w:val="21"/>
              </w:rPr>
            </w:pPr>
            <w:r>
              <w:rPr>
                <w:rFonts w:hint="eastAsia" w:ascii="宋体" w:hAnsi="宋体" w:cs="宋体"/>
                <w:bCs/>
                <w:szCs w:val="21"/>
              </w:rPr>
              <w:t>承诺在“信用中国”网站</w:t>
            </w:r>
            <w:r>
              <w:rPr>
                <w:rFonts w:ascii="宋体" w:hAnsi="宋体" w:cs="宋体"/>
                <w:bCs/>
                <w:szCs w:val="21"/>
              </w:rPr>
              <w:t>(www.creditchina.gov.cn) 中未被列入：</w:t>
            </w:r>
            <w:r>
              <w:rPr>
                <w:rFonts w:hint="eastAsia" w:ascii="宋体" w:hAnsi="宋体" w:cs="宋体"/>
                <w:bCs/>
                <w:szCs w:val="21"/>
              </w:rPr>
              <w:t>重大税收违法失信主体</w:t>
            </w:r>
            <w:r>
              <w:rPr>
                <w:rFonts w:ascii="宋体" w:hAnsi="宋体" w:cs="宋体"/>
                <w:bCs/>
                <w:szCs w:val="21"/>
              </w:rPr>
              <w:t xml:space="preserve">、政府采购严重违法失信行为记录名单；在中国执行信息公开网（http://zxgk.court.gov.cn/shixin/）中未被列入：失信被执行人名单；在“中国政府采购网”(www.ccgp.gov.cn) 中未被列入：政府采购严重违法失信行为记录名单； </w:t>
            </w:r>
          </w:p>
          <w:p w14:paraId="740AB13B">
            <w:pPr>
              <w:spacing w:line="400" w:lineRule="exact"/>
              <w:rPr>
                <w:rFonts w:ascii="宋体" w:hAnsi="宋体"/>
                <w:bCs/>
                <w:color w:val="000000" w:themeColor="text1"/>
                <w:szCs w:val="21"/>
                <w14:textFill>
                  <w14:solidFill>
                    <w14:schemeClr w14:val="tx1"/>
                  </w14:solidFill>
                </w14:textFill>
              </w:rPr>
            </w:pPr>
            <w:r>
              <w:rPr>
                <w:rFonts w:hint="eastAsia" w:ascii="宋体" w:hAnsi="宋体" w:cs="宋体"/>
                <w:b/>
                <w:bCs/>
                <w:szCs w:val="21"/>
              </w:rPr>
              <w:t>审查要求：</w:t>
            </w:r>
            <w:r>
              <w:rPr>
                <w:rFonts w:hint="eastAsia" w:ascii="宋体" w:hAnsi="宋体" w:cs="宋体"/>
                <w:b/>
                <w:szCs w:val="21"/>
              </w:rPr>
              <w:t>响应文件</w:t>
            </w:r>
            <w:r>
              <w:rPr>
                <w:rFonts w:hint="eastAsia" w:ascii="宋体" w:hAnsi="宋体" w:cs="宋体"/>
                <w:b/>
                <w:bCs/>
                <w:szCs w:val="21"/>
              </w:rPr>
              <w:t>中附承诺，如查询有相关记录资格审查不予通过。</w:t>
            </w:r>
          </w:p>
        </w:tc>
      </w:tr>
      <w:tr w14:paraId="2071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0" w:hRule="exact"/>
          <w:jc w:val="center"/>
        </w:trPr>
        <w:tc>
          <w:tcPr>
            <w:tcW w:w="1013" w:type="dxa"/>
            <w:vMerge w:val="continue"/>
            <w:tcMar>
              <w:left w:w="57" w:type="dxa"/>
              <w:right w:w="57" w:type="dxa"/>
            </w:tcMar>
            <w:vAlign w:val="center"/>
          </w:tcPr>
          <w:p w14:paraId="67EFBDDE">
            <w:pPr>
              <w:autoSpaceDE w:val="0"/>
              <w:autoSpaceDN w:val="0"/>
              <w:spacing w:line="400" w:lineRule="exact"/>
              <w:jc w:val="center"/>
              <w:rPr>
                <w:rFonts w:ascii="宋体" w:hAnsi="宋体"/>
                <w:b/>
                <w:color w:val="000000" w:themeColor="text1"/>
                <w:szCs w:val="21"/>
                <w14:textFill>
                  <w14:solidFill>
                    <w14:schemeClr w14:val="tx1"/>
                  </w14:solidFill>
                </w14:textFill>
              </w:rPr>
            </w:pPr>
          </w:p>
        </w:tc>
        <w:tc>
          <w:tcPr>
            <w:tcW w:w="1528" w:type="dxa"/>
            <w:vAlign w:val="center"/>
          </w:tcPr>
          <w:p w14:paraId="40DEEF08">
            <w:pPr>
              <w:spacing w:line="400" w:lineRule="exact"/>
              <w:jc w:val="center"/>
              <w:rPr>
                <w:rFonts w:ascii="宋体" w:hAnsi="宋体" w:cs="宋体"/>
                <w:bCs/>
                <w:szCs w:val="21"/>
              </w:rPr>
            </w:pPr>
            <w:r>
              <w:rPr>
                <w:rFonts w:hint="eastAsia" w:ascii="宋体" w:hAnsi="宋体" w:cs="宋体"/>
                <w:bCs/>
                <w:szCs w:val="21"/>
              </w:rPr>
              <w:t>特定资格要求</w:t>
            </w:r>
          </w:p>
        </w:tc>
        <w:tc>
          <w:tcPr>
            <w:tcW w:w="7660" w:type="dxa"/>
            <w:vAlign w:val="center"/>
          </w:tcPr>
          <w:p w14:paraId="38D7F2F5">
            <w:pPr>
              <w:spacing w:line="480" w:lineRule="exact"/>
              <w:ind w:firstLine="420" w:firstLineChars="200"/>
              <w:rPr>
                <w:rFonts w:hint="eastAsia" w:ascii="宋体" w:hAnsi="宋体" w:cs="宋体"/>
                <w:b w:val="0"/>
                <w:bCs w:val="0"/>
                <w:color w:val="auto"/>
                <w:sz w:val="21"/>
                <w:szCs w:val="21"/>
              </w:rPr>
            </w:pPr>
            <w:r>
              <w:rPr>
                <w:rFonts w:hint="eastAsia" w:ascii="宋体" w:hAnsi="宋体" w:cs="宋体"/>
                <w:b w:val="0"/>
                <w:bCs w:val="0"/>
                <w:color w:val="auto"/>
                <w:sz w:val="21"/>
                <w:szCs w:val="21"/>
              </w:rPr>
              <w:t>供应商为代理商的，所投产品属第二类医疗器械的应具有《医疗器械经营备案凭证》或《医疗器械经营许可证》，属第三类医疗器械的应具有《医疗器械经营许可证》，供应商为制造商的，使用自身生产的产品投标时所投产品属第一类医疗器械的应具有《医疗器械生产备案凭证》，属第二类、第三类医疗器械的应具有《医疗器械生产许可证》。</w:t>
            </w:r>
          </w:p>
          <w:p w14:paraId="6B1CE6B4">
            <w:pPr>
              <w:spacing w:line="480" w:lineRule="exact"/>
              <w:ind w:firstLine="420" w:firstLineChars="200"/>
              <w:rPr>
                <w:rFonts w:hint="eastAsia" w:ascii="宋体" w:hAnsi="宋体"/>
                <w:b w:val="0"/>
                <w:bCs w:val="0"/>
                <w:color w:val="000000" w:themeColor="text1"/>
                <w:kern w:val="0"/>
                <w:sz w:val="21"/>
                <w:szCs w:val="21"/>
                <w:highlight w:val="none"/>
                <w14:textFill>
                  <w14:solidFill>
                    <w14:schemeClr w14:val="tx1"/>
                  </w14:solidFill>
                </w14:textFill>
              </w:rPr>
            </w:pPr>
            <w:r>
              <w:rPr>
                <w:rFonts w:hint="eastAsia" w:ascii="宋体" w:hAnsi="宋体" w:cs="宋体"/>
                <w:b w:val="0"/>
                <w:bCs w:val="0"/>
                <w:color w:val="auto"/>
                <w:sz w:val="21"/>
                <w:szCs w:val="21"/>
              </w:rPr>
              <w:t>注：属于医疗器械的，按《医疗器械监督管理条例》的要求提供，其他不在《医疗器械分类目录》内的不作强行要求。</w:t>
            </w:r>
          </w:p>
          <w:p w14:paraId="7098F620">
            <w:pPr>
              <w:spacing w:line="360" w:lineRule="auto"/>
              <w:rPr>
                <w:rFonts w:ascii="宋体" w:hAnsi="宋体" w:cs="宋体"/>
                <w:bCs/>
                <w:szCs w:val="21"/>
              </w:rPr>
            </w:pPr>
            <w:r>
              <w:rPr>
                <w:rFonts w:hint="eastAsia" w:ascii="宋体" w:hAnsi="宋体" w:cs="宋体"/>
                <w:b/>
                <w:szCs w:val="21"/>
              </w:rPr>
              <w:t>审查要求：响应文件中附复印件。</w:t>
            </w:r>
          </w:p>
        </w:tc>
      </w:tr>
    </w:tbl>
    <w:p w14:paraId="636EB305">
      <w:pPr>
        <w:spacing w:line="360" w:lineRule="auto"/>
        <w:contextualSpacing/>
        <w:jc w:val="left"/>
        <w:rPr>
          <w:rFonts w:ascii="宋体" w:hAnsi="宋体"/>
          <w:color w:val="000000" w:themeColor="text1"/>
          <w:sz w:val="24"/>
          <w14:textFill>
            <w14:solidFill>
              <w14:schemeClr w14:val="tx1"/>
            </w14:solidFill>
          </w14:textFill>
        </w:rPr>
      </w:pPr>
    </w:p>
    <w:p w14:paraId="1DE97770">
      <w:pPr>
        <w:spacing w:line="360" w:lineRule="auto"/>
        <w:contextualSpacing/>
        <w:jc w:val="left"/>
        <w:rPr>
          <w:rFonts w:ascii="宋体" w:hAnsi="宋体"/>
          <w:color w:val="000000" w:themeColor="text1"/>
          <w:sz w:val="24"/>
          <w14:textFill>
            <w14:solidFill>
              <w14:schemeClr w14:val="tx1"/>
            </w14:solidFill>
          </w14:textFill>
        </w:rPr>
      </w:pPr>
    </w:p>
    <w:p w14:paraId="7FB34F57">
      <w:pPr>
        <w:widowControl/>
        <w:jc w:val="both"/>
        <w:rPr>
          <w:rFonts w:hint="eastAsia" w:ascii="宋体" w:hAnsi="宋体" w:cs="宋体"/>
          <w:b/>
          <w:bCs/>
          <w:color w:val="000000" w:themeColor="text1"/>
          <w:sz w:val="28"/>
          <w:szCs w:val="28"/>
          <w:highlight w:val="none"/>
          <w14:textFill>
            <w14:solidFill>
              <w14:schemeClr w14:val="tx1"/>
            </w14:solidFill>
          </w14:textFill>
        </w:rPr>
      </w:pPr>
    </w:p>
    <w:p w14:paraId="598AC45A">
      <w:pPr>
        <w:widowControl/>
        <w:jc w:val="both"/>
        <w:rPr>
          <w:rFonts w:hint="eastAsia" w:ascii="宋体" w:hAnsi="宋体" w:cs="宋体"/>
          <w:b/>
          <w:bCs/>
          <w:color w:val="000000" w:themeColor="text1"/>
          <w:sz w:val="28"/>
          <w:szCs w:val="28"/>
          <w:highlight w:val="none"/>
          <w14:textFill>
            <w14:solidFill>
              <w14:schemeClr w14:val="tx1"/>
            </w14:solidFill>
          </w14:textFill>
        </w:rPr>
      </w:pPr>
    </w:p>
    <w:p w14:paraId="64C81248">
      <w:pPr>
        <w:widowControl/>
        <w:jc w:val="both"/>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附表</w:t>
      </w:r>
      <w:r>
        <w:rPr>
          <w:rFonts w:hint="eastAsia" w:ascii="宋体" w:hAnsi="宋体" w:cs="宋体"/>
          <w:b/>
          <w:bCs/>
          <w:color w:val="000000" w:themeColor="text1"/>
          <w:sz w:val="28"/>
          <w:szCs w:val="28"/>
          <w:highlight w:val="none"/>
          <w:lang w:eastAsia="zh-CN"/>
          <w14:textFill>
            <w14:solidFill>
              <w14:schemeClr w14:val="tx1"/>
            </w14:solidFill>
          </w14:textFill>
        </w:rPr>
        <w:t>二</w:t>
      </w:r>
      <w:r>
        <w:rPr>
          <w:rFonts w:hint="eastAsia" w:ascii="宋体" w:hAnsi="宋体" w:cs="宋体"/>
          <w:b/>
          <w:bCs/>
          <w:color w:val="000000" w:themeColor="text1"/>
          <w:sz w:val="28"/>
          <w:szCs w:val="28"/>
          <w:highlight w:val="none"/>
          <w14:textFill>
            <w14:solidFill>
              <w14:schemeClr w14:val="tx1"/>
            </w14:solidFill>
          </w14:textFill>
        </w:rPr>
        <w:t>：符合性评审表</w:t>
      </w:r>
    </w:p>
    <w:p w14:paraId="3614E9C0">
      <w:pPr>
        <w:rPr>
          <w:rFonts w:ascii="宋体" w:hAnsi="宋体"/>
          <w:color w:val="000000" w:themeColor="text1"/>
          <w:sz w:val="24"/>
          <w14:textFill>
            <w14:solidFill>
              <w14:schemeClr w14:val="tx1"/>
            </w14:solidFill>
          </w14:textFill>
        </w:rPr>
      </w:pPr>
    </w:p>
    <w:tbl>
      <w:tblPr>
        <w:tblStyle w:val="28"/>
        <w:tblW w:w="10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845"/>
        <w:gridCol w:w="7512"/>
      </w:tblGrid>
      <w:tr w14:paraId="74E95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992" w:type="dxa"/>
          </w:tcPr>
          <w:p w14:paraId="3D555805">
            <w:pPr>
              <w:jc w:val="center"/>
              <w:rPr>
                <w:rFonts w:hint="eastAsia" w:ascii="宋体" w:hAnsi="宋体" w:eastAsia="宋体" w:cs="宋体"/>
                <w:b/>
                <w:kern w:val="0"/>
                <w:sz w:val="21"/>
                <w:szCs w:val="21"/>
                <w:lang w:eastAsia="zh-CN"/>
              </w:rPr>
            </w:pPr>
          </w:p>
          <w:p w14:paraId="534E5127">
            <w:pPr>
              <w:pStyle w:val="26"/>
              <w:jc w:val="center"/>
              <w:rPr>
                <w:rFonts w:hint="eastAsia"/>
                <w:lang w:eastAsia="zh-CN"/>
              </w:rPr>
            </w:pPr>
            <w:r>
              <w:rPr>
                <w:rFonts w:hint="eastAsia" w:ascii="宋体" w:hAnsi="宋体" w:cs="宋体"/>
                <w:b/>
                <w:kern w:val="0"/>
                <w:sz w:val="21"/>
                <w:szCs w:val="21"/>
                <w:lang w:eastAsia="zh-CN"/>
              </w:rPr>
              <w:t>序号</w:t>
            </w:r>
          </w:p>
        </w:tc>
        <w:tc>
          <w:tcPr>
            <w:tcW w:w="1845" w:type="dxa"/>
          </w:tcPr>
          <w:p w14:paraId="30892CD4">
            <w:pPr>
              <w:jc w:val="center"/>
              <w:rPr>
                <w:rFonts w:hint="eastAsia" w:ascii="宋体" w:hAnsi="宋体" w:cs="宋体"/>
                <w:b/>
                <w:kern w:val="0"/>
                <w:sz w:val="21"/>
                <w:szCs w:val="21"/>
              </w:rPr>
            </w:pPr>
          </w:p>
          <w:p w14:paraId="59B10470">
            <w:pPr>
              <w:jc w:val="center"/>
              <w:rPr>
                <w:rFonts w:hint="eastAsia" w:eastAsia="宋体"/>
                <w:color w:val="000000" w:themeColor="text1"/>
                <w:sz w:val="24"/>
                <w:lang w:val="en-US" w:eastAsia="zh-CN"/>
                <w14:textFill>
                  <w14:solidFill>
                    <w14:schemeClr w14:val="tx1"/>
                  </w14:solidFill>
                </w14:textFill>
              </w:rPr>
            </w:pPr>
            <w:r>
              <w:rPr>
                <w:rFonts w:hint="eastAsia" w:ascii="宋体" w:hAnsi="宋体" w:cs="宋体"/>
                <w:b/>
                <w:kern w:val="0"/>
                <w:sz w:val="21"/>
                <w:szCs w:val="21"/>
              </w:rPr>
              <w:t>评审因素</w:t>
            </w:r>
          </w:p>
        </w:tc>
        <w:tc>
          <w:tcPr>
            <w:tcW w:w="7512" w:type="dxa"/>
            <w:vAlign w:val="center"/>
          </w:tcPr>
          <w:p w14:paraId="4CFFF05E">
            <w:pPr>
              <w:jc w:val="center"/>
              <w:rPr>
                <w:rFonts w:hint="eastAsia" w:ascii="宋体" w:hAnsi="宋体" w:cs="宋体"/>
                <w:b/>
                <w:kern w:val="0"/>
                <w:sz w:val="21"/>
                <w:szCs w:val="21"/>
              </w:rPr>
            </w:pPr>
          </w:p>
          <w:p w14:paraId="4D51D826">
            <w:pPr>
              <w:jc w:val="center"/>
              <w:rPr>
                <w:color w:val="000000" w:themeColor="text1"/>
                <w:sz w:val="24"/>
                <w14:textFill>
                  <w14:solidFill>
                    <w14:schemeClr w14:val="tx1"/>
                  </w14:solidFill>
                </w14:textFill>
              </w:rPr>
            </w:pPr>
            <w:r>
              <w:rPr>
                <w:rFonts w:hint="eastAsia" w:ascii="宋体" w:hAnsi="宋体" w:cs="宋体"/>
                <w:b/>
                <w:kern w:val="0"/>
                <w:sz w:val="21"/>
                <w:szCs w:val="21"/>
              </w:rPr>
              <w:t>评审标准</w:t>
            </w:r>
          </w:p>
        </w:tc>
      </w:tr>
      <w:tr w14:paraId="4E092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92" w:type="dxa"/>
            <w:vAlign w:val="center"/>
          </w:tcPr>
          <w:p w14:paraId="5DCEA741">
            <w:pPr>
              <w:jc w:val="center"/>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w:t>
            </w:r>
          </w:p>
        </w:tc>
        <w:tc>
          <w:tcPr>
            <w:tcW w:w="1845" w:type="dxa"/>
            <w:vAlign w:val="center"/>
          </w:tcPr>
          <w:p w14:paraId="77518B14">
            <w:pPr>
              <w:jc w:val="center"/>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报价</w:t>
            </w:r>
          </w:p>
        </w:tc>
        <w:tc>
          <w:tcPr>
            <w:tcW w:w="7512" w:type="dxa"/>
            <w:vAlign w:val="center"/>
          </w:tcPr>
          <w:p w14:paraId="47B0DD10">
            <w:pPr>
              <w:jc w:val="both"/>
              <w:rPr>
                <w:color w:val="000000" w:themeColor="text1"/>
                <w:sz w:val="24"/>
                <w14:textFill>
                  <w14:solidFill>
                    <w14:schemeClr w14:val="tx1"/>
                  </w14:solidFill>
                </w14:textFill>
              </w:rPr>
            </w:pPr>
            <w:r>
              <w:rPr>
                <w:rFonts w:hint="eastAsia" w:ascii="宋体" w:hAnsi="宋体" w:cs="宋体"/>
                <w:sz w:val="21"/>
                <w:szCs w:val="21"/>
                <w:lang w:val="zh-CN"/>
              </w:rPr>
              <w:t>只能在采购预算范围内报价，</w:t>
            </w:r>
            <w:r>
              <w:rPr>
                <w:rFonts w:hint="eastAsia" w:ascii="宋体" w:hAnsi="宋体" w:cs="宋体"/>
                <w:sz w:val="21"/>
                <w:szCs w:val="21"/>
              </w:rPr>
              <w:t>只能有一个有效报价，不得提交选择性报价。</w:t>
            </w:r>
          </w:p>
        </w:tc>
      </w:tr>
      <w:tr w14:paraId="4FBF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92" w:type="dxa"/>
            <w:vAlign w:val="center"/>
          </w:tcPr>
          <w:p w14:paraId="61FF7DB4">
            <w:pPr>
              <w:jc w:val="center"/>
              <w:rPr>
                <w:rFonts w:hint="default" w:ascii="宋体" w:hAnsi="宋体" w:cs="Courier New"/>
                <w:bCs/>
                <w:color w:val="000000" w:themeColor="text1"/>
                <w:sz w:val="24"/>
                <w:lang w:val="en-US" w:eastAsia="zh-CN"/>
                <w14:textFill>
                  <w14:solidFill>
                    <w14:schemeClr w14:val="tx1"/>
                  </w14:solidFill>
                </w14:textFill>
              </w:rPr>
            </w:pPr>
            <w:r>
              <w:rPr>
                <w:rFonts w:hint="eastAsia" w:ascii="宋体" w:hAnsi="宋体" w:cs="Courier New"/>
                <w:bCs/>
                <w:color w:val="000000" w:themeColor="text1"/>
                <w:sz w:val="24"/>
                <w:lang w:val="en-US" w:eastAsia="zh-CN"/>
                <w14:textFill>
                  <w14:solidFill>
                    <w14:schemeClr w14:val="tx1"/>
                  </w14:solidFill>
                </w14:textFill>
              </w:rPr>
              <w:t>2</w:t>
            </w:r>
          </w:p>
        </w:tc>
        <w:tc>
          <w:tcPr>
            <w:tcW w:w="1845" w:type="dxa"/>
            <w:vAlign w:val="center"/>
          </w:tcPr>
          <w:p w14:paraId="0711DA32">
            <w:pPr>
              <w:jc w:val="center"/>
              <w:rPr>
                <w:color w:val="000000" w:themeColor="text1"/>
                <w:sz w:val="24"/>
                <w14:textFill>
                  <w14:solidFill>
                    <w14:schemeClr w14:val="tx1"/>
                  </w14:solidFill>
                </w14:textFill>
              </w:rPr>
            </w:pPr>
            <w:r>
              <w:rPr>
                <w:rFonts w:hint="eastAsia" w:ascii="宋体" w:hAnsi="宋体" w:cs="Courier New"/>
                <w:bCs/>
                <w:color w:val="000000" w:themeColor="text1"/>
                <w:sz w:val="24"/>
                <w:lang w:eastAsia="zh-CN"/>
                <w14:textFill>
                  <w14:solidFill>
                    <w14:schemeClr w14:val="tx1"/>
                  </w14:solidFill>
                </w14:textFill>
              </w:rPr>
              <w:t>响应</w:t>
            </w:r>
            <w:r>
              <w:rPr>
                <w:rFonts w:hint="eastAsia" w:ascii="宋体" w:hAnsi="宋体" w:cs="Courier New"/>
                <w:bCs/>
                <w:color w:val="000000" w:themeColor="text1"/>
                <w:sz w:val="24"/>
                <w14:textFill>
                  <w14:solidFill>
                    <w14:schemeClr w14:val="tx1"/>
                  </w14:solidFill>
                </w14:textFill>
              </w:rPr>
              <w:t>文件密封、签署、盖章</w:t>
            </w:r>
          </w:p>
        </w:tc>
        <w:tc>
          <w:tcPr>
            <w:tcW w:w="7512" w:type="dxa"/>
            <w:vAlign w:val="center"/>
          </w:tcPr>
          <w:p w14:paraId="2EC0B46E">
            <w:pPr>
              <w:jc w:val="left"/>
              <w:rPr>
                <w:rFonts w:hint="eastAsia" w:eastAsia="宋体"/>
                <w:color w:val="000000" w:themeColor="text1"/>
                <w:sz w:val="24"/>
                <w:lang w:eastAsia="zh-CN"/>
                <w14:textFill>
                  <w14:solidFill>
                    <w14:schemeClr w14:val="tx1"/>
                  </w14:solidFill>
                </w14:textFill>
              </w:rPr>
            </w:pPr>
            <w:r>
              <w:rPr>
                <w:rFonts w:hint="eastAsia" w:ascii="宋体" w:hAnsi="宋体" w:cs="宋体"/>
                <w:sz w:val="21"/>
                <w:szCs w:val="21"/>
              </w:rPr>
              <w:t>响应文件上法定代表人身份证明及授权委托书有效</w:t>
            </w:r>
            <w:r>
              <w:rPr>
                <w:rFonts w:hint="eastAsia" w:ascii="宋体" w:hAnsi="宋体" w:cs="宋体"/>
                <w:sz w:val="21"/>
                <w:szCs w:val="21"/>
                <w:lang w:eastAsia="zh-CN"/>
              </w:rPr>
              <w:t>；响应文件</w:t>
            </w:r>
            <w:r>
              <w:rPr>
                <w:rFonts w:hint="eastAsia" w:ascii="宋体" w:hAnsi="宋体" w:cs="宋体"/>
                <w:sz w:val="21"/>
                <w:szCs w:val="21"/>
              </w:rPr>
              <w:t>签字或盖章齐全</w:t>
            </w:r>
            <w:r>
              <w:rPr>
                <w:rFonts w:hint="eastAsia" w:ascii="宋体" w:hAnsi="宋体" w:cs="宋体"/>
                <w:sz w:val="21"/>
                <w:szCs w:val="21"/>
                <w:lang w:eastAsia="zh-CN"/>
              </w:rPr>
              <w:t>，密封完好。</w:t>
            </w:r>
          </w:p>
        </w:tc>
      </w:tr>
      <w:tr w14:paraId="19585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92" w:type="dxa"/>
            <w:vAlign w:val="center"/>
          </w:tcPr>
          <w:p w14:paraId="5E21F4FB">
            <w:pPr>
              <w:jc w:val="center"/>
              <w:rPr>
                <w:rFonts w:hint="eastAsia"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3</w:t>
            </w:r>
          </w:p>
        </w:tc>
        <w:tc>
          <w:tcPr>
            <w:tcW w:w="1845" w:type="dxa"/>
            <w:vAlign w:val="center"/>
          </w:tcPr>
          <w:p w14:paraId="1F623A6A">
            <w:pPr>
              <w:jc w:val="center"/>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响应文件</w:t>
            </w:r>
          </w:p>
        </w:tc>
        <w:tc>
          <w:tcPr>
            <w:tcW w:w="7512" w:type="dxa"/>
            <w:vAlign w:val="center"/>
          </w:tcPr>
          <w:p w14:paraId="41D1E949">
            <w:pPr>
              <w:jc w:val="left"/>
              <w:rPr>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符合法律、法规和采购文件中规定的其他实质性要求。</w:t>
            </w:r>
          </w:p>
        </w:tc>
      </w:tr>
    </w:tbl>
    <w:p w14:paraId="5081517E">
      <w:pPr>
        <w:spacing w:line="360" w:lineRule="auto"/>
        <w:rPr>
          <w:b/>
          <w:bCs/>
          <w:color w:val="000000" w:themeColor="text1"/>
          <w14:textFill>
            <w14:solidFill>
              <w14:schemeClr w14:val="tx1"/>
            </w14:solidFill>
          </w14:textFill>
        </w:rPr>
      </w:pPr>
      <w:r>
        <w:rPr>
          <w:rFonts w:hint="eastAsia"/>
          <w:b/>
          <w:color w:val="000000" w:themeColor="text1"/>
          <w14:textFill>
            <w14:solidFill>
              <w14:schemeClr w14:val="tx1"/>
            </w14:solidFill>
          </w14:textFill>
        </w:rPr>
        <w:t>注：若有一项评审内容“不</w:t>
      </w:r>
      <w:r>
        <w:rPr>
          <w:rFonts w:hint="eastAsia"/>
          <w:b/>
          <w:color w:val="000000" w:themeColor="text1"/>
          <w:lang w:eastAsia="zh-CN"/>
          <w14:textFill>
            <w14:solidFill>
              <w14:schemeClr w14:val="tx1"/>
            </w14:solidFill>
          </w14:textFill>
        </w:rPr>
        <w:t>通过</w:t>
      </w:r>
      <w:r>
        <w:rPr>
          <w:rFonts w:hint="eastAsia"/>
          <w:b/>
          <w:color w:val="000000" w:themeColor="text1"/>
          <w14:textFill>
            <w14:solidFill>
              <w14:schemeClr w14:val="tx1"/>
            </w14:solidFill>
          </w14:textFill>
        </w:rPr>
        <w:t>”则</w:t>
      </w:r>
      <w:r>
        <w:rPr>
          <w:rFonts w:hint="eastAsia"/>
          <w:b/>
          <w:bCs/>
          <w:color w:val="000000" w:themeColor="text1"/>
          <w14:textFill>
            <w14:solidFill>
              <w14:schemeClr w14:val="tx1"/>
            </w14:solidFill>
          </w14:textFill>
        </w:rPr>
        <w:t>符合性评审不予</w:t>
      </w:r>
      <w:r>
        <w:rPr>
          <w:rFonts w:hint="eastAsia"/>
          <w:b/>
          <w:color w:val="000000" w:themeColor="text1"/>
          <w14:textFill>
            <w14:solidFill>
              <w14:schemeClr w14:val="tx1"/>
            </w14:solidFill>
          </w14:textFill>
        </w:rPr>
        <w:t>通过，</w:t>
      </w:r>
      <w:r>
        <w:rPr>
          <w:rFonts w:hint="eastAsia"/>
          <w:b/>
          <w:bCs/>
          <w:color w:val="000000" w:themeColor="text1"/>
          <w14:textFill>
            <w14:solidFill>
              <w14:schemeClr w14:val="tx1"/>
            </w14:solidFill>
          </w14:textFill>
        </w:rPr>
        <w:t>响应</w:t>
      </w:r>
      <w:r>
        <w:rPr>
          <w:b/>
          <w:bCs/>
          <w:color w:val="000000" w:themeColor="text1"/>
          <w14:textFill>
            <w14:solidFill>
              <w14:schemeClr w14:val="tx1"/>
            </w14:solidFill>
          </w14:textFill>
        </w:rPr>
        <w:t>文件将被视为无效。</w:t>
      </w:r>
    </w:p>
    <w:p w14:paraId="6318E746">
      <w:pPr>
        <w:pStyle w:val="10"/>
        <w:spacing w:after="0" w:line="360" w:lineRule="auto"/>
        <w:jc w:val="left"/>
        <w:rPr>
          <w:rFonts w:hint="eastAsia" w:ascii="宋体" w:hAnsi="宋体" w:cs="宋体"/>
          <w:b/>
          <w:bCs/>
          <w:color w:val="000000" w:themeColor="text1"/>
          <w:sz w:val="28"/>
          <w:szCs w:val="28"/>
          <w14:textFill>
            <w14:solidFill>
              <w14:schemeClr w14:val="tx1"/>
            </w14:solidFill>
          </w14:textFill>
        </w:rPr>
      </w:pPr>
    </w:p>
    <w:p w14:paraId="3A552D2B">
      <w:pPr>
        <w:pStyle w:val="10"/>
        <w:spacing w:after="0"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附表三:</w:t>
      </w:r>
      <w:r>
        <w:rPr>
          <w:rFonts w:hint="eastAsia" w:ascii="宋体" w:hAnsi="宋体" w:cs="宋体"/>
          <w:b/>
          <w:bCs/>
          <w:color w:val="auto"/>
          <w:sz w:val="28"/>
          <w:szCs w:val="28"/>
        </w:rPr>
        <w:t>综合评分表</w:t>
      </w:r>
    </w:p>
    <w:p w14:paraId="0C61CC81">
      <w:pPr>
        <w:spacing w:line="312" w:lineRule="auto"/>
        <w:jc w:val="left"/>
        <w:rPr>
          <w:rFonts w:ascii="宋体" w:hAnsi="宋体" w:cs="宋体"/>
          <w:b/>
          <w:bCs/>
          <w:color w:val="000000" w:themeColor="text1"/>
          <w:sz w:val="28"/>
          <w:szCs w:val="28"/>
          <w14:textFill>
            <w14:solidFill>
              <w14:schemeClr w14:val="tx1"/>
            </w14:solidFill>
          </w14:textFill>
        </w:rPr>
      </w:pPr>
    </w:p>
    <w:tbl>
      <w:tblPr>
        <w:tblStyle w:val="28"/>
        <w:tblW w:w="10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654"/>
        <w:gridCol w:w="78"/>
        <w:gridCol w:w="1485"/>
        <w:gridCol w:w="6639"/>
      </w:tblGrid>
      <w:tr w14:paraId="0913C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463" w:type="dxa"/>
            <w:tcBorders>
              <w:top w:val="single" w:color="auto" w:sz="4" w:space="0"/>
              <w:left w:val="single" w:color="auto" w:sz="4" w:space="0"/>
              <w:bottom w:val="single" w:color="auto" w:sz="4" w:space="0"/>
              <w:right w:val="single" w:color="auto" w:sz="4" w:space="0"/>
            </w:tcBorders>
            <w:vAlign w:val="center"/>
          </w:tcPr>
          <w:p w14:paraId="3EAC7DE9">
            <w:pPr>
              <w:pStyle w:val="14"/>
              <w:adjustRightInd w:val="0"/>
              <w:snapToGrid w:val="0"/>
              <w:spacing w:line="360" w:lineRule="auto"/>
              <w:jc w:val="center"/>
              <w:rPr>
                <w:rFonts w:hAnsi="宋体"/>
              </w:rPr>
            </w:pPr>
            <w:r>
              <w:rPr>
                <w:rFonts w:hint="eastAsia" w:hAnsi="宋体"/>
              </w:rPr>
              <w:t>评分因素</w:t>
            </w:r>
          </w:p>
        </w:tc>
        <w:tc>
          <w:tcPr>
            <w:tcW w:w="732" w:type="dxa"/>
            <w:gridSpan w:val="2"/>
            <w:tcBorders>
              <w:top w:val="single" w:color="auto" w:sz="4" w:space="0"/>
              <w:left w:val="single" w:color="auto" w:sz="4" w:space="0"/>
              <w:bottom w:val="single" w:color="auto" w:sz="4" w:space="0"/>
              <w:right w:val="single" w:color="auto" w:sz="4" w:space="0"/>
            </w:tcBorders>
            <w:vAlign w:val="center"/>
          </w:tcPr>
          <w:p w14:paraId="634D0DA4">
            <w:pPr>
              <w:pStyle w:val="97"/>
              <w:adjustRightInd w:val="0"/>
              <w:snapToGrid w:val="0"/>
              <w:spacing w:before="0" w:beforeAutospacing="0" w:after="0" w:afterAutospacing="0" w:line="360" w:lineRule="auto"/>
              <w:ind w:left="105" w:right="105"/>
              <w:jc w:val="center"/>
              <w:rPr>
                <w:rFonts w:cs="Times New Roman"/>
                <w:sz w:val="21"/>
                <w:szCs w:val="21"/>
              </w:rPr>
            </w:pPr>
            <w:r>
              <w:rPr>
                <w:rFonts w:cs="Times New Roman"/>
                <w:sz w:val="21"/>
                <w:szCs w:val="21"/>
              </w:rPr>
              <w:t>分数</w:t>
            </w:r>
          </w:p>
        </w:tc>
        <w:tc>
          <w:tcPr>
            <w:tcW w:w="8124" w:type="dxa"/>
            <w:gridSpan w:val="2"/>
            <w:tcBorders>
              <w:top w:val="single" w:color="auto" w:sz="4" w:space="0"/>
              <w:left w:val="single" w:color="auto" w:sz="4" w:space="0"/>
              <w:bottom w:val="single" w:color="auto" w:sz="4" w:space="0"/>
              <w:right w:val="single" w:color="auto" w:sz="4" w:space="0"/>
            </w:tcBorders>
            <w:vAlign w:val="center"/>
          </w:tcPr>
          <w:p w14:paraId="7DADE990">
            <w:pPr>
              <w:pStyle w:val="97"/>
              <w:adjustRightInd w:val="0"/>
              <w:snapToGrid w:val="0"/>
              <w:spacing w:before="0" w:beforeAutospacing="0" w:after="0" w:afterAutospacing="0" w:line="360" w:lineRule="auto"/>
              <w:ind w:left="105" w:right="105"/>
              <w:jc w:val="center"/>
              <w:rPr>
                <w:rFonts w:cs="Times New Roman"/>
                <w:sz w:val="21"/>
                <w:szCs w:val="21"/>
              </w:rPr>
            </w:pPr>
            <w:r>
              <w:rPr>
                <w:rFonts w:cs="Times New Roman"/>
                <w:sz w:val="21"/>
                <w:szCs w:val="21"/>
              </w:rPr>
              <w:t>评分规则及说明</w:t>
            </w:r>
          </w:p>
        </w:tc>
      </w:tr>
      <w:tr w14:paraId="3DFBD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319" w:type="dxa"/>
            <w:gridSpan w:val="5"/>
            <w:tcBorders>
              <w:top w:val="single" w:color="auto" w:sz="4" w:space="0"/>
              <w:left w:val="single" w:color="auto" w:sz="4" w:space="0"/>
              <w:bottom w:val="single" w:color="auto" w:sz="4" w:space="0"/>
              <w:right w:val="single" w:color="auto" w:sz="4" w:space="0"/>
            </w:tcBorders>
            <w:vAlign w:val="center"/>
          </w:tcPr>
          <w:p w14:paraId="3255EB8E">
            <w:pPr>
              <w:pStyle w:val="14"/>
              <w:adjustRightInd w:val="0"/>
              <w:snapToGrid w:val="0"/>
              <w:spacing w:line="360" w:lineRule="auto"/>
              <w:rPr>
                <w:rFonts w:hAnsi="宋体"/>
              </w:rPr>
            </w:pPr>
            <w:r>
              <w:rPr>
                <w:rFonts w:hint="eastAsia" w:hAnsi="宋体"/>
              </w:rPr>
              <w:t>一、价格部分（满分</w:t>
            </w:r>
            <w:r>
              <w:rPr>
                <w:rFonts w:hAnsi="宋体"/>
              </w:rPr>
              <w:t>30</w:t>
            </w:r>
            <w:r>
              <w:rPr>
                <w:rFonts w:hint="eastAsia" w:hAnsi="宋体"/>
              </w:rPr>
              <w:t>分）</w:t>
            </w:r>
          </w:p>
        </w:tc>
      </w:tr>
      <w:tr w14:paraId="5B884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463" w:type="dxa"/>
            <w:tcBorders>
              <w:top w:val="single" w:color="auto" w:sz="4" w:space="0"/>
              <w:left w:val="single" w:color="auto" w:sz="4" w:space="0"/>
              <w:bottom w:val="single" w:color="auto" w:sz="4" w:space="0"/>
              <w:right w:val="single" w:color="auto" w:sz="4" w:space="0"/>
            </w:tcBorders>
            <w:vAlign w:val="center"/>
          </w:tcPr>
          <w:p w14:paraId="6F69E4F1">
            <w:pPr>
              <w:pStyle w:val="14"/>
              <w:adjustRightInd w:val="0"/>
              <w:snapToGrid w:val="0"/>
              <w:spacing w:line="360" w:lineRule="auto"/>
              <w:jc w:val="center"/>
              <w:rPr>
                <w:rFonts w:hAnsi="宋体"/>
                <w:color w:val="000000"/>
              </w:rPr>
            </w:pPr>
            <w:r>
              <w:rPr>
                <w:rFonts w:hint="eastAsia" w:hAnsi="宋体"/>
                <w:color w:val="000000"/>
              </w:rPr>
              <w:t>价格</w:t>
            </w:r>
          </w:p>
        </w:tc>
        <w:tc>
          <w:tcPr>
            <w:tcW w:w="732" w:type="dxa"/>
            <w:gridSpan w:val="2"/>
            <w:tcBorders>
              <w:top w:val="single" w:color="auto" w:sz="4" w:space="0"/>
              <w:left w:val="single" w:color="auto" w:sz="4" w:space="0"/>
              <w:bottom w:val="single" w:color="auto" w:sz="4" w:space="0"/>
              <w:right w:val="single" w:color="auto" w:sz="4" w:space="0"/>
            </w:tcBorders>
            <w:vAlign w:val="center"/>
          </w:tcPr>
          <w:p w14:paraId="453A0363">
            <w:pPr>
              <w:pStyle w:val="14"/>
              <w:adjustRightInd w:val="0"/>
              <w:snapToGrid w:val="0"/>
              <w:spacing w:line="360" w:lineRule="auto"/>
              <w:jc w:val="left"/>
              <w:rPr>
                <w:rFonts w:hAnsi="宋体"/>
                <w:color w:val="000000"/>
              </w:rPr>
            </w:pPr>
            <w:r>
              <w:rPr>
                <w:rFonts w:hAnsi="宋体"/>
                <w:color w:val="000000"/>
              </w:rPr>
              <w:t>30</w:t>
            </w:r>
            <w:r>
              <w:rPr>
                <w:rFonts w:hint="eastAsia" w:hAnsi="宋体"/>
                <w:color w:val="000000"/>
              </w:rPr>
              <w:t>分</w:t>
            </w:r>
          </w:p>
        </w:tc>
        <w:tc>
          <w:tcPr>
            <w:tcW w:w="8124" w:type="dxa"/>
            <w:gridSpan w:val="2"/>
            <w:tcBorders>
              <w:top w:val="single" w:color="auto" w:sz="4" w:space="0"/>
              <w:left w:val="single" w:color="auto" w:sz="4" w:space="0"/>
              <w:bottom w:val="single" w:color="auto" w:sz="4" w:space="0"/>
              <w:right w:val="single" w:color="auto" w:sz="4" w:space="0"/>
            </w:tcBorders>
            <w:vAlign w:val="center"/>
          </w:tcPr>
          <w:p w14:paraId="7C833B68">
            <w:pPr>
              <w:pStyle w:val="10"/>
              <w:spacing w:after="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价格分统一采用低价优先法计算，即满足采购文件要求且最后报价最低的供应商的价格为基准价，其价格分为满分。其他供应商的价格分统一按照下列公式计算：</w:t>
            </w:r>
          </w:p>
          <w:p w14:paraId="44D41207">
            <w:pPr>
              <w:pStyle w:val="10"/>
              <w:spacing w:after="0" w:line="360" w:lineRule="auto"/>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报价得分=（基准价/</w:t>
            </w:r>
            <w:r>
              <w:rPr>
                <w:rFonts w:hint="eastAsia" w:ascii="宋体" w:hAnsi="宋体"/>
                <w:color w:val="000000" w:themeColor="text1"/>
                <w:szCs w:val="21"/>
                <w14:textFill>
                  <w14:solidFill>
                    <w14:schemeClr w14:val="tx1"/>
                  </w14:solidFill>
                </w14:textFill>
              </w:rPr>
              <w:t>最后评审价</w:t>
            </w:r>
            <w:r>
              <w:rPr>
                <w:rFonts w:ascii="宋体" w:hAnsi="宋体"/>
                <w:color w:val="000000" w:themeColor="text1"/>
                <w:szCs w:val="21"/>
                <w14:textFill>
                  <w14:solidFill>
                    <w14:schemeClr w14:val="tx1"/>
                  </w14:solidFill>
                </w14:textFill>
              </w:rPr>
              <w:t>）×30</w:t>
            </w:r>
          </w:p>
          <w:p w14:paraId="2431DB7B">
            <w:pPr>
              <w:pStyle w:val="10"/>
              <w:spacing w:after="0"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注：①项目评审过程中，不得去掉最后报价中的最高报价和最低报价。</w:t>
            </w:r>
          </w:p>
          <w:p w14:paraId="372F17C7">
            <w:pPr>
              <w:pStyle w:val="10"/>
              <w:spacing w:after="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②计算出的最后报价得分保留小数点后两位。</w:t>
            </w:r>
          </w:p>
          <w:p w14:paraId="69CB90C5">
            <w:pPr>
              <w:pStyle w:val="10"/>
              <w:spacing w:after="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③有效报价是指通过资格审查、符合性评审供应商的报价。</w:t>
            </w:r>
          </w:p>
          <w:p w14:paraId="00A39873">
            <w:pPr>
              <w:pStyle w:val="14"/>
              <w:adjustRightInd w:val="0"/>
              <w:snapToGrid w:val="0"/>
              <w:spacing w:line="360" w:lineRule="auto"/>
              <w:jc w:val="left"/>
              <w:rPr>
                <w:rFonts w:hAnsi="宋体"/>
                <w:color w:val="000000"/>
              </w:rPr>
            </w:pPr>
            <w:r>
              <w:rPr>
                <w:rFonts w:hint="eastAsia" w:hAnsi="宋体"/>
                <w:color w:val="000000" w:themeColor="text1"/>
                <w14:textFill>
                  <w14:solidFill>
                    <w14:schemeClr w14:val="tx1"/>
                  </w14:solidFill>
                </w14:textFill>
              </w:rPr>
              <w:t>④报价超出采购预算价的，按无效标处理。</w:t>
            </w:r>
          </w:p>
        </w:tc>
      </w:tr>
      <w:tr w14:paraId="675C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319" w:type="dxa"/>
            <w:gridSpan w:val="5"/>
            <w:tcBorders>
              <w:top w:val="single" w:color="auto" w:sz="4" w:space="0"/>
              <w:left w:val="single" w:color="auto" w:sz="4" w:space="0"/>
              <w:bottom w:val="single" w:color="auto" w:sz="4" w:space="0"/>
              <w:right w:val="single" w:color="auto" w:sz="4" w:space="0"/>
            </w:tcBorders>
            <w:vAlign w:val="center"/>
          </w:tcPr>
          <w:p w14:paraId="62390C4C">
            <w:pPr>
              <w:pStyle w:val="14"/>
              <w:numPr>
                <w:ilvl w:val="0"/>
                <w:numId w:val="1"/>
              </w:numPr>
              <w:adjustRightInd w:val="0"/>
              <w:snapToGrid w:val="0"/>
              <w:spacing w:line="360" w:lineRule="auto"/>
              <w:rPr>
                <w:rFonts w:hint="eastAsia" w:hAnsi="宋体"/>
              </w:rPr>
            </w:pPr>
            <w:r>
              <w:rPr>
                <w:rFonts w:hint="eastAsia" w:hAnsi="宋体"/>
              </w:rPr>
              <w:t>技术部分及商务部分（满分</w:t>
            </w:r>
            <w:r>
              <w:rPr>
                <w:rFonts w:hAnsi="宋体"/>
              </w:rPr>
              <w:t>70</w:t>
            </w:r>
            <w:r>
              <w:rPr>
                <w:rFonts w:hint="eastAsia" w:hAnsi="宋体"/>
              </w:rPr>
              <w:t>分）</w:t>
            </w:r>
          </w:p>
        </w:tc>
      </w:tr>
      <w:tr w14:paraId="081402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9" w:hRule="exact"/>
          <w:tblHeader/>
          <w:jc w:val="center"/>
        </w:trPr>
        <w:tc>
          <w:tcPr>
            <w:tcW w:w="2117" w:type="dxa"/>
            <w:gridSpan w:val="2"/>
            <w:tcBorders>
              <w:top w:val="single" w:color="auto" w:sz="2" w:space="0"/>
              <w:left w:val="single" w:color="auto" w:sz="2" w:space="0"/>
              <w:bottom w:val="single" w:color="auto" w:sz="2" w:space="0"/>
              <w:right w:val="single" w:color="auto" w:sz="2" w:space="0"/>
            </w:tcBorders>
            <w:vAlign w:val="center"/>
          </w:tcPr>
          <w:p w14:paraId="49EB096A">
            <w:pPr>
              <w:spacing w:line="360" w:lineRule="auto"/>
              <w:jc w:val="center"/>
              <w:rPr>
                <w:rFonts w:hint="eastAsia" w:ascii="宋体" w:hAnsi="宋体" w:eastAsia="宋体" w:cs="宋体"/>
                <w:color w:val="000000" w:themeColor="text1"/>
                <w:sz w:val="21"/>
                <w:szCs w:val="21"/>
                <w14:textFill>
                  <w14:solidFill>
                    <w14:schemeClr w14:val="tx1"/>
                  </w14:solidFill>
                </w14:textFill>
              </w:rPr>
            </w:pPr>
            <w:bookmarkStart w:id="66" w:name="_Toc126920599"/>
            <w:r>
              <w:rPr>
                <w:rFonts w:hint="eastAsia" w:ascii="宋体" w:hAnsi="宋体" w:eastAsia="宋体" w:cs="宋体"/>
                <w:b/>
                <w:color w:val="000000" w:themeColor="text1"/>
                <w:sz w:val="21"/>
                <w:szCs w:val="21"/>
                <w14:textFill>
                  <w14:solidFill>
                    <w14:schemeClr w14:val="tx1"/>
                  </w14:solidFill>
                </w14:textFill>
              </w:rPr>
              <w:t>条款号</w:t>
            </w:r>
          </w:p>
        </w:tc>
        <w:tc>
          <w:tcPr>
            <w:tcW w:w="1563" w:type="dxa"/>
            <w:gridSpan w:val="2"/>
            <w:tcBorders>
              <w:top w:val="single" w:color="auto" w:sz="2" w:space="0"/>
              <w:left w:val="single" w:color="auto" w:sz="2" w:space="0"/>
              <w:bottom w:val="single" w:color="auto" w:sz="2" w:space="0"/>
              <w:right w:val="single" w:color="auto" w:sz="2" w:space="0"/>
            </w:tcBorders>
            <w:vAlign w:val="center"/>
          </w:tcPr>
          <w:p w14:paraId="2DB5A6B9">
            <w:pPr>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评分因素</w:t>
            </w:r>
          </w:p>
        </w:tc>
        <w:tc>
          <w:tcPr>
            <w:tcW w:w="6639" w:type="dxa"/>
            <w:tcBorders>
              <w:top w:val="single" w:color="auto" w:sz="2" w:space="0"/>
              <w:left w:val="single" w:color="auto" w:sz="2" w:space="0"/>
              <w:bottom w:val="single" w:color="auto" w:sz="2" w:space="0"/>
              <w:right w:val="single" w:color="auto" w:sz="2" w:space="0"/>
            </w:tcBorders>
            <w:vAlign w:val="center"/>
          </w:tcPr>
          <w:p w14:paraId="3440DA41">
            <w:pPr>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评分标准</w:t>
            </w:r>
          </w:p>
        </w:tc>
      </w:tr>
      <w:tr w14:paraId="54AFA3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5" w:hRule="atLeast"/>
          <w:jc w:val="center"/>
        </w:trPr>
        <w:tc>
          <w:tcPr>
            <w:tcW w:w="2117" w:type="dxa"/>
            <w:gridSpan w:val="2"/>
            <w:vMerge w:val="restart"/>
            <w:tcBorders>
              <w:top w:val="single" w:color="auto" w:sz="2" w:space="0"/>
              <w:left w:val="single" w:color="auto" w:sz="2" w:space="0"/>
              <w:right w:val="single" w:color="auto" w:sz="2" w:space="0"/>
            </w:tcBorders>
            <w:vAlign w:val="center"/>
          </w:tcPr>
          <w:p w14:paraId="6CAA7539">
            <w:pPr>
              <w:spacing w:line="360" w:lineRule="auto"/>
              <w:jc w:val="center"/>
              <w:rPr>
                <w:rFonts w:hint="eastAsia" w:ascii="宋体" w:hAnsi="宋体" w:eastAsia="宋体" w:cs="宋体"/>
                <w:color w:val="000000" w:themeColor="text1"/>
                <w:sz w:val="21"/>
                <w:szCs w:val="21"/>
                <w14:textFill>
                  <w14:solidFill>
                    <w14:schemeClr w14:val="tx1"/>
                  </w14:solidFill>
                </w14:textFill>
              </w:rPr>
            </w:pPr>
          </w:p>
          <w:p w14:paraId="40F5FFB8">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商务技术部分得分</w:t>
            </w:r>
          </w:p>
          <w:p w14:paraId="21DC4FD5">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【总分</w:t>
            </w:r>
            <w:r>
              <w:rPr>
                <w:rFonts w:hint="eastAsia" w:ascii="宋体" w:hAnsi="宋体" w:eastAsia="宋体" w:cs="宋体"/>
                <w:color w:val="000000" w:themeColor="text1"/>
                <w:sz w:val="21"/>
                <w:szCs w:val="21"/>
                <w:lang w:val="en-US" w:eastAsia="zh-CN"/>
                <w14:textFill>
                  <w14:solidFill>
                    <w14:schemeClr w14:val="tx1"/>
                  </w14:solidFill>
                </w14:textFill>
              </w:rPr>
              <w:t>70</w:t>
            </w:r>
            <w:r>
              <w:rPr>
                <w:rFonts w:hint="eastAsia" w:ascii="宋体" w:hAnsi="宋体" w:eastAsia="宋体" w:cs="宋体"/>
                <w:color w:val="000000" w:themeColor="text1"/>
                <w:sz w:val="21"/>
                <w:szCs w:val="21"/>
                <w14:textFill>
                  <w14:solidFill>
                    <w14:schemeClr w14:val="tx1"/>
                  </w14:solidFill>
                </w14:textFill>
              </w:rPr>
              <w:t>分】</w:t>
            </w:r>
          </w:p>
        </w:tc>
        <w:tc>
          <w:tcPr>
            <w:tcW w:w="1563" w:type="dxa"/>
            <w:gridSpan w:val="2"/>
            <w:tcBorders>
              <w:top w:val="single" w:color="auto" w:sz="2" w:space="0"/>
              <w:left w:val="single" w:color="auto" w:sz="2" w:space="0"/>
              <w:right w:val="single" w:color="auto" w:sz="2" w:space="0"/>
            </w:tcBorders>
            <w:vAlign w:val="center"/>
          </w:tcPr>
          <w:p w14:paraId="2F0D0A3D">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技术部分-设备参数的响应程度（满分</w:t>
            </w:r>
            <w:r>
              <w:rPr>
                <w:rFonts w:hint="eastAsia" w:ascii="宋体" w:hAnsi="宋体" w:eastAsia="宋体" w:cs="宋体"/>
                <w:color w:val="000000" w:themeColor="text1"/>
                <w:sz w:val="21"/>
                <w:szCs w:val="21"/>
                <w:lang w:val="en-US" w:eastAsia="zh-CN"/>
                <w14:textFill>
                  <w14:solidFill>
                    <w14:schemeClr w14:val="tx1"/>
                  </w14:solidFill>
                </w14:textFill>
              </w:rPr>
              <w:t>30</w:t>
            </w:r>
            <w:r>
              <w:rPr>
                <w:rFonts w:hint="eastAsia" w:ascii="宋体" w:hAnsi="宋体" w:eastAsia="宋体" w:cs="宋体"/>
                <w:color w:val="000000" w:themeColor="text1"/>
                <w:sz w:val="21"/>
                <w:szCs w:val="21"/>
                <w14:textFill>
                  <w14:solidFill>
                    <w14:schemeClr w14:val="tx1"/>
                  </w14:solidFill>
                </w14:textFill>
              </w:rPr>
              <w:t>分）</w:t>
            </w:r>
          </w:p>
        </w:tc>
        <w:tc>
          <w:tcPr>
            <w:tcW w:w="6639" w:type="dxa"/>
            <w:tcBorders>
              <w:top w:val="single" w:color="auto" w:sz="2" w:space="0"/>
              <w:left w:val="single" w:color="auto" w:sz="2" w:space="0"/>
              <w:right w:val="single" w:color="auto" w:sz="2" w:space="0"/>
            </w:tcBorders>
            <w:vAlign w:val="center"/>
          </w:tcPr>
          <w:p w14:paraId="6E25D884">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文件第</w:t>
            </w:r>
            <w:r>
              <w:rPr>
                <w:rFonts w:hint="eastAsia" w:ascii="宋体" w:hAnsi="宋体" w:eastAsia="宋体" w:cs="宋体"/>
                <w:color w:val="000000" w:themeColor="text1"/>
                <w:sz w:val="21"/>
                <w:szCs w:val="21"/>
                <w:lang w:eastAsia="zh-CN"/>
                <w14:textFill>
                  <w14:solidFill>
                    <w14:schemeClr w14:val="tx1"/>
                  </w14:solidFill>
                </w14:textFill>
              </w:rPr>
              <w:t>四</w:t>
            </w:r>
            <w:r>
              <w:rPr>
                <w:rFonts w:hint="eastAsia" w:ascii="宋体" w:hAnsi="宋体" w:eastAsia="宋体" w:cs="宋体"/>
                <w:color w:val="000000" w:themeColor="text1"/>
                <w:sz w:val="21"/>
                <w:szCs w:val="21"/>
                <w14:textFill>
                  <w14:solidFill>
                    <w14:schemeClr w14:val="tx1"/>
                  </w14:solidFill>
                </w14:textFill>
              </w:rPr>
              <w:t>章中采购标的需满足的质量、安全、技术规格、物理特性等要求中的参数为一般参数，无偏离或正偏离得分但不加分，负偏离扣分处理（满分30分）：</w:t>
            </w:r>
          </w:p>
          <w:p w14:paraId="01D41807">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响应</w:t>
            </w:r>
            <w:r>
              <w:rPr>
                <w:rFonts w:hint="eastAsia" w:ascii="宋体" w:hAnsi="宋体" w:eastAsia="宋体" w:cs="宋体"/>
                <w:color w:val="000000" w:themeColor="text1"/>
                <w:sz w:val="21"/>
                <w:szCs w:val="21"/>
                <w14:textFill>
                  <w14:solidFill>
                    <w14:schemeClr w14:val="tx1"/>
                  </w14:solidFill>
                </w14:textFill>
              </w:rPr>
              <w:t>文件中对技术服务要求进行响应时提供相应支持材料，包括但不限于授权书、或海关单、或产品产业、或官网截图、或方案说明、或第三方证明材料等。如</w:t>
            </w:r>
            <w:r>
              <w:rPr>
                <w:rFonts w:hint="eastAsia" w:ascii="宋体" w:hAnsi="宋体" w:eastAsia="宋体" w:cs="宋体"/>
                <w:color w:val="000000" w:themeColor="text1"/>
                <w:sz w:val="21"/>
                <w:szCs w:val="21"/>
                <w:lang w:eastAsia="zh-CN"/>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仅提供了技术偏离表而未提供相应支持材料，或简单复制</w:t>
            </w: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文件内容作为响应的无论是否存在负偏离均视为负偏离；</w:t>
            </w:r>
          </w:p>
          <w:p w14:paraId="0CF97EAF">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第一档次（30分）：对</w:t>
            </w:r>
            <w:r>
              <w:rPr>
                <w:rFonts w:hint="eastAsia" w:ascii="宋体" w:hAnsi="宋体" w:eastAsia="宋体" w:cs="宋体"/>
                <w:color w:val="000000" w:themeColor="text1"/>
                <w:sz w:val="21"/>
                <w:szCs w:val="21"/>
                <w:lang w:val="en-US" w:eastAsia="zh-CN"/>
                <w14:textFill>
                  <w14:solidFill>
                    <w14:schemeClr w14:val="tx1"/>
                  </w14:solidFill>
                </w14:textFill>
              </w:rPr>
              <w:t>技术参数</w:t>
            </w:r>
            <w:r>
              <w:rPr>
                <w:rFonts w:hint="eastAsia" w:ascii="宋体" w:hAnsi="宋体" w:eastAsia="宋体" w:cs="宋体"/>
                <w:color w:val="000000" w:themeColor="text1"/>
                <w:sz w:val="21"/>
                <w:szCs w:val="21"/>
                <w14:textFill>
                  <w14:solidFill>
                    <w14:schemeClr w14:val="tx1"/>
                  </w14:solidFill>
                </w14:textFill>
              </w:rPr>
              <w:t>指标的无负偏离</w:t>
            </w:r>
          </w:p>
          <w:p w14:paraId="4044E173">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第二档次（20分）：对</w:t>
            </w:r>
            <w:r>
              <w:rPr>
                <w:rFonts w:hint="eastAsia" w:ascii="宋体" w:hAnsi="宋体" w:eastAsia="宋体" w:cs="宋体"/>
                <w:color w:val="000000" w:themeColor="text1"/>
                <w:sz w:val="21"/>
                <w:szCs w:val="21"/>
                <w:lang w:val="en-US" w:eastAsia="zh-CN"/>
                <w14:textFill>
                  <w14:solidFill>
                    <w14:schemeClr w14:val="tx1"/>
                  </w14:solidFill>
                </w14:textFill>
              </w:rPr>
              <w:t>技术参数</w:t>
            </w:r>
            <w:r>
              <w:rPr>
                <w:rFonts w:hint="eastAsia" w:ascii="宋体" w:hAnsi="宋体" w:eastAsia="宋体" w:cs="宋体"/>
                <w:color w:val="000000" w:themeColor="text1"/>
                <w:sz w:val="21"/>
                <w:szCs w:val="21"/>
                <w14:textFill>
                  <w14:solidFill>
                    <w14:schemeClr w14:val="tx1"/>
                  </w14:solidFill>
                </w14:textFill>
              </w:rPr>
              <w:t>指标的负偏离≤2项</w:t>
            </w:r>
          </w:p>
          <w:p w14:paraId="7309ACBD">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第三档次（12分）：对</w:t>
            </w:r>
            <w:r>
              <w:rPr>
                <w:rFonts w:hint="eastAsia" w:ascii="宋体" w:hAnsi="宋体" w:eastAsia="宋体" w:cs="宋体"/>
                <w:color w:val="000000" w:themeColor="text1"/>
                <w:sz w:val="21"/>
                <w:szCs w:val="21"/>
                <w:lang w:val="en-US" w:eastAsia="zh-CN"/>
                <w14:textFill>
                  <w14:solidFill>
                    <w14:schemeClr w14:val="tx1"/>
                  </w14:solidFill>
                </w14:textFill>
              </w:rPr>
              <w:t>技术参数</w:t>
            </w:r>
            <w:r>
              <w:rPr>
                <w:rFonts w:hint="eastAsia" w:ascii="宋体" w:hAnsi="宋体" w:eastAsia="宋体" w:cs="宋体"/>
                <w:color w:val="000000" w:themeColor="text1"/>
                <w:sz w:val="21"/>
                <w:szCs w:val="21"/>
                <w14:textFill>
                  <w14:solidFill>
                    <w14:schemeClr w14:val="tx1"/>
                  </w14:solidFill>
                </w14:textFill>
              </w:rPr>
              <w:t>指标的负偏离≤4项</w:t>
            </w:r>
          </w:p>
          <w:p w14:paraId="11E2E7DC">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第四档次（8分）：对</w:t>
            </w:r>
            <w:r>
              <w:rPr>
                <w:rFonts w:hint="eastAsia" w:ascii="宋体" w:hAnsi="宋体" w:eastAsia="宋体" w:cs="宋体"/>
                <w:color w:val="000000" w:themeColor="text1"/>
                <w:sz w:val="21"/>
                <w:szCs w:val="21"/>
                <w:lang w:val="en-US" w:eastAsia="zh-CN"/>
                <w14:textFill>
                  <w14:solidFill>
                    <w14:schemeClr w14:val="tx1"/>
                  </w14:solidFill>
                </w14:textFill>
              </w:rPr>
              <w:t>技术参数</w:t>
            </w:r>
            <w:r>
              <w:rPr>
                <w:rFonts w:hint="eastAsia" w:ascii="宋体" w:hAnsi="宋体" w:eastAsia="宋体" w:cs="宋体"/>
                <w:color w:val="000000" w:themeColor="text1"/>
                <w:sz w:val="21"/>
                <w:szCs w:val="21"/>
                <w14:textFill>
                  <w14:solidFill>
                    <w14:schemeClr w14:val="tx1"/>
                  </w14:solidFill>
                </w14:textFill>
              </w:rPr>
              <w:t>指标的负偏离≤5项</w:t>
            </w:r>
          </w:p>
          <w:p w14:paraId="17A480E2">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第五档次（5分）：对</w:t>
            </w:r>
            <w:r>
              <w:rPr>
                <w:rFonts w:hint="eastAsia" w:ascii="宋体" w:hAnsi="宋体" w:eastAsia="宋体" w:cs="宋体"/>
                <w:color w:val="000000" w:themeColor="text1"/>
                <w:sz w:val="21"/>
                <w:szCs w:val="21"/>
                <w:lang w:val="en-US" w:eastAsia="zh-CN"/>
                <w14:textFill>
                  <w14:solidFill>
                    <w14:schemeClr w14:val="tx1"/>
                  </w14:solidFill>
                </w14:textFill>
              </w:rPr>
              <w:t>技术参数</w:t>
            </w:r>
            <w:r>
              <w:rPr>
                <w:rFonts w:hint="eastAsia" w:ascii="宋体" w:hAnsi="宋体" w:eastAsia="宋体" w:cs="宋体"/>
                <w:color w:val="000000" w:themeColor="text1"/>
                <w:sz w:val="21"/>
                <w:szCs w:val="21"/>
                <w14:textFill>
                  <w14:solidFill>
                    <w14:schemeClr w14:val="tx1"/>
                  </w14:solidFill>
                </w14:textFill>
              </w:rPr>
              <w:t>指标的负偏离≤8项</w:t>
            </w:r>
          </w:p>
          <w:p w14:paraId="65F7775C">
            <w:pPr>
              <w:spacing w:line="360" w:lineRule="auto"/>
              <w:rPr>
                <w:rFonts w:hint="eastAsia"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第六档次（1分）：对</w:t>
            </w:r>
            <w:r>
              <w:rPr>
                <w:rFonts w:hint="eastAsia" w:ascii="宋体" w:hAnsi="宋体" w:eastAsia="宋体" w:cs="宋体"/>
                <w:color w:val="000000" w:themeColor="text1"/>
                <w:sz w:val="21"/>
                <w:szCs w:val="21"/>
                <w:lang w:val="en-US" w:eastAsia="zh-CN"/>
                <w14:textFill>
                  <w14:solidFill>
                    <w14:schemeClr w14:val="tx1"/>
                  </w14:solidFill>
                </w14:textFill>
              </w:rPr>
              <w:t>技术参数</w:t>
            </w:r>
            <w:r>
              <w:rPr>
                <w:rFonts w:hint="eastAsia" w:ascii="宋体" w:hAnsi="宋体" w:eastAsia="宋体" w:cs="宋体"/>
                <w:color w:val="000000" w:themeColor="text1"/>
                <w:sz w:val="21"/>
                <w:szCs w:val="21"/>
                <w14:textFill>
                  <w14:solidFill>
                    <w14:schemeClr w14:val="tx1"/>
                  </w14:solidFill>
                </w14:textFill>
              </w:rPr>
              <w:t>指标的负偏离</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9</w:t>
            </w:r>
            <w:r>
              <w:rPr>
                <w:rFonts w:hint="eastAsia" w:ascii="宋体" w:hAnsi="宋体" w:eastAsia="宋体" w:cs="宋体"/>
                <w:color w:val="000000" w:themeColor="text1"/>
                <w:sz w:val="21"/>
                <w:szCs w:val="21"/>
                <w14:textFill>
                  <w14:solidFill>
                    <w14:schemeClr w14:val="tx1"/>
                  </w14:solidFill>
                </w14:textFill>
              </w:rPr>
              <w:t>项</w:t>
            </w:r>
          </w:p>
        </w:tc>
      </w:tr>
      <w:tr w14:paraId="17BACA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7" w:hRule="atLeast"/>
          <w:jc w:val="center"/>
        </w:trPr>
        <w:tc>
          <w:tcPr>
            <w:tcW w:w="2117" w:type="dxa"/>
            <w:gridSpan w:val="2"/>
            <w:vMerge w:val="continue"/>
            <w:tcBorders>
              <w:left w:val="single" w:color="auto" w:sz="2" w:space="0"/>
              <w:right w:val="single" w:color="auto" w:sz="2" w:space="0"/>
            </w:tcBorders>
            <w:vAlign w:val="center"/>
          </w:tcPr>
          <w:p w14:paraId="2B74C5DE">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1563" w:type="dxa"/>
            <w:gridSpan w:val="2"/>
            <w:tcBorders>
              <w:top w:val="single" w:color="auto" w:sz="2" w:space="0"/>
              <w:left w:val="single" w:color="auto" w:sz="2" w:space="0"/>
              <w:right w:val="single" w:color="auto" w:sz="2" w:space="0"/>
            </w:tcBorders>
            <w:vAlign w:val="center"/>
          </w:tcPr>
          <w:p w14:paraId="2A8CEB33">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技术部分-设备可靠性、稳定性（满分10分）</w:t>
            </w:r>
          </w:p>
        </w:tc>
        <w:tc>
          <w:tcPr>
            <w:tcW w:w="6639" w:type="dxa"/>
            <w:tcBorders>
              <w:top w:val="single" w:color="auto" w:sz="2" w:space="0"/>
              <w:left w:val="single" w:color="auto" w:sz="2" w:space="0"/>
              <w:right w:val="single" w:color="auto" w:sz="2" w:space="0"/>
            </w:tcBorders>
            <w:vAlign w:val="center"/>
          </w:tcPr>
          <w:p w14:paraId="4185204E">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第一个档次（10分）：设备产品资料完整，性能描述完整、产品优点突出、特性描述可靠性和稳定性优，提供设备质量，性能满足</w:t>
            </w: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文件要求的并提供相关资料；</w:t>
            </w:r>
          </w:p>
          <w:p w14:paraId="6454671B">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第二个档次（8分）：设备产品资料较为完整，性能描述有遗漏，具备可靠性和稳定性，提供设备质量性能基本满足</w:t>
            </w: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文件要求的并提供相关资料；</w:t>
            </w:r>
          </w:p>
          <w:p w14:paraId="4D400C42">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第三个档次（6分）：设备性能有描述但是不完整、特性描述可靠性一般，但是资料提供有缺失，未提供设备，投标设备性能基本满足</w:t>
            </w: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文件要求。</w:t>
            </w:r>
          </w:p>
          <w:p w14:paraId="5BA5A2E0">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第四个档次（4分）：设备性能描述较差、产品优点不明显或未描述、特性描述可靠性较差，或未提供相关资料复印件，未提供设备，投标设备性能勉强满足</w:t>
            </w: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文件要求。</w:t>
            </w:r>
          </w:p>
          <w:p w14:paraId="64D15E51">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第五个档次（1分）：没有提供设备性能资料、性描述或设备可靠性、稳定性没有证明资料支撑难以判断，或者只提供技术响应表的。</w:t>
            </w:r>
          </w:p>
        </w:tc>
      </w:tr>
      <w:tr w14:paraId="5739B4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1" w:hRule="atLeast"/>
          <w:jc w:val="center"/>
        </w:trPr>
        <w:tc>
          <w:tcPr>
            <w:tcW w:w="2117" w:type="dxa"/>
            <w:gridSpan w:val="2"/>
            <w:vMerge w:val="continue"/>
            <w:tcBorders>
              <w:left w:val="single" w:color="auto" w:sz="2" w:space="0"/>
              <w:right w:val="single" w:color="auto" w:sz="2" w:space="0"/>
            </w:tcBorders>
            <w:vAlign w:val="center"/>
          </w:tcPr>
          <w:p w14:paraId="6653CA1C">
            <w:pPr>
              <w:widowControl/>
              <w:spacing w:line="360" w:lineRule="auto"/>
              <w:rPr>
                <w:rFonts w:hint="eastAsia" w:ascii="宋体" w:hAnsi="宋体" w:eastAsia="宋体" w:cs="宋体"/>
                <w:color w:val="000000" w:themeColor="text1"/>
                <w:sz w:val="21"/>
                <w:szCs w:val="21"/>
                <w14:textFill>
                  <w14:solidFill>
                    <w14:schemeClr w14:val="tx1"/>
                  </w14:solidFill>
                </w14:textFill>
              </w:rPr>
            </w:pPr>
          </w:p>
        </w:tc>
        <w:tc>
          <w:tcPr>
            <w:tcW w:w="1563" w:type="dxa"/>
            <w:gridSpan w:val="2"/>
            <w:tcBorders>
              <w:top w:val="single" w:color="auto" w:sz="2" w:space="0"/>
              <w:left w:val="single" w:color="auto" w:sz="2" w:space="0"/>
              <w:bottom w:val="single" w:color="auto" w:sz="2" w:space="0"/>
              <w:right w:val="single" w:color="auto" w:sz="2" w:space="0"/>
            </w:tcBorders>
            <w:vAlign w:val="center"/>
          </w:tcPr>
          <w:p w14:paraId="1DDCF008">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履约能力-质量保证及承诺（满分10分）</w:t>
            </w:r>
          </w:p>
        </w:tc>
        <w:tc>
          <w:tcPr>
            <w:tcW w:w="6639" w:type="dxa"/>
            <w:tcBorders>
              <w:top w:val="single" w:color="auto" w:sz="2" w:space="0"/>
              <w:left w:val="single" w:color="auto" w:sz="2" w:space="0"/>
              <w:bottom w:val="single" w:color="auto" w:sz="2" w:space="0"/>
              <w:right w:val="single" w:color="auto" w:sz="2" w:space="0"/>
            </w:tcBorders>
            <w:vAlign w:val="center"/>
          </w:tcPr>
          <w:p w14:paraId="6DDBFCCF">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第一个档次（10分）：质量承诺满足</w:t>
            </w: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文件要求，且有相应的措施内容，完善具体，针对性强，违约内容明确；</w:t>
            </w:r>
          </w:p>
          <w:p w14:paraId="0F905092">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第二个档次（8分）：质量承诺满足</w:t>
            </w: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文件要求，相应的措施内容具体可行，有一定的针对性，有违约内容；</w:t>
            </w:r>
          </w:p>
          <w:p w14:paraId="570E46AE">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第三个档次（6分）：质量承诺响应</w:t>
            </w: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文件要求，相应措施基本可行，但缺乏针对性，或者没有违约承诺；</w:t>
            </w:r>
          </w:p>
          <w:p w14:paraId="6354D580">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第四个档次（4分）：质量承诺较差，措施简单，或者没有违约承诺；</w:t>
            </w:r>
          </w:p>
          <w:p w14:paraId="0F63FD26">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第五个档次（1分）：只有简答质量承诺但没有具体内容或没有相应的措施，也没有违约承诺。</w:t>
            </w:r>
          </w:p>
        </w:tc>
      </w:tr>
      <w:tr w14:paraId="4C3196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7" w:hRule="atLeast"/>
          <w:jc w:val="center"/>
        </w:trPr>
        <w:tc>
          <w:tcPr>
            <w:tcW w:w="2117" w:type="dxa"/>
            <w:gridSpan w:val="2"/>
            <w:vMerge w:val="continue"/>
            <w:tcBorders>
              <w:left w:val="single" w:color="auto" w:sz="2" w:space="0"/>
              <w:right w:val="single" w:color="auto" w:sz="2" w:space="0"/>
            </w:tcBorders>
            <w:vAlign w:val="center"/>
          </w:tcPr>
          <w:p w14:paraId="13A1396F">
            <w:pPr>
              <w:widowControl/>
              <w:spacing w:line="360" w:lineRule="auto"/>
              <w:rPr>
                <w:rFonts w:hint="eastAsia" w:ascii="宋体" w:hAnsi="宋体" w:eastAsia="宋体" w:cs="宋体"/>
                <w:color w:val="000000" w:themeColor="text1"/>
                <w:sz w:val="21"/>
                <w:szCs w:val="21"/>
                <w14:textFill>
                  <w14:solidFill>
                    <w14:schemeClr w14:val="tx1"/>
                  </w14:solidFill>
                </w14:textFill>
              </w:rPr>
            </w:pPr>
          </w:p>
        </w:tc>
        <w:tc>
          <w:tcPr>
            <w:tcW w:w="1563" w:type="dxa"/>
            <w:gridSpan w:val="2"/>
            <w:tcBorders>
              <w:top w:val="single" w:color="auto" w:sz="2" w:space="0"/>
              <w:left w:val="single" w:color="auto" w:sz="2" w:space="0"/>
              <w:bottom w:val="single" w:color="auto" w:sz="2" w:space="0"/>
              <w:right w:val="single" w:color="auto" w:sz="2" w:space="0"/>
            </w:tcBorders>
            <w:vAlign w:val="center"/>
          </w:tcPr>
          <w:p w14:paraId="04D55AB0">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履约能力-售后服务能力、</w:t>
            </w:r>
            <w:r>
              <w:rPr>
                <w:rFonts w:hint="eastAsia" w:ascii="宋体" w:hAnsi="宋体" w:eastAsia="宋体" w:cs="宋体"/>
                <w:bCs/>
                <w:color w:val="000000" w:themeColor="text1"/>
                <w:sz w:val="21"/>
                <w:szCs w:val="21"/>
                <w14:textFill>
                  <w14:solidFill>
                    <w14:schemeClr w14:val="tx1"/>
                  </w14:solidFill>
                </w14:textFill>
              </w:rPr>
              <w:t>售后服务方案、</w:t>
            </w:r>
            <w:r>
              <w:rPr>
                <w:rFonts w:hint="eastAsia" w:ascii="宋体" w:hAnsi="宋体" w:eastAsia="宋体" w:cs="宋体"/>
                <w:color w:val="000000" w:themeColor="text1"/>
                <w:sz w:val="21"/>
                <w:szCs w:val="21"/>
                <w14:textFill>
                  <w14:solidFill>
                    <w14:schemeClr w14:val="tx1"/>
                  </w14:solidFill>
                </w14:textFill>
              </w:rPr>
              <w:t>承诺及保证（满分10分）</w:t>
            </w:r>
          </w:p>
        </w:tc>
        <w:tc>
          <w:tcPr>
            <w:tcW w:w="6639" w:type="dxa"/>
            <w:tcBorders>
              <w:top w:val="single" w:color="auto" w:sz="2" w:space="0"/>
              <w:left w:val="single" w:color="auto" w:sz="2" w:space="0"/>
              <w:bottom w:val="single" w:color="auto" w:sz="2" w:space="0"/>
              <w:right w:val="single" w:color="auto" w:sz="2" w:space="0"/>
            </w:tcBorders>
            <w:vAlign w:val="center"/>
          </w:tcPr>
          <w:p w14:paraId="2A44CCB5">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第一个档次（10分）：售后服务能力强，有详细的售后服务方案，有质量保证期内产品维护措施（包括解决问题的能力、紧急故障处理预案、备品备件方案），针对性强有详细的技术人员配置、质保期优于</w:t>
            </w: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文件基本条件、有服务响应时间、违约承诺的；</w:t>
            </w:r>
          </w:p>
          <w:p w14:paraId="601AAF73">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第二个档次（8分）：</w:t>
            </w:r>
            <w:r>
              <w:rPr>
                <w:rFonts w:hint="eastAsia" w:ascii="宋体" w:hAnsi="宋体" w:eastAsia="宋体" w:cs="宋体"/>
                <w:color w:val="000000" w:themeColor="text1"/>
                <w:spacing w:val="-4"/>
                <w:sz w:val="21"/>
                <w:szCs w:val="21"/>
                <w14:textFill>
                  <w14:solidFill>
                    <w14:schemeClr w14:val="tx1"/>
                  </w14:solidFill>
                </w14:textFill>
              </w:rPr>
              <w:t>有售后服务方案，但是质量保证期内产品维护措施（包括解决问题的能力、紧急故障处理预案、备品备件方案）一般，有技术人员配置、服务响应时间、违约承诺、</w:t>
            </w:r>
            <w:r>
              <w:rPr>
                <w:rFonts w:hint="eastAsia" w:ascii="宋体" w:hAnsi="宋体" w:eastAsia="宋体" w:cs="宋体"/>
                <w:color w:val="000000" w:themeColor="text1"/>
                <w:sz w:val="21"/>
                <w:szCs w:val="21"/>
                <w14:textFill>
                  <w14:solidFill>
                    <w14:schemeClr w14:val="tx1"/>
                  </w14:solidFill>
                </w14:textFill>
              </w:rPr>
              <w:t>质保期满足</w:t>
            </w: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文件基本条件</w:t>
            </w:r>
            <w:r>
              <w:rPr>
                <w:rFonts w:hint="eastAsia" w:ascii="宋体" w:hAnsi="宋体" w:eastAsia="宋体" w:cs="宋体"/>
                <w:color w:val="000000" w:themeColor="text1"/>
                <w:spacing w:val="-4"/>
                <w:sz w:val="21"/>
                <w:szCs w:val="21"/>
                <w14:textFill>
                  <w14:solidFill>
                    <w14:schemeClr w14:val="tx1"/>
                  </w14:solidFill>
                </w14:textFill>
              </w:rPr>
              <w:t>，但是上述内容不完整或有缺失或针对性一般的</w:t>
            </w:r>
            <w:r>
              <w:rPr>
                <w:rFonts w:hint="eastAsia" w:ascii="宋体" w:hAnsi="宋体" w:eastAsia="宋体" w:cs="宋体"/>
                <w:color w:val="000000" w:themeColor="text1"/>
                <w:sz w:val="21"/>
                <w:szCs w:val="21"/>
                <w14:textFill>
                  <w14:solidFill>
                    <w14:schemeClr w14:val="tx1"/>
                  </w14:solidFill>
                </w14:textFill>
              </w:rPr>
              <w:t>；</w:t>
            </w:r>
          </w:p>
          <w:p w14:paraId="21AFB20E">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第三个档次（6分）：</w:t>
            </w:r>
            <w:r>
              <w:rPr>
                <w:rFonts w:hint="eastAsia" w:ascii="宋体" w:hAnsi="宋体" w:eastAsia="宋体" w:cs="宋体"/>
                <w:color w:val="000000" w:themeColor="text1"/>
                <w:spacing w:val="-4"/>
                <w:sz w:val="21"/>
                <w:szCs w:val="21"/>
                <w14:textFill>
                  <w14:solidFill>
                    <w14:schemeClr w14:val="tx1"/>
                  </w14:solidFill>
                </w14:textFill>
              </w:rPr>
              <w:t>有售后服务方案，有质量保证期内产品维护措施（包括解决问题的能力、紧急故障处理预案、备品备件方案）有缺失，但是内容简单，或者有技术人员配置、服务响应时间、违约承诺、</w:t>
            </w:r>
            <w:r>
              <w:rPr>
                <w:rFonts w:hint="eastAsia" w:ascii="宋体" w:hAnsi="宋体" w:eastAsia="宋体" w:cs="宋体"/>
                <w:color w:val="000000" w:themeColor="text1"/>
                <w:sz w:val="21"/>
                <w:szCs w:val="21"/>
                <w14:textFill>
                  <w14:solidFill>
                    <w14:schemeClr w14:val="tx1"/>
                  </w14:solidFill>
                </w14:textFill>
              </w:rPr>
              <w:t>质保期满足</w:t>
            </w: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文件基本条件</w:t>
            </w:r>
            <w:r>
              <w:rPr>
                <w:rFonts w:hint="eastAsia" w:ascii="宋体" w:hAnsi="宋体" w:eastAsia="宋体" w:cs="宋体"/>
                <w:color w:val="000000" w:themeColor="text1"/>
                <w:spacing w:val="-4"/>
                <w:sz w:val="21"/>
                <w:szCs w:val="21"/>
                <w14:textFill>
                  <w14:solidFill>
                    <w14:schemeClr w14:val="tx1"/>
                  </w14:solidFill>
                </w14:textFill>
              </w:rPr>
              <w:t>，但针对性较差。</w:t>
            </w:r>
          </w:p>
          <w:p w14:paraId="701A8114">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第四个档次（4分）：售后服务能力差，</w:t>
            </w:r>
            <w:r>
              <w:rPr>
                <w:rFonts w:hint="eastAsia" w:ascii="宋体" w:hAnsi="宋体" w:eastAsia="宋体" w:cs="宋体"/>
                <w:bCs/>
                <w:color w:val="000000" w:themeColor="text1"/>
                <w:sz w:val="21"/>
                <w:szCs w:val="21"/>
                <w14:textFill>
                  <w14:solidFill>
                    <w14:schemeClr w14:val="tx1"/>
                  </w14:solidFill>
                </w14:textFill>
              </w:rPr>
              <w:t>售后服务方案、</w:t>
            </w:r>
            <w:r>
              <w:rPr>
                <w:rFonts w:hint="eastAsia" w:ascii="宋体" w:hAnsi="宋体" w:eastAsia="宋体" w:cs="宋体"/>
                <w:color w:val="000000" w:themeColor="text1"/>
                <w:sz w:val="21"/>
                <w:szCs w:val="21"/>
                <w14:textFill>
                  <w14:solidFill>
                    <w14:schemeClr w14:val="tx1"/>
                  </w14:solidFill>
                </w14:textFill>
              </w:rPr>
              <w:t>承诺及保证可行性较差</w:t>
            </w:r>
          </w:p>
          <w:p w14:paraId="7B8CCFE5">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第五个档次（1分）：只有简单应答售后服务内容，但没有具体内容或没有相应的措施，也没有</w:t>
            </w:r>
            <w:r>
              <w:rPr>
                <w:rFonts w:hint="eastAsia" w:ascii="宋体" w:hAnsi="宋体" w:eastAsia="宋体" w:cs="宋体"/>
                <w:bCs/>
                <w:color w:val="000000" w:themeColor="text1"/>
                <w:sz w:val="21"/>
                <w:szCs w:val="21"/>
                <w14:textFill>
                  <w14:solidFill>
                    <w14:schemeClr w14:val="tx1"/>
                  </w14:solidFill>
                </w14:textFill>
              </w:rPr>
              <w:t>售后服务方案、</w:t>
            </w:r>
            <w:r>
              <w:rPr>
                <w:rFonts w:hint="eastAsia" w:ascii="宋体" w:hAnsi="宋体" w:eastAsia="宋体" w:cs="宋体"/>
                <w:color w:val="000000" w:themeColor="text1"/>
                <w:sz w:val="21"/>
                <w:szCs w:val="21"/>
                <w14:textFill>
                  <w14:solidFill>
                    <w14:schemeClr w14:val="tx1"/>
                  </w14:solidFill>
                </w14:textFill>
              </w:rPr>
              <w:t>承诺及保证或没有质保期描述的。</w:t>
            </w:r>
          </w:p>
        </w:tc>
      </w:tr>
      <w:tr w14:paraId="7ACFF7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1" w:hRule="atLeast"/>
          <w:jc w:val="center"/>
        </w:trPr>
        <w:tc>
          <w:tcPr>
            <w:tcW w:w="2117" w:type="dxa"/>
            <w:gridSpan w:val="2"/>
            <w:vMerge w:val="continue"/>
            <w:tcBorders>
              <w:left w:val="single" w:color="auto" w:sz="2" w:space="0"/>
              <w:right w:val="single" w:color="auto" w:sz="2" w:space="0"/>
            </w:tcBorders>
            <w:vAlign w:val="center"/>
          </w:tcPr>
          <w:p w14:paraId="70ED39E2">
            <w:pPr>
              <w:widowControl/>
              <w:spacing w:line="360" w:lineRule="auto"/>
              <w:rPr>
                <w:rFonts w:hint="eastAsia" w:ascii="宋体" w:hAnsi="宋体" w:eastAsia="宋体" w:cs="宋体"/>
                <w:color w:val="000000" w:themeColor="text1"/>
                <w:sz w:val="21"/>
                <w:szCs w:val="21"/>
                <w14:textFill>
                  <w14:solidFill>
                    <w14:schemeClr w14:val="tx1"/>
                  </w14:solidFill>
                </w14:textFill>
              </w:rPr>
            </w:pPr>
          </w:p>
        </w:tc>
        <w:tc>
          <w:tcPr>
            <w:tcW w:w="1563" w:type="dxa"/>
            <w:gridSpan w:val="2"/>
            <w:tcBorders>
              <w:top w:val="single" w:color="auto" w:sz="2" w:space="0"/>
              <w:left w:val="single" w:color="auto" w:sz="2" w:space="0"/>
              <w:bottom w:val="single" w:color="auto" w:sz="2" w:space="0"/>
              <w:right w:val="single" w:color="auto" w:sz="2" w:space="0"/>
            </w:tcBorders>
            <w:vAlign w:val="center"/>
          </w:tcPr>
          <w:p w14:paraId="77C07306">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供货组织方案、人员培训方案（满分10分）</w:t>
            </w:r>
          </w:p>
        </w:tc>
        <w:tc>
          <w:tcPr>
            <w:tcW w:w="6639" w:type="dxa"/>
            <w:tcBorders>
              <w:top w:val="single" w:color="auto" w:sz="2" w:space="0"/>
              <w:left w:val="single" w:color="auto" w:sz="2" w:space="0"/>
              <w:bottom w:val="single" w:color="auto" w:sz="2" w:space="0"/>
              <w:right w:val="single" w:color="auto" w:sz="2" w:space="0"/>
            </w:tcBorders>
            <w:vAlign w:val="center"/>
          </w:tcPr>
          <w:p w14:paraId="6A7224A2">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第一个档次（10分）：供货组织方案完整，有明确的供货计划，安装调试措施明确，人员培训方案完整，措施可行性强；</w:t>
            </w:r>
          </w:p>
          <w:p w14:paraId="50AB1851">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第二个档次（8分）：有供货组织方案但是针对性一般、或内容有缺失；人员培训方案良好，措施可行性一般，但是基本满足</w:t>
            </w: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文件要求；</w:t>
            </w:r>
          </w:p>
          <w:p w14:paraId="278244B4">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第三个档次（6分）：供货组织方案、安装调试内容、人员培训方案基本满足要求，措施较差，难以满足</w:t>
            </w: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文件要求，交货期满足</w:t>
            </w: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文件要求；</w:t>
            </w:r>
          </w:p>
          <w:p w14:paraId="1B96B80C">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第四个档次（4分）：供货组织方案、安装调试内容、人员培训方案有但是内容简单，可行性差，交货期满足</w:t>
            </w: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文件要求；</w:t>
            </w:r>
          </w:p>
          <w:p w14:paraId="00B95084">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第五个档次（1分）：只有简单应答供货组织内容，但没有具体措施，也没有安装调试内容或人员培训方案，交货期满足</w:t>
            </w: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文件要求；</w:t>
            </w:r>
          </w:p>
        </w:tc>
      </w:tr>
    </w:tbl>
    <w:p w14:paraId="7827A434">
      <w:pPr>
        <w:rPr>
          <w:rFonts w:hint="eastAsia" w:ascii="宋体" w:hAnsi="宋体" w:eastAsia="宋体" w:cs="宋体"/>
          <w:color w:val="000000" w:themeColor="text1"/>
          <w:sz w:val="21"/>
          <w:szCs w:val="21"/>
          <w14:textFill>
            <w14:solidFill>
              <w14:schemeClr w14:val="tx1"/>
            </w14:solidFill>
          </w14:textFill>
        </w:rPr>
      </w:pPr>
    </w:p>
    <w:p w14:paraId="6E4AC502">
      <w:pPr>
        <w:pStyle w:val="3"/>
        <w:ind w:firstLine="2880" w:firstLineChars="900"/>
        <w:jc w:val="both"/>
        <w:rPr>
          <w:rFonts w:hint="eastAsia" w:ascii="宋体" w:hAnsi="宋体" w:eastAsia="宋体"/>
          <w:color w:val="000000" w:themeColor="text1"/>
          <w14:textFill>
            <w14:solidFill>
              <w14:schemeClr w14:val="tx1"/>
            </w14:solidFill>
          </w14:textFill>
        </w:rPr>
      </w:pPr>
    </w:p>
    <w:p w14:paraId="6F1571E5">
      <w:pPr>
        <w:pStyle w:val="3"/>
        <w:ind w:firstLine="2880" w:firstLineChars="900"/>
        <w:jc w:val="both"/>
        <w:rPr>
          <w:rFonts w:hint="eastAsia" w:ascii="宋体" w:hAnsi="宋体" w:eastAsia="宋体"/>
          <w:color w:val="000000" w:themeColor="text1"/>
          <w14:textFill>
            <w14:solidFill>
              <w14:schemeClr w14:val="tx1"/>
            </w14:solidFill>
          </w14:textFill>
        </w:rPr>
      </w:pPr>
    </w:p>
    <w:p w14:paraId="340C4B05">
      <w:pPr>
        <w:pStyle w:val="3"/>
        <w:ind w:firstLine="2880" w:firstLineChars="900"/>
        <w:jc w:val="both"/>
        <w:rPr>
          <w:rFonts w:hint="eastAsia" w:ascii="宋体" w:hAnsi="宋体" w:eastAsia="宋体"/>
          <w:color w:val="000000" w:themeColor="text1"/>
          <w14:textFill>
            <w14:solidFill>
              <w14:schemeClr w14:val="tx1"/>
            </w14:solidFill>
          </w14:textFill>
        </w:rPr>
      </w:pPr>
    </w:p>
    <w:p w14:paraId="1D19CB05">
      <w:pPr>
        <w:pStyle w:val="3"/>
        <w:ind w:firstLine="2880" w:firstLineChars="900"/>
        <w:jc w:val="both"/>
        <w:rPr>
          <w:rFonts w:hint="eastAsia" w:ascii="宋体" w:hAnsi="宋体" w:eastAsia="宋体"/>
          <w:color w:val="000000" w:themeColor="text1"/>
          <w14:textFill>
            <w14:solidFill>
              <w14:schemeClr w14:val="tx1"/>
            </w14:solidFill>
          </w14:textFill>
        </w:rPr>
      </w:pPr>
    </w:p>
    <w:p w14:paraId="6035EBD5">
      <w:pPr>
        <w:pStyle w:val="3"/>
        <w:ind w:firstLine="2880" w:firstLineChars="900"/>
        <w:jc w:val="both"/>
        <w:rPr>
          <w:rFonts w:hint="eastAsia" w:ascii="宋体" w:hAnsi="宋体" w:eastAsia="宋体"/>
          <w:color w:val="000000" w:themeColor="text1"/>
          <w14:textFill>
            <w14:solidFill>
              <w14:schemeClr w14:val="tx1"/>
            </w14:solidFill>
          </w14:textFill>
        </w:rPr>
      </w:pPr>
    </w:p>
    <w:p w14:paraId="373BAED4">
      <w:pPr>
        <w:rPr>
          <w:rFonts w:hint="eastAsia"/>
        </w:rPr>
      </w:pPr>
    </w:p>
    <w:p w14:paraId="5D331EE1">
      <w:pPr>
        <w:pStyle w:val="3"/>
        <w:ind w:firstLine="3200" w:firstLineChars="1000"/>
        <w:jc w:val="both"/>
        <w:rPr>
          <w:rFonts w:hint="eastAsia"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14:textFill>
            <w14:solidFill>
              <w14:schemeClr w14:val="tx1"/>
            </w14:solidFill>
          </w14:textFill>
        </w:rPr>
        <w:t>第四章 采购</w:t>
      </w:r>
      <w:bookmarkEnd w:id="66"/>
      <w:r>
        <w:rPr>
          <w:rFonts w:hint="eastAsia" w:ascii="宋体" w:hAnsi="宋体" w:eastAsia="宋体"/>
          <w:color w:val="000000" w:themeColor="text1"/>
          <w:lang w:eastAsia="zh-CN"/>
          <w14:textFill>
            <w14:solidFill>
              <w14:schemeClr w14:val="tx1"/>
            </w14:solidFill>
          </w14:textFill>
        </w:rPr>
        <w:t>内容及需求</w:t>
      </w:r>
    </w:p>
    <w:p w14:paraId="49650684">
      <w:pPr>
        <w:adjustRightInd w:val="0"/>
        <w:snapToGrid w:val="0"/>
        <w:spacing w:line="560" w:lineRule="exact"/>
        <w:ind w:firstLine="420"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一、</w:t>
      </w:r>
      <w:r>
        <w:rPr>
          <w:rFonts w:hint="eastAsia" w:ascii="宋体" w:hAnsi="宋体" w:eastAsia="宋体" w:cs="宋体"/>
          <w:b/>
          <w:bCs/>
          <w:color w:val="000000" w:themeColor="text1"/>
          <w:sz w:val="21"/>
          <w:szCs w:val="21"/>
          <w:highlight w:val="none"/>
          <w14:textFill>
            <w14:solidFill>
              <w14:schemeClr w14:val="tx1"/>
            </w14:solidFill>
          </w14:textFill>
        </w:rPr>
        <w:t>项目说明</w:t>
      </w:r>
    </w:p>
    <w:p w14:paraId="4AD5DC59">
      <w:pPr>
        <w:adjustRightInd w:val="0"/>
        <w:snapToGrid w:val="0"/>
        <w:spacing w:line="5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（一）</w:t>
      </w:r>
      <w:r>
        <w:rPr>
          <w:rFonts w:hint="eastAsia" w:ascii="宋体" w:hAnsi="宋体" w:eastAsia="宋体" w:cs="宋体"/>
          <w:color w:val="000000" w:themeColor="text1"/>
          <w:sz w:val="21"/>
          <w:szCs w:val="21"/>
          <w:highlight w:val="none"/>
          <w14:textFill>
            <w14:solidFill>
              <w14:schemeClr w14:val="tx1"/>
            </w14:solidFill>
          </w14:textFill>
        </w:rPr>
        <w:t>本项目</w:t>
      </w:r>
      <w:r>
        <w:rPr>
          <w:rFonts w:hint="eastAsia" w:ascii="宋体" w:hAnsi="宋体" w:eastAsia="宋体" w:cs="宋体"/>
          <w:color w:val="000000" w:themeColor="text1"/>
          <w:sz w:val="21"/>
          <w:szCs w:val="21"/>
          <w:highlight w:val="none"/>
          <w:lang w:eastAsia="zh-CN"/>
          <w14:textFill>
            <w14:solidFill>
              <w14:schemeClr w14:val="tx1"/>
            </w14:solidFill>
          </w14:textFill>
        </w:rPr>
        <w:t>是根据</w:t>
      </w:r>
      <w:r>
        <w:rPr>
          <w:rFonts w:hint="eastAsia" w:ascii="宋体" w:hAnsi="宋体" w:eastAsia="宋体" w:cs="宋体"/>
          <w:color w:val="000000" w:themeColor="text1"/>
          <w:sz w:val="21"/>
          <w:szCs w:val="21"/>
          <w:highlight w:val="none"/>
          <w14:textFill>
            <w14:solidFill>
              <w14:schemeClr w14:val="tx1"/>
            </w14:solidFill>
          </w14:textFill>
        </w:rPr>
        <w:t>实际需求制定的。货物必须为合格产品，质量达到国家相关标准、行业标准、地方标准或者其他标准、规范，</w:t>
      </w:r>
      <w:r>
        <w:rPr>
          <w:rFonts w:hint="eastAsia" w:ascii="宋体" w:hAnsi="宋体" w:eastAsia="宋体" w:cs="宋体"/>
          <w:color w:val="000000" w:themeColor="text1"/>
          <w:sz w:val="21"/>
          <w:szCs w:val="21"/>
          <w:highlight w:val="none"/>
          <w:lang w:eastAsia="zh-CN"/>
          <w14:textFill>
            <w14:solidFill>
              <w14:schemeClr w14:val="tx1"/>
            </w14:solidFill>
          </w14:textFill>
        </w:rPr>
        <w:t>成交</w:t>
      </w:r>
      <w:r>
        <w:rPr>
          <w:rFonts w:hint="eastAsia" w:ascii="宋体" w:hAnsi="宋体" w:eastAsia="宋体" w:cs="宋体"/>
          <w:color w:val="000000" w:themeColor="text1"/>
          <w:sz w:val="21"/>
          <w:szCs w:val="21"/>
          <w:highlight w:val="none"/>
          <w14:textFill>
            <w14:solidFill>
              <w14:schemeClr w14:val="tx1"/>
            </w14:solidFill>
          </w14:textFill>
        </w:rPr>
        <w:t>人供货时应当提供有关货物的合格证明材料等。</w:t>
      </w:r>
    </w:p>
    <w:p w14:paraId="14D1A453">
      <w:pPr>
        <w:adjustRightInd w:val="0"/>
        <w:snapToGrid w:val="0"/>
        <w:spacing w:line="5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（二）</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应保证货物是全新、未使用过的合格产品。并完全符合合同规定的质量、规格和性能的要求。在货物质量保证期内卖方应对由于设计、工艺或者材料的缺陷而发生的任何不足或者故障负责。所投产品应提供详细的技术资料，应有检测报告等详细资料。</w:t>
      </w:r>
    </w:p>
    <w:p w14:paraId="6C3C43B8">
      <w:pPr>
        <w:adjustRightInd w:val="0"/>
        <w:snapToGrid w:val="0"/>
        <w:spacing w:line="5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（三）</w:t>
      </w:r>
      <w:r>
        <w:rPr>
          <w:rFonts w:hint="eastAsia" w:ascii="宋体" w:hAnsi="宋体" w:eastAsia="宋体" w:cs="宋体"/>
          <w:color w:val="000000" w:themeColor="text1"/>
          <w:sz w:val="21"/>
          <w:szCs w:val="21"/>
          <w:highlight w:val="none"/>
          <w14:textFill>
            <w14:solidFill>
              <w14:schemeClr w14:val="tx1"/>
            </w14:solidFill>
          </w14:textFill>
        </w:rPr>
        <w:t>采购文件中涉及到的品牌或型号，仅为供应商</w:t>
      </w:r>
      <w:r>
        <w:rPr>
          <w:rFonts w:hint="eastAsia" w:ascii="宋体" w:hAnsi="宋体" w:eastAsia="宋体" w:cs="宋体"/>
          <w:color w:val="000000" w:themeColor="text1"/>
          <w:sz w:val="21"/>
          <w:szCs w:val="21"/>
          <w:highlight w:val="none"/>
          <w:lang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时的参照，不作为</w:t>
      </w:r>
      <w:r>
        <w:rPr>
          <w:rFonts w:hint="eastAsia" w:ascii="宋体" w:hAnsi="宋体" w:eastAsia="宋体" w:cs="宋体"/>
          <w:color w:val="000000" w:themeColor="text1"/>
          <w:sz w:val="21"/>
          <w:szCs w:val="21"/>
          <w:highlight w:val="none"/>
          <w:lang w:eastAsia="zh-CN"/>
          <w14:textFill>
            <w14:solidFill>
              <w14:schemeClr w14:val="tx1"/>
            </w14:solidFill>
          </w14:textFill>
        </w:rPr>
        <w:t>成交</w:t>
      </w:r>
      <w:r>
        <w:rPr>
          <w:rFonts w:hint="eastAsia" w:ascii="宋体" w:hAnsi="宋体" w:eastAsia="宋体" w:cs="宋体"/>
          <w:color w:val="000000" w:themeColor="text1"/>
          <w:sz w:val="21"/>
          <w:szCs w:val="21"/>
          <w:highlight w:val="none"/>
          <w14:textFill>
            <w14:solidFill>
              <w14:schemeClr w14:val="tx1"/>
            </w14:solidFill>
          </w14:textFill>
        </w:rPr>
        <w:t>条件或指定内容。供应商应参照或相当于采购文件中载明的品牌或型号进行</w:t>
      </w:r>
      <w:r>
        <w:rPr>
          <w:rFonts w:hint="eastAsia" w:ascii="宋体" w:hAnsi="宋体" w:cs="宋体"/>
          <w:color w:val="000000" w:themeColor="text1"/>
          <w:sz w:val="21"/>
          <w:szCs w:val="21"/>
          <w:highlight w:val="none"/>
          <w:lang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必须按照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文件的要求做出响应，对此类内容的负偏离将导致扣分，允许正偏离但任何内容正偏离不加分。</w:t>
      </w:r>
    </w:p>
    <w:p w14:paraId="4BB71308">
      <w:pPr>
        <w:adjustRightInd w:val="0"/>
        <w:snapToGrid w:val="0"/>
        <w:spacing w:line="560" w:lineRule="exact"/>
        <w:ind w:firstLine="480" w:firstLineChars="200"/>
        <w:rPr>
          <w:rFonts w:hint="eastAsia" w:ascii="宋体" w:hAnsi="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二、采购需求</w:t>
      </w:r>
      <w:r>
        <w:rPr>
          <w:rFonts w:hint="eastAsia" w:ascii="宋体" w:hAnsi="宋体" w:cs="宋体"/>
          <w:b/>
          <w:bCs/>
          <w:color w:val="000000" w:themeColor="text1"/>
          <w:sz w:val="24"/>
          <w:szCs w:val="24"/>
          <w:highlight w:val="none"/>
          <w:lang w:eastAsia="zh-CN"/>
          <w14:textFill>
            <w14:solidFill>
              <w14:schemeClr w14:val="tx1"/>
            </w14:solidFill>
          </w14:textFill>
        </w:rPr>
        <w:t>及技术参数</w:t>
      </w:r>
    </w:p>
    <w:p w14:paraId="35FAA999">
      <w:pPr>
        <w:adjustRightInd w:val="0"/>
        <w:snapToGrid w:val="0"/>
        <w:spacing w:line="560" w:lineRule="exact"/>
        <w:ind w:firstLine="480" w:firstLineChars="200"/>
        <w:rPr>
          <w:rFonts w:hint="eastAsia" w:ascii="宋体" w:hAnsi="宋体" w:cs="宋体"/>
          <w:b/>
          <w:bCs/>
          <w:color w:val="000000" w:themeColor="text1"/>
          <w:sz w:val="24"/>
          <w:szCs w:val="24"/>
          <w:highlight w:val="none"/>
          <w:lang w:eastAsia="zh-CN"/>
          <w14:textFill>
            <w14:solidFill>
              <w14:schemeClr w14:val="tx1"/>
            </w14:solidFill>
          </w14:textFill>
        </w:rPr>
      </w:pPr>
      <w:r>
        <w:rPr>
          <w:rFonts w:hint="eastAsia" w:ascii="宋体" w:hAnsi="宋体" w:cs="宋体"/>
          <w:b/>
          <w:bCs/>
          <w:color w:val="000000" w:themeColor="text1"/>
          <w:sz w:val="24"/>
          <w:szCs w:val="24"/>
          <w:highlight w:val="none"/>
          <w:lang w:eastAsia="zh-CN"/>
          <w14:textFill>
            <w14:solidFill>
              <w14:schemeClr w14:val="tx1"/>
            </w14:solidFill>
          </w14:textFill>
        </w:rPr>
        <w:t>（一）采购内容</w:t>
      </w:r>
    </w:p>
    <w:tbl>
      <w:tblPr>
        <w:tblStyle w:val="109"/>
        <w:tblW w:w="944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6"/>
        <w:gridCol w:w="3802"/>
        <w:gridCol w:w="719"/>
        <w:gridCol w:w="795"/>
        <w:gridCol w:w="1094"/>
        <w:gridCol w:w="1006"/>
        <w:gridCol w:w="1016"/>
      </w:tblGrid>
      <w:tr w14:paraId="4F3B5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1016" w:type="dxa"/>
            <w:vAlign w:val="top"/>
          </w:tcPr>
          <w:p w14:paraId="0E95C0F6">
            <w:pPr>
              <w:pStyle w:val="108"/>
              <w:spacing w:before="176" w:line="222" w:lineRule="auto"/>
              <w:ind w:left="301"/>
              <w:rPr>
                <w:rFonts w:hint="eastAsia" w:ascii="宋体" w:hAnsi="宋体" w:eastAsia="宋体" w:cs="宋体"/>
                <w:sz w:val="21"/>
                <w:szCs w:val="21"/>
              </w:rPr>
            </w:pPr>
            <w:r>
              <w:rPr>
                <w:rFonts w:hint="eastAsia" w:ascii="宋体" w:hAnsi="宋体" w:eastAsia="宋体" w:cs="宋体"/>
                <w:spacing w:val="-3"/>
                <w:sz w:val="21"/>
                <w:szCs w:val="21"/>
              </w:rPr>
              <w:t>序号</w:t>
            </w:r>
          </w:p>
        </w:tc>
        <w:tc>
          <w:tcPr>
            <w:tcW w:w="3802" w:type="dxa"/>
            <w:vAlign w:val="top"/>
          </w:tcPr>
          <w:p w14:paraId="304F18CA">
            <w:pPr>
              <w:pStyle w:val="108"/>
              <w:spacing w:before="54" w:line="222" w:lineRule="auto"/>
              <w:ind w:left="1486"/>
              <w:rPr>
                <w:rFonts w:hint="eastAsia" w:ascii="宋体" w:hAnsi="宋体" w:eastAsia="宋体" w:cs="宋体"/>
                <w:sz w:val="21"/>
                <w:szCs w:val="21"/>
              </w:rPr>
            </w:pPr>
            <w:r>
              <w:rPr>
                <w:rFonts w:hint="eastAsia" w:ascii="宋体" w:hAnsi="宋体" w:eastAsia="宋体" w:cs="宋体"/>
                <w:spacing w:val="-2"/>
                <w:sz w:val="21"/>
                <w:szCs w:val="21"/>
              </w:rPr>
              <w:t>设备名称</w:t>
            </w:r>
          </w:p>
        </w:tc>
        <w:tc>
          <w:tcPr>
            <w:tcW w:w="719" w:type="dxa"/>
            <w:vAlign w:val="top"/>
          </w:tcPr>
          <w:p w14:paraId="2E2F1A59">
            <w:pPr>
              <w:pStyle w:val="108"/>
              <w:spacing w:before="54" w:line="221" w:lineRule="auto"/>
              <w:ind w:left="159"/>
              <w:rPr>
                <w:rFonts w:hint="eastAsia" w:ascii="宋体" w:hAnsi="宋体" w:eastAsia="宋体" w:cs="宋体"/>
                <w:sz w:val="21"/>
                <w:szCs w:val="21"/>
              </w:rPr>
            </w:pPr>
            <w:r>
              <w:rPr>
                <w:rFonts w:hint="eastAsia" w:ascii="宋体" w:hAnsi="宋体" w:eastAsia="宋体" w:cs="宋体"/>
                <w:spacing w:val="-4"/>
                <w:sz w:val="21"/>
                <w:szCs w:val="21"/>
              </w:rPr>
              <w:t>数量</w:t>
            </w:r>
          </w:p>
        </w:tc>
        <w:tc>
          <w:tcPr>
            <w:tcW w:w="795" w:type="dxa"/>
            <w:vAlign w:val="top"/>
          </w:tcPr>
          <w:p w14:paraId="0AA3A31A">
            <w:pPr>
              <w:pStyle w:val="108"/>
              <w:spacing w:before="53" w:line="222" w:lineRule="auto"/>
              <w:ind w:left="198"/>
              <w:rPr>
                <w:rFonts w:hint="eastAsia" w:ascii="宋体" w:hAnsi="宋体" w:eastAsia="宋体" w:cs="宋体"/>
                <w:sz w:val="21"/>
                <w:szCs w:val="21"/>
              </w:rPr>
            </w:pPr>
            <w:r>
              <w:rPr>
                <w:rFonts w:hint="eastAsia" w:ascii="宋体" w:hAnsi="宋体" w:eastAsia="宋体" w:cs="宋体"/>
                <w:spacing w:val="-4"/>
                <w:sz w:val="21"/>
                <w:szCs w:val="21"/>
              </w:rPr>
              <w:t>单位</w:t>
            </w:r>
          </w:p>
        </w:tc>
        <w:tc>
          <w:tcPr>
            <w:tcW w:w="1094" w:type="dxa"/>
            <w:vAlign w:val="top"/>
          </w:tcPr>
          <w:p w14:paraId="42BF6BEC">
            <w:pPr>
              <w:pStyle w:val="108"/>
              <w:spacing w:before="55" w:line="207" w:lineRule="auto"/>
              <w:ind w:left="247" w:right="106" w:hanging="112"/>
              <w:rPr>
                <w:rFonts w:hint="eastAsia" w:ascii="宋体" w:hAnsi="宋体" w:eastAsia="宋体" w:cs="宋体"/>
                <w:sz w:val="21"/>
                <w:szCs w:val="21"/>
              </w:rPr>
            </w:pPr>
            <w:r>
              <w:rPr>
                <w:rFonts w:hint="eastAsia" w:ascii="宋体" w:hAnsi="宋体" w:eastAsia="宋体" w:cs="宋体"/>
                <w:spacing w:val="-1"/>
                <w:sz w:val="21"/>
                <w:szCs w:val="21"/>
              </w:rPr>
              <w:t>单价限价</w:t>
            </w:r>
            <w:r>
              <w:rPr>
                <w:rFonts w:hint="eastAsia" w:ascii="宋体" w:hAnsi="宋体" w:eastAsia="宋体" w:cs="宋体"/>
                <w:sz w:val="21"/>
                <w:szCs w:val="21"/>
              </w:rPr>
              <w:t xml:space="preserve"> </w:t>
            </w:r>
            <w:r>
              <w:rPr>
                <w:rFonts w:hint="eastAsia" w:ascii="宋体" w:hAnsi="宋体" w:eastAsia="宋体" w:cs="宋体"/>
                <w:spacing w:val="-5"/>
                <w:sz w:val="21"/>
                <w:szCs w:val="21"/>
              </w:rPr>
              <w:t>（元）</w:t>
            </w:r>
          </w:p>
        </w:tc>
        <w:tc>
          <w:tcPr>
            <w:tcW w:w="1006" w:type="dxa"/>
            <w:vAlign w:val="top"/>
          </w:tcPr>
          <w:p w14:paraId="40908BF6">
            <w:pPr>
              <w:pStyle w:val="108"/>
              <w:spacing w:before="55" w:line="207" w:lineRule="auto"/>
              <w:ind w:left="204" w:right="58" w:hanging="109"/>
              <w:rPr>
                <w:rFonts w:hint="eastAsia" w:ascii="宋体" w:hAnsi="宋体" w:eastAsia="宋体" w:cs="宋体"/>
                <w:sz w:val="21"/>
                <w:szCs w:val="21"/>
              </w:rPr>
            </w:pPr>
            <w:r>
              <w:rPr>
                <w:rFonts w:hint="eastAsia" w:ascii="宋体" w:hAnsi="宋体" w:eastAsia="宋体" w:cs="宋体"/>
                <w:spacing w:val="-1"/>
                <w:sz w:val="21"/>
                <w:szCs w:val="21"/>
              </w:rPr>
              <w:t>金额合计</w:t>
            </w:r>
            <w:r>
              <w:rPr>
                <w:rFonts w:hint="eastAsia" w:ascii="宋体" w:hAnsi="宋体" w:eastAsia="宋体" w:cs="宋体"/>
                <w:sz w:val="21"/>
                <w:szCs w:val="21"/>
              </w:rPr>
              <w:t xml:space="preserve"> </w:t>
            </w:r>
            <w:r>
              <w:rPr>
                <w:rFonts w:hint="eastAsia" w:ascii="宋体" w:hAnsi="宋体" w:eastAsia="宋体" w:cs="宋体"/>
                <w:spacing w:val="-4"/>
                <w:sz w:val="21"/>
                <w:szCs w:val="21"/>
              </w:rPr>
              <w:t>（元）</w:t>
            </w:r>
          </w:p>
        </w:tc>
        <w:tc>
          <w:tcPr>
            <w:tcW w:w="1016" w:type="dxa"/>
            <w:vAlign w:val="top"/>
          </w:tcPr>
          <w:p w14:paraId="061CDC6C">
            <w:pPr>
              <w:pStyle w:val="108"/>
              <w:spacing w:before="54" w:line="222" w:lineRule="auto"/>
              <w:ind w:left="309"/>
              <w:rPr>
                <w:rFonts w:hint="eastAsia" w:ascii="宋体" w:hAnsi="宋体" w:eastAsia="宋体" w:cs="宋体"/>
                <w:sz w:val="21"/>
                <w:szCs w:val="21"/>
              </w:rPr>
            </w:pPr>
            <w:r>
              <w:rPr>
                <w:rFonts w:hint="eastAsia" w:ascii="宋体" w:hAnsi="宋体" w:eastAsia="宋体" w:cs="宋体"/>
                <w:spacing w:val="-4"/>
                <w:sz w:val="21"/>
                <w:szCs w:val="21"/>
              </w:rPr>
              <w:t>备注</w:t>
            </w:r>
          </w:p>
        </w:tc>
      </w:tr>
      <w:tr w14:paraId="3DF61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016" w:type="dxa"/>
            <w:vAlign w:val="top"/>
          </w:tcPr>
          <w:p w14:paraId="49BA46E0">
            <w:pPr>
              <w:pStyle w:val="108"/>
              <w:spacing w:before="66" w:line="158" w:lineRule="auto"/>
              <w:ind w:left="479"/>
              <w:rPr>
                <w:rFonts w:hint="eastAsia" w:ascii="宋体" w:hAnsi="宋体" w:eastAsia="宋体" w:cs="宋体"/>
                <w:sz w:val="21"/>
                <w:szCs w:val="21"/>
              </w:rPr>
            </w:pPr>
            <w:r>
              <w:rPr>
                <w:rFonts w:hint="eastAsia" w:ascii="宋体" w:hAnsi="宋体" w:eastAsia="宋体" w:cs="宋体"/>
                <w:sz w:val="21"/>
                <w:szCs w:val="21"/>
              </w:rPr>
              <w:t>1</w:t>
            </w:r>
          </w:p>
        </w:tc>
        <w:tc>
          <w:tcPr>
            <w:tcW w:w="3802" w:type="dxa"/>
            <w:vAlign w:val="top"/>
          </w:tcPr>
          <w:p w14:paraId="771C72DD">
            <w:pPr>
              <w:pStyle w:val="108"/>
              <w:spacing w:before="29" w:line="182" w:lineRule="auto"/>
              <w:ind w:left="486"/>
              <w:rPr>
                <w:rFonts w:hint="eastAsia" w:ascii="宋体" w:hAnsi="宋体" w:eastAsia="宋体" w:cs="宋体"/>
                <w:sz w:val="21"/>
                <w:szCs w:val="21"/>
              </w:rPr>
            </w:pPr>
            <w:r>
              <w:rPr>
                <w:rFonts w:hint="eastAsia" w:ascii="宋体" w:hAnsi="宋体" w:eastAsia="宋体" w:cs="宋体"/>
                <w:spacing w:val="-2"/>
                <w:sz w:val="21"/>
                <w:szCs w:val="21"/>
              </w:rPr>
              <w:t>高级自动电脑心肺复苏模拟人</w:t>
            </w:r>
          </w:p>
        </w:tc>
        <w:tc>
          <w:tcPr>
            <w:tcW w:w="719" w:type="dxa"/>
            <w:vAlign w:val="top"/>
          </w:tcPr>
          <w:p w14:paraId="2CD0332A">
            <w:pPr>
              <w:pStyle w:val="108"/>
              <w:spacing w:before="80" w:line="165" w:lineRule="exact"/>
              <w:ind w:left="331"/>
              <w:rPr>
                <w:rFonts w:hint="eastAsia" w:ascii="宋体" w:hAnsi="宋体" w:eastAsia="宋体" w:cs="宋体"/>
                <w:sz w:val="21"/>
                <w:szCs w:val="21"/>
              </w:rPr>
            </w:pPr>
            <w:r>
              <w:rPr>
                <w:rFonts w:hint="eastAsia" w:ascii="宋体" w:hAnsi="宋体" w:eastAsia="宋体" w:cs="宋体"/>
                <w:position w:val="-3"/>
                <w:sz w:val="21"/>
                <w:szCs w:val="21"/>
              </w:rPr>
              <w:t>1</w:t>
            </w:r>
          </w:p>
        </w:tc>
        <w:tc>
          <w:tcPr>
            <w:tcW w:w="795" w:type="dxa"/>
            <w:vAlign w:val="top"/>
          </w:tcPr>
          <w:p w14:paraId="40F3CA8E">
            <w:pPr>
              <w:pStyle w:val="108"/>
              <w:spacing w:before="48" w:line="174" w:lineRule="auto"/>
              <w:ind w:left="302"/>
              <w:rPr>
                <w:rFonts w:hint="eastAsia" w:ascii="宋体" w:hAnsi="宋体" w:eastAsia="宋体" w:cs="宋体"/>
                <w:sz w:val="21"/>
                <w:szCs w:val="21"/>
              </w:rPr>
            </w:pPr>
            <w:r>
              <w:rPr>
                <w:rFonts w:hint="eastAsia" w:ascii="宋体" w:hAnsi="宋体" w:eastAsia="宋体" w:cs="宋体"/>
                <w:sz w:val="21"/>
                <w:szCs w:val="21"/>
              </w:rPr>
              <w:t>个</w:t>
            </w:r>
          </w:p>
        </w:tc>
        <w:tc>
          <w:tcPr>
            <w:tcW w:w="1094" w:type="dxa"/>
            <w:vAlign w:val="top"/>
          </w:tcPr>
          <w:p w14:paraId="439D7666">
            <w:pPr>
              <w:pStyle w:val="108"/>
              <w:spacing w:before="63" w:line="182" w:lineRule="exact"/>
              <w:ind w:left="338"/>
              <w:rPr>
                <w:rFonts w:hint="eastAsia" w:ascii="宋体" w:hAnsi="宋体" w:eastAsia="宋体" w:cs="宋体"/>
                <w:sz w:val="21"/>
                <w:szCs w:val="21"/>
              </w:rPr>
            </w:pPr>
            <w:r>
              <w:rPr>
                <w:rFonts w:hint="eastAsia" w:ascii="宋体" w:hAnsi="宋体" w:eastAsia="宋体" w:cs="宋体"/>
                <w:spacing w:val="-2"/>
                <w:position w:val="-2"/>
                <w:sz w:val="21"/>
                <w:szCs w:val="21"/>
              </w:rPr>
              <w:t>2670</w:t>
            </w:r>
          </w:p>
        </w:tc>
        <w:tc>
          <w:tcPr>
            <w:tcW w:w="1006" w:type="dxa"/>
            <w:vAlign w:val="top"/>
          </w:tcPr>
          <w:p w14:paraId="3699E1CC">
            <w:pPr>
              <w:pStyle w:val="108"/>
              <w:spacing w:before="63" w:line="182" w:lineRule="exact"/>
              <w:ind w:left="297"/>
              <w:rPr>
                <w:rFonts w:hint="eastAsia" w:ascii="宋体" w:hAnsi="宋体" w:eastAsia="宋体" w:cs="宋体"/>
                <w:sz w:val="21"/>
                <w:szCs w:val="21"/>
              </w:rPr>
            </w:pPr>
            <w:r>
              <w:rPr>
                <w:rFonts w:hint="eastAsia" w:ascii="宋体" w:hAnsi="宋体" w:eastAsia="宋体" w:cs="宋体"/>
                <w:spacing w:val="-2"/>
                <w:position w:val="-2"/>
                <w:sz w:val="21"/>
                <w:szCs w:val="21"/>
              </w:rPr>
              <w:t>2670</w:t>
            </w:r>
          </w:p>
        </w:tc>
        <w:tc>
          <w:tcPr>
            <w:tcW w:w="1016" w:type="dxa"/>
            <w:vAlign w:val="top"/>
          </w:tcPr>
          <w:p w14:paraId="1BC3A2F2">
            <w:pPr>
              <w:rPr>
                <w:rFonts w:hint="eastAsia" w:ascii="宋体" w:hAnsi="宋体" w:eastAsia="宋体" w:cs="宋体"/>
                <w:sz w:val="21"/>
                <w:szCs w:val="21"/>
              </w:rPr>
            </w:pPr>
          </w:p>
        </w:tc>
      </w:tr>
      <w:tr w14:paraId="6D817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016" w:type="dxa"/>
            <w:vAlign w:val="top"/>
          </w:tcPr>
          <w:p w14:paraId="1CDFEB0F">
            <w:pPr>
              <w:pStyle w:val="108"/>
              <w:spacing w:before="67" w:line="177" w:lineRule="exact"/>
              <w:ind w:left="466"/>
              <w:rPr>
                <w:rFonts w:hint="eastAsia" w:ascii="宋体" w:hAnsi="宋体" w:eastAsia="宋体" w:cs="宋体"/>
                <w:sz w:val="21"/>
                <w:szCs w:val="21"/>
              </w:rPr>
            </w:pPr>
            <w:r>
              <w:rPr>
                <w:rFonts w:hint="eastAsia" w:ascii="宋体" w:hAnsi="宋体" w:eastAsia="宋体" w:cs="宋体"/>
                <w:position w:val="-2"/>
                <w:sz w:val="21"/>
                <w:szCs w:val="21"/>
              </w:rPr>
              <w:t>2</w:t>
            </w:r>
          </w:p>
        </w:tc>
        <w:tc>
          <w:tcPr>
            <w:tcW w:w="3802" w:type="dxa"/>
            <w:vAlign w:val="top"/>
          </w:tcPr>
          <w:p w14:paraId="724229C9">
            <w:pPr>
              <w:pStyle w:val="108"/>
              <w:spacing w:before="28" w:line="182" w:lineRule="auto"/>
              <w:ind w:left="373"/>
              <w:rPr>
                <w:rFonts w:hint="eastAsia" w:ascii="宋体" w:hAnsi="宋体" w:eastAsia="宋体" w:cs="宋体"/>
                <w:sz w:val="21"/>
                <w:szCs w:val="21"/>
              </w:rPr>
            </w:pPr>
            <w:r>
              <w:rPr>
                <w:rFonts w:hint="eastAsia" w:ascii="宋体" w:hAnsi="宋体" w:eastAsia="宋体" w:cs="宋体"/>
                <w:spacing w:val="-2"/>
                <w:sz w:val="21"/>
                <w:szCs w:val="21"/>
              </w:rPr>
              <w:t>高级全功能女性护理训练模拟人</w:t>
            </w:r>
          </w:p>
        </w:tc>
        <w:tc>
          <w:tcPr>
            <w:tcW w:w="719" w:type="dxa"/>
            <w:vAlign w:val="top"/>
          </w:tcPr>
          <w:p w14:paraId="5C543D0A">
            <w:pPr>
              <w:pStyle w:val="108"/>
              <w:spacing w:before="80" w:line="165" w:lineRule="exact"/>
              <w:ind w:left="331"/>
              <w:rPr>
                <w:rFonts w:hint="eastAsia" w:ascii="宋体" w:hAnsi="宋体" w:eastAsia="宋体" w:cs="宋体"/>
                <w:sz w:val="21"/>
                <w:szCs w:val="21"/>
              </w:rPr>
            </w:pPr>
            <w:r>
              <w:rPr>
                <w:rFonts w:hint="eastAsia" w:ascii="宋体" w:hAnsi="宋体" w:eastAsia="宋体" w:cs="宋体"/>
                <w:position w:val="-3"/>
                <w:sz w:val="21"/>
                <w:szCs w:val="21"/>
              </w:rPr>
              <w:t>1</w:t>
            </w:r>
          </w:p>
        </w:tc>
        <w:tc>
          <w:tcPr>
            <w:tcW w:w="795" w:type="dxa"/>
            <w:vAlign w:val="top"/>
          </w:tcPr>
          <w:p w14:paraId="4D36EE7E">
            <w:pPr>
              <w:pStyle w:val="108"/>
              <w:spacing w:before="48" w:line="173" w:lineRule="auto"/>
              <w:ind w:left="302"/>
              <w:rPr>
                <w:rFonts w:hint="eastAsia" w:ascii="宋体" w:hAnsi="宋体" w:eastAsia="宋体" w:cs="宋体"/>
                <w:sz w:val="21"/>
                <w:szCs w:val="21"/>
              </w:rPr>
            </w:pPr>
            <w:r>
              <w:rPr>
                <w:rFonts w:hint="eastAsia" w:ascii="宋体" w:hAnsi="宋体" w:eastAsia="宋体" w:cs="宋体"/>
                <w:sz w:val="21"/>
                <w:szCs w:val="21"/>
              </w:rPr>
              <w:t>个</w:t>
            </w:r>
          </w:p>
        </w:tc>
        <w:tc>
          <w:tcPr>
            <w:tcW w:w="1094" w:type="dxa"/>
            <w:vAlign w:val="top"/>
          </w:tcPr>
          <w:p w14:paraId="2C66CE25">
            <w:pPr>
              <w:pStyle w:val="108"/>
              <w:spacing w:before="62" w:line="182" w:lineRule="exact"/>
              <w:ind w:left="352"/>
              <w:rPr>
                <w:rFonts w:hint="eastAsia" w:ascii="宋体" w:hAnsi="宋体" w:eastAsia="宋体" w:cs="宋体"/>
                <w:sz w:val="21"/>
                <w:szCs w:val="21"/>
              </w:rPr>
            </w:pPr>
            <w:r>
              <w:rPr>
                <w:rFonts w:hint="eastAsia" w:ascii="宋体" w:hAnsi="宋体" w:eastAsia="宋体" w:cs="宋体"/>
                <w:spacing w:val="-5"/>
                <w:position w:val="-2"/>
                <w:sz w:val="21"/>
                <w:szCs w:val="21"/>
              </w:rPr>
              <w:t>1960</w:t>
            </w:r>
          </w:p>
        </w:tc>
        <w:tc>
          <w:tcPr>
            <w:tcW w:w="1006" w:type="dxa"/>
            <w:vAlign w:val="top"/>
          </w:tcPr>
          <w:p w14:paraId="2FC34E5A">
            <w:pPr>
              <w:pStyle w:val="108"/>
              <w:spacing w:before="62" w:line="182" w:lineRule="exact"/>
              <w:ind w:left="311"/>
              <w:rPr>
                <w:rFonts w:hint="eastAsia" w:ascii="宋体" w:hAnsi="宋体" w:eastAsia="宋体" w:cs="宋体"/>
                <w:sz w:val="21"/>
                <w:szCs w:val="21"/>
              </w:rPr>
            </w:pPr>
            <w:r>
              <w:rPr>
                <w:rFonts w:hint="eastAsia" w:ascii="宋体" w:hAnsi="宋体" w:eastAsia="宋体" w:cs="宋体"/>
                <w:spacing w:val="-5"/>
                <w:position w:val="-2"/>
                <w:sz w:val="21"/>
                <w:szCs w:val="21"/>
              </w:rPr>
              <w:t>1960</w:t>
            </w:r>
          </w:p>
        </w:tc>
        <w:tc>
          <w:tcPr>
            <w:tcW w:w="1016" w:type="dxa"/>
            <w:vAlign w:val="top"/>
          </w:tcPr>
          <w:p w14:paraId="7D8F7934">
            <w:pPr>
              <w:rPr>
                <w:rFonts w:hint="eastAsia" w:ascii="宋体" w:hAnsi="宋体" w:eastAsia="宋体" w:cs="宋体"/>
                <w:sz w:val="21"/>
                <w:szCs w:val="21"/>
              </w:rPr>
            </w:pPr>
          </w:p>
        </w:tc>
      </w:tr>
      <w:tr w14:paraId="23D15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016" w:type="dxa"/>
            <w:vAlign w:val="top"/>
          </w:tcPr>
          <w:p w14:paraId="1E172F4E">
            <w:pPr>
              <w:pStyle w:val="108"/>
              <w:spacing w:before="64" w:line="181" w:lineRule="exact"/>
              <w:ind w:left="465"/>
              <w:rPr>
                <w:rFonts w:hint="eastAsia" w:ascii="宋体" w:hAnsi="宋体" w:eastAsia="宋体" w:cs="宋体"/>
                <w:sz w:val="21"/>
                <w:szCs w:val="21"/>
              </w:rPr>
            </w:pPr>
            <w:r>
              <w:rPr>
                <w:rFonts w:hint="eastAsia" w:ascii="宋体" w:hAnsi="宋体" w:eastAsia="宋体" w:cs="宋体"/>
                <w:position w:val="-2"/>
                <w:sz w:val="21"/>
                <w:szCs w:val="21"/>
              </w:rPr>
              <w:t>3</w:t>
            </w:r>
          </w:p>
        </w:tc>
        <w:tc>
          <w:tcPr>
            <w:tcW w:w="3802" w:type="dxa"/>
            <w:vAlign w:val="top"/>
          </w:tcPr>
          <w:p w14:paraId="0C2C7CCD">
            <w:pPr>
              <w:pStyle w:val="108"/>
              <w:spacing w:before="29" w:line="181" w:lineRule="auto"/>
              <w:ind w:left="373"/>
              <w:rPr>
                <w:rFonts w:hint="eastAsia" w:ascii="宋体" w:hAnsi="宋体" w:eastAsia="宋体" w:cs="宋体"/>
                <w:sz w:val="21"/>
                <w:szCs w:val="21"/>
              </w:rPr>
            </w:pPr>
            <w:r>
              <w:rPr>
                <w:rFonts w:hint="eastAsia" w:ascii="宋体" w:hAnsi="宋体" w:eastAsia="宋体" w:cs="宋体"/>
                <w:spacing w:val="-2"/>
                <w:sz w:val="21"/>
                <w:szCs w:val="21"/>
              </w:rPr>
              <w:t>高级全功能男性护理训练模拟人</w:t>
            </w:r>
          </w:p>
        </w:tc>
        <w:tc>
          <w:tcPr>
            <w:tcW w:w="719" w:type="dxa"/>
            <w:vAlign w:val="top"/>
          </w:tcPr>
          <w:p w14:paraId="7104EF66">
            <w:pPr>
              <w:pStyle w:val="108"/>
              <w:spacing w:before="63" w:line="182" w:lineRule="exact"/>
              <w:ind w:left="332"/>
              <w:rPr>
                <w:rFonts w:hint="eastAsia" w:ascii="宋体" w:hAnsi="宋体" w:eastAsia="宋体" w:cs="宋体"/>
                <w:sz w:val="21"/>
                <w:szCs w:val="21"/>
              </w:rPr>
            </w:pPr>
            <w:r>
              <w:rPr>
                <w:rFonts w:hint="eastAsia" w:ascii="宋体" w:hAnsi="宋体" w:eastAsia="宋体" w:cs="宋体"/>
                <w:position w:val="-2"/>
                <w:sz w:val="21"/>
                <w:szCs w:val="21"/>
              </w:rPr>
              <w:t>1</w:t>
            </w:r>
          </w:p>
        </w:tc>
        <w:tc>
          <w:tcPr>
            <w:tcW w:w="795" w:type="dxa"/>
            <w:vAlign w:val="top"/>
          </w:tcPr>
          <w:p w14:paraId="117C9EF8">
            <w:pPr>
              <w:pStyle w:val="108"/>
              <w:spacing w:before="29" w:line="181" w:lineRule="auto"/>
              <w:ind w:left="298"/>
              <w:rPr>
                <w:rFonts w:hint="eastAsia" w:ascii="宋体" w:hAnsi="宋体" w:eastAsia="宋体" w:cs="宋体"/>
                <w:sz w:val="21"/>
                <w:szCs w:val="21"/>
              </w:rPr>
            </w:pPr>
            <w:r>
              <w:rPr>
                <w:rFonts w:hint="eastAsia" w:ascii="宋体" w:hAnsi="宋体" w:eastAsia="宋体" w:cs="宋体"/>
                <w:sz w:val="21"/>
                <w:szCs w:val="21"/>
              </w:rPr>
              <w:t>个</w:t>
            </w:r>
          </w:p>
        </w:tc>
        <w:tc>
          <w:tcPr>
            <w:tcW w:w="1094" w:type="dxa"/>
            <w:vAlign w:val="top"/>
          </w:tcPr>
          <w:p w14:paraId="5D171331">
            <w:pPr>
              <w:pStyle w:val="108"/>
              <w:spacing w:before="64" w:line="181" w:lineRule="exact"/>
              <w:ind w:left="338"/>
              <w:rPr>
                <w:rFonts w:hint="eastAsia" w:ascii="宋体" w:hAnsi="宋体" w:eastAsia="宋体" w:cs="宋体"/>
                <w:sz w:val="21"/>
                <w:szCs w:val="21"/>
              </w:rPr>
            </w:pPr>
            <w:r>
              <w:rPr>
                <w:rFonts w:hint="eastAsia" w:ascii="宋体" w:hAnsi="宋体" w:eastAsia="宋体" w:cs="宋体"/>
                <w:spacing w:val="-2"/>
                <w:position w:val="-2"/>
                <w:sz w:val="21"/>
                <w:szCs w:val="21"/>
              </w:rPr>
              <w:t>2250</w:t>
            </w:r>
          </w:p>
        </w:tc>
        <w:tc>
          <w:tcPr>
            <w:tcW w:w="1006" w:type="dxa"/>
            <w:vAlign w:val="top"/>
          </w:tcPr>
          <w:p w14:paraId="07C97FCA">
            <w:pPr>
              <w:pStyle w:val="108"/>
              <w:spacing w:before="64" w:line="181" w:lineRule="exact"/>
              <w:ind w:left="297"/>
              <w:rPr>
                <w:rFonts w:hint="eastAsia" w:ascii="宋体" w:hAnsi="宋体" w:eastAsia="宋体" w:cs="宋体"/>
                <w:sz w:val="21"/>
                <w:szCs w:val="21"/>
              </w:rPr>
            </w:pPr>
            <w:r>
              <w:rPr>
                <w:rFonts w:hint="eastAsia" w:ascii="宋体" w:hAnsi="宋体" w:eastAsia="宋体" w:cs="宋体"/>
                <w:spacing w:val="-2"/>
                <w:position w:val="-2"/>
                <w:sz w:val="21"/>
                <w:szCs w:val="21"/>
              </w:rPr>
              <w:t>2250</w:t>
            </w:r>
          </w:p>
        </w:tc>
        <w:tc>
          <w:tcPr>
            <w:tcW w:w="1016" w:type="dxa"/>
            <w:vAlign w:val="top"/>
          </w:tcPr>
          <w:p w14:paraId="4303BCC7">
            <w:pPr>
              <w:rPr>
                <w:rFonts w:hint="eastAsia" w:ascii="宋体" w:hAnsi="宋体" w:eastAsia="宋体" w:cs="宋体"/>
                <w:sz w:val="21"/>
                <w:szCs w:val="21"/>
              </w:rPr>
            </w:pPr>
          </w:p>
        </w:tc>
      </w:tr>
      <w:tr w14:paraId="7EAB6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016" w:type="dxa"/>
            <w:vAlign w:val="top"/>
          </w:tcPr>
          <w:p w14:paraId="5BAFD899">
            <w:pPr>
              <w:pStyle w:val="108"/>
              <w:spacing w:before="68" w:line="177" w:lineRule="exact"/>
              <w:ind w:left="460"/>
              <w:rPr>
                <w:rFonts w:hint="eastAsia" w:ascii="宋体" w:hAnsi="宋体" w:eastAsia="宋体" w:cs="宋体"/>
                <w:sz w:val="21"/>
                <w:szCs w:val="21"/>
              </w:rPr>
            </w:pPr>
            <w:r>
              <w:rPr>
                <w:rFonts w:hint="eastAsia" w:ascii="宋体" w:hAnsi="宋体" w:eastAsia="宋体" w:cs="宋体"/>
                <w:position w:val="-2"/>
                <w:sz w:val="21"/>
                <w:szCs w:val="21"/>
              </w:rPr>
              <w:t>4</w:t>
            </w:r>
          </w:p>
        </w:tc>
        <w:tc>
          <w:tcPr>
            <w:tcW w:w="3802" w:type="dxa"/>
            <w:vAlign w:val="top"/>
          </w:tcPr>
          <w:p w14:paraId="39CDED01">
            <w:pPr>
              <w:pStyle w:val="108"/>
              <w:spacing w:before="34" w:line="177" w:lineRule="auto"/>
              <w:ind w:left="1157"/>
              <w:rPr>
                <w:rFonts w:hint="eastAsia" w:ascii="宋体" w:hAnsi="宋体" w:eastAsia="宋体" w:cs="宋体"/>
                <w:sz w:val="21"/>
                <w:szCs w:val="21"/>
              </w:rPr>
            </w:pPr>
            <w:r>
              <w:rPr>
                <w:rFonts w:hint="eastAsia" w:ascii="宋体" w:hAnsi="宋体" w:eastAsia="宋体" w:cs="宋体"/>
                <w:spacing w:val="-5"/>
                <w:sz w:val="21"/>
                <w:szCs w:val="21"/>
              </w:rPr>
              <w:t>中医脉象训练仪</w:t>
            </w:r>
          </w:p>
        </w:tc>
        <w:tc>
          <w:tcPr>
            <w:tcW w:w="719" w:type="dxa"/>
            <w:vAlign w:val="top"/>
          </w:tcPr>
          <w:p w14:paraId="72BDB2B5">
            <w:pPr>
              <w:pStyle w:val="108"/>
              <w:spacing w:before="67" w:line="177" w:lineRule="exact"/>
              <w:ind w:left="332"/>
              <w:rPr>
                <w:rFonts w:hint="eastAsia" w:ascii="宋体" w:hAnsi="宋体" w:eastAsia="宋体" w:cs="宋体"/>
                <w:sz w:val="21"/>
                <w:szCs w:val="21"/>
              </w:rPr>
            </w:pPr>
            <w:r>
              <w:rPr>
                <w:rFonts w:hint="eastAsia" w:ascii="宋体" w:hAnsi="宋体" w:eastAsia="宋体" w:cs="宋体"/>
                <w:position w:val="-2"/>
                <w:sz w:val="21"/>
                <w:szCs w:val="21"/>
              </w:rPr>
              <w:t>1</w:t>
            </w:r>
          </w:p>
        </w:tc>
        <w:tc>
          <w:tcPr>
            <w:tcW w:w="795" w:type="dxa"/>
            <w:vAlign w:val="top"/>
          </w:tcPr>
          <w:p w14:paraId="5D4DD286">
            <w:pPr>
              <w:pStyle w:val="108"/>
              <w:spacing w:before="34" w:line="177" w:lineRule="auto"/>
              <w:ind w:left="299"/>
              <w:rPr>
                <w:rFonts w:hint="eastAsia" w:ascii="宋体" w:hAnsi="宋体" w:eastAsia="宋体" w:cs="宋体"/>
                <w:sz w:val="21"/>
                <w:szCs w:val="21"/>
              </w:rPr>
            </w:pPr>
            <w:r>
              <w:rPr>
                <w:rFonts w:hint="eastAsia" w:ascii="宋体" w:hAnsi="宋体" w:eastAsia="宋体" w:cs="宋体"/>
                <w:sz w:val="21"/>
                <w:szCs w:val="21"/>
              </w:rPr>
              <w:t>套</w:t>
            </w:r>
          </w:p>
        </w:tc>
        <w:tc>
          <w:tcPr>
            <w:tcW w:w="1094" w:type="dxa"/>
            <w:vAlign w:val="top"/>
          </w:tcPr>
          <w:p w14:paraId="0DBB0830">
            <w:pPr>
              <w:pStyle w:val="108"/>
              <w:spacing w:before="67" w:line="177" w:lineRule="exact"/>
              <w:ind w:left="297"/>
              <w:rPr>
                <w:rFonts w:hint="default" w:ascii="宋体" w:hAnsi="宋体" w:eastAsia="宋体" w:cs="宋体"/>
                <w:sz w:val="21"/>
                <w:szCs w:val="21"/>
                <w:lang w:val="en-US" w:eastAsia="zh-CN"/>
              </w:rPr>
            </w:pPr>
            <w:r>
              <w:rPr>
                <w:rFonts w:hint="eastAsia" w:ascii="宋体" w:hAnsi="宋体" w:eastAsia="宋体" w:cs="宋体"/>
                <w:spacing w:val="-4"/>
                <w:position w:val="-2"/>
                <w:sz w:val="21"/>
                <w:szCs w:val="21"/>
                <w:lang w:val="en-US" w:eastAsia="zh-CN"/>
              </w:rPr>
              <w:t>18600</w:t>
            </w:r>
          </w:p>
        </w:tc>
        <w:tc>
          <w:tcPr>
            <w:tcW w:w="1006" w:type="dxa"/>
            <w:vAlign w:val="top"/>
          </w:tcPr>
          <w:p w14:paraId="6613D32D">
            <w:pPr>
              <w:pStyle w:val="108"/>
              <w:spacing w:before="67" w:line="177" w:lineRule="exact"/>
              <w:ind w:left="256"/>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18600</w:t>
            </w:r>
          </w:p>
        </w:tc>
        <w:tc>
          <w:tcPr>
            <w:tcW w:w="1016" w:type="dxa"/>
            <w:vAlign w:val="top"/>
          </w:tcPr>
          <w:p w14:paraId="29A91290">
            <w:pPr>
              <w:rPr>
                <w:rFonts w:hint="eastAsia" w:ascii="宋体" w:hAnsi="宋体" w:eastAsia="宋体" w:cs="宋体"/>
                <w:sz w:val="21"/>
                <w:szCs w:val="21"/>
              </w:rPr>
            </w:pPr>
          </w:p>
        </w:tc>
      </w:tr>
      <w:tr w14:paraId="06146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016" w:type="dxa"/>
            <w:vAlign w:val="top"/>
          </w:tcPr>
          <w:p w14:paraId="7D3D3809">
            <w:pPr>
              <w:pStyle w:val="108"/>
              <w:spacing w:before="70" w:line="175" w:lineRule="exact"/>
              <w:ind w:left="465"/>
              <w:rPr>
                <w:rFonts w:hint="eastAsia" w:ascii="宋体" w:hAnsi="宋体" w:eastAsia="宋体" w:cs="宋体"/>
                <w:sz w:val="21"/>
                <w:szCs w:val="21"/>
              </w:rPr>
            </w:pPr>
            <w:r>
              <w:rPr>
                <w:rFonts w:hint="eastAsia" w:ascii="宋体" w:hAnsi="宋体" w:eastAsia="宋体" w:cs="宋体"/>
                <w:position w:val="-2"/>
                <w:sz w:val="21"/>
                <w:szCs w:val="21"/>
              </w:rPr>
              <w:t>5</w:t>
            </w:r>
          </w:p>
        </w:tc>
        <w:tc>
          <w:tcPr>
            <w:tcW w:w="3802" w:type="dxa"/>
            <w:vAlign w:val="top"/>
          </w:tcPr>
          <w:p w14:paraId="6A5B4193">
            <w:pPr>
              <w:pStyle w:val="108"/>
              <w:spacing w:before="35" w:line="177" w:lineRule="auto"/>
              <w:ind w:left="1268"/>
              <w:rPr>
                <w:rFonts w:hint="eastAsia" w:ascii="宋体" w:hAnsi="宋体" w:eastAsia="宋体" w:cs="宋体"/>
                <w:sz w:val="21"/>
                <w:szCs w:val="21"/>
              </w:rPr>
            </w:pPr>
            <w:r>
              <w:rPr>
                <w:rFonts w:hint="eastAsia" w:ascii="宋体" w:hAnsi="宋体" w:eastAsia="宋体" w:cs="宋体"/>
                <w:spacing w:val="-5"/>
                <w:sz w:val="21"/>
                <w:szCs w:val="21"/>
              </w:rPr>
              <w:t>中医舌苔模型</w:t>
            </w:r>
          </w:p>
        </w:tc>
        <w:tc>
          <w:tcPr>
            <w:tcW w:w="719" w:type="dxa"/>
            <w:vAlign w:val="top"/>
          </w:tcPr>
          <w:p w14:paraId="4D38E01A">
            <w:pPr>
              <w:pStyle w:val="108"/>
              <w:spacing w:before="68" w:line="177" w:lineRule="exact"/>
              <w:ind w:left="332"/>
              <w:rPr>
                <w:rFonts w:hint="eastAsia" w:ascii="宋体" w:hAnsi="宋体" w:eastAsia="宋体" w:cs="宋体"/>
                <w:sz w:val="21"/>
                <w:szCs w:val="21"/>
              </w:rPr>
            </w:pPr>
            <w:r>
              <w:rPr>
                <w:rFonts w:hint="eastAsia" w:ascii="宋体" w:hAnsi="宋体" w:eastAsia="宋体" w:cs="宋体"/>
                <w:position w:val="-2"/>
                <w:sz w:val="21"/>
                <w:szCs w:val="21"/>
              </w:rPr>
              <w:t>1</w:t>
            </w:r>
          </w:p>
        </w:tc>
        <w:tc>
          <w:tcPr>
            <w:tcW w:w="795" w:type="dxa"/>
            <w:vAlign w:val="top"/>
          </w:tcPr>
          <w:p w14:paraId="79EDEE0B">
            <w:pPr>
              <w:pStyle w:val="108"/>
              <w:spacing w:before="35" w:line="177" w:lineRule="auto"/>
              <w:ind w:left="299"/>
              <w:rPr>
                <w:rFonts w:hint="eastAsia" w:ascii="宋体" w:hAnsi="宋体" w:eastAsia="宋体" w:cs="宋体"/>
                <w:sz w:val="21"/>
                <w:szCs w:val="21"/>
              </w:rPr>
            </w:pPr>
            <w:r>
              <w:rPr>
                <w:rFonts w:hint="eastAsia" w:ascii="宋体" w:hAnsi="宋体" w:eastAsia="宋体" w:cs="宋体"/>
                <w:sz w:val="21"/>
                <w:szCs w:val="21"/>
              </w:rPr>
              <w:t>套</w:t>
            </w:r>
          </w:p>
        </w:tc>
        <w:tc>
          <w:tcPr>
            <w:tcW w:w="1094" w:type="dxa"/>
            <w:vAlign w:val="top"/>
          </w:tcPr>
          <w:p w14:paraId="4DB2914C">
            <w:pPr>
              <w:pStyle w:val="108"/>
              <w:spacing w:before="69" w:line="176" w:lineRule="exact"/>
              <w:ind w:left="392"/>
              <w:rPr>
                <w:rFonts w:hint="eastAsia" w:ascii="宋体" w:hAnsi="宋体" w:eastAsia="宋体" w:cs="宋体"/>
                <w:sz w:val="21"/>
                <w:szCs w:val="21"/>
              </w:rPr>
            </w:pPr>
            <w:r>
              <w:rPr>
                <w:rFonts w:hint="eastAsia" w:ascii="宋体" w:hAnsi="宋体" w:eastAsia="宋体" w:cs="宋体"/>
                <w:spacing w:val="-2"/>
                <w:position w:val="-2"/>
                <w:sz w:val="21"/>
                <w:szCs w:val="21"/>
              </w:rPr>
              <w:t>960</w:t>
            </w:r>
          </w:p>
        </w:tc>
        <w:tc>
          <w:tcPr>
            <w:tcW w:w="1006" w:type="dxa"/>
            <w:vAlign w:val="top"/>
          </w:tcPr>
          <w:p w14:paraId="67EC8A13">
            <w:pPr>
              <w:pStyle w:val="108"/>
              <w:spacing w:before="69" w:line="176" w:lineRule="exact"/>
              <w:ind w:left="352"/>
              <w:rPr>
                <w:rFonts w:hint="eastAsia" w:ascii="宋体" w:hAnsi="宋体" w:eastAsia="宋体" w:cs="宋体"/>
                <w:sz w:val="21"/>
                <w:szCs w:val="21"/>
              </w:rPr>
            </w:pPr>
            <w:r>
              <w:rPr>
                <w:rFonts w:hint="eastAsia" w:ascii="宋体" w:hAnsi="宋体" w:eastAsia="宋体" w:cs="宋体"/>
                <w:spacing w:val="-2"/>
                <w:position w:val="-2"/>
                <w:sz w:val="21"/>
                <w:szCs w:val="21"/>
              </w:rPr>
              <w:t>960</w:t>
            </w:r>
          </w:p>
        </w:tc>
        <w:tc>
          <w:tcPr>
            <w:tcW w:w="1016" w:type="dxa"/>
            <w:vAlign w:val="top"/>
          </w:tcPr>
          <w:p w14:paraId="17E33413">
            <w:pPr>
              <w:rPr>
                <w:rFonts w:hint="eastAsia" w:ascii="宋体" w:hAnsi="宋体" w:eastAsia="宋体" w:cs="宋体"/>
                <w:sz w:val="21"/>
                <w:szCs w:val="21"/>
              </w:rPr>
            </w:pPr>
          </w:p>
        </w:tc>
      </w:tr>
      <w:tr w14:paraId="63D4F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1016" w:type="dxa"/>
            <w:vAlign w:val="top"/>
          </w:tcPr>
          <w:p w14:paraId="5B647695">
            <w:pPr>
              <w:pStyle w:val="108"/>
              <w:spacing w:before="206" w:line="183" w:lineRule="auto"/>
              <w:ind w:left="462"/>
              <w:rPr>
                <w:rFonts w:hint="eastAsia" w:ascii="宋体" w:hAnsi="宋体" w:eastAsia="宋体" w:cs="宋体"/>
                <w:sz w:val="21"/>
                <w:szCs w:val="21"/>
              </w:rPr>
            </w:pPr>
            <w:r>
              <w:rPr>
                <w:rFonts w:hint="eastAsia" w:ascii="宋体" w:hAnsi="宋体" w:eastAsia="宋体" w:cs="宋体"/>
                <w:sz w:val="21"/>
                <w:szCs w:val="21"/>
              </w:rPr>
              <w:t>6</w:t>
            </w:r>
          </w:p>
        </w:tc>
        <w:tc>
          <w:tcPr>
            <w:tcW w:w="3802" w:type="dxa"/>
            <w:vAlign w:val="top"/>
          </w:tcPr>
          <w:p w14:paraId="09CEFA2B">
            <w:pPr>
              <w:pStyle w:val="108"/>
              <w:spacing w:before="34" w:line="202" w:lineRule="auto"/>
              <w:ind w:left="368" w:right="126" w:hanging="209"/>
              <w:rPr>
                <w:rFonts w:hint="eastAsia" w:ascii="宋体" w:hAnsi="宋体" w:eastAsia="宋体" w:cs="宋体"/>
                <w:sz w:val="21"/>
                <w:szCs w:val="21"/>
              </w:rPr>
            </w:pPr>
            <w:r>
              <w:rPr>
                <w:rFonts w:hint="eastAsia" w:ascii="宋体" w:hAnsi="宋体" w:eastAsia="宋体" w:cs="宋体"/>
                <w:spacing w:val="-2"/>
                <w:sz w:val="21"/>
                <w:szCs w:val="21"/>
              </w:rPr>
              <w:t>多功能中医技能训练高仿真全身模拟</w:t>
            </w:r>
            <w:r>
              <w:rPr>
                <w:rFonts w:hint="eastAsia" w:ascii="宋体" w:hAnsi="宋体" w:eastAsia="宋体" w:cs="宋体"/>
                <w:spacing w:val="12"/>
                <w:sz w:val="21"/>
                <w:szCs w:val="21"/>
              </w:rPr>
              <w:t xml:space="preserve"> </w:t>
            </w:r>
            <w:r>
              <w:rPr>
                <w:rFonts w:hint="eastAsia" w:ascii="宋体" w:hAnsi="宋体" w:eastAsia="宋体" w:cs="宋体"/>
                <w:spacing w:val="-1"/>
                <w:sz w:val="21"/>
                <w:szCs w:val="21"/>
              </w:rPr>
              <w:t>人（含针灸按摩拔罐艾灸训练）</w:t>
            </w:r>
          </w:p>
        </w:tc>
        <w:tc>
          <w:tcPr>
            <w:tcW w:w="719" w:type="dxa"/>
            <w:vAlign w:val="top"/>
          </w:tcPr>
          <w:p w14:paraId="3B5692CB">
            <w:pPr>
              <w:pStyle w:val="108"/>
              <w:spacing w:before="205" w:line="184" w:lineRule="auto"/>
              <w:ind w:left="332"/>
              <w:rPr>
                <w:rFonts w:hint="eastAsia" w:ascii="宋体" w:hAnsi="宋体" w:eastAsia="宋体" w:cs="宋体"/>
                <w:sz w:val="21"/>
                <w:szCs w:val="21"/>
              </w:rPr>
            </w:pPr>
            <w:r>
              <w:rPr>
                <w:rFonts w:hint="eastAsia" w:ascii="宋体" w:hAnsi="宋体" w:eastAsia="宋体" w:cs="宋体"/>
                <w:sz w:val="21"/>
                <w:szCs w:val="21"/>
              </w:rPr>
              <w:t>1</w:t>
            </w:r>
          </w:p>
        </w:tc>
        <w:tc>
          <w:tcPr>
            <w:tcW w:w="795" w:type="dxa"/>
            <w:vAlign w:val="top"/>
          </w:tcPr>
          <w:p w14:paraId="179B7D4E">
            <w:pPr>
              <w:pStyle w:val="108"/>
              <w:spacing w:before="171" w:line="220" w:lineRule="auto"/>
              <w:ind w:left="298"/>
              <w:rPr>
                <w:rFonts w:hint="eastAsia" w:ascii="宋体" w:hAnsi="宋体" w:eastAsia="宋体" w:cs="宋体"/>
                <w:sz w:val="21"/>
                <w:szCs w:val="21"/>
              </w:rPr>
            </w:pPr>
            <w:r>
              <w:rPr>
                <w:rFonts w:hint="eastAsia" w:ascii="宋体" w:hAnsi="宋体" w:eastAsia="宋体" w:cs="宋体"/>
                <w:sz w:val="21"/>
                <w:szCs w:val="21"/>
              </w:rPr>
              <w:t>个</w:t>
            </w:r>
          </w:p>
        </w:tc>
        <w:tc>
          <w:tcPr>
            <w:tcW w:w="1094" w:type="dxa"/>
            <w:vAlign w:val="top"/>
          </w:tcPr>
          <w:p w14:paraId="467E61FD">
            <w:pPr>
              <w:pStyle w:val="108"/>
              <w:spacing w:before="206" w:line="183" w:lineRule="auto"/>
              <w:ind w:left="285"/>
              <w:rPr>
                <w:rFonts w:hint="eastAsia" w:ascii="宋体" w:hAnsi="宋体" w:eastAsia="宋体" w:cs="宋体"/>
                <w:sz w:val="21"/>
                <w:szCs w:val="21"/>
              </w:rPr>
            </w:pPr>
            <w:r>
              <w:rPr>
                <w:rFonts w:hint="eastAsia" w:ascii="宋体" w:hAnsi="宋体" w:eastAsia="宋体" w:cs="宋体"/>
                <w:spacing w:val="-1"/>
                <w:sz w:val="21"/>
                <w:szCs w:val="21"/>
              </w:rPr>
              <w:t>38300</w:t>
            </w:r>
          </w:p>
        </w:tc>
        <w:tc>
          <w:tcPr>
            <w:tcW w:w="1006" w:type="dxa"/>
            <w:vAlign w:val="top"/>
          </w:tcPr>
          <w:p w14:paraId="43691BCE">
            <w:pPr>
              <w:pStyle w:val="108"/>
              <w:spacing w:before="206" w:line="183" w:lineRule="auto"/>
              <w:ind w:left="244"/>
              <w:rPr>
                <w:rFonts w:hint="eastAsia" w:ascii="宋体" w:hAnsi="宋体" w:eastAsia="宋体" w:cs="宋体"/>
                <w:sz w:val="21"/>
                <w:szCs w:val="21"/>
              </w:rPr>
            </w:pPr>
            <w:r>
              <w:rPr>
                <w:rFonts w:hint="eastAsia" w:ascii="宋体" w:hAnsi="宋体" w:eastAsia="宋体" w:cs="宋体"/>
                <w:spacing w:val="-1"/>
                <w:sz w:val="21"/>
                <w:szCs w:val="21"/>
              </w:rPr>
              <w:t>38300</w:t>
            </w:r>
          </w:p>
        </w:tc>
        <w:tc>
          <w:tcPr>
            <w:tcW w:w="1016" w:type="dxa"/>
            <w:vAlign w:val="top"/>
          </w:tcPr>
          <w:p w14:paraId="118D78DD">
            <w:pPr>
              <w:rPr>
                <w:rFonts w:hint="eastAsia" w:ascii="宋体" w:hAnsi="宋体" w:eastAsia="宋体" w:cs="宋体"/>
                <w:sz w:val="21"/>
                <w:szCs w:val="21"/>
              </w:rPr>
            </w:pPr>
          </w:p>
        </w:tc>
      </w:tr>
      <w:tr w14:paraId="37E12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 w:hRule="atLeast"/>
        </w:trPr>
        <w:tc>
          <w:tcPr>
            <w:tcW w:w="6332" w:type="dxa"/>
            <w:gridSpan w:val="4"/>
            <w:vAlign w:val="top"/>
          </w:tcPr>
          <w:p w14:paraId="66666B78">
            <w:pPr>
              <w:pStyle w:val="108"/>
              <w:spacing w:before="38" w:line="182" w:lineRule="auto"/>
              <w:ind w:left="2958"/>
              <w:rPr>
                <w:rFonts w:hint="eastAsia" w:ascii="宋体" w:hAnsi="宋体" w:eastAsia="宋体" w:cs="宋体"/>
                <w:sz w:val="21"/>
                <w:szCs w:val="21"/>
              </w:rPr>
            </w:pPr>
            <w:r>
              <w:rPr>
                <w:rFonts w:hint="eastAsia" w:ascii="宋体" w:hAnsi="宋体" w:eastAsia="宋体" w:cs="宋体"/>
                <w:spacing w:val="-5"/>
                <w:sz w:val="21"/>
                <w:szCs w:val="21"/>
              </w:rPr>
              <w:t>合计</w:t>
            </w:r>
          </w:p>
        </w:tc>
        <w:tc>
          <w:tcPr>
            <w:tcW w:w="1094" w:type="dxa"/>
            <w:vAlign w:val="top"/>
          </w:tcPr>
          <w:p w14:paraId="25D4773E">
            <w:pPr>
              <w:pStyle w:val="108"/>
              <w:spacing w:before="73" w:line="182" w:lineRule="exact"/>
              <w:ind w:left="285"/>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64740</w:t>
            </w:r>
          </w:p>
        </w:tc>
        <w:tc>
          <w:tcPr>
            <w:tcW w:w="1006" w:type="dxa"/>
            <w:vAlign w:val="top"/>
          </w:tcPr>
          <w:p w14:paraId="4C96E450">
            <w:pPr>
              <w:pStyle w:val="108"/>
              <w:spacing w:before="73" w:line="182" w:lineRule="exact"/>
              <w:ind w:left="244"/>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64740</w:t>
            </w:r>
          </w:p>
        </w:tc>
        <w:tc>
          <w:tcPr>
            <w:tcW w:w="1016" w:type="dxa"/>
            <w:vAlign w:val="top"/>
          </w:tcPr>
          <w:p w14:paraId="67040AA7">
            <w:pPr>
              <w:rPr>
                <w:rFonts w:hint="eastAsia" w:ascii="宋体" w:hAnsi="宋体" w:eastAsia="宋体" w:cs="宋体"/>
                <w:sz w:val="21"/>
                <w:szCs w:val="21"/>
              </w:rPr>
            </w:pPr>
          </w:p>
        </w:tc>
      </w:tr>
    </w:tbl>
    <w:p w14:paraId="40BCD590">
      <w:pPr>
        <w:adjustRightInd w:val="0"/>
        <w:snapToGrid w:val="0"/>
        <w:spacing w:line="560" w:lineRule="exact"/>
        <w:ind w:firstLine="480" w:firstLineChars="200"/>
        <w:rPr>
          <w:rFonts w:hint="eastAsia" w:ascii="宋体" w:hAnsi="宋体" w:cs="宋体"/>
          <w:b/>
          <w:bCs/>
          <w:color w:val="000000" w:themeColor="text1"/>
          <w:sz w:val="24"/>
          <w:szCs w:val="24"/>
          <w:highlight w:val="none"/>
          <w:lang w:val="en-US" w:eastAsia="zh-CN"/>
          <w14:textFill>
            <w14:solidFill>
              <w14:schemeClr w14:val="tx1"/>
            </w14:solidFill>
          </w14:textFill>
        </w:rPr>
      </w:pPr>
    </w:p>
    <w:p w14:paraId="626DB331">
      <w:pPr>
        <w:pStyle w:val="4"/>
        <w:numPr>
          <w:ilvl w:val="0"/>
          <w:numId w:val="2"/>
        </w:numPr>
        <w:spacing w:before="0" w:after="0" w:line="312" w:lineRule="auto"/>
        <w:ind w:firstLine="480" w:firstLineChars="200"/>
        <w:rPr>
          <w:rFonts w:hint="eastAsia" w:ascii="宋体" w:hAnsi="宋体" w:eastAsia="宋体" w:cs="宋体"/>
          <w:color w:val="auto"/>
          <w:sz w:val="24"/>
          <w:szCs w:val="24"/>
        </w:rPr>
      </w:pPr>
      <w:bookmarkStart w:id="67" w:name="_Toc1521"/>
      <w:bookmarkStart w:id="68" w:name="_Toc21076"/>
      <w:r>
        <w:rPr>
          <w:rFonts w:hint="eastAsia" w:ascii="宋体" w:hAnsi="宋体" w:eastAsia="宋体" w:cs="宋体"/>
          <w:color w:val="auto"/>
          <w:sz w:val="24"/>
          <w:szCs w:val="24"/>
          <w:lang w:eastAsia="zh-CN"/>
        </w:rPr>
        <w:t>技术参数</w:t>
      </w:r>
      <w:r>
        <w:rPr>
          <w:rFonts w:hint="eastAsia" w:ascii="宋体" w:hAnsi="宋体" w:eastAsia="宋体" w:cs="宋体"/>
          <w:color w:val="auto"/>
          <w:sz w:val="24"/>
          <w:szCs w:val="24"/>
        </w:rPr>
        <w:t>需求</w:t>
      </w:r>
      <w:bookmarkEnd w:id="67"/>
      <w:bookmarkEnd w:id="68"/>
    </w:p>
    <w:p w14:paraId="084E401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pacing w:val="-2"/>
          <w:sz w:val="21"/>
          <w:szCs w:val="21"/>
        </w:rPr>
      </w:pPr>
      <w:r>
        <w:rPr>
          <w:rFonts w:hint="eastAsia" w:ascii="宋体" w:hAnsi="宋体" w:eastAsia="宋体" w:cs="宋体"/>
          <w:b/>
          <w:bCs/>
          <w:spacing w:val="-2"/>
          <w:sz w:val="21"/>
          <w:szCs w:val="21"/>
        </w:rPr>
        <w:t>高级自动电脑心肺复苏模拟人</w:t>
      </w:r>
    </w:p>
    <w:p w14:paraId="7B5356E5">
      <w:pPr>
        <w:numPr>
          <w:ilvl w:val="0"/>
          <w:numId w:val="0"/>
        </w:numPr>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（一）CPR模拟人功能：</w:t>
      </w:r>
    </w:p>
    <w:p w14:paraId="147046F9">
      <w:pPr>
        <w:numPr>
          <w:ilvl w:val="0"/>
          <w:numId w:val="0"/>
        </w:numPr>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瞳孔采用液晶屏模拟显示，可模拟瞳孔的缩小、正常、散大状态；抢救状态下瞳孔散大，抢救成功后瞳孔缩小对光发射恢复。2.模拟人上肢关节可自由活动。（腕关节和肘关节可屈伸、展收）模型肩关节可做屈伸及环转运动，可练习病人搬运。3.按压胸廓回弹不足检测，并有语音提示用户。4.模拟生命体征：初始状态时；颈动脉无搏动，模拟人瞳孔散大；按压过程中；模拟人颈动脉被动搏动，搏动频率与按压频率一致；抢救成功后；颈动脉自主搏动，模拟人瞳孔缩小，对光反射恢复。5.可进行标准气道开放，气道打开后指示灯亮。6.可进行人工手位胸外按压和人工呼吸。</w:t>
      </w:r>
    </w:p>
    <w:p w14:paraId="3A13AC49">
      <w:pPr>
        <w:numPr>
          <w:ilvl w:val="0"/>
          <w:numId w:val="0"/>
        </w:numPr>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（二）人工手位胸外按压时：</w:t>
      </w:r>
    </w:p>
    <w:p w14:paraId="4B4EFB57">
      <w:pPr>
        <w:numPr>
          <w:ilvl w:val="0"/>
          <w:numId w:val="0"/>
        </w:numPr>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动态条码指示灯显示按压深度：按压深度正确（5-6cm区域）由条码绿灯显示、按压深度不够（小于5cm）由条码黄色、按压深度过深（大于6cm）由条码红色指示灯移动的动态反馈显示CPR按压深度。2.液晶计数及频率的显示；详细记录按压错误的具体原因（按压过大、按压过小、按压位置错误及按压频率的过快，过慢，正确的次数等）。3.语言提示：中文语音提示，详细提示按压错误的具体原因，以便训练者及时改正。</w:t>
      </w:r>
    </w:p>
    <w:p w14:paraId="760C7347">
      <w:pPr>
        <w:numPr>
          <w:ilvl w:val="0"/>
          <w:numId w:val="0"/>
        </w:numPr>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（三）人工口对口呼吸（吹气）时：</w:t>
      </w:r>
    </w:p>
    <w:p w14:paraId="67FA318E">
      <w:pPr>
        <w:numPr>
          <w:ilvl w:val="0"/>
          <w:numId w:val="0"/>
        </w:numPr>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动态条码指示灯显示潮气量：吹入的潮气量正确（500ml～600ml-1000ml）由条码绿灯显示、吹入的潮气量过小或过大分别由条码黄色或条码红色指示灯移动的动态反馈显示潮气量度；吹气进胃时，指示灯亮。2.液晶计数显示：详细记录吹气错误的具体原因（吹气过大、吹气不足等）；3.语言提示：中文语音提示，详细提示吹气错误的具体原因，以便训练者及时改正。按压与人工呼吸比：30:2（单人或双人）。操作周期：有效30次按压及2次人工吹气，30:2五个循环周期CPR操作。4.三种操作方式：可进行CPR训练、模拟考核和实战考核：①方式一：CPR训练，可进行按压和吹气。②方式二：模式考核，在规定的时间内，根据2015国际心肺复苏标准，按压和吹气30:2的比例，完成5个循环操作，统计数据打印成绩，自动评分系统。③方式三：实战考核，在设定的时间范围内，根据2015年国际心肺复苏标准，完成前期设定考核标准。老师可自行设定操作时间范围、循环次数、统计数据打印成绩。</w:t>
      </w:r>
    </w:p>
    <w:p w14:paraId="1596E68C">
      <w:pPr>
        <w:numPr>
          <w:ilvl w:val="0"/>
          <w:numId w:val="0"/>
        </w:numPr>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（四）CPR显示屏功能：</w:t>
      </w:r>
    </w:p>
    <w:p w14:paraId="612C8DC5">
      <w:pPr>
        <w:numPr>
          <w:ilvl w:val="0"/>
          <w:numId w:val="0"/>
        </w:numPr>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电子监测：电子监测气道开放和按压部位，显示人工呼吸和心外按压的正确次数和错误次数。2.语音提示：训练和考核中全程中文语音提示，可开启和关闭语音，可调节音量。3.可设定操作时间，以秒为单位。4.操作频率：100-120次/分。操作时间：以秒为单位计时。检查瞳孔：缩小和散大对比。5.电源状态：采用220V电源，经过稳定器稳压后输出电源12V。6.打印机功能：①可选择操作结束后打印操作过程，成绩单打印可选择长打印（波形图成绩）或者短打印（数据成绩）。②成绩单内容涵盖操作方式，每个循环操作中按压和吹气的次数、按压正确/错误次数、按压错误的原因和次数、吹气正确/错误的原因和次数、吹气错误的原因、设定时间、操作时间和考核评定。</w:t>
      </w:r>
    </w:p>
    <w:p w14:paraId="62D7C905">
      <w:pPr>
        <w:numPr>
          <w:ilvl w:val="0"/>
          <w:numId w:val="0"/>
        </w:numPr>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（五）标准套配置：</w:t>
      </w:r>
    </w:p>
    <w:p w14:paraId="6BE1FB70">
      <w:pPr>
        <w:numPr>
          <w:ilvl w:val="0"/>
          <w:numId w:val="0"/>
        </w:numPr>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高级心肺复苏模拟人一具；2.高级电脑显示器一台；3.豪华手拉推式人体硬塑箱一只；4.复苏操作垫一条；5.一次性消毒面膜（50张/盒）一盒；6.可更换面皮一只；7.可换肺囊装置五个；8.热敏打印纸二卷；9.产品保修卡、产品合格证、使用说明书、急救操作手册一套。</w:t>
      </w:r>
    </w:p>
    <w:p w14:paraId="3C55D2A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pacing w:val="-2"/>
          <w:sz w:val="21"/>
          <w:szCs w:val="21"/>
        </w:rPr>
      </w:pPr>
      <w:r>
        <w:rPr>
          <w:rFonts w:hint="eastAsia" w:ascii="宋体" w:hAnsi="宋体" w:eastAsia="宋体" w:cs="宋体"/>
          <w:b/>
          <w:bCs/>
          <w:spacing w:val="-2"/>
          <w:sz w:val="21"/>
          <w:szCs w:val="21"/>
        </w:rPr>
        <w:t>高级全功能女性护理训练模拟人</w:t>
      </w:r>
    </w:p>
    <w:p w14:paraId="4FE19E30">
      <w:pPr>
        <w:numPr>
          <w:ilvl w:val="0"/>
          <w:numId w:val="0"/>
        </w:numPr>
        <w:ind w:firstLine="420" w:firstLineChars="200"/>
        <w:jc w:val="left"/>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产品功能：</w:t>
      </w:r>
      <w:r>
        <w:rPr>
          <w:rFonts w:hint="eastAsia" w:ascii="宋体" w:hAnsi="宋体" w:eastAsia="宋体" w:cs="宋体"/>
          <w:sz w:val="21"/>
          <w:szCs w:val="21"/>
          <w:lang w:val="en-US" w:eastAsia="zh-CN"/>
        </w:rPr>
        <w:t>清洗梳理头发（假发）、洗脸；眼耳清洗、滴药；口腔护理、假牙护理；口鼻气管插管；气管切开护理；吸痰法；氧气吸入法；口鼻饲食法；洗胃法；乳房护理、乳腺检查；手臂静脉穿刺、注射、输液（血）；三角肌皮下注射；股外侧肌注射；胸腔、腹腔、肝脏、骨髓、腰椎穿刺；灌肠法；女性导尿术；女性膀胱冲洗；造瘘引流术；臀部肌肉注射；腹腔解剖重要器官结构；整理护理：擦浴、穿换衣裤；四肢关节左右弯曲、旋转、上下活动；创伤评估与护理：消毒、清洗、换药、止血、包扎；胸壁切开缝合伤口护理；腹壁切开缝合伤口护理；大腿外伤切开缝合伤口护理；大腿皮肤裂伤护理；大腿感染性溃疡护理；足坏疽、第1、2、3足趾和足跟压疮护理；上臂截肢伤口护理；小腿截肢伤口护理。</w:t>
      </w:r>
    </w:p>
    <w:p w14:paraId="39164401">
      <w:pPr>
        <w:numPr>
          <w:ilvl w:val="0"/>
          <w:numId w:val="0"/>
        </w:numPr>
        <w:ind w:firstLine="412" w:firstLineChars="200"/>
        <w:jc w:val="center"/>
        <w:rPr>
          <w:rFonts w:hint="eastAsia" w:ascii="宋体" w:hAnsi="宋体" w:eastAsia="宋体" w:cs="宋体"/>
          <w:b/>
          <w:bCs/>
          <w:spacing w:val="-2"/>
          <w:sz w:val="21"/>
          <w:szCs w:val="21"/>
        </w:rPr>
      </w:pPr>
      <w:r>
        <w:rPr>
          <w:rFonts w:hint="eastAsia" w:ascii="宋体" w:hAnsi="宋体" w:eastAsia="宋体" w:cs="宋体"/>
          <w:b/>
          <w:bCs/>
          <w:spacing w:val="-2"/>
          <w:sz w:val="21"/>
          <w:szCs w:val="21"/>
        </w:rPr>
        <w:t>高级全功能男性护理训练模拟人</w:t>
      </w:r>
    </w:p>
    <w:p w14:paraId="439EB7D3">
      <w:pPr>
        <w:numPr>
          <w:ilvl w:val="0"/>
          <w:numId w:val="0"/>
        </w:numPr>
        <w:ind w:firstLine="420" w:firstLineChars="200"/>
        <w:jc w:val="left"/>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产品功能：</w:t>
      </w:r>
      <w:r>
        <w:rPr>
          <w:rFonts w:hint="eastAsia" w:ascii="宋体" w:hAnsi="宋体" w:eastAsia="宋体" w:cs="宋体"/>
          <w:sz w:val="21"/>
          <w:szCs w:val="21"/>
          <w:lang w:val="en-US" w:eastAsia="zh-CN"/>
        </w:rPr>
        <w:t>清洗梳理头发、洗脸；眼耳清洗滴药；口腔护理、假牙护理；口鼻气管插管；气管切开护理；吸痰法；氧气吸入法；口鼻饲食法；洗胃法；手臂静脉穿刺、注射、输液（血）；三角肌皮下注射；股外侧肌注射；胸腔、腹腔、肝腔、骨髓、腰椎穿刺；灌肠法；女性导尿术；男性导尿术；女性膀胱冲洗；男性膀胱冲洗；造瘘引流术；结肠造口术；臀部肌肉注射；整体护理：擦洗、穿换衣服、冷热疗法；四肢关节左右弯曲、旋转、上下活动；创伤评估与护理：消毒、清洗、换药、止血、包扎；胸壁切开缝合伤口护理；腹壁切开缝合伤口护理；大腿外伤切开缝合伤口护理；大腿皮肤裂伤护理；大腿感染性溃疡护理；足坏疽、第1、2、3足趾和足跟压疮护理；上臂截肢伤口护理；小腿截肢伤口护理。</w:t>
      </w:r>
    </w:p>
    <w:p w14:paraId="770AD330">
      <w:pPr>
        <w:numPr>
          <w:ilvl w:val="0"/>
          <w:numId w:val="0"/>
        </w:numPr>
        <w:ind w:firstLine="400" w:firstLineChars="200"/>
        <w:jc w:val="center"/>
        <w:rPr>
          <w:rFonts w:hint="eastAsia" w:ascii="宋体" w:hAnsi="宋体" w:eastAsia="宋体" w:cs="宋体"/>
          <w:sz w:val="21"/>
          <w:szCs w:val="21"/>
          <w:lang w:val="en-US" w:eastAsia="zh-CN"/>
        </w:rPr>
      </w:pPr>
      <w:r>
        <w:rPr>
          <w:rFonts w:hint="eastAsia" w:ascii="宋体" w:hAnsi="宋体" w:eastAsia="宋体" w:cs="宋体"/>
          <w:b/>
          <w:bCs/>
          <w:spacing w:val="-5"/>
          <w:sz w:val="21"/>
          <w:szCs w:val="21"/>
        </w:rPr>
        <w:t>中医脉象训练仪</w:t>
      </w:r>
    </w:p>
    <w:p w14:paraId="7F2D0794">
      <w:pPr>
        <w:tabs>
          <w:tab w:val="left" w:pos="142"/>
        </w:tabs>
        <w:spacing w:line="360" w:lineRule="auto"/>
        <w:ind w:firstLine="412" w:firstLineChars="200"/>
        <w:jc w:val="center"/>
        <w:rPr>
          <w:rFonts w:hint="eastAsia" w:ascii="宋体" w:hAnsi="宋体" w:eastAsia="宋体" w:cs="宋体"/>
          <w:b/>
          <w:bCs/>
          <w:spacing w:val="-2"/>
          <w:sz w:val="21"/>
          <w:szCs w:val="21"/>
        </w:rPr>
      </w:pPr>
    </w:p>
    <w:p w14:paraId="4013FD0D">
      <w:pPr>
        <w:numPr>
          <w:ilvl w:val="0"/>
          <w:numId w:val="0"/>
        </w:numPr>
        <w:ind w:firstLine="420" w:firstLineChars="200"/>
        <w:jc w:val="both"/>
        <w:rPr>
          <w:rFonts w:hint="eastAsia" w:ascii="方正黑体_GBK" w:hAnsi="方正黑体_GBK" w:eastAsia="方正黑体_GBK" w:cs="方正黑体_GBK"/>
          <w:i w:val="0"/>
          <w:iCs w:val="0"/>
          <w:color w:val="000000"/>
          <w:kern w:val="0"/>
          <w:sz w:val="21"/>
          <w:szCs w:val="21"/>
          <w:u w:val="none"/>
          <w:lang w:val="en-US" w:eastAsia="zh-CN" w:bidi="ar"/>
        </w:rPr>
      </w:pPr>
      <w:r>
        <w:rPr>
          <w:rFonts w:hint="eastAsia" w:ascii="方正黑体_GBK" w:hAnsi="方正黑体_GBK" w:eastAsia="方正黑体_GBK" w:cs="方正黑体_GBK"/>
          <w:i w:val="0"/>
          <w:iCs w:val="0"/>
          <w:color w:val="000000"/>
          <w:kern w:val="0"/>
          <w:sz w:val="21"/>
          <w:szCs w:val="21"/>
          <w:u w:val="none"/>
          <w:lang w:val="en-US" w:eastAsia="zh-CN" w:bidi="ar"/>
        </w:rPr>
        <w:t>脉象训练系统脉象训练仪中医脉象仪脉象训练型（单机版）</w:t>
      </w:r>
    </w:p>
    <w:p w14:paraId="6B18D731">
      <w:pPr>
        <w:numPr>
          <w:ilvl w:val="0"/>
          <w:numId w:val="0"/>
        </w:numPr>
        <w:jc w:val="both"/>
        <w:rPr>
          <w:rFonts w:hint="default" w:ascii="方正仿宋_GBK" w:hAnsi="方正仿宋_GBK" w:eastAsia="方正仿宋_GBK" w:cs="方正仿宋_GBK"/>
          <w:i w:val="0"/>
          <w:iCs w:val="0"/>
          <w:color w:val="000000"/>
          <w:kern w:val="0"/>
          <w:sz w:val="32"/>
          <w:szCs w:val="32"/>
          <w:highlight w:val="none"/>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产品介绍：</w:t>
      </w:r>
      <w:r>
        <w:rPr>
          <w:rFonts w:hint="eastAsia" w:ascii="宋体" w:hAnsi="宋体" w:eastAsia="宋体" w:cs="宋体"/>
          <w:i w:val="0"/>
          <w:iCs w:val="0"/>
          <w:color w:val="000000"/>
          <w:kern w:val="0"/>
          <w:sz w:val="21"/>
          <w:szCs w:val="21"/>
          <w:u w:val="none"/>
          <w:lang w:val="en-US" w:eastAsia="zh-CN" w:bidi="ar"/>
        </w:rPr>
        <w:t>本套系统不但能够模拟临床中各种脉象，使学生提高对脉象实际认知能力，还可以为广大教师和学生提供一个中医脉象学习、实践和教学测试的平台。该系统的功能还可以根据客户需要进行扩展。脉象训练仪外观大方，底部滑轮方便仪器的移动。仿真手的选材质感柔和，使脉象训练更贴近于临床。全按键选择的设置和友好的操作界面适合教学及训练功能描述模拟</w:t>
      </w:r>
      <w:r>
        <w:rPr>
          <w:rFonts w:hint="eastAsia" w:ascii="宋体" w:hAnsi="宋体" w:cs="宋体"/>
          <w:i w:val="0"/>
          <w:iCs w:val="0"/>
          <w:color w:val="000000"/>
          <w:kern w:val="0"/>
          <w:sz w:val="21"/>
          <w:szCs w:val="21"/>
          <w:u w:val="none"/>
          <w:lang w:val="en-US" w:eastAsia="zh-CN" w:bidi="ar"/>
        </w:rPr>
        <w:t>32</w:t>
      </w:r>
      <w:r>
        <w:rPr>
          <w:rFonts w:hint="eastAsia" w:ascii="宋体" w:hAnsi="宋体" w:eastAsia="宋体" w:cs="宋体"/>
          <w:i w:val="0"/>
          <w:iCs w:val="0"/>
          <w:color w:val="000000"/>
          <w:kern w:val="0"/>
          <w:sz w:val="21"/>
          <w:szCs w:val="21"/>
          <w:u w:val="none"/>
          <w:lang w:val="en-US" w:eastAsia="zh-CN" w:bidi="ar"/>
        </w:rPr>
        <w:t>种人体常见脉象。集浮取、中取、沉取三种于一身。包括：</w:t>
      </w:r>
      <w:r>
        <w:rPr>
          <w:rFonts w:hint="eastAsia" w:ascii="宋体" w:hAnsi="宋体" w:eastAsia="宋体" w:cs="宋体"/>
          <w:i w:val="0"/>
          <w:iCs w:val="0"/>
          <w:color w:val="000000"/>
          <w:kern w:val="0"/>
          <w:sz w:val="21"/>
          <w:szCs w:val="21"/>
          <w:highlight w:val="none"/>
          <w:u w:val="none"/>
          <w:lang w:val="en-US" w:eastAsia="zh-CN" w:bidi="ar"/>
        </w:rPr>
        <w:t>平脉、浮脉、洪脉、濡脉、散脉、芤脉、革脉、沉脉、伏脉、牢脉、弱脉、迟脉、缓脉、涩脉、结脉、数脉、促脉、疾脉、动脉、虚脉、微脉、细脉、代脉、短脉、实脉、滑脉、紧脉、长脉、弦脉、大脉、小脉、保脉。</w:t>
      </w:r>
      <w:r>
        <w:rPr>
          <w:rFonts w:hint="eastAsia" w:ascii="方正仿宋_GBK" w:hAnsi="方正仿宋_GBK" w:eastAsia="方正仿宋_GBK" w:cs="方正仿宋_GBK"/>
          <w:i w:val="0"/>
          <w:iCs w:val="0"/>
          <w:color w:val="000000"/>
          <w:kern w:val="0"/>
          <w:sz w:val="32"/>
          <w:szCs w:val="32"/>
          <w:highlight w:val="none"/>
          <w:u w:val="none"/>
          <w:lang w:val="en-US" w:eastAsia="zh-CN" w:bidi="ar"/>
        </w:rPr>
        <w:t xml:space="preserve"> </w:t>
      </w:r>
    </w:p>
    <w:p w14:paraId="4FC4315F">
      <w:pPr>
        <w:numPr>
          <w:ilvl w:val="0"/>
          <w:numId w:val="0"/>
        </w:numPr>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各个脉象参数具有出厂默认值。大屏幕液晶脉图实时显示时，屏幕上的脉搏波与脉象完全同步，全按键选择设置，操作界面友好。</w:t>
      </w:r>
    </w:p>
    <w:p w14:paraId="5F3CFE9A">
      <w:pPr>
        <w:numPr>
          <w:ilvl w:val="0"/>
          <w:numId w:val="0"/>
        </w:numPr>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基本配置清单：</w:t>
      </w:r>
      <w:r>
        <w:rPr>
          <w:rFonts w:hint="eastAsia" w:ascii="宋体" w:hAnsi="宋体" w:eastAsia="宋体" w:cs="宋体"/>
          <w:i w:val="0"/>
          <w:iCs w:val="0"/>
          <w:color w:val="000000"/>
          <w:kern w:val="0"/>
          <w:sz w:val="21"/>
          <w:szCs w:val="21"/>
          <w:u w:val="none"/>
          <w:lang w:val="en-US" w:eastAsia="zh-CN" w:bidi="ar"/>
        </w:rPr>
        <w:t>脉象训练仪主控机平台一台：尺寸600*470*940MM脉象仿真手臂1条，外皮为高级医用发泡材料钢结构控制台1台：尺寸600*470*940MM液晶屏1个：5.7英寸安装设备配套配件的内容：电磁阀，油管，油杯，传感器，电路控制系统，机箱，操作专用硅油。</w:t>
      </w:r>
    </w:p>
    <w:p w14:paraId="1E49727A">
      <w:pPr>
        <w:tabs>
          <w:tab w:val="left" w:pos="142"/>
        </w:tabs>
        <w:spacing w:line="360" w:lineRule="auto"/>
        <w:ind w:firstLine="400" w:firstLineChars="200"/>
        <w:jc w:val="center"/>
        <w:rPr>
          <w:rFonts w:hint="eastAsia" w:ascii="宋体" w:hAnsi="宋体" w:eastAsia="宋体" w:cs="宋体"/>
          <w:b/>
          <w:bCs/>
          <w:spacing w:val="-5"/>
          <w:sz w:val="21"/>
          <w:szCs w:val="21"/>
        </w:rPr>
      </w:pPr>
      <w:r>
        <w:rPr>
          <w:rFonts w:hint="eastAsia" w:ascii="宋体" w:hAnsi="宋体" w:eastAsia="宋体" w:cs="宋体"/>
          <w:b/>
          <w:bCs/>
          <w:spacing w:val="-5"/>
          <w:sz w:val="21"/>
          <w:szCs w:val="21"/>
        </w:rPr>
        <w:t>中医舌苔模型</w:t>
      </w:r>
    </w:p>
    <w:p w14:paraId="1EFB56DC">
      <w:pPr>
        <w:numPr>
          <w:ilvl w:val="0"/>
          <w:numId w:val="0"/>
        </w:numPr>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性能用途：</w:t>
      </w:r>
      <w:r>
        <w:rPr>
          <w:rFonts w:hint="eastAsia" w:ascii="宋体" w:hAnsi="宋体" w:eastAsia="宋体" w:cs="宋体"/>
          <w:i w:val="0"/>
          <w:iCs w:val="0"/>
          <w:color w:val="000000"/>
          <w:kern w:val="0"/>
          <w:sz w:val="21"/>
          <w:szCs w:val="21"/>
          <w:u w:val="none"/>
          <w:lang w:val="en-US" w:eastAsia="zh-CN" w:bidi="ar"/>
        </w:rPr>
        <w:t>显示正常舌苔及各种疾病在舌苔上的病态变化，自然大，每套30只。</w:t>
      </w:r>
    </w:p>
    <w:p w14:paraId="20A59F72">
      <w:pPr>
        <w:tabs>
          <w:tab w:val="left" w:pos="142"/>
        </w:tabs>
        <w:spacing w:line="360" w:lineRule="auto"/>
        <w:ind w:firstLine="412" w:firstLineChars="200"/>
        <w:jc w:val="center"/>
        <w:rPr>
          <w:rFonts w:hint="eastAsia" w:ascii="宋体" w:hAnsi="宋体" w:eastAsia="宋体" w:cs="宋体"/>
          <w:b/>
          <w:bCs/>
          <w:spacing w:val="-1"/>
          <w:sz w:val="21"/>
          <w:szCs w:val="21"/>
        </w:rPr>
      </w:pPr>
      <w:r>
        <w:rPr>
          <w:rFonts w:hint="eastAsia" w:ascii="宋体" w:hAnsi="宋体" w:eastAsia="宋体" w:cs="宋体"/>
          <w:b/>
          <w:bCs/>
          <w:spacing w:val="-2"/>
          <w:sz w:val="21"/>
          <w:szCs w:val="21"/>
        </w:rPr>
        <w:t>多功能中医技能训练高仿真全身模拟</w:t>
      </w:r>
      <w:r>
        <w:rPr>
          <w:rFonts w:hint="eastAsia" w:ascii="宋体" w:hAnsi="宋体" w:eastAsia="宋体" w:cs="宋体"/>
          <w:b/>
          <w:bCs/>
          <w:spacing w:val="12"/>
          <w:sz w:val="21"/>
          <w:szCs w:val="21"/>
        </w:rPr>
        <w:t xml:space="preserve"> </w:t>
      </w:r>
      <w:r>
        <w:rPr>
          <w:rFonts w:hint="eastAsia" w:ascii="宋体" w:hAnsi="宋体" w:eastAsia="宋体" w:cs="宋体"/>
          <w:b/>
          <w:bCs/>
          <w:spacing w:val="-1"/>
          <w:sz w:val="21"/>
          <w:szCs w:val="21"/>
        </w:rPr>
        <w:t>人（含针灸按摩拔罐艾灸训练）</w:t>
      </w:r>
    </w:p>
    <w:p w14:paraId="15BA31A4">
      <w:pPr>
        <w:numPr>
          <w:ilvl w:val="0"/>
          <w:numId w:val="0"/>
        </w:numPr>
        <w:jc w:val="both"/>
        <w:rPr>
          <w:rFonts w:hint="eastAsia" w:ascii="宋体" w:hAnsi="宋体" w:eastAsia="宋体" w:cs="宋体"/>
          <w:b/>
          <w:bCs/>
          <w:sz w:val="21"/>
          <w:szCs w:val="21"/>
        </w:rPr>
      </w:pPr>
      <w:r>
        <w:rPr>
          <w:rFonts w:hint="eastAsia" w:ascii="宋体" w:hAnsi="宋体" w:eastAsia="宋体" w:cs="宋体"/>
          <w:b/>
          <w:bCs/>
          <w:sz w:val="21"/>
          <w:szCs w:val="21"/>
        </w:rPr>
        <w:t>主要功能：</w:t>
      </w:r>
    </w:p>
    <w:p w14:paraId="755CDE6D">
      <w:pPr>
        <w:numPr>
          <w:ilvl w:val="0"/>
          <w:numId w:val="0"/>
        </w:numPr>
        <w:ind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模型为高仿真成人全身模型，以真人为模板采用高仿真的技术，优质高分子材料，模具</w:t>
      </w:r>
      <w:r>
        <w:rPr>
          <w:rFonts w:hint="eastAsia" w:ascii="宋体" w:hAnsi="宋体" w:eastAsia="宋体" w:cs="宋体"/>
          <w:sz w:val="21"/>
          <w:szCs w:val="21"/>
          <w:lang w:eastAsia="zh-CN"/>
        </w:rPr>
        <w:t>浇铸</w:t>
      </w:r>
      <w:r>
        <w:rPr>
          <w:rFonts w:hint="eastAsia" w:ascii="宋体" w:hAnsi="宋体" w:eastAsia="宋体" w:cs="宋体"/>
          <w:sz w:val="21"/>
          <w:szCs w:val="21"/>
        </w:rPr>
        <w:t>成型</w:t>
      </w:r>
    </w:p>
    <w:p w14:paraId="722FDC93">
      <w:pPr>
        <w:numPr>
          <w:ilvl w:val="0"/>
          <w:numId w:val="0"/>
        </w:numPr>
        <w:ind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全身仿真皮肤触之柔软、手感逼真</w:t>
      </w:r>
    </w:p>
    <w:p w14:paraId="0ED81D45">
      <w:pPr>
        <w:numPr>
          <w:ilvl w:val="0"/>
          <w:numId w:val="0"/>
        </w:numPr>
        <w:ind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全身高仿真骨骼，设有人体206块骨。骨骼的体表标志清楚、准确、方便取穴</w:t>
      </w:r>
    </w:p>
    <w:p w14:paraId="50A5593E">
      <w:pPr>
        <w:numPr>
          <w:ilvl w:val="0"/>
          <w:numId w:val="0"/>
        </w:numPr>
        <w:ind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可进行多种针刺方法的训练，针刺时手感逼真</w:t>
      </w:r>
    </w:p>
    <w:p w14:paraId="0CC9E660">
      <w:pPr>
        <w:numPr>
          <w:ilvl w:val="0"/>
          <w:numId w:val="0"/>
        </w:numPr>
        <w:ind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设有针灸学规定的人体各十二经200余个及督脉任脉40余个穴位，常用经外奇穴28个。</w:t>
      </w:r>
    </w:p>
    <w:p w14:paraId="11388ADC">
      <w:pPr>
        <w:numPr>
          <w:ilvl w:val="0"/>
          <w:numId w:val="0"/>
        </w:numPr>
        <w:ind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穴位自动显像：采用先进的穴位隐性标记方法，可在训练和考核中根据教学需要有选择性的采用特殊光源照射，穴位自动显像，可对穴位进行定位监测判定针刺效果</w:t>
      </w:r>
    </w:p>
    <w:p w14:paraId="21B31976">
      <w:pPr>
        <w:numPr>
          <w:ilvl w:val="0"/>
          <w:numId w:val="0"/>
        </w:numPr>
        <w:ind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可进行全身各种穴位及针刺的示教、训练及考核</w:t>
      </w:r>
    </w:p>
    <w:p w14:paraId="3BDF72FF">
      <w:pPr>
        <w:numPr>
          <w:ilvl w:val="0"/>
          <w:numId w:val="0"/>
        </w:numPr>
        <w:ind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可进行全身各种穴位的艾灸示教、训练及考核</w:t>
      </w:r>
    </w:p>
    <w:p w14:paraId="3C44AFB1">
      <w:pPr>
        <w:numPr>
          <w:ilvl w:val="0"/>
          <w:numId w:val="0"/>
        </w:numPr>
        <w:ind w:firstLine="420" w:firstLineChars="200"/>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9.</w:t>
      </w:r>
      <w:r>
        <w:rPr>
          <w:rFonts w:hint="eastAsia" w:ascii="宋体" w:hAnsi="宋体" w:eastAsia="宋体" w:cs="宋体"/>
          <w:sz w:val="21"/>
          <w:szCs w:val="21"/>
        </w:rPr>
        <w:t>可进行按摩、推拿、拔罐、刮痧的示教、训练及考核</w:t>
      </w:r>
    </w:p>
    <w:p w14:paraId="5529091A">
      <w:pPr>
        <w:tabs>
          <w:tab w:val="left" w:pos="142"/>
        </w:tabs>
        <w:spacing w:line="360" w:lineRule="auto"/>
        <w:ind w:firstLine="440" w:firstLineChars="200"/>
        <w:rPr>
          <w:rFonts w:hint="eastAsia" w:ascii="宋体" w:hAnsi="宋体"/>
          <w:b/>
          <w:color w:val="auto"/>
          <w:sz w:val="22"/>
        </w:rPr>
      </w:pPr>
      <w:r>
        <w:rPr>
          <w:rFonts w:hint="eastAsia" w:ascii="宋体" w:hAnsi="宋体"/>
          <w:b/>
          <w:color w:val="auto"/>
          <w:sz w:val="22"/>
        </w:rPr>
        <w:t>注明：如上述参考参数中出现引用某一特定的品牌、型号、规格重量尺寸、技术参数、专利技术、商标、名称、设计、原产地或供应者等情况,则仅起参考作用。供应商可选用实质上“相当于”或“优于”该参考品牌和参考型号要求的产品。同时如实填写技术参数偏离表。</w:t>
      </w:r>
    </w:p>
    <w:p w14:paraId="6D97EF4B">
      <w:pPr>
        <w:tabs>
          <w:tab w:val="left" w:pos="142"/>
        </w:tabs>
        <w:spacing w:line="360" w:lineRule="auto"/>
        <w:ind w:firstLine="480" w:firstLineChars="200"/>
        <w:rPr>
          <w:rFonts w:ascii="Calibri" w:hAnsi="Calibri"/>
          <w:b/>
          <w:bCs/>
          <w:sz w:val="24"/>
          <w:szCs w:val="24"/>
        </w:rPr>
      </w:pPr>
      <w:r>
        <w:rPr>
          <w:rFonts w:hint="eastAsia" w:ascii="Calibri" w:hAnsi="Calibri"/>
          <w:b/>
          <w:bCs/>
          <w:sz w:val="24"/>
          <w:szCs w:val="24"/>
          <w:lang w:eastAsia="zh-CN"/>
        </w:rPr>
        <w:t>（三）</w:t>
      </w:r>
      <w:r>
        <w:rPr>
          <w:rFonts w:hint="eastAsia" w:ascii="Calibri" w:hAnsi="Calibri"/>
          <w:b/>
          <w:bCs/>
          <w:sz w:val="24"/>
          <w:szCs w:val="24"/>
        </w:rPr>
        <w:t>产品技术证书要求</w:t>
      </w:r>
    </w:p>
    <w:p w14:paraId="32D738E5">
      <w:pPr>
        <w:tabs>
          <w:tab w:val="left" w:pos="142"/>
        </w:tabs>
        <w:spacing w:line="336" w:lineRule="auto"/>
        <w:ind w:firstLine="480" w:firstLineChars="200"/>
        <w:rPr>
          <w:rFonts w:hint="eastAsia" w:ascii="宋体" w:hAnsi="宋体" w:eastAsia="宋体" w:cs="宋体"/>
          <w:sz w:val="21"/>
          <w:szCs w:val="21"/>
        </w:rPr>
      </w:pPr>
      <w:r>
        <w:rPr>
          <w:rFonts w:ascii="Calibri" w:hAnsi="Calibri"/>
          <w:b/>
          <w:bCs/>
          <w:sz w:val="24"/>
          <w:szCs w:val="24"/>
        </w:rPr>
        <w:t>所投产品须提供医疗器械注册证或备案凭证（注：I类医疗器械须提供备案凭证，</w:t>
      </w:r>
      <w:r>
        <w:rPr>
          <w:rFonts w:hint="eastAsia" w:ascii="宋体" w:hAnsi="宋体" w:cs="宋体"/>
          <w:b/>
          <w:bCs/>
          <w:sz w:val="24"/>
          <w:szCs w:val="24"/>
        </w:rPr>
        <w:t>Ⅱ</w:t>
      </w:r>
      <w:r>
        <w:rPr>
          <w:rFonts w:ascii="Calibri" w:hAnsi="Calibri"/>
          <w:b/>
          <w:bCs/>
          <w:sz w:val="24"/>
          <w:szCs w:val="24"/>
        </w:rPr>
        <w:t>类和</w:t>
      </w:r>
      <w:r>
        <w:rPr>
          <w:rFonts w:hint="eastAsia" w:ascii="宋体" w:hAnsi="宋体" w:cs="宋体"/>
          <w:b/>
          <w:bCs/>
          <w:sz w:val="24"/>
          <w:szCs w:val="24"/>
        </w:rPr>
        <w:t>Ⅲ</w:t>
      </w:r>
      <w:r>
        <w:rPr>
          <w:rFonts w:ascii="Calibri" w:hAnsi="Calibri"/>
          <w:b/>
          <w:bCs/>
          <w:sz w:val="24"/>
          <w:szCs w:val="24"/>
        </w:rPr>
        <w:t>类医疗器械必须提供《医疗器械注册证》，对不在国家《医疗器械分类目录》内的设备不作强行要求）；</w:t>
      </w:r>
    </w:p>
    <w:p w14:paraId="7C5BA6AB">
      <w:pPr>
        <w:spacing w:line="360" w:lineRule="auto"/>
        <w:ind w:firstLine="240" w:firstLineChars="100"/>
        <w:rPr>
          <w:b/>
          <w:bCs/>
          <w:color w:val="000000" w:themeColor="text1"/>
          <w:sz w:val="24"/>
          <w:szCs w:val="32"/>
          <w:lang w:val="zh-CN"/>
          <w14:textFill>
            <w14:solidFill>
              <w14:schemeClr w14:val="tx1"/>
            </w14:solidFill>
          </w14:textFill>
        </w:rPr>
      </w:pPr>
      <w:r>
        <w:rPr>
          <w:rFonts w:hint="eastAsia"/>
          <w:b/>
          <w:bCs/>
          <w:color w:val="000000" w:themeColor="text1"/>
          <w:sz w:val="24"/>
          <w:szCs w:val="32"/>
          <w:lang w:val="zh-CN"/>
          <w14:textFill>
            <w14:solidFill>
              <w14:schemeClr w14:val="tx1"/>
            </w14:solidFill>
          </w14:textFill>
        </w:rPr>
        <w:t>三、商务需求</w:t>
      </w:r>
    </w:p>
    <w:p w14:paraId="1E0B6067">
      <w:pPr>
        <w:tabs>
          <w:tab w:val="left" w:pos="142"/>
        </w:tabs>
        <w:adjustRightInd w:val="0"/>
        <w:snapToGrid w:val="0"/>
        <w:spacing w:before="156" w:beforeLines="50" w:line="500" w:lineRule="exact"/>
        <w:ind w:firstLine="480" w:firstLineChars="200"/>
        <w:rPr>
          <w:rFonts w:ascii="宋体" w:hAnsi="宋体"/>
          <w:b/>
          <w:bCs/>
          <w:color w:val="auto"/>
          <w:sz w:val="24"/>
          <w:szCs w:val="24"/>
        </w:rPr>
      </w:pPr>
      <w:r>
        <w:rPr>
          <w:rFonts w:hint="eastAsia" w:ascii="宋体" w:hAnsi="宋体"/>
          <w:b/>
          <w:bCs/>
          <w:color w:val="auto"/>
          <w:sz w:val="24"/>
          <w:szCs w:val="24"/>
        </w:rPr>
        <w:t>（一）包装、运输</w:t>
      </w:r>
    </w:p>
    <w:p w14:paraId="64517264">
      <w:pPr>
        <w:tabs>
          <w:tab w:val="left" w:pos="142"/>
        </w:tabs>
        <w:adjustRightInd w:val="0"/>
        <w:snapToGrid w:val="0"/>
        <w:spacing w:line="500" w:lineRule="exact"/>
        <w:ind w:firstLine="480" w:firstLineChars="200"/>
        <w:rPr>
          <w:rFonts w:ascii="宋体" w:hAnsi="宋体"/>
          <w:color w:val="auto"/>
          <w:sz w:val="24"/>
          <w:szCs w:val="24"/>
        </w:rPr>
      </w:pPr>
      <w:r>
        <w:rPr>
          <w:rFonts w:hint="eastAsia" w:ascii="宋体" w:hAnsi="宋体"/>
          <w:color w:val="auto"/>
          <w:sz w:val="24"/>
          <w:szCs w:val="24"/>
        </w:rPr>
        <w:t>1</w:t>
      </w:r>
      <w:bookmarkStart w:id="69" w:name="_Hlk80037347"/>
      <w:r>
        <w:rPr>
          <w:rFonts w:hint="eastAsia" w:ascii="宋体" w:hAnsi="宋体"/>
          <w:color w:val="auto"/>
          <w:sz w:val="24"/>
          <w:szCs w:val="24"/>
        </w:rPr>
        <w:t>.供应商</w:t>
      </w:r>
      <w:bookmarkEnd w:id="69"/>
      <w:r>
        <w:rPr>
          <w:rFonts w:hint="eastAsia" w:ascii="宋体" w:hAnsi="宋体"/>
          <w:color w:val="auto"/>
          <w:sz w:val="24"/>
          <w:szCs w:val="24"/>
        </w:rPr>
        <w:t>所供货物必须为制造商原厂包装，包装质量符合国家相关标准。货物要求有包装材料保护运至现场，因包装不良造成的损失由成交供应商负责。</w:t>
      </w:r>
    </w:p>
    <w:p w14:paraId="03B7E2B3">
      <w:pPr>
        <w:tabs>
          <w:tab w:val="left" w:pos="142"/>
        </w:tabs>
        <w:adjustRightInd w:val="0"/>
        <w:snapToGrid w:val="0"/>
        <w:spacing w:line="500" w:lineRule="exact"/>
        <w:ind w:firstLine="456" w:firstLineChars="200"/>
        <w:rPr>
          <w:rFonts w:ascii="宋体" w:hAnsi="宋体"/>
          <w:color w:val="auto"/>
          <w:spacing w:val="-6"/>
          <w:sz w:val="24"/>
          <w:szCs w:val="24"/>
        </w:rPr>
      </w:pPr>
      <w:r>
        <w:rPr>
          <w:rFonts w:hint="eastAsia" w:ascii="宋体" w:hAnsi="宋体"/>
          <w:color w:val="auto"/>
          <w:spacing w:val="-6"/>
          <w:sz w:val="24"/>
          <w:szCs w:val="24"/>
        </w:rPr>
        <w:t>2.供应商负责将货物材料送到安装地点过程中的全部运输，包括装卸车、货物现场的搬运。</w:t>
      </w:r>
    </w:p>
    <w:p w14:paraId="0E902808">
      <w:pPr>
        <w:tabs>
          <w:tab w:val="left" w:pos="142"/>
        </w:tabs>
        <w:adjustRightInd w:val="0"/>
        <w:snapToGrid w:val="0"/>
        <w:spacing w:line="500" w:lineRule="exact"/>
        <w:ind w:firstLine="480" w:firstLineChars="200"/>
        <w:rPr>
          <w:rFonts w:ascii="宋体" w:hAnsi="宋体"/>
          <w:b/>
          <w:bCs/>
          <w:color w:val="auto"/>
          <w:sz w:val="24"/>
          <w:szCs w:val="24"/>
        </w:rPr>
      </w:pPr>
      <w:r>
        <w:rPr>
          <w:rFonts w:hint="eastAsia" w:ascii="宋体" w:hAnsi="宋体"/>
          <w:b/>
          <w:bCs/>
          <w:color w:val="auto"/>
          <w:sz w:val="24"/>
          <w:szCs w:val="24"/>
        </w:rPr>
        <w:t>（二）安装调试要求</w:t>
      </w:r>
    </w:p>
    <w:p w14:paraId="3D19E5D9">
      <w:pPr>
        <w:tabs>
          <w:tab w:val="left" w:pos="142"/>
        </w:tabs>
        <w:adjustRightInd w:val="0"/>
        <w:snapToGrid w:val="0"/>
        <w:spacing w:line="500" w:lineRule="exact"/>
        <w:ind w:firstLine="480" w:firstLineChars="200"/>
        <w:rPr>
          <w:rFonts w:ascii="宋体" w:hAnsi="宋体"/>
          <w:color w:val="auto"/>
          <w:sz w:val="24"/>
        </w:rPr>
      </w:pPr>
      <w:r>
        <w:rPr>
          <w:rFonts w:hint="eastAsia" w:ascii="宋体" w:hAnsi="宋体"/>
          <w:color w:val="auto"/>
          <w:sz w:val="24"/>
        </w:rPr>
        <w:t>1.供应商负责到采购人指定的安装地点进行安装调试。</w:t>
      </w:r>
    </w:p>
    <w:p w14:paraId="754D4352">
      <w:pPr>
        <w:tabs>
          <w:tab w:val="left" w:pos="142"/>
        </w:tabs>
        <w:adjustRightInd w:val="0"/>
        <w:snapToGrid w:val="0"/>
        <w:spacing w:line="500" w:lineRule="exact"/>
        <w:ind w:firstLine="480" w:firstLineChars="200"/>
        <w:rPr>
          <w:rFonts w:ascii="宋体" w:hAnsi="宋体"/>
          <w:color w:val="auto"/>
          <w:sz w:val="24"/>
        </w:rPr>
      </w:pPr>
      <w:r>
        <w:rPr>
          <w:rFonts w:hint="eastAsia" w:ascii="宋体" w:hAnsi="宋体"/>
          <w:color w:val="auto"/>
          <w:sz w:val="24"/>
        </w:rPr>
        <w:t>2.供应商必须提供设备安装、集成及调测服务，并确保调试完成后，设备能够正常运行，达到采购人可正常使用状态。</w:t>
      </w:r>
    </w:p>
    <w:p w14:paraId="448195C4">
      <w:pPr>
        <w:tabs>
          <w:tab w:val="left" w:pos="142"/>
        </w:tabs>
        <w:adjustRightInd w:val="0"/>
        <w:snapToGrid w:val="0"/>
        <w:spacing w:line="500" w:lineRule="exact"/>
        <w:ind w:firstLine="480" w:firstLineChars="200"/>
        <w:rPr>
          <w:rFonts w:ascii="宋体" w:hAnsi="宋体"/>
          <w:color w:val="auto"/>
          <w:sz w:val="24"/>
        </w:rPr>
      </w:pPr>
      <w:r>
        <w:rPr>
          <w:rFonts w:hint="eastAsia" w:ascii="宋体" w:hAnsi="宋体"/>
          <w:color w:val="auto"/>
          <w:sz w:val="24"/>
        </w:rPr>
        <w:t>3.供应商应设安装负责人，负责安装协调管理工作。</w:t>
      </w:r>
    </w:p>
    <w:p w14:paraId="1F0F1465">
      <w:pPr>
        <w:tabs>
          <w:tab w:val="left" w:pos="142"/>
        </w:tabs>
        <w:adjustRightInd w:val="0"/>
        <w:snapToGrid w:val="0"/>
        <w:spacing w:line="500" w:lineRule="exact"/>
        <w:ind w:firstLine="480" w:firstLineChars="200"/>
        <w:rPr>
          <w:rFonts w:ascii="宋体" w:hAnsi="宋体"/>
          <w:color w:val="auto"/>
          <w:sz w:val="24"/>
        </w:rPr>
      </w:pPr>
      <w:r>
        <w:rPr>
          <w:rFonts w:hint="eastAsia" w:ascii="宋体" w:hAnsi="宋体"/>
          <w:color w:val="auto"/>
          <w:sz w:val="24"/>
        </w:rPr>
        <w:t>4.安装所需工具设施物料由成交供应商自备、自费运到现场，完工后自费搬走。</w:t>
      </w:r>
    </w:p>
    <w:p w14:paraId="7C5D5610">
      <w:pPr>
        <w:tabs>
          <w:tab w:val="left" w:pos="142"/>
        </w:tabs>
        <w:adjustRightInd w:val="0"/>
        <w:snapToGrid w:val="0"/>
        <w:spacing w:line="500" w:lineRule="exact"/>
        <w:ind w:firstLine="480" w:firstLineChars="200"/>
        <w:rPr>
          <w:rFonts w:ascii="宋体" w:hAnsi="宋体"/>
          <w:color w:val="auto"/>
          <w:sz w:val="24"/>
        </w:rPr>
      </w:pPr>
      <w:r>
        <w:rPr>
          <w:rFonts w:hint="eastAsia" w:ascii="宋体" w:hAnsi="宋体"/>
          <w:color w:val="auto"/>
          <w:sz w:val="24"/>
        </w:rPr>
        <w:t>5.设备、材料的拆箱、安装、通电、调试等工作由成交供应商负责，但若采购人有特定要求需要参与的，则须在采购人指定人员的参与下进行。</w:t>
      </w:r>
    </w:p>
    <w:p w14:paraId="48882B2E">
      <w:pPr>
        <w:tabs>
          <w:tab w:val="left" w:pos="142"/>
        </w:tabs>
        <w:adjustRightInd w:val="0"/>
        <w:snapToGrid w:val="0"/>
        <w:spacing w:line="500" w:lineRule="exact"/>
        <w:ind w:firstLine="456" w:firstLineChars="200"/>
        <w:rPr>
          <w:rFonts w:ascii="宋体" w:hAnsi="宋体"/>
          <w:color w:val="auto"/>
          <w:spacing w:val="-6"/>
          <w:sz w:val="24"/>
        </w:rPr>
      </w:pPr>
      <w:r>
        <w:rPr>
          <w:rFonts w:hint="eastAsia" w:ascii="宋体" w:hAnsi="宋体"/>
          <w:color w:val="auto"/>
          <w:spacing w:val="-6"/>
          <w:sz w:val="24"/>
        </w:rPr>
        <w:t>6.调试：按国家相关验收规范进行。调试的原始记录须经双方签字后作为验收的文件之一。</w:t>
      </w:r>
    </w:p>
    <w:p w14:paraId="1E8BE5CA">
      <w:pPr>
        <w:tabs>
          <w:tab w:val="left" w:pos="142"/>
        </w:tabs>
        <w:adjustRightInd w:val="0"/>
        <w:snapToGrid w:val="0"/>
        <w:spacing w:line="500" w:lineRule="exact"/>
        <w:ind w:firstLine="456" w:firstLineChars="200"/>
        <w:rPr>
          <w:rFonts w:ascii="宋体" w:hAnsi="宋体"/>
          <w:color w:val="auto"/>
          <w:spacing w:val="-6"/>
          <w:sz w:val="24"/>
        </w:rPr>
      </w:pPr>
      <w:r>
        <w:rPr>
          <w:rFonts w:hint="eastAsia" w:ascii="宋体" w:hAnsi="宋体"/>
          <w:color w:val="auto"/>
          <w:spacing w:val="-6"/>
          <w:sz w:val="24"/>
        </w:rPr>
        <w:t>7.供应商必须充分考虑现场的安装难度及安全性，做好施工现场的安全防护、文明施工工作。安装过程中发生的一切责任及费用由成交供应商负责，如对其他物品或结构造成损坏必须照价赔偿。</w:t>
      </w:r>
    </w:p>
    <w:p w14:paraId="1FD2FF17">
      <w:pPr>
        <w:tabs>
          <w:tab w:val="left" w:pos="142"/>
        </w:tabs>
        <w:adjustRightInd w:val="0"/>
        <w:snapToGrid w:val="0"/>
        <w:spacing w:line="500" w:lineRule="exact"/>
        <w:ind w:firstLine="480" w:firstLineChars="200"/>
        <w:rPr>
          <w:rFonts w:ascii="宋体" w:hAnsi="宋体"/>
          <w:b/>
          <w:bCs/>
          <w:color w:val="auto"/>
          <w:sz w:val="24"/>
          <w:szCs w:val="24"/>
        </w:rPr>
      </w:pPr>
      <w:r>
        <w:rPr>
          <w:rFonts w:hint="eastAsia" w:ascii="宋体" w:hAnsi="宋体"/>
          <w:b/>
          <w:bCs/>
          <w:color w:val="auto"/>
          <w:sz w:val="24"/>
          <w:szCs w:val="24"/>
        </w:rPr>
        <w:t>（三）验收</w:t>
      </w:r>
    </w:p>
    <w:p w14:paraId="6F98338C">
      <w:pPr>
        <w:tabs>
          <w:tab w:val="left" w:pos="142"/>
        </w:tabs>
        <w:adjustRightInd w:val="0"/>
        <w:snapToGrid w:val="0"/>
        <w:spacing w:line="500" w:lineRule="exact"/>
        <w:ind w:firstLine="480" w:firstLineChars="200"/>
        <w:rPr>
          <w:rFonts w:ascii="宋体" w:hAnsi="宋体"/>
          <w:color w:val="auto"/>
          <w:sz w:val="24"/>
          <w:szCs w:val="24"/>
        </w:rPr>
      </w:pPr>
      <w:r>
        <w:rPr>
          <w:rFonts w:hint="eastAsia" w:ascii="宋体" w:hAnsi="宋体"/>
          <w:color w:val="auto"/>
          <w:sz w:val="24"/>
          <w:szCs w:val="24"/>
        </w:rPr>
        <w:t>1.货物为原制造商制造的全新产品，无污染，无侵权行为、表面无划损、无任何缺陷隐患，在中国境内可依规安全合法使用。</w:t>
      </w:r>
    </w:p>
    <w:p w14:paraId="74F170DD">
      <w:pPr>
        <w:tabs>
          <w:tab w:val="left" w:pos="142"/>
        </w:tabs>
        <w:adjustRightInd w:val="0"/>
        <w:snapToGrid w:val="0"/>
        <w:spacing w:line="500" w:lineRule="exact"/>
        <w:ind w:firstLine="480" w:firstLineChars="200"/>
        <w:rPr>
          <w:rFonts w:ascii="宋体" w:hAnsi="宋体"/>
          <w:color w:val="auto"/>
          <w:sz w:val="24"/>
          <w:szCs w:val="24"/>
        </w:rPr>
      </w:pPr>
      <w:r>
        <w:rPr>
          <w:rFonts w:hint="eastAsia" w:ascii="宋体" w:hAnsi="宋体"/>
          <w:color w:val="auto"/>
          <w:sz w:val="24"/>
          <w:szCs w:val="24"/>
        </w:rPr>
        <w:t>2.交付验收标准</w:t>
      </w:r>
    </w:p>
    <w:p w14:paraId="0EAAF9B0">
      <w:pPr>
        <w:tabs>
          <w:tab w:val="left" w:pos="142"/>
        </w:tabs>
        <w:adjustRightInd w:val="0"/>
        <w:snapToGrid w:val="0"/>
        <w:spacing w:line="500" w:lineRule="exact"/>
        <w:ind w:firstLine="480" w:firstLineChars="200"/>
        <w:rPr>
          <w:rFonts w:ascii="宋体" w:hAnsi="宋体"/>
          <w:color w:val="auto"/>
          <w:sz w:val="24"/>
          <w:szCs w:val="24"/>
        </w:rPr>
      </w:pPr>
      <w:r>
        <w:rPr>
          <w:rFonts w:hint="eastAsia" w:ascii="宋体" w:hAnsi="宋体"/>
          <w:color w:val="auto"/>
          <w:sz w:val="24"/>
          <w:szCs w:val="24"/>
        </w:rPr>
        <w:t>依次序对照适用标准为：①符合中华人民共和国国家安全质量标准、环保标准或行业标准；②符合谈判采购文件和响应承诺中采购人认可的合理最佳配置、参数及各项要求；③货物来源国官方标准。上述标准必须是有关官方机构发布的最新版本的标准。</w:t>
      </w:r>
    </w:p>
    <w:p w14:paraId="5F10B10F">
      <w:pPr>
        <w:tabs>
          <w:tab w:val="left" w:pos="142"/>
        </w:tabs>
        <w:adjustRightInd w:val="0"/>
        <w:snapToGrid w:val="0"/>
        <w:spacing w:line="500" w:lineRule="exact"/>
        <w:ind w:firstLine="480" w:firstLineChars="200"/>
        <w:rPr>
          <w:rFonts w:ascii="宋体" w:hAnsi="宋体"/>
          <w:color w:val="auto"/>
          <w:sz w:val="24"/>
          <w:szCs w:val="24"/>
        </w:rPr>
      </w:pPr>
      <w:r>
        <w:rPr>
          <w:rFonts w:hint="eastAsia" w:ascii="宋体" w:hAnsi="宋体"/>
          <w:color w:val="auto"/>
          <w:sz w:val="24"/>
          <w:szCs w:val="24"/>
        </w:rPr>
        <w:t>3.验收由成交供应商、采购人依国家有关标准、合同及有关附件要求进行。成交供应商须为验收提供必需的相关条件及一切费用。</w:t>
      </w:r>
    </w:p>
    <w:p w14:paraId="2BA25D65">
      <w:pPr>
        <w:tabs>
          <w:tab w:val="left" w:pos="142"/>
        </w:tabs>
        <w:adjustRightInd w:val="0"/>
        <w:snapToGrid w:val="0"/>
        <w:spacing w:line="500" w:lineRule="exact"/>
        <w:ind w:firstLine="480" w:firstLineChars="200"/>
        <w:rPr>
          <w:rFonts w:ascii="宋体" w:hAnsi="宋体"/>
          <w:color w:val="auto"/>
          <w:sz w:val="24"/>
          <w:szCs w:val="24"/>
        </w:rPr>
      </w:pPr>
      <w:r>
        <w:rPr>
          <w:rFonts w:hint="eastAsia" w:ascii="宋体" w:hAnsi="宋体"/>
          <w:color w:val="auto"/>
          <w:sz w:val="24"/>
          <w:szCs w:val="24"/>
        </w:rPr>
        <w:t>4.技术资料</w:t>
      </w:r>
    </w:p>
    <w:p w14:paraId="493BDD60">
      <w:pPr>
        <w:tabs>
          <w:tab w:val="left" w:pos="142"/>
        </w:tabs>
        <w:adjustRightInd w:val="0"/>
        <w:snapToGrid w:val="0"/>
        <w:spacing w:line="500" w:lineRule="exact"/>
        <w:ind w:firstLine="480" w:firstLineChars="200"/>
        <w:rPr>
          <w:rFonts w:ascii="宋体" w:hAnsi="宋体"/>
          <w:color w:val="auto"/>
          <w:sz w:val="24"/>
          <w:szCs w:val="24"/>
        </w:rPr>
      </w:pPr>
      <w:r>
        <w:rPr>
          <w:rFonts w:hint="eastAsia" w:ascii="宋体" w:hAnsi="宋体"/>
          <w:color w:val="auto"/>
          <w:sz w:val="24"/>
          <w:szCs w:val="24"/>
        </w:rPr>
        <w:t>交货时，成交供应商应同时交付产品使用手册、质量检验证书（合格证）等相关资料。</w:t>
      </w:r>
    </w:p>
    <w:p w14:paraId="294A20AD">
      <w:pPr>
        <w:tabs>
          <w:tab w:val="left" w:pos="142"/>
        </w:tabs>
        <w:adjustRightInd w:val="0"/>
        <w:snapToGrid w:val="0"/>
        <w:spacing w:line="500" w:lineRule="exact"/>
        <w:ind w:firstLine="480" w:firstLineChars="200"/>
        <w:rPr>
          <w:rFonts w:hint="eastAsia" w:ascii="宋体" w:hAnsi="宋体"/>
          <w:color w:val="auto"/>
          <w:sz w:val="24"/>
          <w:szCs w:val="24"/>
        </w:rPr>
      </w:pPr>
      <w:r>
        <w:rPr>
          <w:rFonts w:hint="eastAsia" w:ascii="宋体" w:hAnsi="宋体"/>
          <w:color w:val="auto"/>
          <w:sz w:val="24"/>
          <w:szCs w:val="24"/>
        </w:rPr>
        <w:t>5.验收原则上由采购人组织，采购人视采购项目的具体特点，邀请第三方专业技术人员参与项目验收。</w:t>
      </w:r>
    </w:p>
    <w:p w14:paraId="7442CC3E">
      <w:pPr>
        <w:tabs>
          <w:tab w:val="left" w:pos="142"/>
        </w:tabs>
        <w:adjustRightInd w:val="0"/>
        <w:snapToGrid w:val="0"/>
        <w:spacing w:line="500" w:lineRule="exact"/>
        <w:ind w:firstLine="480" w:firstLineChars="200"/>
        <w:rPr>
          <w:rFonts w:ascii="宋体" w:hAnsi="宋体"/>
          <w:color w:val="auto"/>
          <w:sz w:val="24"/>
          <w:szCs w:val="24"/>
        </w:rPr>
      </w:pPr>
      <w:r>
        <w:rPr>
          <w:rFonts w:hint="eastAsia" w:ascii="宋体" w:hAnsi="宋体"/>
          <w:color w:val="auto"/>
          <w:sz w:val="24"/>
          <w:szCs w:val="24"/>
        </w:rPr>
        <w:t>6.交货设备须是最新生产批次设备，设备产品生产日期距离交货日期不得超过6个月。</w:t>
      </w:r>
    </w:p>
    <w:p w14:paraId="5CE472D6">
      <w:pPr>
        <w:tabs>
          <w:tab w:val="left" w:pos="142"/>
        </w:tabs>
        <w:adjustRightInd w:val="0"/>
        <w:snapToGrid w:val="0"/>
        <w:spacing w:line="500" w:lineRule="exact"/>
        <w:ind w:firstLine="480" w:firstLineChars="200"/>
        <w:rPr>
          <w:rFonts w:ascii="宋体" w:hAnsi="宋体"/>
          <w:b/>
          <w:bCs/>
          <w:color w:val="auto"/>
          <w:sz w:val="24"/>
          <w:szCs w:val="24"/>
        </w:rPr>
      </w:pPr>
      <w:r>
        <w:rPr>
          <w:rFonts w:hint="eastAsia" w:ascii="宋体" w:hAnsi="宋体"/>
          <w:b/>
          <w:bCs/>
          <w:color w:val="auto"/>
          <w:sz w:val="24"/>
          <w:szCs w:val="24"/>
        </w:rPr>
        <w:t>（四）培训</w:t>
      </w:r>
    </w:p>
    <w:p w14:paraId="445C4FF8">
      <w:pPr>
        <w:tabs>
          <w:tab w:val="left" w:pos="142"/>
        </w:tabs>
        <w:adjustRightInd w:val="0"/>
        <w:snapToGrid w:val="0"/>
        <w:spacing w:line="500" w:lineRule="exact"/>
        <w:ind w:firstLine="480" w:firstLineChars="200"/>
        <w:rPr>
          <w:rFonts w:ascii="宋体" w:hAnsi="宋体"/>
          <w:color w:val="auto"/>
          <w:sz w:val="24"/>
          <w:szCs w:val="24"/>
        </w:rPr>
      </w:pPr>
      <w:r>
        <w:rPr>
          <w:rFonts w:hint="eastAsia" w:ascii="宋体" w:hAnsi="宋体"/>
          <w:color w:val="auto"/>
          <w:sz w:val="24"/>
          <w:szCs w:val="24"/>
        </w:rPr>
        <w:t>1.供应商须根据采购人的要求安排熟悉本项目的专业技术人员在采购人指定的地点向采购人提供完备、全面的产品使用培训，培训内容包括设备的参数的设置、操作、维护保养、应急处理、简单故障排除等，确保采购人能够对设备、系统有足够的了解，能够独立进行日常操作、管理和维护。</w:t>
      </w:r>
    </w:p>
    <w:p w14:paraId="6D183D68">
      <w:pPr>
        <w:tabs>
          <w:tab w:val="left" w:pos="142"/>
        </w:tabs>
        <w:adjustRightInd w:val="0"/>
        <w:snapToGrid w:val="0"/>
        <w:spacing w:line="500" w:lineRule="exact"/>
        <w:ind w:firstLine="480" w:firstLineChars="200"/>
        <w:rPr>
          <w:rFonts w:ascii="宋体" w:hAnsi="宋体"/>
          <w:color w:val="auto"/>
          <w:sz w:val="24"/>
          <w:szCs w:val="24"/>
        </w:rPr>
      </w:pPr>
      <w:r>
        <w:rPr>
          <w:rFonts w:hint="eastAsia" w:ascii="宋体" w:hAnsi="宋体"/>
          <w:color w:val="auto"/>
          <w:sz w:val="24"/>
          <w:szCs w:val="24"/>
        </w:rPr>
        <w:t>2.供应商必须为所有被培训人员提供培训用文字资料和讲义等相关用品。所有的资料必须是中文书写。</w:t>
      </w:r>
    </w:p>
    <w:p w14:paraId="1668137D">
      <w:pPr>
        <w:tabs>
          <w:tab w:val="left" w:pos="142"/>
        </w:tabs>
        <w:adjustRightInd w:val="0"/>
        <w:snapToGrid w:val="0"/>
        <w:spacing w:line="500" w:lineRule="exact"/>
        <w:ind w:firstLine="480" w:firstLineChars="200"/>
        <w:rPr>
          <w:rFonts w:ascii="宋体" w:hAnsi="宋体"/>
          <w:color w:val="auto"/>
          <w:sz w:val="24"/>
          <w:szCs w:val="24"/>
        </w:rPr>
      </w:pPr>
      <w:r>
        <w:rPr>
          <w:rFonts w:hint="eastAsia" w:ascii="宋体" w:hAnsi="宋体"/>
          <w:color w:val="auto"/>
          <w:sz w:val="24"/>
          <w:szCs w:val="24"/>
        </w:rPr>
        <w:t>3.所有的培训费用由成交供应商负责，均计入投标报价中。</w:t>
      </w:r>
    </w:p>
    <w:p w14:paraId="680BF81A">
      <w:pPr>
        <w:tabs>
          <w:tab w:val="left" w:pos="142"/>
        </w:tabs>
        <w:adjustRightInd w:val="0"/>
        <w:snapToGrid w:val="0"/>
        <w:spacing w:line="500" w:lineRule="exact"/>
        <w:ind w:firstLine="480" w:firstLineChars="200"/>
        <w:rPr>
          <w:rFonts w:ascii="宋体" w:hAnsi="宋体"/>
          <w:b/>
          <w:bCs/>
          <w:color w:val="auto"/>
          <w:sz w:val="24"/>
          <w:szCs w:val="24"/>
        </w:rPr>
      </w:pPr>
      <w:bookmarkStart w:id="70" w:name="_Toc3245"/>
      <w:bookmarkStart w:id="71" w:name="_Toc488324326"/>
      <w:bookmarkStart w:id="72" w:name="_Toc499039833"/>
      <w:r>
        <w:rPr>
          <w:rFonts w:hint="eastAsia" w:ascii="宋体" w:hAnsi="宋体"/>
          <w:b/>
          <w:bCs/>
          <w:color w:val="auto"/>
          <w:sz w:val="24"/>
          <w:szCs w:val="24"/>
        </w:rPr>
        <w:t>（五）质量保证及售后服务</w:t>
      </w:r>
      <w:bookmarkEnd w:id="70"/>
      <w:bookmarkEnd w:id="71"/>
      <w:bookmarkEnd w:id="72"/>
    </w:p>
    <w:p w14:paraId="6E357601">
      <w:pPr>
        <w:tabs>
          <w:tab w:val="left" w:pos="142"/>
        </w:tabs>
        <w:adjustRightInd w:val="0"/>
        <w:snapToGrid w:val="0"/>
        <w:spacing w:line="500" w:lineRule="exact"/>
        <w:ind w:firstLine="480" w:firstLineChars="200"/>
        <w:rPr>
          <w:rFonts w:hint="eastAsia" w:ascii="宋体" w:hAnsi="宋体"/>
          <w:b/>
          <w:bCs/>
          <w:color w:val="auto"/>
          <w:sz w:val="24"/>
          <w:szCs w:val="24"/>
        </w:rPr>
      </w:pPr>
      <w:r>
        <w:rPr>
          <w:rFonts w:hint="eastAsia" w:ascii="宋体" w:hAnsi="宋体"/>
          <w:b/>
          <w:bCs/>
          <w:color w:val="auto"/>
          <w:sz w:val="24"/>
          <w:szCs w:val="24"/>
        </w:rPr>
        <w:t>1.质量保证期：产品整机及所有附件(含第三方产品)不少于</w:t>
      </w:r>
      <w:r>
        <w:rPr>
          <w:rFonts w:hint="eastAsia" w:ascii="宋体" w:hAnsi="宋体"/>
          <w:b/>
          <w:bCs/>
          <w:color w:val="auto"/>
          <w:sz w:val="24"/>
          <w:szCs w:val="24"/>
          <w:lang w:eastAsia="zh-CN"/>
        </w:rPr>
        <w:t>二</w:t>
      </w:r>
      <w:r>
        <w:rPr>
          <w:rFonts w:hint="eastAsia" w:ascii="宋体" w:hAnsi="宋体"/>
          <w:b/>
          <w:bCs/>
          <w:color w:val="auto"/>
          <w:sz w:val="24"/>
          <w:szCs w:val="24"/>
        </w:rPr>
        <w:t>年免费质保。供应商可以承诺的优于谈判采购文件要求的质保期。</w:t>
      </w:r>
    </w:p>
    <w:p w14:paraId="75CEEBC9">
      <w:pPr>
        <w:tabs>
          <w:tab w:val="left" w:pos="142"/>
        </w:tabs>
        <w:adjustRightInd w:val="0"/>
        <w:snapToGrid w:val="0"/>
        <w:spacing w:line="500" w:lineRule="exact"/>
        <w:ind w:firstLine="480" w:firstLineChars="200"/>
        <w:rPr>
          <w:rFonts w:ascii="宋体" w:hAnsi="宋体"/>
          <w:color w:val="auto"/>
          <w:sz w:val="24"/>
          <w:szCs w:val="24"/>
        </w:rPr>
      </w:pPr>
      <w:r>
        <w:rPr>
          <w:rFonts w:hint="eastAsia" w:ascii="宋体" w:hAnsi="宋体"/>
          <w:color w:val="auto"/>
          <w:sz w:val="24"/>
          <w:szCs w:val="24"/>
        </w:rPr>
        <w:t>2.质量保证期内，在非人为因素情况下，一切维修换件保养费用和备品备件均由成交供应商免费提供。</w:t>
      </w:r>
    </w:p>
    <w:p w14:paraId="3C205C54">
      <w:pPr>
        <w:tabs>
          <w:tab w:val="left" w:pos="142"/>
        </w:tabs>
        <w:adjustRightInd w:val="0"/>
        <w:snapToGrid w:val="0"/>
        <w:spacing w:line="500" w:lineRule="exact"/>
        <w:ind w:firstLine="480" w:firstLineChars="200"/>
        <w:rPr>
          <w:rFonts w:ascii="宋体" w:hAnsi="宋体"/>
          <w:color w:val="auto"/>
          <w:sz w:val="24"/>
          <w:szCs w:val="24"/>
        </w:rPr>
      </w:pPr>
      <w:r>
        <w:rPr>
          <w:rFonts w:hint="eastAsia" w:ascii="宋体" w:hAnsi="宋体"/>
          <w:color w:val="auto"/>
          <w:sz w:val="24"/>
          <w:szCs w:val="24"/>
        </w:rPr>
        <w:t>3.任何时候，成交供应商均不能免除因货物本身的缺陷所应负的责任。</w:t>
      </w:r>
    </w:p>
    <w:p w14:paraId="68D1231A">
      <w:pPr>
        <w:tabs>
          <w:tab w:val="left" w:pos="142"/>
        </w:tabs>
        <w:adjustRightInd w:val="0"/>
        <w:snapToGrid w:val="0"/>
        <w:spacing w:line="500" w:lineRule="exact"/>
        <w:ind w:firstLine="480" w:firstLineChars="200"/>
        <w:rPr>
          <w:rFonts w:hint="eastAsia" w:ascii="宋体" w:hAnsi="宋体"/>
          <w:color w:val="auto"/>
          <w:sz w:val="24"/>
          <w:szCs w:val="24"/>
        </w:rPr>
      </w:pPr>
      <w:r>
        <w:rPr>
          <w:rFonts w:hint="eastAsia" w:ascii="宋体" w:hAnsi="宋体"/>
          <w:color w:val="auto"/>
          <w:sz w:val="24"/>
          <w:szCs w:val="24"/>
        </w:rPr>
        <w:t>4.售后服务要求</w:t>
      </w:r>
    </w:p>
    <w:p w14:paraId="7E647BCF">
      <w:pPr>
        <w:tabs>
          <w:tab w:val="left" w:pos="142"/>
        </w:tabs>
        <w:adjustRightInd w:val="0"/>
        <w:snapToGrid w:val="0"/>
        <w:spacing w:line="500" w:lineRule="exact"/>
        <w:ind w:firstLine="480" w:firstLineChars="200"/>
        <w:rPr>
          <w:rFonts w:hint="eastAsia" w:ascii="宋体" w:hAnsi="宋体"/>
          <w:color w:val="auto"/>
          <w:sz w:val="24"/>
          <w:szCs w:val="24"/>
        </w:rPr>
      </w:pPr>
      <w:r>
        <w:rPr>
          <w:rFonts w:hint="eastAsia" w:ascii="宋体" w:hAnsi="宋体"/>
          <w:color w:val="auto"/>
          <w:sz w:val="24"/>
          <w:szCs w:val="24"/>
        </w:rPr>
        <w:t>4.1提供售后维修联系人的联系方式。</w:t>
      </w:r>
    </w:p>
    <w:p w14:paraId="0618BDF7">
      <w:pPr>
        <w:tabs>
          <w:tab w:val="left" w:pos="142"/>
        </w:tabs>
        <w:adjustRightInd w:val="0"/>
        <w:snapToGrid w:val="0"/>
        <w:spacing w:line="500" w:lineRule="exact"/>
        <w:ind w:firstLine="480" w:firstLineChars="200"/>
        <w:rPr>
          <w:rFonts w:hint="eastAsia" w:ascii="宋体" w:hAnsi="宋体"/>
          <w:color w:val="auto"/>
          <w:sz w:val="24"/>
          <w:szCs w:val="24"/>
        </w:rPr>
      </w:pPr>
      <w:r>
        <w:rPr>
          <w:rFonts w:hint="eastAsia" w:ascii="宋体" w:hAnsi="宋体"/>
          <w:color w:val="auto"/>
          <w:sz w:val="24"/>
          <w:szCs w:val="24"/>
        </w:rPr>
        <w:t>4.2维修响应时间：接到报修电话后30分钟内响应，4个小时内到达医院，处理故障。24小时未解决问题须提供备用机。</w:t>
      </w:r>
    </w:p>
    <w:p w14:paraId="7CFA7D2C">
      <w:pPr>
        <w:tabs>
          <w:tab w:val="left" w:pos="142"/>
        </w:tabs>
        <w:adjustRightInd w:val="0"/>
        <w:snapToGrid w:val="0"/>
        <w:spacing w:line="500" w:lineRule="exact"/>
        <w:ind w:firstLine="480" w:firstLineChars="200"/>
        <w:rPr>
          <w:rFonts w:hint="eastAsia" w:ascii="宋体" w:hAnsi="宋体"/>
          <w:color w:val="auto"/>
          <w:sz w:val="24"/>
          <w:szCs w:val="24"/>
        </w:rPr>
      </w:pPr>
      <w:r>
        <w:rPr>
          <w:rFonts w:hint="eastAsia" w:ascii="宋体" w:hAnsi="宋体"/>
          <w:color w:val="auto"/>
          <w:sz w:val="24"/>
          <w:szCs w:val="24"/>
        </w:rPr>
        <w:t>4.3定期巡访为设备作保养（一年至少四次）质保期内维修保养次数≥肆次/年，维修保养需提供报告，做好维保记录。</w:t>
      </w:r>
    </w:p>
    <w:p w14:paraId="4F1FDF52">
      <w:pPr>
        <w:tabs>
          <w:tab w:val="left" w:pos="142"/>
        </w:tabs>
        <w:adjustRightInd w:val="0"/>
        <w:snapToGrid w:val="0"/>
        <w:spacing w:line="500" w:lineRule="exact"/>
        <w:ind w:firstLine="480" w:firstLineChars="200"/>
        <w:rPr>
          <w:rFonts w:hint="eastAsia" w:ascii="宋体" w:hAnsi="宋体"/>
          <w:color w:val="auto"/>
          <w:sz w:val="24"/>
          <w:szCs w:val="24"/>
        </w:rPr>
      </w:pPr>
      <w:r>
        <w:rPr>
          <w:rFonts w:hint="eastAsia" w:ascii="宋体" w:hAnsi="宋体"/>
          <w:color w:val="auto"/>
          <w:sz w:val="24"/>
          <w:szCs w:val="24"/>
        </w:rPr>
        <w:t>4.4设备使用期内，提供终身免费软件升级服务。</w:t>
      </w:r>
    </w:p>
    <w:p w14:paraId="76B69CCE">
      <w:pPr>
        <w:tabs>
          <w:tab w:val="left" w:pos="142"/>
        </w:tabs>
        <w:adjustRightInd w:val="0"/>
        <w:snapToGrid w:val="0"/>
        <w:spacing w:line="500" w:lineRule="exact"/>
        <w:ind w:firstLine="480" w:firstLineChars="200"/>
        <w:rPr>
          <w:rFonts w:hint="eastAsia" w:ascii="宋体" w:hAnsi="宋体"/>
          <w:color w:val="auto"/>
          <w:sz w:val="24"/>
          <w:szCs w:val="24"/>
        </w:rPr>
      </w:pPr>
      <w:r>
        <w:rPr>
          <w:rFonts w:hint="eastAsia" w:ascii="宋体" w:hAnsi="宋体"/>
          <w:color w:val="auto"/>
          <w:sz w:val="24"/>
          <w:szCs w:val="24"/>
        </w:rPr>
        <w:t>4.5投标人承担产品的运输、安装、培训的费用。</w:t>
      </w:r>
    </w:p>
    <w:p w14:paraId="42855BD3">
      <w:pPr>
        <w:tabs>
          <w:tab w:val="left" w:pos="142"/>
        </w:tabs>
        <w:adjustRightInd w:val="0"/>
        <w:snapToGrid w:val="0"/>
        <w:spacing w:line="500" w:lineRule="exact"/>
        <w:ind w:firstLine="480" w:firstLineChars="200"/>
        <w:rPr>
          <w:rFonts w:hint="eastAsia" w:ascii="宋体" w:hAnsi="宋体"/>
          <w:color w:val="auto"/>
          <w:sz w:val="24"/>
          <w:szCs w:val="24"/>
        </w:rPr>
      </w:pPr>
      <w:r>
        <w:rPr>
          <w:rFonts w:hint="eastAsia" w:ascii="宋体" w:hAnsi="宋体"/>
          <w:color w:val="auto"/>
          <w:sz w:val="24"/>
          <w:szCs w:val="24"/>
        </w:rPr>
        <w:t>4.6配备《操作流程》、《使用注意事项》。</w:t>
      </w:r>
    </w:p>
    <w:p w14:paraId="62611481">
      <w:pPr>
        <w:tabs>
          <w:tab w:val="left" w:pos="142"/>
        </w:tabs>
        <w:adjustRightInd w:val="0"/>
        <w:snapToGrid w:val="0"/>
        <w:spacing w:line="500" w:lineRule="exact"/>
        <w:ind w:firstLine="480" w:firstLineChars="200"/>
        <w:rPr>
          <w:rFonts w:ascii="宋体" w:hAnsi="宋体"/>
          <w:color w:val="auto"/>
          <w:sz w:val="24"/>
          <w:szCs w:val="24"/>
        </w:rPr>
      </w:pPr>
      <w:r>
        <w:rPr>
          <w:rFonts w:hint="eastAsia" w:ascii="宋体" w:hAnsi="宋体"/>
          <w:color w:val="auto"/>
          <w:sz w:val="24"/>
          <w:szCs w:val="24"/>
        </w:rPr>
        <w:t>4.7提供设备一级保养项目及方法（电子版）。</w:t>
      </w:r>
    </w:p>
    <w:p w14:paraId="3850D46D">
      <w:pPr>
        <w:widowControl/>
        <w:spacing w:line="500" w:lineRule="exact"/>
        <w:ind w:left="1" w:firstLine="484" w:firstLineChars="202"/>
        <w:rPr>
          <w:rFonts w:hint="eastAsia" w:ascii="宋体" w:hAnsi="宋体"/>
          <w:b/>
          <w:color w:val="auto"/>
          <w:sz w:val="24"/>
          <w:szCs w:val="24"/>
        </w:rPr>
      </w:pPr>
      <w:r>
        <w:rPr>
          <w:rFonts w:hint="eastAsia" w:ascii="宋体" w:hAnsi="宋体"/>
          <w:b/>
          <w:color w:val="auto"/>
          <w:sz w:val="24"/>
          <w:szCs w:val="24"/>
        </w:rPr>
        <w:t>（六）付款方式</w:t>
      </w:r>
    </w:p>
    <w:p w14:paraId="118E1C70">
      <w:pPr>
        <w:spacing w:line="360" w:lineRule="auto"/>
        <w:ind w:firstLine="480" w:firstLineChars="200"/>
        <w:rPr>
          <w:rFonts w:hint="eastAsia" w:ascii="宋体" w:hAnsi="宋体" w:eastAsia="宋体" w:cs="宋体"/>
          <w:b/>
          <w:bCs/>
          <w:color w:val="auto"/>
          <w:sz w:val="24"/>
          <w:szCs w:val="24"/>
          <w:highlight w:val="none"/>
          <w:lang w:val="zh-CN" w:eastAsia="zh-CN"/>
        </w:rPr>
      </w:pPr>
      <w:r>
        <w:rPr>
          <w:rFonts w:hint="eastAsia" w:ascii="宋体" w:hAnsi="宋体" w:eastAsia="宋体" w:cs="宋体"/>
          <w:bCs/>
          <w:color w:val="auto"/>
          <w:sz w:val="24"/>
          <w:szCs w:val="24"/>
          <w:highlight w:val="none"/>
        </w:rPr>
        <w:t>合同</w:t>
      </w:r>
      <w:r>
        <w:rPr>
          <w:rFonts w:hint="eastAsia" w:ascii="宋体" w:hAnsi="宋体" w:cs="宋体"/>
          <w:bCs/>
          <w:color w:val="auto"/>
          <w:sz w:val="24"/>
          <w:szCs w:val="24"/>
          <w:highlight w:val="none"/>
          <w:lang w:eastAsia="zh-CN"/>
        </w:rPr>
        <w:t>签</w:t>
      </w:r>
      <w:r>
        <w:rPr>
          <w:rFonts w:hint="eastAsia" w:ascii="宋体" w:hAnsi="宋体" w:eastAsia="宋体" w:cs="宋体"/>
          <w:bCs/>
          <w:color w:val="auto"/>
          <w:sz w:val="24"/>
          <w:szCs w:val="24"/>
          <w:highlight w:val="none"/>
          <w:lang w:eastAsia="zh-CN"/>
        </w:rPr>
        <w:t>定</w:t>
      </w:r>
      <w:r>
        <w:rPr>
          <w:rFonts w:hint="eastAsia" w:ascii="宋体" w:hAnsi="宋体" w:eastAsia="宋体" w:cs="宋体"/>
          <w:bCs/>
          <w:color w:val="auto"/>
          <w:sz w:val="24"/>
          <w:szCs w:val="24"/>
          <w:highlight w:val="none"/>
        </w:rPr>
        <w:t>后15个工作日内甲方</w:t>
      </w:r>
      <w:r>
        <w:rPr>
          <w:rFonts w:hint="eastAsia" w:ascii="宋体" w:hAnsi="宋体" w:cs="宋体"/>
          <w:bCs/>
          <w:color w:val="auto"/>
          <w:sz w:val="24"/>
          <w:szCs w:val="24"/>
          <w:highlight w:val="none"/>
          <w:lang w:eastAsia="zh-CN"/>
        </w:rPr>
        <w:t>走完支付流程</w:t>
      </w:r>
      <w:r>
        <w:rPr>
          <w:rFonts w:hint="eastAsia" w:ascii="宋体" w:hAnsi="宋体" w:eastAsia="宋体" w:cs="宋体"/>
          <w:bCs/>
          <w:color w:val="auto"/>
          <w:sz w:val="24"/>
          <w:szCs w:val="24"/>
          <w:highlight w:val="none"/>
        </w:rPr>
        <w:t>向乙方支付合同总金额30%的预付款</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安装、调试验收合格后，</w:t>
      </w:r>
      <w:r>
        <w:rPr>
          <w:rFonts w:hint="eastAsia" w:ascii="宋体" w:hAnsi="宋体" w:cs="宋体"/>
          <w:bCs/>
          <w:color w:val="auto"/>
          <w:sz w:val="24"/>
          <w:szCs w:val="24"/>
          <w:highlight w:val="none"/>
          <w:lang w:eastAsia="zh-CN"/>
        </w:rPr>
        <w:t>三个月</w:t>
      </w:r>
      <w:r>
        <w:rPr>
          <w:rFonts w:hint="eastAsia" w:ascii="宋体" w:hAnsi="宋体" w:eastAsia="宋体" w:cs="宋体"/>
          <w:bCs/>
          <w:color w:val="auto"/>
          <w:sz w:val="24"/>
          <w:szCs w:val="24"/>
          <w:highlight w:val="none"/>
        </w:rPr>
        <w:t>内甲方</w:t>
      </w:r>
      <w:r>
        <w:rPr>
          <w:rFonts w:hint="eastAsia" w:ascii="宋体" w:hAnsi="宋体" w:cs="宋体"/>
          <w:bCs/>
          <w:color w:val="auto"/>
          <w:sz w:val="24"/>
          <w:szCs w:val="24"/>
          <w:highlight w:val="none"/>
          <w:lang w:eastAsia="zh-CN"/>
        </w:rPr>
        <w:t>走完支付流程</w:t>
      </w:r>
      <w:r>
        <w:rPr>
          <w:rFonts w:hint="eastAsia" w:ascii="宋体" w:hAnsi="宋体" w:eastAsia="宋体" w:cs="宋体"/>
          <w:bCs/>
          <w:color w:val="auto"/>
          <w:sz w:val="24"/>
          <w:szCs w:val="24"/>
          <w:highlight w:val="none"/>
        </w:rPr>
        <w:t>向乙方支付合同总金额70%的货款</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该项目资金为财政专项资金，资金支付按县财政进度支付</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w:t>
      </w:r>
    </w:p>
    <w:p w14:paraId="4CFC90E9">
      <w:pPr>
        <w:widowControl/>
        <w:spacing w:line="500" w:lineRule="exact"/>
        <w:rPr>
          <w:rFonts w:hint="eastAsia" w:ascii="宋体" w:hAnsi="宋体" w:cs="宋体"/>
          <w:b/>
          <w:bCs/>
          <w:color w:val="auto"/>
          <w:sz w:val="24"/>
          <w:szCs w:val="24"/>
        </w:rPr>
      </w:pPr>
    </w:p>
    <w:p w14:paraId="017D9495">
      <w:pPr>
        <w:spacing w:line="360" w:lineRule="auto"/>
        <w:ind w:firstLine="480" w:firstLineChars="200"/>
        <w:rPr>
          <w:rFonts w:ascii="宋体" w:hAnsi="宋体"/>
          <w:b/>
          <w:bCs/>
          <w:color w:val="000000"/>
          <w:sz w:val="24"/>
        </w:rPr>
      </w:pPr>
    </w:p>
    <w:p w14:paraId="3EB726B0">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573B2173">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30615363">
      <w:pPr>
        <w:pStyle w:val="3"/>
        <w:spacing w:before="0" w:after="0" w:line="360" w:lineRule="auto"/>
        <w:ind w:firstLine="2560" w:firstLineChars="800"/>
        <w:jc w:val="both"/>
        <w:rPr>
          <w:rFonts w:ascii="宋体" w:hAnsi="宋体" w:eastAsia="宋体"/>
          <w:color w:val="000000" w:themeColor="text1"/>
          <w14:textFill>
            <w14:solidFill>
              <w14:schemeClr w14:val="tx1"/>
            </w14:solidFill>
          </w14:textFill>
        </w:rPr>
      </w:pPr>
      <w:bookmarkStart w:id="73" w:name="_Toc126920600"/>
      <w:bookmarkStart w:id="74" w:name="_Toc91262248"/>
      <w:r>
        <w:rPr>
          <w:rFonts w:hint="eastAsia" w:ascii="宋体" w:hAnsi="宋体" w:eastAsia="宋体"/>
          <w:color w:val="000000" w:themeColor="text1"/>
          <w14:textFill>
            <w14:solidFill>
              <w14:schemeClr w14:val="tx1"/>
            </w14:solidFill>
          </w14:textFill>
        </w:rPr>
        <w:t>第五章 合同书样式及主要条款</w:t>
      </w:r>
      <w:bookmarkEnd w:id="58"/>
      <w:bookmarkEnd w:id="59"/>
      <w:bookmarkEnd w:id="60"/>
      <w:bookmarkEnd w:id="61"/>
      <w:bookmarkEnd w:id="62"/>
      <w:bookmarkEnd w:id="73"/>
      <w:bookmarkEnd w:id="74"/>
    </w:p>
    <w:bookmarkEnd w:id="63"/>
    <w:p w14:paraId="2F6900F4">
      <w:pPr>
        <w:adjustRightInd w:val="0"/>
        <w:snapToGrid w:val="0"/>
        <w:spacing w:line="360" w:lineRule="auto"/>
        <w:ind w:firstLine="420" w:firstLineChars="200"/>
        <w:rPr>
          <w:rFonts w:hint="eastAsia" w:ascii="宋体" w:hAnsi="宋体"/>
          <w:color w:val="000000" w:themeColor="text1"/>
          <w14:textFill>
            <w14:solidFill>
              <w14:schemeClr w14:val="tx1"/>
            </w14:solidFill>
          </w14:textFill>
        </w:rPr>
      </w:pPr>
    </w:p>
    <w:p w14:paraId="5276BEC0">
      <w:pPr>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成交后，甲乙双方商定。</w:t>
      </w:r>
      <w:bookmarkEnd w:id="64"/>
      <w:bookmarkStart w:id="75" w:name="_Toc300235340"/>
    </w:p>
    <w:p w14:paraId="62ABFD01">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p>
    <w:p w14:paraId="18D44628">
      <w:pPr>
        <w:pStyle w:val="3"/>
        <w:adjustRightInd w:val="0"/>
        <w:snapToGrid w:val="0"/>
        <w:spacing w:before="0" w:after="0" w:line="415" w:lineRule="auto"/>
        <w:ind w:firstLine="2880" w:firstLineChars="900"/>
        <w:jc w:val="both"/>
        <w:rPr>
          <w:rFonts w:ascii="宋体" w:hAnsi="宋体" w:eastAsia="宋体"/>
          <w:color w:val="000000" w:themeColor="text1"/>
          <w14:textFill>
            <w14:solidFill>
              <w14:schemeClr w14:val="tx1"/>
            </w14:solidFill>
          </w14:textFill>
        </w:rPr>
      </w:pPr>
      <w:bookmarkStart w:id="76" w:name="_Toc126920601"/>
      <w:bookmarkStart w:id="77" w:name="_Toc91262249"/>
      <w:r>
        <w:rPr>
          <w:rFonts w:hint="eastAsia" w:ascii="宋体" w:hAnsi="宋体" w:eastAsia="宋体"/>
          <w:color w:val="000000" w:themeColor="text1"/>
          <w14:textFill>
            <w14:solidFill>
              <w14:schemeClr w14:val="tx1"/>
            </w14:solidFill>
          </w14:textFill>
        </w:rPr>
        <w:t>第六章 响应文件格式</w:t>
      </w:r>
      <w:bookmarkEnd w:id="76"/>
      <w:bookmarkEnd w:id="77"/>
    </w:p>
    <w:p w14:paraId="4F6FB6B3">
      <w:pPr>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 xml:space="preserve"> </w:t>
      </w:r>
    </w:p>
    <w:p w14:paraId="33717C45">
      <w:pPr>
        <w:rPr>
          <w:rFonts w:ascii="宋体" w:hAnsi="宋体"/>
          <w:color w:val="000000" w:themeColor="text1"/>
          <w:sz w:val="36"/>
          <w:szCs w:val="36"/>
          <w14:textFill>
            <w14:solidFill>
              <w14:schemeClr w14:val="tx1"/>
            </w14:solidFill>
          </w14:textFill>
        </w:rPr>
      </w:pPr>
    </w:p>
    <w:p w14:paraId="5ABC0C07">
      <w:pPr>
        <w:keepNext w:val="0"/>
        <w:keepLines w:val="0"/>
        <w:widowControl/>
        <w:suppressLineNumbers w:val="0"/>
        <w:jc w:val="center"/>
        <w:rPr>
          <w:rFonts w:hint="eastAsia" w:ascii="方正小标宋_GBK" w:hAnsi="方正小标宋_GBK" w:eastAsia="方正小标宋_GBK" w:cs="方正小标宋_GBK"/>
          <w:sz w:val="48"/>
          <w:szCs w:val="48"/>
        </w:rPr>
      </w:pPr>
      <w:r>
        <w:rPr>
          <w:rFonts w:hint="eastAsia" w:ascii="方正小标宋_GBK" w:hAnsi="方正小标宋_GBK" w:eastAsia="方正小标宋_GBK" w:cs="方正小标宋_GBK"/>
          <w:color w:val="000000"/>
          <w:kern w:val="0"/>
          <w:sz w:val="48"/>
          <w:szCs w:val="48"/>
          <w:lang w:val="en-US" w:eastAsia="zh-CN" w:bidi="ar"/>
        </w:rPr>
        <w:t>新平县中医药适宜技术推广中心设备</w:t>
      </w:r>
    </w:p>
    <w:p w14:paraId="677CAEB2">
      <w:pPr>
        <w:spacing w:line="700" w:lineRule="exact"/>
        <w:jc w:val="center"/>
        <w:rPr>
          <w:rFonts w:hint="eastAsia" w:ascii="方正小标宋_GBK" w:hAnsi="方正小标宋_GBK" w:eastAsia="方正小标宋_GBK" w:cs="方正小标宋_GBK"/>
          <w:b w:val="0"/>
          <w:bCs w:val="0"/>
          <w:sz w:val="44"/>
          <w:szCs w:val="44"/>
          <w:u w:val="none"/>
        </w:rPr>
      </w:pPr>
      <w:r>
        <w:rPr>
          <w:rFonts w:hint="eastAsia" w:ascii="方正小标宋_GBK" w:hAnsi="方正小标宋_GBK" w:eastAsia="方正小标宋_GBK" w:cs="方正小标宋_GBK"/>
          <w:b w:val="0"/>
          <w:bCs w:val="0"/>
          <w:i w:val="0"/>
          <w:iCs w:val="0"/>
          <w:caps w:val="0"/>
          <w:color w:val="000000"/>
          <w:spacing w:val="0"/>
          <w:sz w:val="48"/>
          <w:szCs w:val="48"/>
          <w:u w:val="none"/>
          <w:shd w:val="clear" w:color="auto" w:fill="FFFFFF"/>
          <w:lang w:eastAsia="zh-CN"/>
        </w:rPr>
        <w:t>采购项目</w:t>
      </w:r>
    </w:p>
    <w:p w14:paraId="467C5152">
      <w:pPr>
        <w:jc w:val="both"/>
        <w:rPr>
          <w:rFonts w:ascii="宋体" w:hAnsi="宋体"/>
          <w:color w:val="000000" w:themeColor="text1"/>
          <w:sz w:val="36"/>
          <w:szCs w:val="36"/>
          <w14:textFill>
            <w14:solidFill>
              <w14:schemeClr w14:val="tx1"/>
            </w14:solidFill>
          </w14:textFill>
        </w:rPr>
      </w:pPr>
    </w:p>
    <w:p w14:paraId="567698A8">
      <w:pPr>
        <w:jc w:val="center"/>
        <w:rPr>
          <w:rFonts w:hint="eastAsia" w:ascii="宋体" w:hAnsi="宋体"/>
          <w:b/>
          <w:bCs/>
          <w:color w:val="000000" w:themeColor="text1"/>
          <w:sz w:val="52"/>
          <w:szCs w:val="52"/>
          <w14:textFill>
            <w14:solidFill>
              <w14:schemeClr w14:val="tx1"/>
            </w14:solidFill>
          </w14:textFill>
        </w:rPr>
      </w:pPr>
    </w:p>
    <w:p w14:paraId="6F570597">
      <w:pPr>
        <w:jc w:val="center"/>
        <w:rPr>
          <w:rFonts w:ascii="宋体" w:hAnsi="宋体"/>
          <w:b/>
          <w:bCs/>
          <w:color w:val="000000" w:themeColor="text1"/>
          <w:sz w:val="52"/>
          <w:szCs w:val="52"/>
          <w14:textFill>
            <w14:solidFill>
              <w14:schemeClr w14:val="tx1"/>
            </w14:solidFill>
          </w14:textFill>
        </w:rPr>
      </w:pPr>
      <w:r>
        <w:rPr>
          <w:rFonts w:hint="eastAsia" w:ascii="宋体" w:hAnsi="宋体"/>
          <w:b/>
          <w:bCs/>
          <w:color w:val="000000" w:themeColor="text1"/>
          <w:sz w:val="52"/>
          <w:szCs w:val="52"/>
          <w14:textFill>
            <w14:solidFill>
              <w14:schemeClr w14:val="tx1"/>
            </w14:solidFill>
          </w14:textFill>
        </w:rPr>
        <w:t>谈判</w:t>
      </w:r>
    </w:p>
    <w:p w14:paraId="79B0B441">
      <w:pPr>
        <w:pStyle w:val="82"/>
        <w:rPr>
          <w:color w:val="000000" w:themeColor="text1"/>
          <w14:textFill>
            <w14:solidFill>
              <w14:schemeClr w14:val="tx1"/>
            </w14:solidFill>
          </w14:textFill>
        </w:rPr>
      </w:pPr>
      <w:r>
        <w:rPr>
          <w:rFonts w:hint="eastAsia"/>
          <w:color w:val="000000" w:themeColor="text1"/>
          <w14:textFill>
            <w14:solidFill>
              <w14:schemeClr w14:val="tx1"/>
            </w14:solidFill>
          </w14:textFill>
        </w:rPr>
        <w:t>响应文件</w:t>
      </w:r>
    </w:p>
    <w:p w14:paraId="05FFC91E">
      <w:pPr>
        <w:rPr>
          <w:rFonts w:ascii="宋体" w:hAnsi="宋体"/>
          <w:color w:val="000000" w:themeColor="text1"/>
          <w:sz w:val="28"/>
          <w:szCs w:val="28"/>
          <w14:textFill>
            <w14:solidFill>
              <w14:schemeClr w14:val="tx1"/>
            </w14:solidFill>
          </w14:textFill>
        </w:rPr>
      </w:pPr>
    </w:p>
    <w:p w14:paraId="745DBEAA">
      <w:pPr>
        <w:rPr>
          <w:rFonts w:ascii="宋体" w:hAnsi="宋体"/>
          <w:color w:val="000000" w:themeColor="text1"/>
          <w:sz w:val="28"/>
          <w:szCs w:val="28"/>
          <w14:textFill>
            <w14:solidFill>
              <w14:schemeClr w14:val="tx1"/>
            </w14:solidFill>
          </w14:textFill>
        </w:rPr>
      </w:pPr>
    </w:p>
    <w:p w14:paraId="563F2316">
      <w:pPr>
        <w:spacing w:line="480" w:lineRule="auto"/>
        <w:rPr>
          <w:rFonts w:hint="eastAsia" w:ascii="宋体" w:hAnsi="宋体"/>
          <w:color w:val="000000" w:themeColor="text1"/>
          <w:sz w:val="28"/>
          <w:szCs w:val="28"/>
          <w14:textFill>
            <w14:solidFill>
              <w14:schemeClr w14:val="tx1"/>
            </w14:solidFill>
          </w14:textFill>
        </w:rPr>
      </w:pPr>
    </w:p>
    <w:p w14:paraId="67639F73">
      <w:pPr>
        <w:spacing w:line="480" w:lineRule="auto"/>
        <w:rPr>
          <w:rFonts w:hint="eastAsia" w:ascii="宋体" w:hAnsi="宋体"/>
          <w:color w:val="000000" w:themeColor="text1"/>
          <w:sz w:val="28"/>
          <w:szCs w:val="28"/>
          <w14:textFill>
            <w14:solidFill>
              <w14:schemeClr w14:val="tx1"/>
            </w14:solidFill>
          </w14:textFill>
        </w:rPr>
      </w:pPr>
    </w:p>
    <w:p w14:paraId="0BB758D1">
      <w:pPr>
        <w:spacing w:line="480" w:lineRule="auto"/>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w:t>
      </w:r>
      <w:r>
        <w:rPr>
          <w:rFonts w:hint="eastAsia" w:ascii="宋体" w:hAnsi="宋体"/>
          <w:color w:val="000000" w:themeColor="text1"/>
          <w:sz w:val="28"/>
          <w:szCs w:val="28"/>
          <w:u w:val="single"/>
          <w14:textFill>
            <w14:solidFill>
              <w14:schemeClr w14:val="tx1"/>
            </w14:solidFill>
          </w14:textFill>
        </w:rPr>
        <w:t xml:space="preserve">                                                   (盖章) </w:t>
      </w:r>
    </w:p>
    <w:p w14:paraId="5036A79C">
      <w:pPr>
        <w:spacing w:line="480" w:lineRule="auto"/>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法定代表人或其委托代理人：</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（签字) </w:t>
      </w:r>
    </w:p>
    <w:p w14:paraId="2C2A974A">
      <w:pPr>
        <w:rPr>
          <w:rFonts w:ascii="宋体" w:hAnsi="宋体"/>
          <w:color w:val="000000" w:themeColor="text1"/>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日期：</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月</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w:t>
      </w:r>
    </w:p>
    <w:p w14:paraId="7AE216F3">
      <w:pPr>
        <w:rPr>
          <w:rFonts w:ascii="宋体" w:hAnsi="宋体"/>
          <w:color w:val="000000" w:themeColor="text1"/>
          <w14:textFill>
            <w14:solidFill>
              <w14:schemeClr w14:val="tx1"/>
            </w14:solidFill>
          </w14:textFill>
        </w:rPr>
      </w:pPr>
    </w:p>
    <w:p w14:paraId="28175C07">
      <w:pPr>
        <w:adjustRightInd w:val="0"/>
        <w:snapToGrid w:val="0"/>
        <w:spacing w:line="360" w:lineRule="auto"/>
        <w:jc w:val="center"/>
        <w:outlineLvl w:val="2"/>
        <w:rPr>
          <w:rFonts w:hint="eastAsia" w:ascii="宋体" w:hAnsi="宋体"/>
          <w:b/>
          <w:color w:val="000000" w:themeColor="text1"/>
          <w:sz w:val="28"/>
          <w:szCs w:val="28"/>
          <w14:textFill>
            <w14:solidFill>
              <w14:schemeClr w14:val="tx1"/>
            </w14:solidFill>
          </w14:textFill>
        </w:rPr>
      </w:pPr>
    </w:p>
    <w:p w14:paraId="224C9602">
      <w:pPr>
        <w:adjustRightInd w:val="0"/>
        <w:snapToGrid w:val="0"/>
        <w:spacing w:line="360" w:lineRule="auto"/>
        <w:jc w:val="center"/>
        <w:outlineLvl w:val="2"/>
        <w:rPr>
          <w:rFonts w:hint="eastAsia" w:ascii="宋体" w:hAnsi="宋体"/>
          <w:b/>
          <w:color w:val="000000" w:themeColor="text1"/>
          <w:sz w:val="28"/>
          <w:szCs w:val="28"/>
          <w14:textFill>
            <w14:solidFill>
              <w14:schemeClr w14:val="tx1"/>
            </w14:solidFill>
          </w14:textFill>
        </w:rPr>
      </w:pPr>
    </w:p>
    <w:p w14:paraId="70B6B4BE">
      <w:pPr>
        <w:adjustRightInd w:val="0"/>
        <w:snapToGrid w:val="0"/>
        <w:spacing w:line="360" w:lineRule="auto"/>
        <w:jc w:val="center"/>
        <w:outlineLvl w:val="2"/>
        <w:rPr>
          <w:rFonts w:hint="eastAsia" w:ascii="宋体" w:hAnsi="宋体"/>
          <w:b/>
          <w:color w:val="000000" w:themeColor="text1"/>
          <w:sz w:val="28"/>
          <w:szCs w:val="28"/>
          <w14:textFill>
            <w14:solidFill>
              <w14:schemeClr w14:val="tx1"/>
            </w14:solidFill>
          </w14:textFill>
        </w:rPr>
      </w:pPr>
    </w:p>
    <w:p w14:paraId="2999A747">
      <w:pPr>
        <w:adjustRightInd w:val="0"/>
        <w:snapToGrid w:val="0"/>
        <w:spacing w:line="360" w:lineRule="auto"/>
        <w:ind w:firstLine="3640" w:firstLineChars="1300"/>
        <w:jc w:val="both"/>
        <w:outlineLvl w:val="2"/>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一、报价一览表</w:t>
      </w:r>
    </w:p>
    <w:tbl>
      <w:tblPr>
        <w:tblStyle w:val="28"/>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7093"/>
      </w:tblGrid>
      <w:tr w14:paraId="7A73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2121" w:type="dxa"/>
            <w:vAlign w:val="center"/>
          </w:tcPr>
          <w:p w14:paraId="45E45EBB">
            <w:pPr>
              <w:keepNext w:val="0"/>
              <w:keepLines w:val="0"/>
              <w:widowControl/>
              <w:suppressLineNumbers w:val="0"/>
              <w:jc w:val="center"/>
              <w:rPr>
                <w:rFonts w:ascii="宋体" w:hAnsi="宋体"/>
                <w:color w:val="000000" w:themeColor="text1"/>
                <w:kern w:val="0"/>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项目名称：</w:t>
            </w:r>
            <w:r>
              <w:rPr>
                <w:rFonts w:hint="eastAsia" w:ascii="宋体" w:hAnsi="宋体" w:eastAsia="宋体" w:cs="宋体"/>
                <w:color w:val="000000"/>
                <w:kern w:val="0"/>
                <w:sz w:val="24"/>
                <w:szCs w:val="24"/>
                <w:lang w:val="en-US" w:eastAsia="zh-CN" w:bidi="ar"/>
              </w:rPr>
              <w:t>新平县中医药适宜技术推广中心设备</w:t>
            </w:r>
            <w:r>
              <w:rPr>
                <w:rFonts w:hint="eastAsia" w:ascii="宋体" w:hAnsi="宋体" w:eastAsia="宋体" w:cs="宋体"/>
                <w:b w:val="0"/>
                <w:bCs w:val="0"/>
                <w:i w:val="0"/>
                <w:iCs w:val="0"/>
                <w:caps w:val="0"/>
                <w:color w:val="000000"/>
                <w:spacing w:val="0"/>
                <w:sz w:val="24"/>
                <w:szCs w:val="24"/>
                <w:u w:val="none"/>
                <w:shd w:val="clear" w:color="auto" w:fill="FFFFFF"/>
                <w:lang w:eastAsia="zh-CN"/>
              </w:rPr>
              <w:t>采购项目</w:t>
            </w:r>
            <w:r>
              <w:rPr>
                <w:rFonts w:hint="eastAsia" w:ascii="宋体" w:hAnsi="宋体"/>
                <w:bCs/>
                <w:color w:val="000000" w:themeColor="text1"/>
                <w:sz w:val="24"/>
                <w14:textFill>
                  <w14:solidFill>
                    <w14:schemeClr w14:val="tx1"/>
                  </w14:solidFill>
                </w14:textFill>
              </w:rPr>
              <w:t>谈判总价</w:t>
            </w:r>
            <w:r>
              <w:rPr>
                <w:rFonts w:hint="eastAsia" w:ascii="宋体" w:hAnsi="宋体"/>
                <w:bCs/>
                <w:color w:val="000000" w:themeColor="text1"/>
                <w:sz w:val="24"/>
                <w:lang w:val="en-US" w:eastAsia="zh-CN"/>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（单价合计）</w:t>
            </w:r>
          </w:p>
        </w:tc>
        <w:tc>
          <w:tcPr>
            <w:tcW w:w="7093" w:type="dxa"/>
            <w:vAlign w:val="center"/>
          </w:tcPr>
          <w:p w14:paraId="4F660CD4">
            <w:pPr>
              <w:ind w:left="189" w:leftChars="90" w:firstLine="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kern w:val="0"/>
                <w:szCs w:val="21"/>
                <w:shd w:val="clear" w:color="auto" w:fill="FFFFFF"/>
                <w:lang w:val="en-US" w:eastAsia="zh-CN"/>
              </w:rPr>
              <w:t xml:space="preserve">  </w:t>
            </w:r>
            <w:r>
              <w:rPr>
                <w:rFonts w:hint="eastAsia" w:ascii="宋体" w:hAnsi="宋体" w:eastAsia="宋体" w:cs="宋体"/>
                <w:color w:val="000000" w:themeColor="text1"/>
                <w:sz w:val="24"/>
                <w:szCs w:val="24"/>
                <w14:textFill>
                  <w14:solidFill>
                    <w14:schemeClr w14:val="tx1"/>
                  </w14:solidFill>
                </w14:textFill>
              </w:rPr>
              <w:t>人民币（小写金额）：</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元</w:t>
            </w:r>
          </w:p>
          <w:p w14:paraId="7F3F48D3">
            <w:pPr>
              <w:ind w:left="189" w:leftChars="90" w:firstLine="1"/>
              <w:rPr>
                <w:rFonts w:hint="eastAsia" w:ascii="宋体" w:hAnsi="宋体" w:eastAsia="宋体" w:cs="宋体"/>
                <w:color w:val="000000" w:themeColor="text1"/>
                <w:sz w:val="24"/>
                <w:szCs w:val="24"/>
                <w14:textFill>
                  <w14:solidFill>
                    <w14:schemeClr w14:val="tx1"/>
                  </w14:solidFill>
                </w14:textFill>
              </w:rPr>
            </w:pPr>
          </w:p>
          <w:p w14:paraId="08362DC5">
            <w:pPr>
              <w:ind w:left="189" w:leftChars="90" w:firstLine="240" w:firstLineChars="1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人民币（大写金额）：</w:t>
            </w:r>
            <w:r>
              <w:rPr>
                <w:rFonts w:hint="eastAsia" w:ascii="宋体" w:hAnsi="宋体" w:eastAsia="宋体" w:cs="宋体"/>
                <w:color w:val="000000" w:themeColor="text1"/>
                <w:sz w:val="24"/>
                <w:szCs w:val="24"/>
                <w:u w:val="single"/>
                <w14:textFill>
                  <w14:solidFill>
                    <w14:schemeClr w14:val="tx1"/>
                  </w14:solidFill>
                </w14:textFill>
              </w:rPr>
              <w:t xml:space="preserve">                        整</w:t>
            </w:r>
          </w:p>
          <w:p w14:paraId="030A3B66">
            <w:pPr>
              <w:ind w:left="189" w:leftChars="90"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注：如有不一致，以大写为准</w:t>
            </w:r>
          </w:p>
          <w:p w14:paraId="1F3A5294">
            <w:pPr>
              <w:spacing w:line="360" w:lineRule="auto"/>
              <w:rPr>
                <w:rFonts w:ascii="宋体" w:hAnsi="宋体"/>
                <w:color w:val="000000" w:themeColor="text1"/>
                <w:kern w:val="0"/>
                <w:sz w:val="24"/>
                <w14:textFill>
                  <w14:solidFill>
                    <w14:schemeClr w14:val="tx1"/>
                  </w14:solidFill>
                </w14:textFill>
              </w:rPr>
            </w:pPr>
            <w:r>
              <w:rPr>
                <w:rFonts w:hint="eastAsia" w:ascii="宋体" w:hAnsi="宋体" w:cs="宋体"/>
                <w:kern w:val="0"/>
                <w:szCs w:val="21"/>
                <w:shd w:val="clear" w:color="auto" w:fill="FFFFFF"/>
                <w:lang w:val="en-US" w:eastAsia="zh-CN"/>
              </w:rPr>
              <w:t xml:space="preserve">                  </w:t>
            </w:r>
          </w:p>
        </w:tc>
      </w:tr>
      <w:tr w14:paraId="3C4DB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2121" w:type="dxa"/>
            <w:vAlign w:val="center"/>
          </w:tcPr>
          <w:p w14:paraId="18E5B10D">
            <w:pPr>
              <w:spacing w:line="360" w:lineRule="auto"/>
              <w:jc w:val="center"/>
              <w:rPr>
                <w:rFonts w:hint="eastAsia" w:ascii="宋体" w:hAnsi="宋体" w:eastAsia="宋体"/>
                <w:color w:val="000000" w:themeColor="text1"/>
                <w:kern w:val="0"/>
                <w:sz w:val="24"/>
                <w:lang w:eastAsia="zh-CN"/>
                <w14:textFill>
                  <w14:solidFill>
                    <w14:schemeClr w14:val="tx1"/>
                  </w14:solidFill>
                </w14:textFill>
              </w:rPr>
            </w:pPr>
            <w:r>
              <w:rPr>
                <w:rFonts w:hint="eastAsia" w:ascii="宋体" w:hAnsi="宋体"/>
                <w:color w:val="000000" w:themeColor="text1"/>
                <w:kern w:val="0"/>
                <w:sz w:val="24"/>
                <w:lang w:eastAsia="zh-CN"/>
                <w14:textFill>
                  <w14:solidFill>
                    <w14:schemeClr w14:val="tx1"/>
                  </w14:solidFill>
                </w14:textFill>
              </w:rPr>
              <w:t>交货期</w:t>
            </w:r>
          </w:p>
        </w:tc>
        <w:tc>
          <w:tcPr>
            <w:tcW w:w="7093" w:type="dxa"/>
            <w:vAlign w:val="center"/>
          </w:tcPr>
          <w:p w14:paraId="0C0A958C">
            <w:pPr>
              <w:spacing w:line="360" w:lineRule="auto"/>
              <w:rPr>
                <w:rFonts w:ascii="宋体" w:hAnsi="宋体"/>
                <w:color w:val="000000" w:themeColor="text1"/>
                <w:kern w:val="0"/>
                <w:sz w:val="24"/>
                <w14:textFill>
                  <w14:solidFill>
                    <w14:schemeClr w14:val="tx1"/>
                  </w14:solidFill>
                </w14:textFill>
              </w:rPr>
            </w:pPr>
            <w:r>
              <w:rPr>
                <w:rFonts w:hint="eastAsia" w:ascii="宋体" w:hAnsi="宋体" w:eastAsia="宋体" w:cs="宋体"/>
                <w:b w:val="0"/>
                <w:bCs w:val="0"/>
                <w:color w:val="auto"/>
                <w:sz w:val="24"/>
                <w:szCs w:val="24"/>
                <w:lang w:val="en-US" w:eastAsia="zh-CN"/>
              </w:rPr>
              <w:t>自合同签订之日起</w:t>
            </w:r>
            <w:r>
              <w:rPr>
                <w:rFonts w:hint="eastAsia" w:ascii="宋体" w:hAnsi="宋体" w:eastAsia="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none"/>
                <w:lang w:val="en-US" w:eastAsia="zh-CN"/>
              </w:rPr>
              <w:t>工作日内</w:t>
            </w:r>
            <w:r>
              <w:rPr>
                <w:rFonts w:hint="eastAsia" w:ascii="宋体" w:hAnsi="宋体" w:eastAsia="宋体" w:cs="宋体"/>
                <w:b w:val="0"/>
                <w:bCs w:val="0"/>
                <w:color w:val="auto"/>
                <w:sz w:val="24"/>
                <w:szCs w:val="24"/>
                <w:lang w:val="en-US" w:eastAsia="zh-CN"/>
              </w:rPr>
              <w:t>完成供货、安装、调试。</w:t>
            </w:r>
          </w:p>
        </w:tc>
      </w:tr>
      <w:tr w14:paraId="2A249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2121" w:type="dxa"/>
            <w:vAlign w:val="center"/>
          </w:tcPr>
          <w:p w14:paraId="236C4C56">
            <w:pPr>
              <w:spacing w:line="360" w:lineRule="auto"/>
              <w:jc w:val="center"/>
              <w:rPr>
                <w:rFonts w:ascii="宋体" w:hAnsi="宋体"/>
                <w:color w:val="000000" w:themeColor="text1"/>
                <w:kern w:val="0"/>
                <w:sz w:val="24"/>
                <w14:textFill>
                  <w14:solidFill>
                    <w14:schemeClr w14:val="tx1"/>
                  </w14:solidFill>
                </w14:textFill>
              </w:rPr>
            </w:pPr>
            <w:r>
              <w:rPr>
                <w:rFonts w:ascii="宋体" w:hAnsi="宋体"/>
                <w:bCs/>
                <w:color w:val="000000" w:themeColor="text1"/>
                <w:sz w:val="24"/>
                <w14:textFill>
                  <w14:solidFill>
                    <w14:schemeClr w14:val="tx1"/>
                  </w14:solidFill>
                </w14:textFill>
              </w:rPr>
              <w:t>质量要求</w:t>
            </w:r>
          </w:p>
        </w:tc>
        <w:tc>
          <w:tcPr>
            <w:tcW w:w="7093" w:type="dxa"/>
            <w:vAlign w:val="center"/>
          </w:tcPr>
          <w:p w14:paraId="5E19494B">
            <w:pPr>
              <w:spacing w:line="360" w:lineRule="auto"/>
              <w:rPr>
                <w:rFonts w:ascii="宋体" w:hAnsi="宋体"/>
                <w:color w:val="000000" w:themeColor="text1"/>
                <w:sz w:val="24"/>
                <w14:textFill>
                  <w14:solidFill>
                    <w14:schemeClr w14:val="tx1"/>
                  </w14:solidFill>
                </w14:textFill>
              </w:rPr>
            </w:pPr>
            <w:r>
              <w:rPr>
                <w:rFonts w:hint="eastAsia" w:ascii="宋体" w:hAnsi="宋体" w:eastAsia="宋体" w:cs="宋体"/>
                <w:i w:val="0"/>
                <w:iCs w:val="0"/>
                <w:caps w:val="0"/>
                <w:color w:val="000000"/>
                <w:spacing w:val="0"/>
                <w:sz w:val="24"/>
                <w:szCs w:val="24"/>
              </w:rPr>
              <w:t>符合国家及行业现行质量标准和</w:t>
            </w:r>
            <w:r>
              <w:rPr>
                <w:rFonts w:hint="eastAsia" w:ascii="宋体" w:hAnsi="宋体" w:eastAsia="宋体" w:cs="宋体"/>
                <w:color w:val="000000" w:themeColor="text1"/>
                <w:sz w:val="24"/>
                <w:szCs w:val="24"/>
                <w14:textFill>
                  <w14:solidFill>
                    <w14:schemeClr w14:val="tx1"/>
                  </w14:solidFill>
                </w14:textFill>
              </w:rPr>
              <w:t>采购人需求标准。</w:t>
            </w:r>
          </w:p>
        </w:tc>
      </w:tr>
      <w:tr w14:paraId="49B2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2121" w:type="dxa"/>
            <w:vAlign w:val="center"/>
          </w:tcPr>
          <w:p w14:paraId="2A5906A0">
            <w:pPr>
              <w:spacing w:line="360" w:lineRule="auto"/>
              <w:jc w:val="center"/>
              <w:rPr>
                <w:rFonts w:hint="eastAsia" w:ascii="宋体" w:hAnsi="宋体" w:eastAsia="宋体"/>
                <w:bCs/>
                <w:color w:val="000000" w:themeColor="text1"/>
                <w:sz w:val="24"/>
                <w:highlight w:val="yellow"/>
                <w:lang w:eastAsia="zh-CN"/>
                <w14:textFill>
                  <w14:solidFill>
                    <w14:schemeClr w14:val="tx1"/>
                  </w14:solidFill>
                </w14:textFill>
              </w:rPr>
            </w:pPr>
            <w:r>
              <w:rPr>
                <w:rFonts w:hint="eastAsia" w:ascii="宋体" w:hAnsi="宋体"/>
                <w:b/>
                <w:bCs w:val="0"/>
                <w:color w:val="000000" w:themeColor="text1"/>
                <w:sz w:val="24"/>
                <w:highlight w:val="none"/>
                <w:lang w:eastAsia="zh-CN"/>
                <w14:textFill>
                  <w14:solidFill>
                    <w14:schemeClr w14:val="tx1"/>
                  </w14:solidFill>
                </w14:textFill>
              </w:rPr>
              <w:t>质保期</w:t>
            </w:r>
          </w:p>
        </w:tc>
        <w:tc>
          <w:tcPr>
            <w:tcW w:w="7093" w:type="dxa"/>
            <w:vAlign w:val="center"/>
          </w:tcPr>
          <w:p w14:paraId="603285C1">
            <w:pPr>
              <w:spacing w:line="360" w:lineRule="auto"/>
              <w:rPr>
                <w:rFonts w:hint="eastAsia" w:ascii="宋体" w:hAnsi="宋体" w:cs="宋体"/>
                <w:color w:val="000000" w:themeColor="text1"/>
                <w:sz w:val="24"/>
                <w:highlight w:val="yellow"/>
                <w14:textFill>
                  <w14:solidFill>
                    <w14:schemeClr w14:val="tx1"/>
                  </w14:solidFill>
                </w14:textFill>
              </w:rPr>
            </w:pPr>
          </w:p>
        </w:tc>
      </w:tr>
      <w:tr w14:paraId="5506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2121" w:type="dxa"/>
            <w:vAlign w:val="center"/>
          </w:tcPr>
          <w:p w14:paraId="028522BA">
            <w:pPr>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备  注</w:t>
            </w:r>
          </w:p>
        </w:tc>
        <w:tc>
          <w:tcPr>
            <w:tcW w:w="7093" w:type="dxa"/>
            <w:vAlign w:val="center"/>
          </w:tcPr>
          <w:p w14:paraId="312A9874">
            <w:pPr>
              <w:spacing w:line="360" w:lineRule="auto"/>
              <w:rPr>
                <w:rFonts w:ascii="宋体" w:hAnsi="宋体"/>
                <w:color w:val="000000" w:themeColor="text1"/>
                <w:sz w:val="24"/>
                <w14:textFill>
                  <w14:solidFill>
                    <w14:schemeClr w14:val="tx1"/>
                  </w14:solidFill>
                </w14:textFill>
              </w:rPr>
            </w:pPr>
          </w:p>
        </w:tc>
      </w:tr>
    </w:tbl>
    <w:p w14:paraId="739AF108">
      <w:pPr>
        <w:spacing w:line="460" w:lineRule="exact"/>
        <w:ind w:firstLine="480" w:firstLineChars="200"/>
        <w:jc w:val="left"/>
        <w:rPr>
          <w:rFonts w:ascii="宋体" w:hAnsi="宋体"/>
          <w:color w:val="000000" w:themeColor="text1"/>
          <w:sz w:val="24"/>
          <w14:textFill>
            <w14:solidFill>
              <w14:schemeClr w14:val="tx1"/>
            </w14:solidFill>
          </w14:textFill>
        </w:rPr>
      </w:pPr>
    </w:p>
    <w:p w14:paraId="3FE75C8F">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（公章</w:t>
      </w:r>
      <w:r>
        <w:rPr>
          <w:rFonts w:ascii="宋体" w:hAnsi="宋体"/>
          <w:color w:val="000000" w:themeColor="text1"/>
          <w:sz w:val="24"/>
          <w14:textFill>
            <w14:solidFill>
              <w14:schemeClr w14:val="tx1"/>
            </w14:solidFill>
          </w14:textFill>
        </w:rPr>
        <w:t>）</w:t>
      </w:r>
    </w:p>
    <w:p w14:paraId="281B9C4D">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法定代表人或授权代理人：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（签字）</w:t>
      </w:r>
    </w:p>
    <w:p w14:paraId="041A81F7">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14:paraId="7FE34109">
      <w:pPr>
        <w:spacing w:line="360" w:lineRule="auto"/>
        <w:rPr>
          <w:rFonts w:ascii="宋体" w:hAnsi="宋体"/>
          <w:color w:val="000000" w:themeColor="text1"/>
          <w:sz w:val="24"/>
          <w14:textFill>
            <w14:solidFill>
              <w14:schemeClr w14:val="tx1"/>
            </w14:solidFill>
          </w14:textFill>
        </w:rPr>
      </w:pPr>
    </w:p>
    <w:p w14:paraId="24EEA306">
      <w:pPr>
        <w:spacing w:line="360" w:lineRule="auto"/>
        <w:rPr>
          <w:rFonts w:ascii="宋体" w:hAnsi="宋体"/>
          <w:color w:val="000000" w:themeColor="text1"/>
          <w:sz w:val="24"/>
          <w14:textFill>
            <w14:solidFill>
              <w14:schemeClr w14:val="tx1"/>
            </w14:solidFill>
          </w14:textFill>
        </w:rPr>
      </w:pPr>
    </w:p>
    <w:p w14:paraId="638EAA35">
      <w:pPr>
        <w:spacing w:line="360" w:lineRule="auto"/>
        <w:rPr>
          <w:rFonts w:ascii="宋体" w:hAnsi="宋体"/>
          <w:color w:val="000000" w:themeColor="text1"/>
          <w:sz w:val="24"/>
          <w14:textFill>
            <w14:solidFill>
              <w14:schemeClr w14:val="tx1"/>
            </w14:solidFill>
          </w14:textFill>
        </w:rPr>
      </w:pPr>
    </w:p>
    <w:p w14:paraId="4EB79948">
      <w:pPr>
        <w:spacing w:line="360" w:lineRule="auto"/>
        <w:rPr>
          <w:rFonts w:ascii="宋体" w:hAnsi="宋体"/>
          <w:b/>
          <w:szCs w:val="21"/>
        </w:rPr>
      </w:pPr>
      <w:r>
        <w:rPr>
          <w:rFonts w:hint="eastAsia" w:ascii="宋体" w:hAnsi="宋体"/>
          <w:b/>
          <w:szCs w:val="21"/>
        </w:rPr>
        <w:t>注：</w:t>
      </w:r>
    </w:p>
    <w:p w14:paraId="336BE9A1">
      <w:pPr>
        <w:numPr>
          <w:ilvl w:val="0"/>
          <w:numId w:val="3"/>
        </w:numPr>
        <w:spacing w:line="360" w:lineRule="auto"/>
        <w:rPr>
          <w:rFonts w:ascii="宋体" w:hAnsi="宋体"/>
          <w:szCs w:val="21"/>
        </w:rPr>
      </w:pPr>
      <w:r>
        <w:rPr>
          <w:rFonts w:hint="eastAsia" w:ascii="宋体" w:hAnsi="宋体"/>
          <w:szCs w:val="21"/>
        </w:rPr>
        <w:t>表中“</w:t>
      </w:r>
      <w:r>
        <w:rPr>
          <w:rFonts w:hint="eastAsia" w:ascii="宋体" w:hAnsi="宋体"/>
          <w:b/>
          <w:szCs w:val="21"/>
          <w:lang w:eastAsia="zh-CN"/>
        </w:rPr>
        <w:t>谈判总价</w:t>
      </w:r>
      <w:r>
        <w:rPr>
          <w:rFonts w:hint="eastAsia" w:ascii="宋体" w:hAnsi="宋体"/>
          <w:szCs w:val="21"/>
        </w:rPr>
        <w:t>”应与 “</w:t>
      </w:r>
      <w:r>
        <w:rPr>
          <w:rFonts w:hint="eastAsia" w:ascii="宋体" w:hAnsi="宋体"/>
          <w:b/>
          <w:bCs/>
          <w:szCs w:val="21"/>
          <w:lang w:eastAsia="zh-CN"/>
        </w:rPr>
        <w:t>第一次报价表</w:t>
      </w:r>
      <w:r>
        <w:rPr>
          <w:rFonts w:hint="eastAsia" w:ascii="宋体" w:hAnsi="宋体"/>
          <w:szCs w:val="21"/>
        </w:rPr>
        <w:t>”中“</w:t>
      </w:r>
      <w:r>
        <w:rPr>
          <w:rFonts w:hint="eastAsia" w:ascii="宋体" w:hAnsi="宋体"/>
          <w:b/>
          <w:bCs/>
          <w:szCs w:val="21"/>
          <w:lang w:eastAsia="zh-CN"/>
        </w:rPr>
        <w:t>总</w:t>
      </w:r>
      <w:r>
        <w:rPr>
          <w:rFonts w:hint="eastAsia" w:ascii="宋体" w:hAnsi="宋体"/>
          <w:b/>
          <w:bCs/>
          <w:szCs w:val="21"/>
        </w:rPr>
        <w:t>报价</w:t>
      </w:r>
      <w:r>
        <w:rPr>
          <w:rFonts w:hint="eastAsia" w:ascii="宋体" w:hAnsi="宋体"/>
          <w:szCs w:val="21"/>
        </w:rPr>
        <w:t>”一致。</w:t>
      </w:r>
    </w:p>
    <w:p w14:paraId="5CD72A90">
      <w:pPr>
        <w:numPr>
          <w:ilvl w:val="0"/>
          <w:numId w:val="3"/>
        </w:numPr>
        <w:spacing w:line="360" w:lineRule="auto"/>
        <w:rPr>
          <w:rFonts w:ascii="宋体" w:hAnsi="宋体"/>
          <w:b/>
          <w:szCs w:val="21"/>
        </w:rPr>
      </w:pPr>
      <w:r>
        <w:rPr>
          <w:rFonts w:hint="eastAsia" w:ascii="宋体" w:hAnsi="宋体"/>
          <w:b/>
          <w:szCs w:val="21"/>
        </w:rPr>
        <w:t>此表应放于</w:t>
      </w:r>
      <w:r>
        <w:rPr>
          <w:rFonts w:hint="eastAsia" w:ascii="宋体" w:hAnsi="宋体"/>
          <w:b/>
          <w:szCs w:val="21"/>
          <w:lang w:eastAsia="zh-CN"/>
        </w:rPr>
        <w:t>谈判</w:t>
      </w:r>
      <w:r>
        <w:rPr>
          <w:rFonts w:hint="eastAsia" w:ascii="宋体" w:hAnsi="宋体"/>
          <w:b/>
          <w:szCs w:val="21"/>
        </w:rPr>
        <w:t>申请文件封面后第一页。</w:t>
      </w:r>
    </w:p>
    <w:p w14:paraId="32D3CCCF">
      <w:pPr>
        <w:spacing w:line="360" w:lineRule="auto"/>
        <w:rPr>
          <w:rFonts w:ascii="宋体" w:hAnsi="宋体"/>
          <w:color w:val="000000" w:themeColor="text1"/>
          <w:sz w:val="24"/>
          <w14:textFill>
            <w14:solidFill>
              <w14:schemeClr w14:val="tx1"/>
            </w14:solidFill>
          </w14:textFill>
        </w:rPr>
      </w:pPr>
    </w:p>
    <w:p w14:paraId="11E092D2">
      <w:pPr>
        <w:spacing w:line="360" w:lineRule="auto"/>
        <w:rPr>
          <w:rFonts w:ascii="宋体" w:hAnsi="宋体"/>
          <w:color w:val="000000" w:themeColor="text1"/>
          <w:sz w:val="24"/>
          <w14:textFill>
            <w14:solidFill>
              <w14:schemeClr w14:val="tx1"/>
            </w14:solidFill>
          </w14:textFill>
        </w:rPr>
      </w:pPr>
    </w:p>
    <w:p w14:paraId="43876EC3">
      <w:pPr>
        <w:spacing w:line="360" w:lineRule="auto"/>
        <w:rPr>
          <w:rFonts w:ascii="宋体" w:hAnsi="宋体"/>
          <w:color w:val="000000" w:themeColor="text1"/>
          <w:sz w:val="24"/>
          <w14:textFill>
            <w14:solidFill>
              <w14:schemeClr w14:val="tx1"/>
            </w14:solidFill>
          </w14:textFill>
        </w:rPr>
      </w:pPr>
    </w:p>
    <w:p w14:paraId="2C674267">
      <w:pPr>
        <w:spacing w:line="360" w:lineRule="auto"/>
        <w:rPr>
          <w:rFonts w:ascii="宋体" w:hAnsi="宋体"/>
          <w:color w:val="000000" w:themeColor="text1"/>
          <w:sz w:val="24"/>
          <w14:textFill>
            <w14:solidFill>
              <w14:schemeClr w14:val="tx1"/>
            </w14:solidFill>
          </w14:textFill>
        </w:rPr>
      </w:pPr>
    </w:p>
    <w:p w14:paraId="02EEB5B8">
      <w:pPr>
        <w:spacing w:line="360" w:lineRule="auto"/>
        <w:rPr>
          <w:rFonts w:ascii="宋体" w:hAnsi="宋体"/>
          <w:color w:val="000000" w:themeColor="text1"/>
          <w:sz w:val="28"/>
          <w:szCs w:val="28"/>
          <w14:textFill>
            <w14:solidFill>
              <w14:schemeClr w14:val="tx1"/>
            </w14:solidFill>
          </w14:textFill>
        </w:rPr>
      </w:pPr>
    </w:p>
    <w:p w14:paraId="72D16166">
      <w:pPr>
        <w:pStyle w:val="5"/>
        <w:keepNext w:val="0"/>
        <w:keepLines w:val="0"/>
        <w:spacing w:before="0" w:after="0" w:line="360" w:lineRule="auto"/>
        <w:ind w:firstLine="3360" w:firstLineChars="1200"/>
        <w:contextualSpacing/>
        <w:rPr>
          <w:rFonts w:hint="eastAsia" w:ascii="宋体" w:hAnsi="宋体" w:eastAsia="宋体"/>
          <w:bCs w:val="0"/>
          <w:color w:val="000000" w:themeColor="text1"/>
          <w:sz w:val="28"/>
          <w:szCs w:val="28"/>
          <w14:textFill>
            <w14:solidFill>
              <w14:schemeClr w14:val="tx1"/>
            </w14:solidFill>
          </w14:textFill>
        </w:rPr>
      </w:pPr>
      <w:bookmarkStart w:id="78" w:name="_Toc126920602"/>
      <w:bookmarkStart w:id="79" w:name="_Toc123833162"/>
      <w:r>
        <w:rPr>
          <w:rFonts w:hint="eastAsia" w:ascii="宋体" w:hAnsi="宋体" w:eastAsia="宋体"/>
          <w:bCs w:val="0"/>
          <w:color w:val="000000" w:themeColor="text1"/>
          <w:sz w:val="28"/>
          <w:szCs w:val="28"/>
          <w:lang w:eastAsia="zh-CN"/>
          <w14:textFill>
            <w14:solidFill>
              <w14:schemeClr w14:val="tx1"/>
            </w14:solidFill>
          </w14:textFill>
        </w:rPr>
        <w:t>第一次</w:t>
      </w:r>
      <w:r>
        <w:rPr>
          <w:rFonts w:hint="eastAsia" w:ascii="宋体" w:hAnsi="宋体" w:eastAsia="宋体"/>
          <w:bCs w:val="0"/>
          <w:color w:val="000000" w:themeColor="text1"/>
          <w:sz w:val="28"/>
          <w:szCs w:val="28"/>
          <w14:textFill>
            <w14:solidFill>
              <w14:schemeClr w14:val="tx1"/>
            </w14:solidFill>
          </w14:textFill>
        </w:rPr>
        <w:t>报价表</w:t>
      </w:r>
      <w:bookmarkEnd w:id="78"/>
      <w:bookmarkEnd w:id="79"/>
    </w:p>
    <w:tbl>
      <w:tblPr>
        <w:tblStyle w:val="28"/>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725"/>
        <w:gridCol w:w="1322"/>
        <w:gridCol w:w="1336"/>
        <w:gridCol w:w="695"/>
        <w:gridCol w:w="981"/>
        <w:gridCol w:w="1104"/>
        <w:gridCol w:w="1066"/>
        <w:gridCol w:w="1417"/>
      </w:tblGrid>
      <w:tr w14:paraId="0930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83" w:type="dxa"/>
            <w:noWrap w:val="0"/>
            <w:vAlign w:val="center"/>
          </w:tcPr>
          <w:p w14:paraId="7C6B717B">
            <w:pPr>
              <w:widowControl/>
              <w:adjustRightInd w:val="0"/>
              <w:snapToGrid w:val="0"/>
              <w:spacing w:line="240" w:lineRule="atLeast"/>
              <w:jc w:val="center"/>
              <w:rPr>
                <w:rFonts w:ascii="宋体" w:hAnsi="宋体" w:cs="宋体"/>
                <w:kern w:val="0"/>
                <w:szCs w:val="21"/>
                <w:shd w:val="clear" w:color="auto" w:fill="FFFFFF"/>
              </w:rPr>
            </w:pPr>
            <w:r>
              <w:rPr>
                <w:rFonts w:hint="eastAsia" w:ascii="宋体" w:hAnsi="宋体" w:cs="宋体"/>
                <w:kern w:val="0"/>
                <w:szCs w:val="21"/>
                <w:shd w:val="clear" w:color="auto" w:fill="FFFFFF"/>
              </w:rPr>
              <w:t>序号</w:t>
            </w:r>
          </w:p>
        </w:tc>
        <w:tc>
          <w:tcPr>
            <w:tcW w:w="725" w:type="dxa"/>
            <w:noWrap w:val="0"/>
            <w:vAlign w:val="center"/>
          </w:tcPr>
          <w:p w14:paraId="4112E799">
            <w:pPr>
              <w:widowControl/>
              <w:adjustRightInd w:val="0"/>
              <w:snapToGrid w:val="0"/>
              <w:spacing w:line="240" w:lineRule="atLeast"/>
              <w:jc w:val="center"/>
              <w:rPr>
                <w:rFonts w:ascii="宋体" w:hAnsi="宋体" w:cs="宋体"/>
                <w:kern w:val="0"/>
                <w:szCs w:val="21"/>
                <w:shd w:val="clear" w:color="auto" w:fill="FFFFFF"/>
              </w:rPr>
            </w:pPr>
            <w:r>
              <w:rPr>
                <w:rFonts w:hint="eastAsia" w:ascii="宋体" w:hAnsi="宋体" w:cs="宋体"/>
                <w:kern w:val="0"/>
                <w:szCs w:val="21"/>
                <w:shd w:val="clear" w:color="auto" w:fill="FFFFFF"/>
              </w:rPr>
              <w:t>名称</w:t>
            </w:r>
          </w:p>
        </w:tc>
        <w:tc>
          <w:tcPr>
            <w:tcW w:w="1322" w:type="dxa"/>
            <w:noWrap w:val="0"/>
            <w:vAlign w:val="center"/>
          </w:tcPr>
          <w:p w14:paraId="2B9A3989">
            <w:pPr>
              <w:widowControl/>
              <w:adjustRightInd w:val="0"/>
              <w:snapToGrid w:val="0"/>
              <w:spacing w:line="240" w:lineRule="atLeast"/>
              <w:jc w:val="center"/>
              <w:rPr>
                <w:rFonts w:ascii="宋体" w:hAnsi="宋体" w:cs="宋体"/>
                <w:kern w:val="0"/>
                <w:szCs w:val="21"/>
                <w:shd w:val="clear" w:color="auto" w:fill="FFFFFF"/>
              </w:rPr>
            </w:pPr>
            <w:r>
              <w:rPr>
                <w:rFonts w:hint="eastAsia" w:ascii="宋体" w:hAnsi="宋体" w:cs="宋体"/>
                <w:kern w:val="0"/>
                <w:szCs w:val="21"/>
                <w:shd w:val="clear" w:color="auto" w:fill="FFFFFF"/>
              </w:rPr>
              <w:t>品牌、型号</w:t>
            </w:r>
          </w:p>
        </w:tc>
        <w:tc>
          <w:tcPr>
            <w:tcW w:w="1336" w:type="dxa"/>
            <w:noWrap w:val="0"/>
            <w:vAlign w:val="center"/>
          </w:tcPr>
          <w:p w14:paraId="3BE2195B">
            <w:pPr>
              <w:widowControl/>
              <w:adjustRightInd w:val="0"/>
              <w:snapToGrid w:val="0"/>
              <w:spacing w:line="240" w:lineRule="atLeast"/>
              <w:jc w:val="center"/>
              <w:rPr>
                <w:rFonts w:ascii="宋体" w:hAnsi="宋体" w:cs="宋体"/>
                <w:kern w:val="0"/>
                <w:szCs w:val="21"/>
                <w:shd w:val="clear" w:color="auto" w:fill="FFFFFF"/>
              </w:rPr>
            </w:pPr>
            <w:r>
              <w:rPr>
                <w:rFonts w:hint="eastAsia" w:ascii="宋体" w:hAnsi="宋体" w:cs="宋体"/>
                <w:kern w:val="0"/>
                <w:szCs w:val="21"/>
                <w:shd w:val="clear" w:color="auto" w:fill="FFFFFF"/>
              </w:rPr>
              <w:t>生产厂家</w:t>
            </w:r>
          </w:p>
        </w:tc>
        <w:tc>
          <w:tcPr>
            <w:tcW w:w="695" w:type="dxa"/>
            <w:noWrap w:val="0"/>
            <w:vAlign w:val="center"/>
          </w:tcPr>
          <w:p w14:paraId="285847D5">
            <w:pPr>
              <w:widowControl/>
              <w:adjustRightInd w:val="0"/>
              <w:snapToGrid w:val="0"/>
              <w:spacing w:line="240" w:lineRule="atLeast"/>
              <w:jc w:val="center"/>
              <w:rPr>
                <w:rFonts w:ascii="宋体" w:hAnsi="宋体" w:cs="宋体"/>
                <w:kern w:val="0"/>
                <w:szCs w:val="21"/>
                <w:shd w:val="clear" w:color="auto" w:fill="FFFFFF"/>
              </w:rPr>
            </w:pPr>
            <w:r>
              <w:rPr>
                <w:rFonts w:hint="eastAsia" w:ascii="宋体" w:hAnsi="宋体" w:cs="宋体"/>
                <w:kern w:val="0"/>
                <w:szCs w:val="21"/>
                <w:shd w:val="clear" w:color="auto" w:fill="FFFFFF"/>
              </w:rPr>
              <w:t>数量</w:t>
            </w:r>
          </w:p>
        </w:tc>
        <w:tc>
          <w:tcPr>
            <w:tcW w:w="981" w:type="dxa"/>
            <w:noWrap w:val="0"/>
            <w:vAlign w:val="center"/>
          </w:tcPr>
          <w:p w14:paraId="165D5E37">
            <w:pPr>
              <w:widowControl/>
              <w:adjustRightInd w:val="0"/>
              <w:snapToGrid w:val="0"/>
              <w:spacing w:line="240" w:lineRule="atLeast"/>
              <w:jc w:val="center"/>
              <w:rPr>
                <w:rFonts w:ascii="宋体" w:hAnsi="宋体" w:cs="宋体"/>
                <w:kern w:val="0"/>
                <w:szCs w:val="21"/>
                <w:shd w:val="clear" w:color="auto" w:fill="FFFFFF"/>
              </w:rPr>
            </w:pPr>
            <w:r>
              <w:rPr>
                <w:rFonts w:hint="eastAsia" w:ascii="宋体" w:hAnsi="宋体" w:cs="宋体"/>
                <w:kern w:val="0"/>
                <w:szCs w:val="21"/>
                <w:shd w:val="clear" w:color="auto" w:fill="FFFFFF"/>
              </w:rPr>
              <w:t>单位</w:t>
            </w:r>
          </w:p>
        </w:tc>
        <w:tc>
          <w:tcPr>
            <w:tcW w:w="1104" w:type="dxa"/>
            <w:noWrap w:val="0"/>
            <w:vAlign w:val="center"/>
          </w:tcPr>
          <w:p w14:paraId="14851F5D">
            <w:pPr>
              <w:widowControl/>
              <w:adjustRightInd w:val="0"/>
              <w:snapToGrid w:val="0"/>
              <w:spacing w:line="240" w:lineRule="atLeast"/>
              <w:jc w:val="center"/>
              <w:rPr>
                <w:rFonts w:ascii="宋体" w:hAnsi="宋体" w:cs="宋体"/>
                <w:kern w:val="0"/>
                <w:szCs w:val="21"/>
                <w:shd w:val="clear" w:color="auto" w:fill="FFFFFF"/>
              </w:rPr>
            </w:pPr>
            <w:r>
              <w:rPr>
                <w:rFonts w:hint="eastAsia" w:ascii="宋体" w:hAnsi="宋体" w:cs="宋体"/>
                <w:kern w:val="0"/>
                <w:szCs w:val="21"/>
                <w:shd w:val="clear" w:color="auto" w:fill="FFFFFF"/>
              </w:rPr>
              <w:t>单价（元）</w:t>
            </w:r>
          </w:p>
        </w:tc>
        <w:tc>
          <w:tcPr>
            <w:tcW w:w="1066" w:type="dxa"/>
            <w:noWrap w:val="0"/>
            <w:vAlign w:val="center"/>
          </w:tcPr>
          <w:p w14:paraId="58C268C4">
            <w:pPr>
              <w:widowControl/>
              <w:adjustRightInd w:val="0"/>
              <w:snapToGrid w:val="0"/>
              <w:spacing w:line="240" w:lineRule="atLeast"/>
              <w:jc w:val="center"/>
              <w:rPr>
                <w:rFonts w:ascii="宋体" w:hAnsi="宋体" w:cs="宋体"/>
                <w:kern w:val="0"/>
                <w:szCs w:val="21"/>
                <w:shd w:val="clear" w:color="auto" w:fill="FFFFFF"/>
              </w:rPr>
            </w:pPr>
            <w:r>
              <w:rPr>
                <w:rFonts w:hint="eastAsia" w:ascii="宋体" w:hAnsi="宋体" w:cs="宋体"/>
                <w:kern w:val="0"/>
                <w:szCs w:val="21"/>
                <w:shd w:val="clear" w:color="auto" w:fill="FFFFFF"/>
              </w:rPr>
              <w:t>合价（元）</w:t>
            </w:r>
          </w:p>
        </w:tc>
        <w:tc>
          <w:tcPr>
            <w:tcW w:w="1417" w:type="dxa"/>
            <w:noWrap w:val="0"/>
            <w:vAlign w:val="center"/>
          </w:tcPr>
          <w:p w14:paraId="5E863FE2">
            <w:pPr>
              <w:widowControl/>
              <w:adjustRightInd w:val="0"/>
              <w:snapToGrid w:val="0"/>
              <w:spacing w:line="240" w:lineRule="atLeast"/>
              <w:jc w:val="center"/>
              <w:rPr>
                <w:rFonts w:hint="eastAsia" w:ascii="宋体" w:hAnsi="宋体" w:eastAsia="宋体" w:cs="宋体"/>
                <w:kern w:val="0"/>
                <w:szCs w:val="21"/>
                <w:shd w:val="clear" w:color="auto" w:fill="FFFFFF"/>
                <w:lang w:eastAsia="zh-CN"/>
              </w:rPr>
            </w:pPr>
            <w:r>
              <w:rPr>
                <w:rFonts w:hint="eastAsia" w:ascii="宋体" w:hAnsi="宋体" w:cs="宋体"/>
                <w:kern w:val="0"/>
                <w:szCs w:val="21"/>
                <w:shd w:val="clear" w:color="auto" w:fill="FFFFFF"/>
                <w:lang w:eastAsia="zh-CN"/>
              </w:rPr>
              <w:t>备注</w:t>
            </w:r>
          </w:p>
        </w:tc>
      </w:tr>
      <w:tr w14:paraId="387C8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83" w:type="dxa"/>
            <w:noWrap w:val="0"/>
            <w:vAlign w:val="center"/>
          </w:tcPr>
          <w:p w14:paraId="6E1D2707">
            <w:pPr>
              <w:widowControl/>
              <w:adjustRightInd w:val="0"/>
              <w:snapToGrid w:val="0"/>
              <w:spacing w:line="240" w:lineRule="atLeast"/>
              <w:rPr>
                <w:rFonts w:ascii="宋体" w:hAnsi="宋体" w:cs="宋体"/>
                <w:kern w:val="0"/>
                <w:szCs w:val="21"/>
                <w:shd w:val="clear" w:color="auto" w:fill="FFFFFF"/>
              </w:rPr>
            </w:pPr>
            <w:r>
              <w:rPr>
                <w:rFonts w:hint="eastAsia" w:ascii="宋体" w:hAnsi="宋体" w:cs="宋体"/>
                <w:kern w:val="0"/>
                <w:szCs w:val="21"/>
                <w:shd w:val="clear" w:color="auto" w:fill="FFFFFF"/>
              </w:rPr>
              <w:t>1</w:t>
            </w:r>
          </w:p>
        </w:tc>
        <w:tc>
          <w:tcPr>
            <w:tcW w:w="725" w:type="dxa"/>
            <w:noWrap w:val="0"/>
            <w:vAlign w:val="center"/>
          </w:tcPr>
          <w:p w14:paraId="7C15899A">
            <w:pPr>
              <w:widowControl/>
              <w:adjustRightInd w:val="0"/>
              <w:snapToGrid w:val="0"/>
              <w:spacing w:line="240" w:lineRule="atLeast"/>
              <w:jc w:val="center"/>
              <w:rPr>
                <w:rFonts w:ascii="宋体" w:hAnsi="宋体" w:cs="宋体"/>
                <w:kern w:val="0"/>
                <w:szCs w:val="21"/>
                <w:shd w:val="clear" w:color="auto" w:fill="FFFFFF"/>
              </w:rPr>
            </w:pPr>
          </w:p>
        </w:tc>
        <w:tc>
          <w:tcPr>
            <w:tcW w:w="1322" w:type="dxa"/>
            <w:noWrap w:val="0"/>
            <w:vAlign w:val="center"/>
          </w:tcPr>
          <w:p w14:paraId="763C36CF">
            <w:pPr>
              <w:widowControl/>
              <w:adjustRightInd w:val="0"/>
              <w:snapToGrid w:val="0"/>
              <w:spacing w:line="240" w:lineRule="atLeast"/>
              <w:jc w:val="center"/>
              <w:rPr>
                <w:rFonts w:ascii="宋体" w:hAnsi="宋体" w:cs="宋体"/>
                <w:kern w:val="0"/>
                <w:szCs w:val="21"/>
                <w:shd w:val="clear" w:color="auto" w:fill="FFFFFF"/>
              </w:rPr>
            </w:pPr>
          </w:p>
        </w:tc>
        <w:tc>
          <w:tcPr>
            <w:tcW w:w="1336" w:type="dxa"/>
            <w:noWrap w:val="0"/>
            <w:vAlign w:val="center"/>
          </w:tcPr>
          <w:p w14:paraId="37D4363C">
            <w:pPr>
              <w:widowControl/>
              <w:adjustRightInd w:val="0"/>
              <w:snapToGrid w:val="0"/>
              <w:spacing w:line="240" w:lineRule="atLeast"/>
              <w:jc w:val="center"/>
              <w:rPr>
                <w:rFonts w:ascii="宋体" w:hAnsi="宋体" w:cs="宋体"/>
                <w:kern w:val="0"/>
                <w:szCs w:val="21"/>
                <w:shd w:val="clear" w:color="auto" w:fill="FFFFFF"/>
              </w:rPr>
            </w:pPr>
          </w:p>
        </w:tc>
        <w:tc>
          <w:tcPr>
            <w:tcW w:w="695" w:type="dxa"/>
            <w:noWrap w:val="0"/>
            <w:vAlign w:val="center"/>
          </w:tcPr>
          <w:p w14:paraId="190E9032">
            <w:pPr>
              <w:widowControl/>
              <w:adjustRightInd w:val="0"/>
              <w:snapToGrid w:val="0"/>
              <w:spacing w:line="240" w:lineRule="atLeast"/>
              <w:jc w:val="center"/>
              <w:rPr>
                <w:rFonts w:ascii="宋体" w:hAnsi="宋体" w:cs="宋体"/>
                <w:kern w:val="0"/>
                <w:szCs w:val="21"/>
                <w:shd w:val="clear" w:color="auto" w:fill="FFFFFF"/>
              </w:rPr>
            </w:pPr>
          </w:p>
        </w:tc>
        <w:tc>
          <w:tcPr>
            <w:tcW w:w="981" w:type="dxa"/>
            <w:noWrap w:val="0"/>
            <w:vAlign w:val="center"/>
          </w:tcPr>
          <w:p w14:paraId="4EFB4C24">
            <w:pPr>
              <w:widowControl/>
              <w:adjustRightInd w:val="0"/>
              <w:snapToGrid w:val="0"/>
              <w:spacing w:line="240" w:lineRule="atLeast"/>
              <w:jc w:val="center"/>
              <w:rPr>
                <w:rFonts w:ascii="宋体" w:hAnsi="宋体" w:cs="宋体"/>
                <w:kern w:val="0"/>
                <w:szCs w:val="21"/>
                <w:shd w:val="clear" w:color="auto" w:fill="FFFFFF"/>
              </w:rPr>
            </w:pPr>
          </w:p>
        </w:tc>
        <w:tc>
          <w:tcPr>
            <w:tcW w:w="1104" w:type="dxa"/>
            <w:noWrap w:val="0"/>
            <w:vAlign w:val="center"/>
          </w:tcPr>
          <w:p w14:paraId="4899B38A">
            <w:pPr>
              <w:widowControl/>
              <w:adjustRightInd w:val="0"/>
              <w:snapToGrid w:val="0"/>
              <w:spacing w:line="240" w:lineRule="atLeast"/>
              <w:jc w:val="center"/>
              <w:rPr>
                <w:rFonts w:ascii="宋体" w:hAnsi="宋体" w:cs="宋体"/>
                <w:kern w:val="0"/>
                <w:szCs w:val="21"/>
                <w:shd w:val="clear" w:color="auto" w:fill="FFFFFF"/>
              </w:rPr>
            </w:pPr>
          </w:p>
        </w:tc>
        <w:tc>
          <w:tcPr>
            <w:tcW w:w="1066" w:type="dxa"/>
            <w:noWrap w:val="0"/>
            <w:vAlign w:val="center"/>
          </w:tcPr>
          <w:p w14:paraId="4CEEE90A">
            <w:pPr>
              <w:widowControl/>
              <w:adjustRightInd w:val="0"/>
              <w:snapToGrid w:val="0"/>
              <w:spacing w:line="240" w:lineRule="atLeast"/>
              <w:jc w:val="center"/>
              <w:rPr>
                <w:rFonts w:ascii="宋体" w:hAnsi="宋体" w:cs="宋体"/>
                <w:kern w:val="0"/>
                <w:szCs w:val="21"/>
                <w:shd w:val="clear" w:color="auto" w:fill="FFFFFF"/>
              </w:rPr>
            </w:pPr>
          </w:p>
        </w:tc>
        <w:tc>
          <w:tcPr>
            <w:tcW w:w="1417" w:type="dxa"/>
            <w:noWrap w:val="0"/>
            <w:vAlign w:val="center"/>
          </w:tcPr>
          <w:p w14:paraId="22263945">
            <w:pPr>
              <w:widowControl/>
              <w:adjustRightInd w:val="0"/>
              <w:snapToGrid w:val="0"/>
              <w:spacing w:line="240" w:lineRule="atLeast"/>
              <w:jc w:val="center"/>
              <w:rPr>
                <w:rFonts w:ascii="宋体" w:hAnsi="宋体" w:cs="宋体"/>
                <w:kern w:val="0"/>
                <w:szCs w:val="21"/>
                <w:shd w:val="clear" w:color="auto" w:fill="FFFFFF"/>
              </w:rPr>
            </w:pPr>
          </w:p>
        </w:tc>
      </w:tr>
      <w:tr w14:paraId="5848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83" w:type="dxa"/>
            <w:noWrap w:val="0"/>
            <w:vAlign w:val="center"/>
          </w:tcPr>
          <w:p w14:paraId="5A4A5D3B">
            <w:pPr>
              <w:widowControl/>
              <w:adjustRightInd w:val="0"/>
              <w:snapToGrid w:val="0"/>
              <w:spacing w:line="240" w:lineRule="atLeast"/>
              <w:rPr>
                <w:rFonts w:ascii="宋体" w:hAnsi="宋体" w:cs="宋体"/>
                <w:kern w:val="0"/>
                <w:szCs w:val="21"/>
                <w:shd w:val="clear" w:color="auto" w:fill="FFFFFF"/>
              </w:rPr>
            </w:pPr>
            <w:r>
              <w:rPr>
                <w:rFonts w:hint="eastAsia" w:ascii="宋体" w:hAnsi="宋体" w:cs="宋体"/>
                <w:kern w:val="0"/>
                <w:szCs w:val="21"/>
                <w:shd w:val="clear" w:color="auto" w:fill="FFFFFF"/>
              </w:rPr>
              <w:t>2</w:t>
            </w:r>
          </w:p>
        </w:tc>
        <w:tc>
          <w:tcPr>
            <w:tcW w:w="725" w:type="dxa"/>
            <w:noWrap w:val="0"/>
            <w:vAlign w:val="center"/>
          </w:tcPr>
          <w:p w14:paraId="19BC573B">
            <w:pPr>
              <w:widowControl/>
              <w:adjustRightInd w:val="0"/>
              <w:snapToGrid w:val="0"/>
              <w:spacing w:line="240" w:lineRule="atLeast"/>
              <w:jc w:val="center"/>
              <w:rPr>
                <w:rFonts w:ascii="宋体" w:hAnsi="宋体" w:cs="宋体"/>
                <w:kern w:val="0"/>
                <w:szCs w:val="21"/>
                <w:shd w:val="clear" w:color="auto" w:fill="FFFFFF"/>
              </w:rPr>
            </w:pPr>
          </w:p>
        </w:tc>
        <w:tc>
          <w:tcPr>
            <w:tcW w:w="1322" w:type="dxa"/>
            <w:noWrap w:val="0"/>
            <w:vAlign w:val="center"/>
          </w:tcPr>
          <w:p w14:paraId="287A6496">
            <w:pPr>
              <w:widowControl/>
              <w:adjustRightInd w:val="0"/>
              <w:snapToGrid w:val="0"/>
              <w:spacing w:line="240" w:lineRule="atLeast"/>
              <w:jc w:val="center"/>
              <w:rPr>
                <w:rFonts w:ascii="宋体" w:hAnsi="宋体" w:cs="宋体"/>
                <w:kern w:val="0"/>
                <w:szCs w:val="21"/>
                <w:shd w:val="clear" w:color="auto" w:fill="FFFFFF"/>
              </w:rPr>
            </w:pPr>
          </w:p>
        </w:tc>
        <w:tc>
          <w:tcPr>
            <w:tcW w:w="1336" w:type="dxa"/>
            <w:noWrap w:val="0"/>
            <w:vAlign w:val="center"/>
          </w:tcPr>
          <w:p w14:paraId="46C8EA15">
            <w:pPr>
              <w:widowControl/>
              <w:adjustRightInd w:val="0"/>
              <w:snapToGrid w:val="0"/>
              <w:spacing w:line="240" w:lineRule="atLeast"/>
              <w:jc w:val="center"/>
              <w:rPr>
                <w:rFonts w:ascii="宋体" w:hAnsi="宋体" w:cs="宋体"/>
                <w:kern w:val="0"/>
                <w:szCs w:val="21"/>
                <w:shd w:val="clear" w:color="auto" w:fill="FFFFFF"/>
              </w:rPr>
            </w:pPr>
          </w:p>
        </w:tc>
        <w:tc>
          <w:tcPr>
            <w:tcW w:w="695" w:type="dxa"/>
            <w:noWrap w:val="0"/>
            <w:vAlign w:val="center"/>
          </w:tcPr>
          <w:p w14:paraId="72C68E4F">
            <w:pPr>
              <w:widowControl/>
              <w:adjustRightInd w:val="0"/>
              <w:snapToGrid w:val="0"/>
              <w:spacing w:line="240" w:lineRule="atLeast"/>
              <w:jc w:val="center"/>
              <w:rPr>
                <w:rFonts w:ascii="宋体" w:hAnsi="宋体" w:cs="宋体"/>
                <w:kern w:val="0"/>
                <w:szCs w:val="21"/>
                <w:shd w:val="clear" w:color="auto" w:fill="FFFFFF"/>
              </w:rPr>
            </w:pPr>
          </w:p>
        </w:tc>
        <w:tc>
          <w:tcPr>
            <w:tcW w:w="981" w:type="dxa"/>
            <w:noWrap w:val="0"/>
            <w:vAlign w:val="center"/>
          </w:tcPr>
          <w:p w14:paraId="541421E5">
            <w:pPr>
              <w:widowControl/>
              <w:adjustRightInd w:val="0"/>
              <w:snapToGrid w:val="0"/>
              <w:spacing w:line="240" w:lineRule="atLeast"/>
              <w:jc w:val="center"/>
              <w:rPr>
                <w:rFonts w:ascii="宋体" w:hAnsi="宋体" w:cs="宋体"/>
                <w:kern w:val="0"/>
                <w:szCs w:val="21"/>
                <w:shd w:val="clear" w:color="auto" w:fill="FFFFFF"/>
              </w:rPr>
            </w:pPr>
          </w:p>
        </w:tc>
        <w:tc>
          <w:tcPr>
            <w:tcW w:w="1104" w:type="dxa"/>
            <w:noWrap w:val="0"/>
            <w:vAlign w:val="center"/>
          </w:tcPr>
          <w:p w14:paraId="76588DFE">
            <w:pPr>
              <w:widowControl/>
              <w:adjustRightInd w:val="0"/>
              <w:snapToGrid w:val="0"/>
              <w:spacing w:line="240" w:lineRule="atLeast"/>
              <w:jc w:val="center"/>
              <w:rPr>
                <w:rFonts w:ascii="宋体" w:hAnsi="宋体" w:cs="宋体"/>
                <w:kern w:val="0"/>
                <w:szCs w:val="21"/>
                <w:shd w:val="clear" w:color="auto" w:fill="FFFFFF"/>
              </w:rPr>
            </w:pPr>
          </w:p>
        </w:tc>
        <w:tc>
          <w:tcPr>
            <w:tcW w:w="1066" w:type="dxa"/>
            <w:noWrap w:val="0"/>
            <w:vAlign w:val="center"/>
          </w:tcPr>
          <w:p w14:paraId="54B4DD33">
            <w:pPr>
              <w:widowControl/>
              <w:adjustRightInd w:val="0"/>
              <w:snapToGrid w:val="0"/>
              <w:spacing w:line="240" w:lineRule="atLeast"/>
              <w:jc w:val="center"/>
              <w:rPr>
                <w:rFonts w:ascii="宋体" w:hAnsi="宋体" w:cs="宋体"/>
                <w:kern w:val="0"/>
                <w:szCs w:val="21"/>
                <w:shd w:val="clear" w:color="auto" w:fill="FFFFFF"/>
              </w:rPr>
            </w:pPr>
          </w:p>
        </w:tc>
        <w:tc>
          <w:tcPr>
            <w:tcW w:w="1417" w:type="dxa"/>
            <w:noWrap w:val="0"/>
            <w:vAlign w:val="center"/>
          </w:tcPr>
          <w:p w14:paraId="35BE5717">
            <w:pPr>
              <w:widowControl/>
              <w:adjustRightInd w:val="0"/>
              <w:snapToGrid w:val="0"/>
              <w:spacing w:line="240" w:lineRule="atLeast"/>
              <w:jc w:val="center"/>
              <w:rPr>
                <w:rFonts w:ascii="宋体" w:hAnsi="宋体" w:cs="宋体"/>
                <w:kern w:val="0"/>
                <w:szCs w:val="21"/>
                <w:shd w:val="clear" w:color="auto" w:fill="FFFFFF"/>
              </w:rPr>
            </w:pPr>
          </w:p>
        </w:tc>
      </w:tr>
      <w:tr w14:paraId="1A70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83" w:type="dxa"/>
            <w:noWrap w:val="0"/>
            <w:vAlign w:val="center"/>
          </w:tcPr>
          <w:p w14:paraId="50F6D2BC">
            <w:pPr>
              <w:widowControl/>
              <w:adjustRightInd w:val="0"/>
              <w:snapToGrid w:val="0"/>
              <w:spacing w:line="240" w:lineRule="atLeast"/>
              <w:rPr>
                <w:rFonts w:ascii="宋体" w:hAnsi="宋体" w:cs="宋体"/>
                <w:kern w:val="0"/>
                <w:szCs w:val="21"/>
                <w:shd w:val="clear" w:color="auto" w:fill="FFFFFF"/>
              </w:rPr>
            </w:pPr>
            <w:r>
              <w:rPr>
                <w:rFonts w:hint="eastAsia" w:ascii="宋体" w:hAnsi="宋体" w:cs="宋体"/>
                <w:kern w:val="0"/>
                <w:szCs w:val="21"/>
                <w:shd w:val="clear" w:color="auto" w:fill="FFFFFF"/>
              </w:rPr>
              <w:t>3</w:t>
            </w:r>
          </w:p>
        </w:tc>
        <w:tc>
          <w:tcPr>
            <w:tcW w:w="725" w:type="dxa"/>
            <w:noWrap w:val="0"/>
            <w:vAlign w:val="center"/>
          </w:tcPr>
          <w:p w14:paraId="4DB22C80">
            <w:pPr>
              <w:widowControl/>
              <w:adjustRightInd w:val="0"/>
              <w:snapToGrid w:val="0"/>
              <w:spacing w:line="240" w:lineRule="atLeast"/>
              <w:jc w:val="center"/>
              <w:rPr>
                <w:rFonts w:ascii="宋体" w:hAnsi="宋体" w:cs="宋体"/>
                <w:kern w:val="0"/>
                <w:szCs w:val="21"/>
                <w:shd w:val="clear" w:color="auto" w:fill="FFFFFF"/>
              </w:rPr>
            </w:pPr>
          </w:p>
        </w:tc>
        <w:tc>
          <w:tcPr>
            <w:tcW w:w="1322" w:type="dxa"/>
            <w:noWrap w:val="0"/>
            <w:vAlign w:val="center"/>
          </w:tcPr>
          <w:p w14:paraId="63FEC830">
            <w:pPr>
              <w:widowControl/>
              <w:adjustRightInd w:val="0"/>
              <w:snapToGrid w:val="0"/>
              <w:spacing w:line="240" w:lineRule="atLeast"/>
              <w:jc w:val="center"/>
              <w:rPr>
                <w:rFonts w:ascii="宋体" w:hAnsi="宋体" w:cs="宋体"/>
                <w:kern w:val="0"/>
                <w:szCs w:val="21"/>
                <w:shd w:val="clear" w:color="auto" w:fill="FFFFFF"/>
              </w:rPr>
            </w:pPr>
          </w:p>
        </w:tc>
        <w:tc>
          <w:tcPr>
            <w:tcW w:w="1336" w:type="dxa"/>
            <w:noWrap w:val="0"/>
            <w:vAlign w:val="center"/>
          </w:tcPr>
          <w:p w14:paraId="05F1136E">
            <w:pPr>
              <w:widowControl/>
              <w:adjustRightInd w:val="0"/>
              <w:snapToGrid w:val="0"/>
              <w:spacing w:line="240" w:lineRule="atLeast"/>
              <w:jc w:val="center"/>
              <w:rPr>
                <w:rFonts w:ascii="宋体" w:hAnsi="宋体" w:cs="宋体"/>
                <w:kern w:val="0"/>
                <w:szCs w:val="21"/>
                <w:shd w:val="clear" w:color="auto" w:fill="FFFFFF"/>
              </w:rPr>
            </w:pPr>
          </w:p>
        </w:tc>
        <w:tc>
          <w:tcPr>
            <w:tcW w:w="695" w:type="dxa"/>
            <w:noWrap w:val="0"/>
            <w:vAlign w:val="center"/>
          </w:tcPr>
          <w:p w14:paraId="0209F388">
            <w:pPr>
              <w:widowControl/>
              <w:adjustRightInd w:val="0"/>
              <w:snapToGrid w:val="0"/>
              <w:spacing w:line="240" w:lineRule="atLeast"/>
              <w:jc w:val="center"/>
              <w:rPr>
                <w:rFonts w:ascii="宋体" w:hAnsi="宋体" w:cs="宋体"/>
                <w:kern w:val="0"/>
                <w:szCs w:val="21"/>
                <w:shd w:val="clear" w:color="auto" w:fill="FFFFFF"/>
              </w:rPr>
            </w:pPr>
          </w:p>
        </w:tc>
        <w:tc>
          <w:tcPr>
            <w:tcW w:w="981" w:type="dxa"/>
            <w:noWrap w:val="0"/>
            <w:vAlign w:val="center"/>
          </w:tcPr>
          <w:p w14:paraId="4373A8DC">
            <w:pPr>
              <w:widowControl/>
              <w:adjustRightInd w:val="0"/>
              <w:snapToGrid w:val="0"/>
              <w:spacing w:line="240" w:lineRule="atLeast"/>
              <w:jc w:val="center"/>
              <w:rPr>
                <w:rFonts w:ascii="宋体" w:hAnsi="宋体" w:cs="宋体"/>
                <w:kern w:val="0"/>
                <w:szCs w:val="21"/>
                <w:shd w:val="clear" w:color="auto" w:fill="FFFFFF"/>
              </w:rPr>
            </w:pPr>
          </w:p>
        </w:tc>
        <w:tc>
          <w:tcPr>
            <w:tcW w:w="1104" w:type="dxa"/>
            <w:noWrap w:val="0"/>
            <w:vAlign w:val="center"/>
          </w:tcPr>
          <w:p w14:paraId="60C9911A">
            <w:pPr>
              <w:widowControl/>
              <w:adjustRightInd w:val="0"/>
              <w:snapToGrid w:val="0"/>
              <w:spacing w:line="240" w:lineRule="atLeast"/>
              <w:jc w:val="center"/>
              <w:rPr>
                <w:rFonts w:ascii="宋体" w:hAnsi="宋体" w:cs="宋体"/>
                <w:kern w:val="0"/>
                <w:szCs w:val="21"/>
                <w:shd w:val="clear" w:color="auto" w:fill="FFFFFF"/>
              </w:rPr>
            </w:pPr>
          </w:p>
        </w:tc>
        <w:tc>
          <w:tcPr>
            <w:tcW w:w="1066" w:type="dxa"/>
            <w:noWrap w:val="0"/>
            <w:vAlign w:val="center"/>
          </w:tcPr>
          <w:p w14:paraId="26619D0B">
            <w:pPr>
              <w:widowControl/>
              <w:adjustRightInd w:val="0"/>
              <w:snapToGrid w:val="0"/>
              <w:spacing w:line="240" w:lineRule="atLeast"/>
              <w:jc w:val="center"/>
              <w:rPr>
                <w:rFonts w:ascii="宋体" w:hAnsi="宋体" w:cs="宋体"/>
                <w:kern w:val="0"/>
                <w:szCs w:val="21"/>
                <w:shd w:val="clear" w:color="auto" w:fill="FFFFFF"/>
              </w:rPr>
            </w:pPr>
          </w:p>
        </w:tc>
        <w:tc>
          <w:tcPr>
            <w:tcW w:w="1417" w:type="dxa"/>
            <w:noWrap w:val="0"/>
            <w:vAlign w:val="center"/>
          </w:tcPr>
          <w:p w14:paraId="5F1F489A">
            <w:pPr>
              <w:widowControl/>
              <w:adjustRightInd w:val="0"/>
              <w:snapToGrid w:val="0"/>
              <w:spacing w:line="240" w:lineRule="atLeast"/>
              <w:jc w:val="center"/>
              <w:rPr>
                <w:rFonts w:ascii="宋体" w:hAnsi="宋体" w:cs="宋体"/>
                <w:kern w:val="0"/>
                <w:szCs w:val="21"/>
                <w:shd w:val="clear" w:color="auto" w:fill="FFFFFF"/>
              </w:rPr>
            </w:pPr>
          </w:p>
        </w:tc>
      </w:tr>
      <w:tr w14:paraId="72ED9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83" w:type="dxa"/>
            <w:noWrap w:val="0"/>
            <w:vAlign w:val="center"/>
          </w:tcPr>
          <w:p w14:paraId="42103C63">
            <w:pPr>
              <w:widowControl/>
              <w:adjustRightInd w:val="0"/>
              <w:snapToGrid w:val="0"/>
              <w:spacing w:line="240" w:lineRule="atLeast"/>
              <w:rPr>
                <w:rFonts w:ascii="宋体" w:hAnsi="宋体" w:cs="宋体"/>
                <w:kern w:val="0"/>
                <w:szCs w:val="21"/>
                <w:shd w:val="clear" w:color="auto" w:fill="FFFFFF"/>
              </w:rPr>
            </w:pPr>
          </w:p>
        </w:tc>
        <w:tc>
          <w:tcPr>
            <w:tcW w:w="725" w:type="dxa"/>
            <w:noWrap w:val="0"/>
            <w:vAlign w:val="center"/>
          </w:tcPr>
          <w:p w14:paraId="75BD08CC">
            <w:pPr>
              <w:widowControl/>
              <w:adjustRightInd w:val="0"/>
              <w:snapToGrid w:val="0"/>
              <w:spacing w:line="240" w:lineRule="atLeast"/>
              <w:jc w:val="center"/>
              <w:rPr>
                <w:rFonts w:ascii="宋体" w:hAnsi="宋体" w:cs="宋体"/>
                <w:kern w:val="0"/>
                <w:szCs w:val="21"/>
                <w:shd w:val="clear" w:color="auto" w:fill="FFFFFF"/>
              </w:rPr>
            </w:pPr>
            <w:r>
              <w:rPr>
                <w:rFonts w:hint="eastAsia" w:ascii="宋体" w:hAnsi="宋体" w:cs="宋体"/>
                <w:kern w:val="0"/>
                <w:szCs w:val="21"/>
                <w:shd w:val="clear" w:color="auto" w:fill="FFFFFF"/>
              </w:rPr>
              <w:t>……</w:t>
            </w:r>
          </w:p>
        </w:tc>
        <w:tc>
          <w:tcPr>
            <w:tcW w:w="1322" w:type="dxa"/>
            <w:noWrap w:val="0"/>
            <w:vAlign w:val="center"/>
          </w:tcPr>
          <w:p w14:paraId="59D2A227">
            <w:pPr>
              <w:widowControl/>
              <w:adjustRightInd w:val="0"/>
              <w:snapToGrid w:val="0"/>
              <w:spacing w:line="240" w:lineRule="atLeast"/>
              <w:jc w:val="center"/>
              <w:rPr>
                <w:rFonts w:ascii="宋体" w:hAnsi="宋体" w:cs="宋体"/>
                <w:kern w:val="0"/>
                <w:szCs w:val="21"/>
                <w:shd w:val="clear" w:color="auto" w:fill="FFFFFF"/>
              </w:rPr>
            </w:pPr>
          </w:p>
        </w:tc>
        <w:tc>
          <w:tcPr>
            <w:tcW w:w="1336" w:type="dxa"/>
            <w:noWrap w:val="0"/>
            <w:vAlign w:val="center"/>
          </w:tcPr>
          <w:p w14:paraId="08ED5011">
            <w:pPr>
              <w:widowControl/>
              <w:adjustRightInd w:val="0"/>
              <w:snapToGrid w:val="0"/>
              <w:spacing w:line="240" w:lineRule="atLeast"/>
              <w:jc w:val="center"/>
              <w:rPr>
                <w:rFonts w:ascii="宋体" w:hAnsi="宋体" w:cs="宋体"/>
                <w:kern w:val="0"/>
                <w:szCs w:val="21"/>
                <w:shd w:val="clear" w:color="auto" w:fill="FFFFFF"/>
              </w:rPr>
            </w:pPr>
          </w:p>
        </w:tc>
        <w:tc>
          <w:tcPr>
            <w:tcW w:w="695" w:type="dxa"/>
            <w:noWrap w:val="0"/>
            <w:vAlign w:val="center"/>
          </w:tcPr>
          <w:p w14:paraId="3D29B45C">
            <w:pPr>
              <w:widowControl/>
              <w:adjustRightInd w:val="0"/>
              <w:snapToGrid w:val="0"/>
              <w:spacing w:line="240" w:lineRule="atLeast"/>
              <w:jc w:val="center"/>
              <w:rPr>
                <w:rFonts w:ascii="宋体" w:hAnsi="宋体" w:cs="宋体"/>
                <w:kern w:val="0"/>
                <w:szCs w:val="21"/>
                <w:shd w:val="clear" w:color="auto" w:fill="FFFFFF"/>
              </w:rPr>
            </w:pPr>
          </w:p>
        </w:tc>
        <w:tc>
          <w:tcPr>
            <w:tcW w:w="981" w:type="dxa"/>
            <w:noWrap w:val="0"/>
            <w:vAlign w:val="center"/>
          </w:tcPr>
          <w:p w14:paraId="1BC377F5">
            <w:pPr>
              <w:widowControl/>
              <w:adjustRightInd w:val="0"/>
              <w:snapToGrid w:val="0"/>
              <w:spacing w:line="240" w:lineRule="atLeast"/>
              <w:jc w:val="center"/>
              <w:rPr>
                <w:rFonts w:ascii="宋体" w:hAnsi="宋体" w:cs="宋体"/>
                <w:kern w:val="0"/>
                <w:szCs w:val="21"/>
                <w:shd w:val="clear" w:color="auto" w:fill="FFFFFF"/>
              </w:rPr>
            </w:pPr>
          </w:p>
        </w:tc>
        <w:tc>
          <w:tcPr>
            <w:tcW w:w="1104" w:type="dxa"/>
            <w:noWrap w:val="0"/>
            <w:vAlign w:val="center"/>
          </w:tcPr>
          <w:p w14:paraId="472A48DA">
            <w:pPr>
              <w:widowControl/>
              <w:adjustRightInd w:val="0"/>
              <w:snapToGrid w:val="0"/>
              <w:spacing w:line="240" w:lineRule="atLeast"/>
              <w:jc w:val="center"/>
              <w:rPr>
                <w:rFonts w:ascii="宋体" w:hAnsi="宋体" w:cs="宋体"/>
                <w:kern w:val="0"/>
                <w:szCs w:val="21"/>
                <w:shd w:val="clear" w:color="auto" w:fill="FFFFFF"/>
              </w:rPr>
            </w:pPr>
          </w:p>
        </w:tc>
        <w:tc>
          <w:tcPr>
            <w:tcW w:w="1066" w:type="dxa"/>
            <w:noWrap w:val="0"/>
            <w:vAlign w:val="center"/>
          </w:tcPr>
          <w:p w14:paraId="30595363">
            <w:pPr>
              <w:widowControl/>
              <w:adjustRightInd w:val="0"/>
              <w:snapToGrid w:val="0"/>
              <w:spacing w:line="240" w:lineRule="atLeast"/>
              <w:jc w:val="center"/>
              <w:rPr>
                <w:rFonts w:ascii="宋体" w:hAnsi="宋体" w:cs="宋体"/>
                <w:kern w:val="0"/>
                <w:szCs w:val="21"/>
                <w:shd w:val="clear" w:color="auto" w:fill="FFFFFF"/>
              </w:rPr>
            </w:pPr>
          </w:p>
        </w:tc>
        <w:tc>
          <w:tcPr>
            <w:tcW w:w="1417" w:type="dxa"/>
            <w:noWrap w:val="0"/>
            <w:vAlign w:val="center"/>
          </w:tcPr>
          <w:p w14:paraId="23CB3D0C">
            <w:pPr>
              <w:widowControl/>
              <w:adjustRightInd w:val="0"/>
              <w:snapToGrid w:val="0"/>
              <w:spacing w:line="240" w:lineRule="atLeast"/>
              <w:jc w:val="center"/>
              <w:rPr>
                <w:rFonts w:ascii="宋体" w:hAnsi="宋体" w:cs="宋体"/>
                <w:kern w:val="0"/>
                <w:szCs w:val="21"/>
                <w:shd w:val="clear" w:color="auto" w:fill="FFFFFF"/>
              </w:rPr>
            </w:pPr>
          </w:p>
        </w:tc>
      </w:tr>
      <w:tr w14:paraId="589F7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83" w:type="dxa"/>
            <w:noWrap w:val="0"/>
            <w:vAlign w:val="center"/>
          </w:tcPr>
          <w:p w14:paraId="251FB8C2">
            <w:pPr>
              <w:widowControl/>
              <w:adjustRightInd w:val="0"/>
              <w:snapToGrid w:val="0"/>
              <w:spacing w:line="240" w:lineRule="atLeast"/>
              <w:rPr>
                <w:rFonts w:ascii="宋体" w:hAnsi="宋体" w:cs="宋体"/>
                <w:kern w:val="0"/>
                <w:szCs w:val="21"/>
                <w:shd w:val="clear" w:color="auto" w:fill="FFFFFF"/>
              </w:rPr>
            </w:pPr>
            <w:r>
              <w:rPr>
                <w:rFonts w:hint="eastAsia" w:ascii="宋体" w:hAnsi="宋体" w:cs="宋体"/>
                <w:kern w:val="0"/>
                <w:szCs w:val="21"/>
                <w:shd w:val="clear" w:color="auto" w:fill="FFFFFF"/>
              </w:rPr>
              <w:t>合计</w:t>
            </w:r>
          </w:p>
        </w:tc>
        <w:tc>
          <w:tcPr>
            <w:tcW w:w="8646" w:type="dxa"/>
            <w:gridSpan w:val="8"/>
            <w:noWrap w:val="0"/>
            <w:vAlign w:val="center"/>
          </w:tcPr>
          <w:p w14:paraId="2F6D1EE9">
            <w:pPr>
              <w:widowControl/>
              <w:adjustRightInd w:val="0"/>
              <w:snapToGrid w:val="0"/>
              <w:spacing w:line="240" w:lineRule="atLeast"/>
              <w:jc w:val="center"/>
              <w:rPr>
                <w:rFonts w:ascii="宋体" w:hAnsi="宋体" w:cs="宋体"/>
                <w:kern w:val="0"/>
                <w:szCs w:val="21"/>
                <w:shd w:val="clear" w:color="auto" w:fill="FFFFFF"/>
              </w:rPr>
            </w:pPr>
            <w:r>
              <w:rPr>
                <w:rFonts w:hint="eastAsia" w:ascii="宋体" w:hAnsi="宋体" w:cs="宋体"/>
                <w:kern w:val="0"/>
                <w:szCs w:val="21"/>
                <w:shd w:val="clear" w:color="auto" w:fill="FFFFFF"/>
              </w:rPr>
              <w:t>大写：</w:t>
            </w:r>
          </w:p>
          <w:p w14:paraId="33D6EEBE">
            <w:pPr>
              <w:widowControl/>
              <w:adjustRightInd w:val="0"/>
              <w:snapToGrid w:val="0"/>
              <w:spacing w:line="240" w:lineRule="atLeast"/>
              <w:jc w:val="center"/>
              <w:rPr>
                <w:rFonts w:hint="eastAsia" w:ascii="宋体" w:hAnsi="宋体" w:cs="宋体"/>
                <w:kern w:val="0"/>
                <w:szCs w:val="21"/>
                <w:shd w:val="clear" w:color="auto" w:fill="FFFFFF"/>
              </w:rPr>
            </w:pPr>
            <w:r>
              <w:rPr>
                <w:rFonts w:hint="eastAsia" w:ascii="宋体" w:hAnsi="宋体" w:cs="宋体"/>
                <w:kern w:val="0"/>
                <w:szCs w:val="21"/>
                <w:shd w:val="clear" w:color="auto" w:fill="FFFFFF"/>
              </w:rPr>
              <w:t>小写：</w:t>
            </w:r>
          </w:p>
        </w:tc>
      </w:tr>
    </w:tbl>
    <w:p w14:paraId="464E9D7D">
      <w:pPr>
        <w:rPr>
          <w:rFonts w:hint="eastAsia"/>
        </w:rPr>
      </w:pPr>
    </w:p>
    <w:p w14:paraId="08580BBE"/>
    <w:p w14:paraId="1A5BC630">
      <w:pPr>
        <w:autoSpaceDE w:val="0"/>
        <w:autoSpaceDN w:val="0"/>
        <w:adjustRightInd w:val="0"/>
        <w:jc w:val="left"/>
        <w:rPr>
          <w:rFonts w:hint="default" w:ascii="宋体" w:hAnsi="宋体" w:eastAsia="宋体"/>
          <w:kern w:val="0"/>
          <w:szCs w:val="21"/>
          <w:lang w:val="en-US" w:eastAsia="zh-CN"/>
        </w:rPr>
      </w:pPr>
      <w:r>
        <w:rPr>
          <w:rFonts w:ascii="宋体" w:hAnsi="宋体"/>
          <w:kern w:val="0"/>
          <w:szCs w:val="21"/>
        </w:rPr>
        <w:t>填表说明：1、</w:t>
      </w:r>
      <w:r>
        <w:rPr>
          <w:rFonts w:hint="eastAsia" w:ascii="宋体" w:hAnsi="宋体"/>
          <w:kern w:val="0"/>
          <w:szCs w:val="21"/>
          <w:lang w:val="en-US" w:eastAsia="zh-CN"/>
        </w:rPr>
        <w:t>本表可拓展。</w:t>
      </w:r>
    </w:p>
    <w:p w14:paraId="6EF1A624">
      <w:pPr>
        <w:autoSpaceDE w:val="0"/>
        <w:autoSpaceDN w:val="0"/>
        <w:adjustRightInd w:val="0"/>
        <w:jc w:val="left"/>
        <w:rPr>
          <w:rFonts w:ascii="宋体" w:hAnsi="宋体"/>
          <w:kern w:val="0"/>
          <w:szCs w:val="21"/>
        </w:rPr>
      </w:pPr>
      <w:r>
        <w:rPr>
          <w:rFonts w:hint="eastAsia" w:ascii="宋体" w:hAnsi="宋体"/>
          <w:kern w:val="0"/>
          <w:szCs w:val="21"/>
          <w:lang w:val="en-US" w:eastAsia="zh-CN"/>
        </w:rPr>
        <w:t>2、</w:t>
      </w:r>
      <w:r>
        <w:rPr>
          <w:rFonts w:ascii="宋体" w:hAnsi="宋体"/>
          <w:szCs w:val="21"/>
        </w:rPr>
        <w:t>本项目采用</w:t>
      </w:r>
      <w:r>
        <w:rPr>
          <w:rFonts w:hint="eastAsia" w:ascii="宋体" w:hAnsi="宋体"/>
          <w:szCs w:val="21"/>
          <w:lang w:eastAsia="zh-CN"/>
        </w:rPr>
        <w:t>单价</w:t>
      </w:r>
      <w:r>
        <w:rPr>
          <w:rFonts w:ascii="宋体" w:hAnsi="宋体"/>
          <w:szCs w:val="21"/>
        </w:rPr>
        <w:t>报价，所报单价包含设备材料费、相关运费、相关辅材费、税金、利润</w:t>
      </w:r>
      <w:r>
        <w:rPr>
          <w:rFonts w:hint="eastAsia" w:ascii="宋体" w:hAnsi="宋体"/>
          <w:szCs w:val="21"/>
          <w:lang w:eastAsia="zh-CN"/>
        </w:rPr>
        <w:t>、安装、调试</w:t>
      </w:r>
      <w:r>
        <w:rPr>
          <w:rFonts w:ascii="宋体" w:hAnsi="宋体"/>
          <w:szCs w:val="21"/>
        </w:rPr>
        <w:t>及为完成合同规定的全部工作所需支付的一切费用</w:t>
      </w:r>
      <w:r>
        <w:rPr>
          <w:rFonts w:ascii="宋体" w:hAnsi="宋体"/>
          <w:kern w:val="0"/>
          <w:szCs w:val="21"/>
        </w:rPr>
        <w:t>。合同期内中标单价不作调整。</w:t>
      </w:r>
    </w:p>
    <w:p w14:paraId="464085DB">
      <w:pPr>
        <w:spacing w:line="360" w:lineRule="auto"/>
        <w:jc w:val="left"/>
        <w:rPr>
          <w:rFonts w:ascii="宋体" w:hAnsi="宋体"/>
          <w:color w:val="000000" w:themeColor="text1"/>
          <w:sz w:val="28"/>
          <w:szCs w:val="28"/>
          <w14:textFill>
            <w14:solidFill>
              <w14:schemeClr w14:val="tx1"/>
            </w14:solidFill>
          </w14:textFill>
        </w:rPr>
      </w:pPr>
    </w:p>
    <w:p w14:paraId="68A90243">
      <w:pPr>
        <w:spacing w:line="360" w:lineRule="auto"/>
        <w:jc w:val="left"/>
        <w:rPr>
          <w:rFonts w:hint="eastAsia" w:ascii="宋体" w:hAnsi="宋体"/>
          <w:sz w:val="24"/>
          <w:szCs w:val="24"/>
        </w:rPr>
      </w:pPr>
    </w:p>
    <w:p w14:paraId="49CD5E94">
      <w:pPr>
        <w:spacing w:line="360" w:lineRule="auto"/>
        <w:jc w:val="left"/>
        <w:rPr>
          <w:rFonts w:hint="eastAsia" w:ascii="宋体" w:hAnsi="宋体"/>
          <w:sz w:val="24"/>
          <w:szCs w:val="24"/>
        </w:rPr>
      </w:pPr>
    </w:p>
    <w:p w14:paraId="3C30F2C3">
      <w:pPr>
        <w:spacing w:line="360" w:lineRule="auto"/>
        <w:jc w:val="left"/>
        <w:rPr>
          <w:rFonts w:hint="eastAsia" w:ascii="宋体" w:hAnsi="宋体"/>
          <w:sz w:val="24"/>
          <w:szCs w:val="24"/>
        </w:rPr>
      </w:pPr>
    </w:p>
    <w:p w14:paraId="28F39F7E">
      <w:pPr>
        <w:spacing w:line="360" w:lineRule="auto"/>
        <w:jc w:val="left"/>
        <w:rPr>
          <w:rFonts w:hint="eastAsia" w:ascii="宋体" w:hAnsi="宋体"/>
          <w:sz w:val="24"/>
          <w:szCs w:val="24"/>
        </w:rPr>
      </w:pPr>
    </w:p>
    <w:p w14:paraId="114F1887">
      <w:pPr>
        <w:spacing w:line="360" w:lineRule="auto"/>
        <w:jc w:val="left"/>
        <w:rPr>
          <w:rFonts w:ascii="宋体" w:hAnsi="宋体"/>
          <w:sz w:val="24"/>
          <w:szCs w:val="24"/>
        </w:rPr>
      </w:pPr>
      <w:r>
        <w:rPr>
          <w:rFonts w:hint="eastAsia" w:ascii="宋体" w:hAnsi="宋体"/>
          <w:sz w:val="24"/>
          <w:szCs w:val="24"/>
        </w:rPr>
        <w:t>供应商全称（加盖公章）：</w:t>
      </w:r>
      <w:r>
        <w:rPr>
          <w:rFonts w:hint="eastAsia" w:ascii="宋体" w:hAnsi="宋体"/>
          <w:sz w:val="24"/>
          <w:szCs w:val="24"/>
          <w:u w:val="single"/>
        </w:rPr>
        <w:t xml:space="preserve">                                  </w:t>
      </w:r>
    </w:p>
    <w:p w14:paraId="798173C6">
      <w:pPr>
        <w:spacing w:line="360" w:lineRule="auto"/>
        <w:jc w:val="left"/>
        <w:rPr>
          <w:rFonts w:ascii="宋体" w:hAnsi="宋体"/>
          <w:sz w:val="24"/>
          <w:szCs w:val="24"/>
        </w:rPr>
      </w:pPr>
    </w:p>
    <w:p w14:paraId="5AD422C6">
      <w:pPr>
        <w:spacing w:line="360" w:lineRule="auto"/>
        <w:jc w:val="left"/>
        <w:rPr>
          <w:rFonts w:ascii="宋体" w:hAnsi="宋体"/>
          <w:sz w:val="24"/>
          <w:szCs w:val="24"/>
        </w:rPr>
      </w:pPr>
      <w:r>
        <w:rPr>
          <w:rFonts w:ascii="宋体" w:hAnsi="宋体"/>
          <w:sz w:val="24"/>
          <w:szCs w:val="24"/>
        </w:rPr>
        <w:t>法定代表人</w:t>
      </w:r>
      <w:r>
        <w:rPr>
          <w:rFonts w:ascii="宋体" w:hAnsi="宋体"/>
          <w:bCs/>
          <w:sz w:val="24"/>
          <w:szCs w:val="24"/>
        </w:rPr>
        <w:t>或其委托代理人</w:t>
      </w:r>
      <w:r>
        <w:rPr>
          <w:rFonts w:hint="eastAsia" w:ascii="宋体" w:hAnsi="宋体"/>
          <w:bCs/>
          <w:sz w:val="24"/>
          <w:szCs w:val="24"/>
        </w:rPr>
        <w:t>（签字或签章）</w:t>
      </w:r>
      <w:r>
        <w:rPr>
          <w:rFonts w:hint="eastAsia" w:ascii="宋体" w:hAnsi="宋体"/>
          <w:sz w:val="24"/>
          <w:szCs w:val="24"/>
        </w:rPr>
        <w:t>：</w:t>
      </w:r>
      <w:r>
        <w:rPr>
          <w:rFonts w:hint="eastAsia" w:ascii="宋体" w:hAnsi="宋体"/>
          <w:sz w:val="24"/>
          <w:szCs w:val="24"/>
          <w:u w:val="single"/>
        </w:rPr>
        <w:t xml:space="preserve">                  </w:t>
      </w:r>
    </w:p>
    <w:p w14:paraId="7B2FC92C">
      <w:pPr>
        <w:spacing w:line="360" w:lineRule="auto"/>
        <w:jc w:val="left"/>
        <w:rPr>
          <w:rFonts w:hint="eastAsia" w:ascii="宋体" w:hAnsi="宋体"/>
          <w:sz w:val="24"/>
          <w:szCs w:val="24"/>
        </w:rPr>
      </w:pPr>
    </w:p>
    <w:p w14:paraId="7F3EC9A3">
      <w:pPr>
        <w:spacing w:line="360" w:lineRule="auto"/>
        <w:jc w:val="left"/>
        <w:rPr>
          <w:rFonts w:ascii="宋体" w:hAnsi="宋体"/>
          <w:sz w:val="24"/>
          <w:szCs w:val="24"/>
        </w:rPr>
      </w:pPr>
      <w:r>
        <w:rPr>
          <w:rFonts w:hint="eastAsia" w:ascii="宋体" w:hAnsi="宋体"/>
          <w:sz w:val="24"/>
          <w:szCs w:val="24"/>
        </w:rPr>
        <w:t>日期：</w:t>
      </w:r>
      <w:r>
        <w:rPr>
          <w:rFonts w:hint="eastAsia" w:ascii="宋体" w:hAnsi="宋体"/>
          <w:sz w:val="24"/>
          <w:szCs w:val="24"/>
          <w:u w:val="single"/>
        </w:rPr>
        <w:t>_______</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1B7BFB68">
      <w:pPr>
        <w:spacing w:line="360" w:lineRule="auto"/>
        <w:jc w:val="left"/>
        <w:rPr>
          <w:rFonts w:ascii="宋体" w:hAnsi="宋体"/>
          <w:color w:val="000000" w:themeColor="text1"/>
          <w:sz w:val="28"/>
          <w:szCs w:val="28"/>
          <w14:textFill>
            <w14:solidFill>
              <w14:schemeClr w14:val="tx1"/>
            </w14:solidFill>
          </w14:textFill>
        </w:rPr>
      </w:pPr>
    </w:p>
    <w:p w14:paraId="7FF08DCE">
      <w:pPr>
        <w:spacing w:line="360" w:lineRule="auto"/>
        <w:jc w:val="left"/>
        <w:rPr>
          <w:rFonts w:hint="eastAsia" w:ascii="宋体" w:hAnsi="宋体"/>
          <w:color w:val="000000" w:themeColor="text1"/>
          <w:sz w:val="28"/>
          <w:szCs w:val="28"/>
          <w14:textFill>
            <w14:solidFill>
              <w14:schemeClr w14:val="tx1"/>
            </w14:solidFill>
          </w14:textFill>
        </w:rPr>
      </w:pPr>
    </w:p>
    <w:p w14:paraId="657B2FF3">
      <w:pPr>
        <w:spacing w:line="360" w:lineRule="auto"/>
        <w:jc w:val="center"/>
        <w:outlineLvl w:val="2"/>
        <w:rPr>
          <w:rFonts w:hint="eastAsia" w:ascii="宋体" w:hAnsi="宋体"/>
          <w:b/>
          <w:color w:val="000000" w:themeColor="text1"/>
          <w:sz w:val="28"/>
          <w:szCs w:val="28"/>
          <w14:textFill>
            <w14:solidFill>
              <w14:schemeClr w14:val="tx1"/>
            </w14:solidFill>
          </w14:textFill>
        </w:rPr>
      </w:pPr>
      <w:bookmarkStart w:id="80" w:name="_Toc351117889"/>
      <w:bookmarkStart w:id="81" w:name="_Toc277679095"/>
      <w:bookmarkStart w:id="82" w:name="_Toc350930220"/>
      <w:bookmarkStart w:id="83" w:name="_Toc350930005"/>
      <w:bookmarkStart w:id="84" w:name="_Toc350330506"/>
    </w:p>
    <w:p w14:paraId="2D757287">
      <w:pPr>
        <w:spacing w:line="360" w:lineRule="auto"/>
        <w:jc w:val="center"/>
        <w:outlineLvl w:val="2"/>
        <w:rPr>
          <w:rFonts w:hint="eastAsia" w:ascii="宋体" w:hAnsi="宋体"/>
          <w:b/>
          <w:color w:val="000000" w:themeColor="text1"/>
          <w:sz w:val="28"/>
          <w:szCs w:val="28"/>
          <w14:textFill>
            <w14:solidFill>
              <w14:schemeClr w14:val="tx1"/>
            </w14:solidFill>
          </w14:textFill>
        </w:rPr>
      </w:pPr>
    </w:p>
    <w:p w14:paraId="3676F0AB">
      <w:pPr>
        <w:spacing w:line="360" w:lineRule="auto"/>
        <w:jc w:val="center"/>
        <w:outlineLvl w:val="2"/>
        <w:rPr>
          <w:rFonts w:hint="eastAsia" w:ascii="宋体" w:hAnsi="宋体"/>
          <w:b/>
          <w:color w:val="000000" w:themeColor="text1"/>
          <w:sz w:val="28"/>
          <w:szCs w:val="28"/>
          <w14:textFill>
            <w14:solidFill>
              <w14:schemeClr w14:val="tx1"/>
            </w14:solidFill>
          </w14:textFill>
        </w:rPr>
      </w:pPr>
    </w:p>
    <w:p w14:paraId="29D8AB0A">
      <w:pPr>
        <w:spacing w:line="360" w:lineRule="auto"/>
        <w:jc w:val="center"/>
        <w:outlineLvl w:val="2"/>
        <w:rPr>
          <w:rFonts w:hint="eastAsia" w:ascii="宋体" w:hAnsi="宋体"/>
          <w:b/>
          <w:color w:val="000000" w:themeColor="text1"/>
          <w:sz w:val="28"/>
          <w:szCs w:val="28"/>
          <w14:textFill>
            <w14:solidFill>
              <w14:schemeClr w14:val="tx1"/>
            </w14:solidFill>
          </w14:textFill>
        </w:rPr>
      </w:pPr>
    </w:p>
    <w:p w14:paraId="60F662E3">
      <w:pPr>
        <w:spacing w:line="360" w:lineRule="auto"/>
        <w:jc w:val="center"/>
        <w:outlineLvl w:val="2"/>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 xml:space="preserve">                                                                                           </w:t>
      </w:r>
      <w:r>
        <w:rPr>
          <w:rFonts w:hint="eastAsia" w:ascii="宋体" w:hAnsi="宋体"/>
          <w:b/>
          <w:color w:val="000000" w:themeColor="text1"/>
          <w:sz w:val="28"/>
          <w:szCs w:val="28"/>
          <w14:textFill>
            <w14:solidFill>
              <w14:schemeClr w14:val="tx1"/>
            </w14:solidFill>
          </w14:textFill>
        </w:rPr>
        <w:t>二、谈判函部分格式</w:t>
      </w:r>
      <w:bookmarkEnd w:id="80"/>
      <w:bookmarkEnd w:id="81"/>
      <w:bookmarkEnd w:id="82"/>
      <w:bookmarkEnd w:id="83"/>
      <w:bookmarkEnd w:id="84"/>
    </w:p>
    <w:p w14:paraId="6A08A1DE">
      <w:pPr>
        <w:jc w:val="center"/>
        <w:rPr>
          <w:rFonts w:ascii="宋体" w:hAnsi="宋体"/>
          <w:b/>
          <w:color w:val="000000" w:themeColor="text1"/>
          <w:sz w:val="30"/>
          <w:szCs w:val="30"/>
          <w14:textFill>
            <w14:solidFill>
              <w14:schemeClr w14:val="tx1"/>
            </w14:solidFill>
          </w14:textFill>
        </w:rPr>
      </w:pPr>
      <w:bookmarkStart w:id="85" w:name="_Toc351117890"/>
      <w:bookmarkStart w:id="86" w:name="_Toc350930221"/>
      <w:bookmarkStart w:id="87" w:name="_Toc350930006"/>
      <w:bookmarkStart w:id="88" w:name="_Toc350330507"/>
      <w:r>
        <w:rPr>
          <w:rFonts w:hint="eastAsia" w:ascii="宋体" w:hAnsi="宋体"/>
          <w:b/>
          <w:color w:val="000000" w:themeColor="text1"/>
          <w:sz w:val="30"/>
          <w:szCs w:val="30"/>
          <w14:textFill>
            <w14:solidFill>
              <w14:schemeClr w14:val="tx1"/>
            </w14:solidFill>
          </w14:textFill>
        </w:rPr>
        <w:t>1.谈判函</w:t>
      </w:r>
      <w:bookmarkEnd w:id="85"/>
      <w:bookmarkEnd w:id="86"/>
      <w:bookmarkEnd w:id="87"/>
      <w:bookmarkEnd w:id="88"/>
    </w:p>
    <w:p w14:paraId="1ED8E325">
      <w:pPr>
        <w:pStyle w:val="14"/>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致：（</w:t>
      </w:r>
      <w:r>
        <w:rPr>
          <w:rFonts w:hint="eastAsia" w:hAnsi="宋体"/>
          <w:color w:val="000000" w:themeColor="text1"/>
          <w:sz w:val="24"/>
          <w:szCs w:val="24"/>
          <w:u w:val="single"/>
          <w14:textFill>
            <w14:solidFill>
              <w14:schemeClr w14:val="tx1"/>
            </w14:solidFill>
          </w14:textFill>
        </w:rPr>
        <w:t>采购人名称）</w:t>
      </w:r>
    </w:p>
    <w:p w14:paraId="1FBB275C">
      <w:pPr>
        <w:keepNext w:val="0"/>
        <w:keepLines w:val="0"/>
        <w:widowControl/>
        <w:suppressLineNumbers w:val="0"/>
        <w:ind w:firstLine="480" w:firstLineChars="200"/>
        <w:jc w:val="left"/>
        <w:rPr>
          <w:rFonts w:hAnsi="宋体"/>
          <w:color w:val="000000" w:themeColor="text1"/>
          <w:sz w:val="24"/>
          <w14:textFill>
            <w14:solidFill>
              <w14:schemeClr w14:val="tx1"/>
            </w14:solidFill>
          </w14:textFill>
        </w:rPr>
      </w:pPr>
      <w:bookmarkStart w:id="89" w:name="_Toc351117891"/>
      <w:bookmarkStart w:id="90" w:name="_Toc350330508"/>
      <w:bookmarkStart w:id="91" w:name="_Toc277679096"/>
      <w:bookmarkStart w:id="92" w:name="_Toc350930007"/>
      <w:bookmarkStart w:id="93" w:name="_Toc350930222"/>
      <w:r>
        <w:rPr>
          <w:rFonts w:hAnsi="宋体"/>
          <w:color w:val="000000" w:themeColor="text1"/>
          <w:sz w:val="24"/>
          <w14:textFill>
            <w14:solidFill>
              <w14:schemeClr w14:val="tx1"/>
            </w14:solidFill>
          </w14:textFill>
        </w:rPr>
        <w:t>1、我方已仔细研究了</w:t>
      </w:r>
      <w:r>
        <w:rPr>
          <w:rFonts w:hint="eastAsia" w:ascii="宋体" w:hAnsi="宋体" w:eastAsia="宋体" w:cs="宋体"/>
          <w:b/>
          <w:bCs/>
          <w:color w:val="000000"/>
          <w:kern w:val="0"/>
          <w:sz w:val="24"/>
          <w:szCs w:val="24"/>
          <w:lang w:val="en-US" w:eastAsia="zh-CN" w:bidi="ar"/>
        </w:rPr>
        <w:t>新平县中医药适宜技术推广中心设备</w:t>
      </w:r>
      <w:r>
        <w:rPr>
          <w:rFonts w:hint="eastAsia" w:ascii="宋体" w:hAnsi="宋体" w:eastAsia="宋体" w:cs="宋体"/>
          <w:b/>
          <w:bCs/>
          <w:i w:val="0"/>
          <w:iCs w:val="0"/>
          <w:caps w:val="0"/>
          <w:color w:val="000000"/>
          <w:spacing w:val="0"/>
          <w:sz w:val="24"/>
          <w:szCs w:val="24"/>
          <w:u w:val="none"/>
          <w:shd w:val="clear" w:color="auto" w:fill="FFFFFF"/>
          <w:lang w:eastAsia="zh-CN"/>
        </w:rPr>
        <w:t>采购项目</w:t>
      </w:r>
      <w:r>
        <w:rPr>
          <w:rFonts w:hint="eastAsia" w:hAnsi="宋体"/>
          <w:color w:val="000000" w:themeColor="text1"/>
          <w:sz w:val="24"/>
          <w14:textFill>
            <w14:solidFill>
              <w14:schemeClr w14:val="tx1"/>
            </w14:solidFill>
          </w14:textFill>
        </w:rPr>
        <w:t>谈判文件</w:t>
      </w:r>
      <w:r>
        <w:rPr>
          <w:rFonts w:hAnsi="宋体"/>
          <w:color w:val="000000" w:themeColor="text1"/>
          <w:sz w:val="24"/>
          <w14:textFill>
            <w14:solidFill>
              <w14:schemeClr w14:val="tx1"/>
            </w14:solidFill>
          </w14:textFill>
        </w:rPr>
        <w:t>的全部内容，愿意按照</w:t>
      </w:r>
      <w:r>
        <w:rPr>
          <w:rFonts w:hint="eastAsia" w:hAnsi="宋体"/>
          <w:color w:val="000000" w:themeColor="text1"/>
          <w:sz w:val="24"/>
          <w14:textFill>
            <w14:solidFill>
              <w14:schemeClr w14:val="tx1"/>
            </w14:solidFill>
          </w14:textFill>
        </w:rPr>
        <w:t>谈判文件</w:t>
      </w:r>
      <w:r>
        <w:rPr>
          <w:rFonts w:hAnsi="宋体"/>
          <w:color w:val="000000" w:themeColor="text1"/>
          <w:sz w:val="24"/>
          <w14:textFill>
            <w14:solidFill>
              <w14:schemeClr w14:val="tx1"/>
            </w14:solidFill>
          </w14:textFill>
        </w:rPr>
        <w:t>中的要求，以</w:t>
      </w:r>
      <w:r>
        <w:rPr>
          <w:rFonts w:hint="eastAsia" w:hAnsi="宋体"/>
          <w:color w:val="000000" w:themeColor="text1"/>
          <w:sz w:val="24"/>
          <w14:textFill>
            <w14:solidFill>
              <w14:schemeClr w14:val="tx1"/>
            </w14:solidFill>
          </w14:textFill>
        </w:rPr>
        <w:t>最后</w:t>
      </w:r>
      <w:r>
        <w:rPr>
          <w:rFonts w:hint="eastAsia" w:hAnsi="宋体"/>
          <w:b/>
          <w:color w:val="000000" w:themeColor="text1"/>
          <w:sz w:val="24"/>
          <w:u w:val="single"/>
          <w14:textFill>
            <w14:solidFill>
              <w14:schemeClr w14:val="tx1"/>
            </w14:solidFill>
          </w14:textFill>
        </w:rPr>
        <w:t>报价承诺</w:t>
      </w:r>
      <w:r>
        <w:rPr>
          <w:rFonts w:hint="eastAsia" w:hAnsi="宋体"/>
          <w:color w:val="000000" w:themeColor="text1"/>
          <w:sz w:val="24"/>
          <w14:textFill>
            <w14:solidFill>
              <w14:schemeClr w14:val="tx1"/>
            </w14:solidFill>
          </w14:textFill>
        </w:rPr>
        <w:t>的报价向你方提供本项目的货物及相关服务。</w:t>
      </w:r>
    </w:p>
    <w:p w14:paraId="355407FA">
      <w:pPr>
        <w:pStyle w:val="14"/>
        <w:spacing w:line="360" w:lineRule="auto"/>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w:t>
      </w:r>
      <w:r>
        <w:rPr>
          <w:rFonts w:hAnsi="宋体"/>
          <w:color w:val="000000" w:themeColor="text1"/>
          <w:sz w:val="24"/>
          <w14:textFill>
            <w14:solidFill>
              <w14:schemeClr w14:val="tx1"/>
            </w14:solidFill>
          </w14:textFill>
        </w:rPr>
        <w:t>、我方承诺已经具备《中华人民共和国</w:t>
      </w:r>
      <w:r>
        <w:rPr>
          <w:rFonts w:hint="eastAsia" w:hAnsi="宋体"/>
          <w:color w:val="000000" w:themeColor="text1"/>
          <w:sz w:val="24"/>
          <w14:textFill>
            <w14:solidFill>
              <w14:schemeClr w14:val="tx1"/>
            </w14:solidFill>
          </w14:textFill>
        </w:rPr>
        <w:t>政府采购</w:t>
      </w:r>
      <w:r>
        <w:rPr>
          <w:rFonts w:hAnsi="宋体"/>
          <w:color w:val="000000" w:themeColor="text1"/>
          <w:sz w:val="24"/>
          <w14:textFill>
            <w14:solidFill>
              <w14:schemeClr w14:val="tx1"/>
            </w14:solidFill>
          </w14:textFill>
        </w:rPr>
        <w:t>法》中规定的参加</w:t>
      </w:r>
      <w:r>
        <w:rPr>
          <w:rFonts w:hint="eastAsia" w:hAnsi="宋体"/>
          <w:color w:val="000000" w:themeColor="text1"/>
          <w:sz w:val="24"/>
          <w14:textFill>
            <w14:solidFill>
              <w14:schemeClr w14:val="tx1"/>
            </w14:solidFill>
          </w14:textFill>
        </w:rPr>
        <w:t>采购</w:t>
      </w:r>
      <w:r>
        <w:rPr>
          <w:rFonts w:hAnsi="宋体"/>
          <w:color w:val="000000" w:themeColor="text1"/>
          <w:sz w:val="24"/>
          <w14:textFill>
            <w14:solidFill>
              <w14:schemeClr w14:val="tx1"/>
            </w14:solidFill>
          </w14:textFill>
        </w:rPr>
        <w:t>活动的</w:t>
      </w:r>
      <w:r>
        <w:rPr>
          <w:rFonts w:hint="eastAsia" w:hAnsi="宋体"/>
          <w:color w:val="000000" w:themeColor="text1"/>
          <w:sz w:val="24"/>
          <w14:textFill>
            <w14:solidFill>
              <w14:schemeClr w14:val="tx1"/>
            </w14:solidFill>
          </w14:textFill>
        </w:rPr>
        <w:t>供应商</w:t>
      </w:r>
      <w:r>
        <w:rPr>
          <w:rFonts w:hAnsi="宋体"/>
          <w:color w:val="000000" w:themeColor="text1"/>
          <w:sz w:val="24"/>
          <w14:textFill>
            <w14:solidFill>
              <w14:schemeClr w14:val="tx1"/>
            </w14:solidFill>
          </w14:textFill>
        </w:rPr>
        <w:t>应当具备的条件。</w:t>
      </w:r>
    </w:p>
    <w:p w14:paraId="7CAC769E">
      <w:pPr>
        <w:pStyle w:val="14"/>
        <w:spacing w:line="360" w:lineRule="auto"/>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w:t>
      </w:r>
      <w:r>
        <w:rPr>
          <w:rFonts w:hAnsi="宋体"/>
          <w:color w:val="000000" w:themeColor="text1"/>
          <w:sz w:val="24"/>
          <w14:textFill>
            <w14:solidFill>
              <w14:schemeClr w14:val="tx1"/>
            </w14:solidFill>
          </w14:textFill>
        </w:rPr>
        <w:t>、如我方</w:t>
      </w:r>
      <w:r>
        <w:rPr>
          <w:rFonts w:hint="eastAsia" w:hAnsi="宋体"/>
          <w:color w:val="000000" w:themeColor="text1"/>
          <w:sz w:val="24"/>
          <w14:textFill>
            <w14:solidFill>
              <w14:schemeClr w14:val="tx1"/>
            </w14:solidFill>
          </w14:textFill>
        </w:rPr>
        <w:t>响应文件</w:t>
      </w:r>
      <w:r>
        <w:rPr>
          <w:rFonts w:hAnsi="宋体"/>
          <w:color w:val="000000" w:themeColor="text1"/>
          <w:sz w:val="24"/>
          <w14:textFill>
            <w14:solidFill>
              <w14:schemeClr w14:val="tx1"/>
            </w14:solidFill>
          </w14:textFill>
        </w:rPr>
        <w:t>被接受，将保证忠实地执行双方所签经济合同，在</w:t>
      </w:r>
      <w:r>
        <w:rPr>
          <w:rFonts w:hint="eastAsia" w:hAnsi="宋体"/>
          <w:color w:val="000000" w:themeColor="text1"/>
          <w:sz w:val="24"/>
          <w14:textFill>
            <w14:solidFill>
              <w14:schemeClr w14:val="tx1"/>
            </w14:solidFill>
          </w14:textFill>
        </w:rPr>
        <w:t>合同履行期限</w:t>
      </w:r>
      <w:r>
        <w:rPr>
          <w:rFonts w:hAnsi="宋体"/>
          <w:color w:val="000000" w:themeColor="text1"/>
          <w:sz w:val="24"/>
          <w14:textFill>
            <w14:solidFill>
              <w14:schemeClr w14:val="tx1"/>
            </w14:solidFill>
          </w14:textFill>
        </w:rPr>
        <w:t>内提供</w:t>
      </w:r>
      <w:r>
        <w:rPr>
          <w:rFonts w:hint="eastAsia" w:hAnsi="宋体"/>
          <w:color w:val="000000" w:themeColor="text1"/>
          <w:sz w:val="24"/>
          <w14:textFill>
            <w14:solidFill>
              <w14:schemeClr w14:val="tx1"/>
            </w14:solidFill>
          </w14:textFill>
        </w:rPr>
        <w:t>货物及</w:t>
      </w:r>
      <w:r>
        <w:rPr>
          <w:rFonts w:hAnsi="宋体"/>
          <w:color w:val="000000" w:themeColor="text1"/>
          <w:sz w:val="24"/>
          <w14:textFill>
            <w14:solidFill>
              <w14:schemeClr w14:val="tx1"/>
            </w14:solidFill>
          </w14:textFill>
        </w:rPr>
        <w:t>相应服务，并承担合同规定的责任义务。</w:t>
      </w:r>
    </w:p>
    <w:p w14:paraId="2576830B">
      <w:pPr>
        <w:pStyle w:val="14"/>
        <w:spacing w:line="360" w:lineRule="auto"/>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w:t>
      </w:r>
      <w:r>
        <w:rPr>
          <w:rFonts w:hAnsi="宋体"/>
          <w:color w:val="000000" w:themeColor="text1"/>
          <w:sz w:val="24"/>
          <w14:textFill>
            <w14:solidFill>
              <w14:schemeClr w14:val="tx1"/>
            </w14:solidFill>
          </w14:textFill>
        </w:rPr>
        <w:t>、我方已详细审核</w:t>
      </w:r>
      <w:r>
        <w:rPr>
          <w:rFonts w:hint="eastAsia" w:hAnsi="宋体"/>
          <w:color w:val="000000" w:themeColor="text1"/>
          <w:sz w:val="24"/>
          <w14:textFill>
            <w14:solidFill>
              <w14:schemeClr w14:val="tx1"/>
            </w14:solidFill>
          </w14:textFill>
        </w:rPr>
        <w:t>谈判文件</w:t>
      </w:r>
      <w:r>
        <w:rPr>
          <w:rFonts w:hAnsi="宋体"/>
          <w:color w:val="000000" w:themeColor="text1"/>
          <w:sz w:val="24"/>
          <w14:textFill>
            <w14:solidFill>
              <w14:schemeClr w14:val="tx1"/>
            </w14:solidFill>
          </w14:textFill>
        </w:rPr>
        <w:t>，我方知道必须放弃提出含糊不清或误解问题的权利。</w:t>
      </w:r>
    </w:p>
    <w:p w14:paraId="7351F97E">
      <w:pPr>
        <w:pStyle w:val="14"/>
        <w:spacing w:line="360" w:lineRule="auto"/>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5</w:t>
      </w:r>
      <w:r>
        <w:rPr>
          <w:rFonts w:hAnsi="宋体"/>
          <w:color w:val="000000" w:themeColor="text1"/>
          <w:sz w:val="24"/>
          <w14:textFill>
            <w14:solidFill>
              <w14:schemeClr w14:val="tx1"/>
            </w14:solidFill>
          </w14:textFill>
        </w:rPr>
        <w:t>、同意应贵方要求提供与本</w:t>
      </w:r>
      <w:r>
        <w:rPr>
          <w:rFonts w:hint="eastAsia" w:hAnsi="宋体"/>
          <w:color w:val="000000" w:themeColor="text1"/>
          <w:sz w:val="24"/>
          <w14:textFill>
            <w14:solidFill>
              <w14:schemeClr w14:val="tx1"/>
            </w14:solidFill>
          </w14:textFill>
        </w:rPr>
        <w:t>次采购</w:t>
      </w:r>
      <w:r>
        <w:rPr>
          <w:rFonts w:hAnsi="宋体"/>
          <w:color w:val="000000" w:themeColor="text1"/>
          <w:sz w:val="24"/>
          <w14:textFill>
            <w14:solidFill>
              <w14:schemeClr w14:val="tx1"/>
            </w14:solidFill>
          </w14:textFill>
        </w:rPr>
        <w:t>有关的任何数据或资料。</w:t>
      </w:r>
    </w:p>
    <w:p w14:paraId="5AEC7C2A">
      <w:pPr>
        <w:pStyle w:val="14"/>
        <w:spacing w:line="360" w:lineRule="auto"/>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6</w:t>
      </w:r>
      <w:r>
        <w:rPr>
          <w:rFonts w:hAnsi="宋体"/>
          <w:color w:val="000000" w:themeColor="text1"/>
          <w:sz w:val="24"/>
          <w14:textFill>
            <w14:solidFill>
              <w14:schemeClr w14:val="tx1"/>
            </w14:solidFill>
          </w14:textFill>
        </w:rPr>
        <w:t>、若贵方需要，愿意提供我方作出的一切承诺的证明材料。</w:t>
      </w:r>
    </w:p>
    <w:p w14:paraId="4C242FB2">
      <w:pPr>
        <w:pStyle w:val="14"/>
        <w:spacing w:line="360" w:lineRule="auto"/>
        <w:ind w:firstLine="482"/>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与本</w:t>
      </w:r>
      <w:r>
        <w:rPr>
          <w:rFonts w:hint="eastAsia" w:hAnsi="宋体"/>
          <w:color w:val="000000" w:themeColor="text1"/>
          <w:sz w:val="24"/>
          <w14:textFill>
            <w14:solidFill>
              <w14:schemeClr w14:val="tx1"/>
            </w14:solidFill>
          </w14:textFill>
        </w:rPr>
        <w:t>谈判</w:t>
      </w:r>
      <w:r>
        <w:rPr>
          <w:rFonts w:hAnsi="宋体"/>
          <w:color w:val="000000" w:themeColor="text1"/>
          <w:sz w:val="24"/>
          <w14:textFill>
            <w14:solidFill>
              <w14:schemeClr w14:val="tx1"/>
            </w14:solidFill>
          </w14:textFill>
        </w:rPr>
        <w:t>有关的正式通讯地址为：</w:t>
      </w:r>
    </w:p>
    <w:p w14:paraId="1BA056F6">
      <w:pPr>
        <w:pStyle w:val="14"/>
        <w:spacing w:line="360" w:lineRule="auto"/>
        <w:ind w:firstLine="482"/>
        <w:rPr>
          <w:rFonts w:hAnsi="宋体"/>
          <w:color w:val="000000" w:themeColor="text1"/>
          <w:sz w:val="24"/>
          <w:u w:val="single"/>
          <w14:textFill>
            <w14:solidFill>
              <w14:schemeClr w14:val="tx1"/>
            </w14:solidFill>
          </w14:textFill>
        </w:rPr>
      </w:pPr>
      <w:r>
        <w:rPr>
          <w:rFonts w:hAnsi="宋体"/>
          <w:color w:val="000000" w:themeColor="text1"/>
          <w:sz w:val="24"/>
          <w14:textFill>
            <w14:solidFill>
              <w14:schemeClr w14:val="tx1"/>
            </w14:solidFill>
          </w14:textFill>
        </w:rPr>
        <w:t>地址：</w:t>
      </w:r>
      <w:r>
        <w:rPr>
          <w:rFonts w:hAnsi="宋体"/>
          <w:color w:val="000000" w:themeColor="text1"/>
          <w:sz w:val="24"/>
          <w:u w:val="single"/>
          <w14:textFill>
            <w14:solidFill>
              <w14:schemeClr w14:val="tx1"/>
            </w14:solidFill>
          </w14:textFill>
        </w:rPr>
        <w:t xml:space="preserve">                    </w:t>
      </w:r>
    </w:p>
    <w:p w14:paraId="3E005554">
      <w:pPr>
        <w:pStyle w:val="14"/>
        <w:spacing w:line="360" w:lineRule="auto"/>
        <w:ind w:firstLine="482"/>
        <w:rPr>
          <w:rFonts w:hAnsi="宋体"/>
          <w:color w:val="000000" w:themeColor="text1"/>
          <w:sz w:val="24"/>
          <w:u w:val="single"/>
          <w14:textFill>
            <w14:solidFill>
              <w14:schemeClr w14:val="tx1"/>
            </w14:solidFill>
          </w14:textFill>
        </w:rPr>
      </w:pPr>
      <w:r>
        <w:rPr>
          <w:rFonts w:hAnsi="宋体"/>
          <w:color w:val="000000" w:themeColor="text1"/>
          <w:sz w:val="24"/>
          <w14:textFill>
            <w14:solidFill>
              <w14:schemeClr w14:val="tx1"/>
            </w14:solidFill>
          </w14:textFill>
        </w:rPr>
        <w:t>邮政编码：</w:t>
      </w:r>
      <w:r>
        <w:rPr>
          <w:rFonts w:hAnsi="宋体"/>
          <w:color w:val="000000" w:themeColor="text1"/>
          <w:sz w:val="24"/>
          <w:u w:val="single"/>
          <w14:textFill>
            <w14:solidFill>
              <w14:schemeClr w14:val="tx1"/>
            </w14:solidFill>
          </w14:textFill>
        </w:rPr>
        <w:t xml:space="preserve">           </w:t>
      </w:r>
    </w:p>
    <w:p w14:paraId="32DDBC95">
      <w:pPr>
        <w:pStyle w:val="14"/>
        <w:spacing w:line="360" w:lineRule="auto"/>
        <w:ind w:firstLine="482"/>
        <w:rPr>
          <w:rFonts w:hAnsi="宋体"/>
          <w:color w:val="000000" w:themeColor="text1"/>
          <w:sz w:val="24"/>
          <w:u w:val="single"/>
          <w14:textFill>
            <w14:solidFill>
              <w14:schemeClr w14:val="tx1"/>
            </w14:solidFill>
          </w14:textFill>
        </w:rPr>
      </w:pPr>
      <w:r>
        <w:rPr>
          <w:rFonts w:hAnsi="宋体"/>
          <w:color w:val="000000" w:themeColor="text1"/>
          <w:sz w:val="24"/>
          <w14:textFill>
            <w14:solidFill>
              <w14:schemeClr w14:val="tx1"/>
            </w14:solidFill>
          </w14:textFill>
        </w:rPr>
        <w:t>电话：</w:t>
      </w:r>
      <w:r>
        <w:rPr>
          <w:rFonts w:hAnsi="宋体"/>
          <w:color w:val="000000" w:themeColor="text1"/>
          <w:sz w:val="24"/>
          <w:u w:val="single"/>
          <w14:textFill>
            <w14:solidFill>
              <w14:schemeClr w14:val="tx1"/>
            </w14:solidFill>
          </w14:textFill>
        </w:rPr>
        <w:t xml:space="preserve">          </w:t>
      </w:r>
    </w:p>
    <w:p w14:paraId="2AF4571E">
      <w:pPr>
        <w:pStyle w:val="14"/>
        <w:spacing w:line="360" w:lineRule="auto"/>
        <w:ind w:firstLine="482"/>
        <w:rPr>
          <w:rFonts w:hAnsi="宋体"/>
          <w:color w:val="000000" w:themeColor="text1"/>
          <w:sz w:val="24"/>
          <w:u w:val="single"/>
          <w14:textFill>
            <w14:solidFill>
              <w14:schemeClr w14:val="tx1"/>
            </w14:solidFill>
          </w14:textFill>
        </w:rPr>
      </w:pPr>
      <w:r>
        <w:rPr>
          <w:rFonts w:hAnsi="宋体"/>
          <w:color w:val="000000" w:themeColor="text1"/>
          <w:sz w:val="24"/>
          <w14:textFill>
            <w14:solidFill>
              <w14:schemeClr w14:val="tx1"/>
            </w14:solidFill>
          </w14:textFill>
        </w:rPr>
        <w:t>传真：</w:t>
      </w:r>
      <w:r>
        <w:rPr>
          <w:rFonts w:hAnsi="宋体"/>
          <w:color w:val="000000" w:themeColor="text1"/>
          <w:sz w:val="24"/>
          <w:u w:val="single"/>
          <w14:textFill>
            <w14:solidFill>
              <w14:schemeClr w14:val="tx1"/>
            </w14:solidFill>
          </w14:textFill>
        </w:rPr>
        <w:t>　　   　　</w:t>
      </w:r>
    </w:p>
    <w:p w14:paraId="323B7B9F">
      <w:pPr>
        <w:pStyle w:val="14"/>
        <w:spacing w:line="360" w:lineRule="auto"/>
        <w:ind w:firstLine="482"/>
        <w:rPr>
          <w:rFonts w:hAnsi="宋体"/>
          <w:color w:val="000000" w:themeColor="text1"/>
          <w:sz w:val="24"/>
          <w:u w:val="single"/>
          <w14:textFill>
            <w14:solidFill>
              <w14:schemeClr w14:val="tx1"/>
            </w14:solidFill>
          </w14:textFill>
        </w:rPr>
      </w:pPr>
      <w:r>
        <w:rPr>
          <w:rFonts w:hAnsi="宋体"/>
          <w:color w:val="000000" w:themeColor="text1"/>
          <w:sz w:val="24"/>
          <w14:textFill>
            <w14:solidFill>
              <w14:schemeClr w14:val="tx1"/>
            </w14:solidFill>
          </w14:textFill>
        </w:rPr>
        <w:t>开户名称：</w:t>
      </w:r>
      <w:r>
        <w:rPr>
          <w:rFonts w:hAnsi="宋体"/>
          <w:color w:val="000000" w:themeColor="text1"/>
          <w:sz w:val="24"/>
          <w:u w:val="single"/>
          <w14:textFill>
            <w14:solidFill>
              <w14:schemeClr w14:val="tx1"/>
            </w14:solidFill>
          </w14:textFill>
        </w:rPr>
        <w:t xml:space="preserve">                </w:t>
      </w:r>
    </w:p>
    <w:p w14:paraId="14D7F5F3">
      <w:pPr>
        <w:pStyle w:val="14"/>
        <w:spacing w:line="360" w:lineRule="auto"/>
        <w:ind w:firstLine="482"/>
        <w:rPr>
          <w:rFonts w:hAnsi="宋体"/>
          <w:color w:val="000000" w:themeColor="text1"/>
          <w:sz w:val="24"/>
          <w:u w:val="single"/>
          <w14:textFill>
            <w14:solidFill>
              <w14:schemeClr w14:val="tx1"/>
            </w14:solidFill>
          </w14:textFill>
        </w:rPr>
      </w:pPr>
      <w:r>
        <w:rPr>
          <w:rFonts w:hAnsi="宋体"/>
          <w:color w:val="000000" w:themeColor="text1"/>
          <w:sz w:val="24"/>
          <w14:textFill>
            <w14:solidFill>
              <w14:schemeClr w14:val="tx1"/>
            </w14:solidFill>
          </w14:textFill>
        </w:rPr>
        <w:t>开户银行：</w:t>
      </w:r>
      <w:r>
        <w:rPr>
          <w:rFonts w:hAnsi="宋体"/>
          <w:color w:val="000000" w:themeColor="text1"/>
          <w:sz w:val="24"/>
          <w:u w:val="single"/>
          <w14:textFill>
            <w14:solidFill>
              <w14:schemeClr w14:val="tx1"/>
            </w14:solidFill>
          </w14:textFill>
        </w:rPr>
        <w:t xml:space="preserve">                    </w:t>
      </w:r>
    </w:p>
    <w:p w14:paraId="54043F72">
      <w:pPr>
        <w:pStyle w:val="14"/>
        <w:spacing w:line="360" w:lineRule="auto"/>
        <w:ind w:firstLine="482"/>
        <w:rPr>
          <w:rFonts w:hAnsi="宋体"/>
          <w:color w:val="000000" w:themeColor="text1"/>
          <w:sz w:val="24"/>
          <w:u w:val="single"/>
          <w14:textFill>
            <w14:solidFill>
              <w14:schemeClr w14:val="tx1"/>
            </w14:solidFill>
          </w14:textFill>
        </w:rPr>
      </w:pPr>
      <w:r>
        <w:rPr>
          <w:rFonts w:hAnsi="宋体"/>
          <w:color w:val="000000" w:themeColor="text1"/>
          <w:sz w:val="24"/>
          <w14:textFill>
            <w14:solidFill>
              <w14:schemeClr w14:val="tx1"/>
            </w14:solidFill>
          </w14:textFill>
        </w:rPr>
        <w:t>帐号：</w:t>
      </w:r>
      <w:r>
        <w:rPr>
          <w:rFonts w:hAnsi="宋体"/>
          <w:color w:val="000000" w:themeColor="text1"/>
          <w:sz w:val="24"/>
          <w:u w:val="single"/>
          <w14:textFill>
            <w14:solidFill>
              <w14:schemeClr w14:val="tx1"/>
            </w14:solidFill>
          </w14:textFill>
        </w:rPr>
        <w:t xml:space="preserve">                  </w:t>
      </w:r>
    </w:p>
    <w:p w14:paraId="240909E0">
      <w:pPr>
        <w:pStyle w:val="14"/>
        <w:spacing w:line="360" w:lineRule="auto"/>
        <w:ind w:firstLine="482"/>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法定代表人或其委托代理人签字：</w:t>
      </w:r>
      <w:r>
        <w:rPr>
          <w:rFonts w:hAnsi="宋体"/>
          <w:color w:val="000000" w:themeColor="text1"/>
          <w:sz w:val="24"/>
          <w:u w:val="single"/>
          <w14:textFill>
            <w14:solidFill>
              <w14:schemeClr w14:val="tx1"/>
            </w14:solidFill>
          </w14:textFill>
        </w:rPr>
        <w:t xml:space="preserve">                       </w:t>
      </w:r>
    </w:p>
    <w:p w14:paraId="30F43F76">
      <w:pPr>
        <w:pStyle w:val="14"/>
        <w:spacing w:line="360" w:lineRule="auto"/>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供应商</w:t>
      </w:r>
      <w:r>
        <w:rPr>
          <w:rFonts w:hAnsi="宋体"/>
          <w:color w:val="000000" w:themeColor="text1"/>
          <w:sz w:val="24"/>
          <w14:textFill>
            <w14:solidFill>
              <w14:schemeClr w14:val="tx1"/>
            </w14:solidFill>
          </w14:textFill>
        </w:rPr>
        <w:t>（盖公章）：</w:t>
      </w:r>
      <w:r>
        <w:rPr>
          <w:rFonts w:hAnsi="宋体"/>
          <w:color w:val="000000" w:themeColor="text1"/>
          <w:sz w:val="24"/>
          <w:u w:val="single"/>
          <w14:textFill>
            <w14:solidFill>
              <w14:schemeClr w14:val="tx1"/>
            </w14:solidFill>
          </w14:textFill>
        </w:rPr>
        <w:t xml:space="preserve">                                    </w:t>
      </w:r>
    </w:p>
    <w:p w14:paraId="4CF21506">
      <w:pPr>
        <w:pStyle w:val="14"/>
        <w:spacing w:line="360" w:lineRule="auto"/>
        <w:ind w:firstLine="482"/>
        <w:rPr>
          <w:rFonts w:hAnsi="宋体"/>
          <w:color w:val="000000" w:themeColor="text1"/>
          <w:sz w:val="24"/>
          <w:u w:val="single"/>
          <w14:textFill>
            <w14:solidFill>
              <w14:schemeClr w14:val="tx1"/>
            </w14:solidFill>
          </w14:textFill>
        </w:rPr>
      </w:pPr>
      <w:r>
        <w:rPr>
          <w:rFonts w:hAnsi="宋体"/>
          <w:color w:val="000000" w:themeColor="text1"/>
          <w:sz w:val="24"/>
          <w14:textFill>
            <w14:solidFill>
              <w14:schemeClr w14:val="tx1"/>
            </w14:solidFill>
          </w14:textFill>
        </w:rPr>
        <w:t>日期：</w:t>
      </w:r>
      <w:r>
        <w:rPr>
          <w:rFonts w:hAnsi="宋体"/>
          <w:color w:val="000000" w:themeColor="text1"/>
          <w:sz w:val="24"/>
          <w:u w:val="single"/>
          <w14:textFill>
            <w14:solidFill>
              <w14:schemeClr w14:val="tx1"/>
            </w14:solidFill>
          </w14:textFill>
        </w:rPr>
        <w:t xml:space="preserve">                                           </w:t>
      </w:r>
    </w:p>
    <w:p w14:paraId="2ABEBE7C">
      <w:pPr>
        <w:pStyle w:val="14"/>
        <w:spacing w:line="360" w:lineRule="auto"/>
        <w:rPr>
          <w:rFonts w:hAnsi="宋体"/>
          <w:color w:val="000000" w:themeColor="text1"/>
          <w:sz w:val="24"/>
          <w:szCs w:val="24"/>
          <w:u w:val="single"/>
          <w14:textFill>
            <w14:solidFill>
              <w14:schemeClr w14:val="tx1"/>
            </w14:solidFill>
          </w14:textFill>
        </w:rPr>
      </w:pPr>
    </w:p>
    <w:p w14:paraId="49E77FD6">
      <w:pPr>
        <w:pStyle w:val="14"/>
        <w:spacing w:line="360" w:lineRule="auto"/>
        <w:rPr>
          <w:rFonts w:hAnsi="宋体"/>
          <w:b/>
          <w:color w:val="000000" w:themeColor="text1"/>
          <w:sz w:val="28"/>
          <w:szCs w:val="28"/>
          <w14:textFill>
            <w14:solidFill>
              <w14:schemeClr w14:val="tx1"/>
            </w14:solidFill>
          </w14:textFill>
        </w:rPr>
      </w:pPr>
    </w:p>
    <w:p w14:paraId="502A977E">
      <w:pPr>
        <w:pStyle w:val="14"/>
        <w:spacing w:line="360" w:lineRule="auto"/>
        <w:rPr>
          <w:rFonts w:hAnsi="宋体"/>
          <w:b/>
          <w:color w:val="000000" w:themeColor="text1"/>
          <w:sz w:val="28"/>
          <w:szCs w:val="28"/>
          <w14:textFill>
            <w14:solidFill>
              <w14:schemeClr w14:val="tx1"/>
            </w14:solidFill>
          </w14:textFill>
        </w:rPr>
      </w:pPr>
    </w:p>
    <w:p w14:paraId="10C3FF84">
      <w:pPr>
        <w:spacing w:line="360" w:lineRule="auto"/>
        <w:jc w:val="center"/>
        <w:rPr>
          <w:rFonts w:ascii="宋体" w:hAnsi="宋体"/>
          <w:b/>
          <w:color w:val="000000" w:themeColor="text1"/>
          <w:sz w:val="30"/>
          <w:szCs w:val="30"/>
          <w14:textFill>
            <w14:solidFill>
              <w14:schemeClr w14:val="tx1"/>
            </w14:solidFill>
          </w14:textFill>
        </w:rPr>
      </w:pPr>
    </w:p>
    <w:p w14:paraId="36F0D7D5">
      <w:pPr>
        <w:spacing w:line="360" w:lineRule="auto"/>
        <w:jc w:val="center"/>
        <w:rPr>
          <w:rFonts w:ascii="宋体" w:hAnsi="宋体"/>
          <w:b/>
          <w:color w:val="000000" w:themeColor="text1"/>
          <w:sz w:val="30"/>
          <w:szCs w:val="30"/>
          <w14:textFill>
            <w14:solidFill>
              <w14:schemeClr w14:val="tx1"/>
            </w14:solidFill>
          </w14:textFill>
        </w:rPr>
      </w:pPr>
    </w:p>
    <w:p w14:paraId="2788ACA9">
      <w:pPr>
        <w:spacing w:line="360" w:lineRule="auto"/>
        <w:jc w:val="center"/>
        <w:rPr>
          <w:rFonts w:ascii="宋体" w:hAnsi="宋体"/>
          <w:b/>
          <w:color w:val="000000" w:themeColor="text1"/>
          <w:sz w:val="30"/>
          <w:szCs w:val="30"/>
          <w14:textFill>
            <w14:solidFill>
              <w14:schemeClr w14:val="tx1"/>
            </w14:solidFill>
          </w14:textFill>
        </w:rPr>
      </w:pPr>
      <w:r>
        <w:rPr>
          <w:rFonts w:ascii="宋体" w:hAnsi="宋体"/>
          <w:b/>
          <w:color w:val="000000" w:themeColor="text1"/>
          <w:sz w:val="30"/>
          <w:szCs w:val="30"/>
          <w14:textFill>
            <w14:solidFill>
              <w14:schemeClr w14:val="tx1"/>
            </w14:solidFill>
          </w14:textFill>
        </w:rPr>
        <w:t>2</w:t>
      </w:r>
      <w:r>
        <w:rPr>
          <w:rFonts w:hint="eastAsia" w:ascii="宋体" w:hAnsi="宋体"/>
          <w:b/>
          <w:color w:val="000000" w:themeColor="text1"/>
          <w:sz w:val="30"/>
          <w:szCs w:val="30"/>
          <w14:textFill>
            <w14:solidFill>
              <w14:schemeClr w14:val="tx1"/>
            </w14:solidFill>
          </w14:textFill>
        </w:rPr>
        <w:t>.法定代表人（负责人）身份证明书</w:t>
      </w:r>
    </w:p>
    <w:p w14:paraId="29E8104C">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单位名称：</w:t>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p>
    <w:p w14:paraId="012EDA7F">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单位性质：</w:t>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p>
    <w:p w14:paraId="022F46B9">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址：</w:t>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 xml:space="preserve">    </w:t>
      </w:r>
    </w:p>
    <w:p w14:paraId="18D2AEB5">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成立时间：</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14:paraId="60D34B46">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经营期限：</w:t>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14:paraId="2F39B117">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w:t>
      </w:r>
      <w:r>
        <w:rPr>
          <w:rFonts w:ascii="宋体" w:hAnsi="宋体"/>
          <w:color w:val="000000" w:themeColor="text1"/>
          <w:sz w:val="24"/>
          <w14:textFill>
            <w14:solidFill>
              <w14:schemeClr w14:val="tx1"/>
            </w14:solidFill>
          </w14:textFill>
        </w:rPr>
        <w:t xml:space="preserve">    名：</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性别：</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年龄：</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职务：</w:t>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14:paraId="6A43A46B">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系</w:t>
      </w:r>
      <w:r>
        <w:rPr>
          <w:rFonts w:ascii="宋体" w:hAnsi="宋体"/>
          <w:color w:val="000000" w:themeColor="text1"/>
          <w:sz w:val="24"/>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供应商</w:t>
      </w:r>
      <w:r>
        <w:rPr>
          <w:rFonts w:ascii="宋体" w:hAnsi="宋体"/>
          <w:color w:val="000000" w:themeColor="text1"/>
          <w:sz w:val="24"/>
          <w:u w:val="single"/>
          <w14:textFill>
            <w14:solidFill>
              <w14:schemeClr w14:val="tx1"/>
            </w14:solidFill>
          </w14:textFill>
        </w:rPr>
        <w:t xml:space="preserve">单位名称）         </w:t>
      </w:r>
      <w:r>
        <w:rPr>
          <w:rFonts w:hint="eastAsia" w:ascii="宋体" w:hAnsi="宋体"/>
          <w:color w:val="000000" w:themeColor="text1"/>
          <w:sz w:val="24"/>
          <w14:textFill>
            <w14:solidFill>
              <w14:schemeClr w14:val="tx1"/>
            </w14:solidFill>
          </w14:textFill>
        </w:rPr>
        <w:t>的法定代表人（负责人）。</w:t>
      </w:r>
    </w:p>
    <w:p w14:paraId="0CDCFE81">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特此证明。</w:t>
      </w:r>
    </w:p>
    <w:p w14:paraId="2C13A355">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附：法定代表人（负责人）身份证扫描件：</w:t>
      </w:r>
    </w:p>
    <w:p w14:paraId="258431E3">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p>
    <w:p w14:paraId="2269C466">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p>
    <w:p w14:paraId="0057DF5E">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p>
    <w:p w14:paraId="78C08602">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p>
    <w:p w14:paraId="6F13978D">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u w:val="single"/>
          <w14:textFill>
            <w14:solidFill>
              <w14:schemeClr w14:val="tx1"/>
            </w14:solidFill>
          </w14:textFill>
        </w:rPr>
        <w:t xml:space="preserve">             （盖公章）</w:t>
      </w:r>
    </w:p>
    <w:p w14:paraId="77020598">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w:t>
      </w:r>
      <w:r>
        <w:rPr>
          <w:rFonts w:ascii="宋体" w:hAnsi="宋体"/>
          <w:color w:val="000000" w:themeColor="text1"/>
          <w:sz w:val="24"/>
          <w14:textFill>
            <w14:solidFill>
              <w14:schemeClr w14:val="tx1"/>
            </w14:solidFill>
          </w14:textFill>
        </w:rPr>
        <w:t xml:space="preserve">  期：</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年 </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月</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日</w:t>
      </w:r>
    </w:p>
    <w:p w14:paraId="70F81BB3">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p>
    <w:p w14:paraId="3EBCB52D">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p>
    <w:p w14:paraId="3F079C73">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p>
    <w:p w14:paraId="12D6D962">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p>
    <w:p w14:paraId="6F33A297">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p>
    <w:p w14:paraId="20E1C493">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p>
    <w:p w14:paraId="754E8E5E">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p>
    <w:p w14:paraId="0D2C848B">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p>
    <w:p w14:paraId="11C7E44A">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p>
    <w:p w14:paraId="77BDA13C">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p>
    <w:p w14:paraId="2E5B7A84">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p>
    <w:p w14:paraId="7394A337">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p>
    <w:p w14:paraId="5BE88E46">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p>
    <w:p w14:paraId="2D4ABDD4">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p>
    <w:p w14:paraId="40706E3E">
      <w:pPr>
        <w:adjustRightInd w:val="0"/>
        <w:snapToGrid w:val="0"/>
        <w:spacing w:line="360" w:lineRule="auto"/>
        <w:jc w:val="center"/>
        <w:rPr>
          <w:rFonts w:ascii="宋体" w:hAnsi="宋体"/>
          <w:b/>
          <w:color w:val="000000" w:themeColor="text1"/>
          <w:sz w:val="30"/>
          <w:szCs w:val="30"/>
          <w14:textFill>
            <w14:solidFill>
              <w14:schemeClr w14:val="tx1"/>
            </w14:solidFill>
          </w14:textFill>
        </w:rPr>
      </w:pPr>
      <w:r>
        <w:rPr>
          <w:rFonts w:ascii="宋体" w:hAnsi="宋体"/>
          <w:b/>
          <w:color w:val="000000" w:themeColor="text1"/>
          <w:sz w:val="30"/>
          <w:szCs w:val="30"/>
          <w14:textFill>
            <w14:solidFill>
              <w14:schemeClr w14:val="tx1"/>
            </w14:solidFill>
          </w14:textFill>
        </w:rPr>
        <w:t>3</w:t>
      </w:r>
      <w:r>
        <w:rPr>
          <w:rFonts w:hint="eastAsia" w:ascii="宋体" w:hAnsi="宋体"/>
          <w:b/>
          <w:color w:val="000000" w:themeColor="text1"/>
          <w:sz w:val="30"/>
          <w:szCs w:val="30"/>
          <w14:textFill>
            <w14:solidFill>
              <w14:schemeClr w14:val="tx1"/>
            </w14:solidFill>
          </w14:textFill>
        </w:rPr>
        <w:t>.授权委托书</w:t>
      </w:r>
    </w:p>
    <w:p w14:paraId="14A71975">
      <w:pPr>
        <w:adjustRightInd w:val="0"/>
        <w:snapToGrid w:val="0"/>
        <w:spacing w:before="312" w:beforeLines="100" w:line="360" w:lineRule="auto"/>
        <w:ind w:firstLine="600" w:firstLineChars="25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系</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的法定代表人（负责人），现委托</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为我方代理人。代理人根据授权，以我方名义签署、澄清、说明、补正、递交、撤回、修改</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响应文件、签订合同和处理有关事宜，其法律后果由我方承担。</w:t>
      </w:r>
    </w:p>
    <w:p w14:paraId="099CCF90">
      <w:pPr>
        <w:adjustRightInd w:val="0"/>
        <w:snapToGrid w:val="0"/>
        <w:spacing w:line="360" w:lineRule="auto"/>
        <w:ind w:firstLine="600" w:firstLineChars="250"/>
        <w:jc w:val="lef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委托期限：</w:t>
      </w:r>
      <w:r>
        <w:rPr>
          <w:rFonts w:hint="eastAsia" w:ascii="宋体" w:hAnsi="宋体"/>
          <w:color w:val="000000" w:themeColor="text1"/>
          <w:sz w:val="24"/>
          <w:u w:val="single"/>
          <w14:textFill>
            <w14:solidFill>
              <w14:schemeClr w14:val="tx1"/>
            </w14:solidFill>
          </w14:textFill>
        </w:rPr>
        <w:t xml:space="preserve">                 </w:t>
      </w:r>
    </w:p>
    <w:p w14:paraId="1873910C">
      <w:pPr>
        <w:adjustRightInd w:val="0"/>
        <w:snapToGrid w:val="0"/>
        <w:spacing w:line="360" w:lineRule="auto"/>
        <w:ind w:firstLine="600" w:firstLineChars="25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代理人无转委托权。</w:t>
      </w:r>
    </w:p>
    <w:p w14:paraId="58D02F0B">
      <w:pPr>
        <w:adjustRightInd w:val="0"/>
        <w:snapToGrid w:val="0"/>
        <w:spacing w:line="360" w:lineRule="auto"/>
        <w:ind w:firstLine="600" w:firstLineChars="25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附：委托代理人的身份证扫描件</w:t>
      </w:r>
    </w:p>
    <w:p w14:paraId="43DDD49F">
      <w:pPr>
        <w:adjustRightInd w:val="0"/>
        <w:snapToGrid w:val="0"/>
        <w:spacing w:line="360" w:lineRule="auto"/>
        <w:jc w:val="left"/>
        <w:rPr>
          <w:rFonts w:ascii="宋体" w:hAnsi="宋体"/>
          <w:color w:val="000000" w:themeColor="text1"/>
          <w:sz w:val="24"/>
          <w14:textFill>
            <w14:solidFill>
              <w14:schemeClr w14:val="tx1"/>
            </w14:solidFill>
          </w14:textFill>
        </w:rPr>
      </w:pPr>
    </w:p>
    <w:p w14:paraId="06C95A6F">
      <w:pPr>
        <w:adjustRightInd w:val="0"/>
        <w:snapToGrid w:val="0"/>
        <w:spacing w:line="360" w:lineRule="auto"/>
        <w:jc w:val="left"/>
        <w:rPr>
          <w:rFonts w:ascii="宋体" w:hAnsi="宋体"/>
          <w:color w:val="000000" w:themeColor="text1"/>
          <w:sz w:val="24"/>
          <w14:textFill>
            <w14:solidFill>
              <w14:schemeClr w14:val="tx1"/>
            </w14:solidFill>
          </w14:textFill>
        </w:rPr>
      </w:pPr>
    </w:p>
    <w:p w14:paraId="607FD9EC">
      <w:pPr>
        <w:adjustRightInd w:val="0"/>
        <w:snapToGrid w:val="0"/>
        <w:spacing w:line="360" w:lineRule="auto"/>
        <w:jc w:val="left"/>
        <w:rPr>
          <w:rFonts w:ascii="宋体" w:hAnsi="宋体"/>
          <w:color w:val="000000" w:themeColor="text1"/>
          <w:sz w:val="24"/>
          <w14:textFill>
            <w14:solidFill>
              <w14:schemeClr w14:val="tx1"/>
            </w14:solidFill>
          </w14:textFill>
        </w:rPr>
      </w:pPr>
    </w:p>
    <w:p w14:paraId="1A4C9580">
      <w:pPr>
        <w:adjustRightInd w:val="0"/>
        <w:snapToGrid w:val="0"/>
        <w:spacing w:line="360" w:lineRule="auto"/>
        <w:jc w:val="left"/>
        <w:rPr>
          <w:rFonts w:ascii="宋体" w:hAnsi="宋体"/>
          <w:color w:val="000000" w:themeColor="text1"/>
          <w:sz w:val="24"/>
          <w14:textFill>
            <w14:solidFill>
              <w14:schemeClr w14:val="tx1"/>
            </w14:solidFill>
          </w14:textFill>
        </w:rPr>
      </w:pPr>
    </w:p>
    <w:p w14:paraId="45CDA920">
      <w:pPr>
        <w:adjustRightInd w:val="0"/>
        <w:snapToGrid w:val="0"/>
        <w:spacing w:line="360" w:lineRule="auto"/>
        <w:jc w:val="left"/>
        <w:rPr>
          <w:rFonts w:ascii="宋体" w:hAnsi="宋体"/>
          <w:color w:val="000000" w:themeColor="text1"/>
          <w:sz w:val="24"/>
          <w14:textFill>
            <w14:solidFill>
              <w14:schemeClr w14:val="tx1"/>
            </w14:solidFill>
          </w14:textFill>
        </w:rPr>
      </w:pPr>
    </w:p>
    <w:p w14:paraId="385B417D">
      <w:pPr>
        <w:adjustRightInd w:val="0"/>
        <w:snapToGrid w:val="0"/>
        <w:spacing w:line="360" w:lineRule="auto"/>
        <w:jc w:val="left"/>
        <w:rPr>
          <w:rFonts w:ascii="宋体" w:hAnsi="宋体"/>
          <w:color w:val="000000" w:themeColor="text1"/>
          <w:sz w:val="24"/>
          <w14:textFill>
            <w14:solidFill>
              <w14:schemeClr w14:val="tx1"/>
            </w14:solidFill>
          </w14:textFill>
        </w:rPr>
      </w:pPr>
    </w:p>
    <w:p w14:paraId="6214452B">
      <w:pPr>
        <w:adjustRightInd w:val="0"/>
        <w:snapToGrid w:val="0"/>
        <w:spacing w:line="360" w:lineRule="auto"/>
        <w:ind w:firstLine="600" w:firstLineChars="25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w:t>
      </w:r>
      <w:r>
        <w:rPr>
          <w:rFonts w:hint="eastAsia" w:ascii="宋体" w:hAnsi="宋体"/>
          <w:color w:val="000000" w:themeColor="text1"/>
          <w:sz w:val="24"/>
          <w:u w:val="single"/>
          <w14:textFill>
            <w14:solidFill>
              <w14:schemeClr w14:val="tx1"/>
            </w14:solidFill>
          </w14:textFill>
        </w:rPr>
        <w:t xml:space="preserve">                                       （公章）</w:t>
      </w:r>
    </w:p>
    <w:p w14:paraId="16070661">
      <w:pPr>
        <w:adjustRightInd w:val="0"/>
        <w:snapToGrid w:val="0"/>
        <w:spacing w:line="360" w:lineRule="auto"/>
        <w:ind w:firstLine="600" w:firstLineChars="25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法定代表人（负责人）：</w:t>
      </w:r>
      <w:r>
        <w:rPr>
          <w:rFonts w:hint="eastAsia" w:ascii="宋体" w:hAnsi="宋体"/>
          <w:color w:val="000000" w:themeColor="text1"/>
          <w:sz w:val="24"/>
          <w:u w:val="single"/>
          <w14:textFill>
            <w14:solidFill>
              <w14:schemeClr w14:val="tx1"/>
            </w14:solidFill>
          </w14:textFill>
        </w:rPr>
        <w:t xml:space="preserve">                          （签字）</w:t>
      </w:r>
    </w:p>
    <w:p w14:paraId="1791E974">
      <w:pPr>
        <w:adjustRightInd w:val="0"/>
        <w:snapToGrid w:val="0"/>
        <w:spacing w:line="360" w:lineRule="auto"/>
        <w:ind w:firstLine="600" w:firstLineChars="25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身份证号码：</w:t>
      </w:r>
      <w:r>
        <w:rPr>
          <w:rFonts w:hint="eastAsia" w:ascii="宋体" w:hAnsi="宋体"/>
          <w:color w:val="000000" w:themeColor="text1"/>
          <w:sz w:val="24"/>
          <w:u w:val="single"/>
          <w14:textFill>
            <w14:solidFill>
              <w14:schemeClr w14:val="tx1"/>
            </w14:solidFill>
          </w14:textFill>
        </w:rPr>
        <w:t xml:space="preserve">                                      </w:t>
      </w:r>
    </w:p>
    <w:p w14:paraId="3219B56D">
      <w:pPr>
        <w:adjustRightInd w:val="0"/>
        <w:snapToGrid w:val="0"/>
        <w:spacing w:line="360" w:lineRule="auto"/>
        <w:ind w:firstLine="600" w:firstLineChars="25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委托代理人：</w:t>
      </w:r>
      <w:r>
        <w:rPr>
          <w:rFonts w:hint="eastAsia" w:ascii="宋体" w:hAnsi="宋体"/>
          <w:color w:val="000000" w:themeColor="text1"/>
          <w:sz w:val="24"/>
          <w:u w:val="single"/>
          <w14:textFill>
            <w14:solidFill>
              <w14:schemeClr w14:val="tx1"/>
            </w14:solidFill>
          </w14:textFill>
        </w:rPr>
        <w:t xml:space="preserve">                                      </w:t>
      </w:r>
    </w:p>
    <w:p w14:paraId="7243CB8D">
      <w:pPr>
        <w:adjustRightInd w:val="0"/>
        <w:snapToGrid w:val="0"/>
        <w:spacing w:line="360" w:lineRule="auto"/>
        <w:ind w:firstLine="600" w:firstLineChars="25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身份证号码：</w:t>
      </w:r>
      <w:r>
        <w:rPr>
          <w:rFonts w:hint="eastAsia" w:ascii="宋体" w:hAnsi="宋体"/>
          <w:color w:val="000000" w:themeColor="text1"/>
          <w:sz w:val="24"/>
          <w:u w:val="single"/>
          <w14:textFill>
            <w14:solidFill>
              <w14:schemeClr w14:val="tx1"/>
            </w14:solidFill>
          </w14:textFill>
        </w:rPr>
        <w:t xml:space="preserve">                                      </w:t>
      </w:r>
    </w:p>
    <w:p w14:paraId="191643C1">
      <w:pPr>
        <w:adjustRightInd w:val="0"/>
        <w:snapToGrid w:val="0"/>
        <w:spacing w:line="360" w:lineRule="auto"/>
        <w:ind w:firstLine="600" w:firstLineChars="25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w:t>
      </w:r>
      <w:r>
        <w:rPr>
          <w:rFonts w:ascii="宋体" w:hAnsi="宋体"/>
          <w:color w:val="000000" w:themeColor="text1"/>
          <w:sz w:val="24"/>
          <w14:textFill>
            <w14:solidFill>
              <w14:schemeClr w14:val="tx1"/>
            </w14:solidFill>
          </w14:textFill>
        </w:rPr>
        <w:t xml:space="preserve">  期：</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14:paraId="199AF9B2">
      <w:pPr>
        <w:adjustRightInd w:val="0"/>
        <w:snapToGrid w:val="0"/>
        <w:spacing w:line="360" w:lineRule="auto"/>
        <w:ind w:firstLine="600" w:firstLineChars="250"/>
        <w:jc w:val="left"/>
        <w:rPr>
          <w:rFonts w:ascii="宋体" w:hAnsi="宋体"/>
          <w:color w:val="000000" w:themeColor="text1"/>
          <w:sz w:val="24"/>
          <w14:textFill>
            <w14:solidFill>
              <w14:schemeClr w14:val="tx1"/>
            </w14:solidFill>
          </w14:textFill>
        </w:rPr>
      </w:pPr>
    </w:p>
    <w:p w14:paraId="68A169DA">
      <w:pPr>
        <w:adjustRightInd w:val="0"/>
        <w:snapToGrid w:val="0"/>
        <w:spacing w:line="360" w:lineRule="auto"/>
        <w:ind w:firstLine="600" w:firstLineChars="250"/>
        <w:jc w:val="left"/>
        <w:rPr>
          <w:rFonts w:ascii="宋体" w:hAnsi="宋体"/>
          <w:color w:val="000000" w:themeColor="text1"/>
          <w:sz w:val="24"/>
          <w14:textFill>
            <w14:solidFill>
              <w14:schemeClr w14:val="tx1"/>
            </w14:solidFill>
          </w14:textFill>
        </w:rPr>
      </w:pPr>
    </w:p>
    <w:p w14:paraId="5209DD7E">
      <w:pPr>
        <w:adjustRightInd w:val="0"/>
        <w:snapToGrid w:val="0"/>
        <w:spacing w:line="360" w:lineRule="auto"/>
        <w:ind w:firstLine="600" w:firstLineChars="250"/>
        <w:jc w:val="left"/>
        <w:rPr>
          <w:rFonts w:ascii="宋体" w:hAnsi="宋体"/>
          <w:color w:val="000000" w:themeColor="text1"/>
          <w:sz w:val="24"/>
          <w14:textFill>
            <w14:solidFill>
              <w14:schemeClr w14:val="tx1"/>
            </w14:solidFill>
          </w14:textFill>
        </w:rPr>
      </w:pPr>
    </w:p>
    <w:p w14:paraId="6BE013C5">
      <w:pPr>
        <w:adjustRightInd w:val="0"/>
        <w:snapToGrid w:val="0"/>
        <w:spacing w:line="360" w:lineRule="auto"/>
        <w:ind w:firstLine="600" w:firstLineChars="250"/>
        <w:jc w:val="left"/>
        <w:rPr>
          <w:rFonts w:ascii="宋体" w:hAnsi="宋体"/>
          <w:color w:val="000000" w:themeColor="text1"/>
          <w:sz w:val="24"/>
          <w14:textFill>
            <w14:solidFill>
              <w14:schemeClr w14:val="tx1"/>
            </w14:solidFill>
          </w14:textFill>
        </w:rPr>
      </w:pPr>
    </w:p>
    <w:p w14:paraId="7FE0928B">
      <w:pPr>
        <w:adjustRightInd w:val="0"/>
        <w:snapToGrid w:val="0"/>
        <w:spacing w:line="360" w:lineRule="auto"/>
        <w:ind w:firstLine="600" w:firstLineChars="250"/>
        <w:jc w:val="left"/>
        <w:rPr>
          <w:rFonts w:ascii="宋体" w:hAnsi="宋体"/>
          <w:color w:val="000000" w:themeColor="text1"/>
          <w:sz w:val="24"/>
          <w14:textFill>
            <w14:solidFill>
              <w14:schemeClr w14:val="tx1"/>
            </w14:solidFill>
          </w14:textFill>
        </w:rPr>
      </w:pPr>
    </w:p>
    <w:p w14:paraId="3FCAC7FE">
      <w:pPr>
        <w:adjustRightInd w:val="0"/>
        <w:snapToGrid w:val="0"/>
        <w:spacing w:line="360" w:lineRule="auto"/>
        <w:ind w:firstLine="600" w:firstLineChars="250"/>
        <w:jc w:val="left"/>
        <w:rPr>
          <w:rFonts w:ascii="宋体" w:hAnsi="宋体"/>
          <w:color w:val="000000" w:themeColor="text1"/>
          <w:sz w:val="24"/>
          <w14:textFill>
            <w14:solidFill>
              <w14:schemeClr w14:val="tx1"/>
            </w14:solidFill>
          </w14:textFill>
        </w:rPr>
      </w:pPr>
    </w:p>
    <w:p w14:paraId="31B3D635">
      <w:pPr>
        <w:adjustRightInd w:val="0"/>
        <w:snapToGrid w:val="0"/>
        <w:spacing w:line="360" w:lineRule="auto"/>
        <w:jc w:val="left"/>
        <w:rPr>
          <w:rFonts w:ascii="宋体" w:hAnsi="宋体"/>
          <w:color w:val="000000" w:themeColor="text1"/>
          <w:sz w:val="24"/>
          <w14:textFill>
            <w14:solidFill>
              <w14:schemeClr w14:val="tx1"/>
            </w14:solidFill>
          </w14:textFill>
        </w:rPr>
      </w:pPr>
    </w:p>
    <w:p w14:paraId="7E93C0A8">
      <w:pPr>
        <w:adjustRightInd w:val="0"/>
        <w:snapToGrid w:val="0"/>
        <w:spacing w:line="360" w:lineRule="auto"/>
        <w:ind w:firstLine="3000" w:firstLineChars="1000"/>
        <w:jc w:val="both"/>
        <w:rPr>
          <w:rFonts w:hint="eastAsia" w:ascii="宋体" w:hAnsi="宋体"/>
          <w:b/>
          <w:color w:val="000000" w:themeColor="text1"/>
          <w:sz w:val="30"/>
          <w:szCs w:val="30"/>
          <w:lang w:val="en-US" w:eastAsia="zh-CN"/>
          <w14:textFill>
            <w14:solidFill>
              <w14:schemeClr w14:val="tx1"/>
            </w14:solidFill>
          </w14:textFill>
        </w:rPr>
      </w:pPr>
    </w:p>
    <w:p w14:paraId="4D0B795C">
      <w:pPr>
        <w:adjustRightInd w:val="0"/>
        <w:snapToGrid w:val="0"/>
        <w:spacing w:line="360" w:lineRule="auto"/>
        <w:ind w:firstLine="3000" w:firstLineChars="1000"/>
        <w:jc w:val="both"/>
        <w:rPr>
          <w:rFonts w:hint="eastAsia" w:ascii="宋体" w:hAnsi="宋体"/>
          <w:b/>
          <w:color w:val="000000" w:themeColor="text1"/>
          <w:sz w:val="30"/>
          <w:szCs w:val="30"/>
          <w:lang w:val="en-US" w:eastAsia="zh-CN"/>
          <w14:textFill>
            <w14:solidFill>
              <w14:schemeClr w14:val="tx1"/>
            </w14:solidFill>
          </w14:textFill>
        </w:rPr>
      </w:pPr>
    </w:p>
    <w:p w14:paraId="6B6CBE7F">
      <w:pPr>
        <w:adjustRightInd w:val="0"/>
        <w:snapToGrid w:val="0"/>
        <w:spacing w:line="360" w:lineRule="auto"/>
        <w:ind w:firstLine="3000" w:firstLineChars="1000"/>
        <w:jc w:val="both"/>
        <w:rPr>
          <w:rFonts w:hint="eastAsia" w:ascii="宋体" w:hAnsi="宋体"/>
          <w:b/>
          <w:color w:val="000000" w:themeColor="text1"/>
          <w:sz w:val="30"/>
          <w:szCs w:val="30"/>
          <w:lang w:val="en-US" w:eastAsia="zh-CN"/>
          <w14:textFill>
            <w14:solidFill>
              <w14:schemeClr w14:val="tx1"/>
            </w14:solidFill>
          </w14:textFill>
        </w:rPr>
      </w:pPr>
    </w:p>
    <w:p w14:paraId="7D018FB0">
      <w:pPr>
        <w:adjustRightInd w:val="0"/>
        <w:snapToGrid w:val="0"/>
        <w:spacing w:line="360" w:lineRule="auto"/>
        <w:ind w:firstLine="3000" w:firstLineChars="1000"/>
        <w:jc w:val="both"/>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lang w:val="en-US" w:eastAsia="zh-CN"/>
          <w14:textFill>
            <w14:solidFill>
              <w14:schemeClr w14:val="tx1"/>
            </w14:solidFill>
          </w14:textFill>
        </w:rPr>
        <w:t xml:space="preserve"> </w:t>
      </w:r>
      <w:r>
        <w:rPr>
          <w:rFonts w:hint="eastAsia" w:ascii="宋体" w:hAnsi="宋体"/>
          <w:b/>
          <w:color w:val="000000" w:themeColor="text1"/>
          <w:sz w:val="30"/>
          <w:szCs w:val="30"/>
          <w14:textFill>
            <w14:solidFill>
              <w14:schemeClr w14:val="tx1"/>
            </w14:solidFill>
          </w14:textFill>
        </w:rPr>
        <w:t>4</w:t>
      </w:r>
      <w:r>
        <w:rPr>
          <w:rFonts w:ascii="宋体" w:hAnsi="宋体"/>
          <w:b/>
          <w:color w:val="000000" w:themeColor="text1"/>
          <w:sz w:val="30"/>
          <w:szCs w:val="30"/>
          <w14:textFill>
            <w14:solidFill>
              <w14:schemeClr w14:val="tx1"/>
            </w14:solidFill>
          </w14:textFill>
        </w:rPr>
        <w:t>.</w:t>
      </w:r>
      <w:r>
        <w:rPr>
          <w:rFonts w:hint="eastAsia" w:ascii="宋体" w:hAnsi="宋体"/>
          <w:b/>
          <w:color w:val="000000" w:themeColor="text1"/>
          <w:sz w:val="30"/>
          <w:szCs w:val="30"/>
          <w14:textFill>
            <w14:solidFill>
              <w14:schemeClr w14:val="tx1"/>
            </w14:solidFill>
          </w14:textFill>
        </w:rPr>
        <w:t>供应商资格声明函</w:t>
      </w:r>
    </w:p>
    <w:p w14:paraId="562F014F">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（采购人）   </w:t>
      </w:r>
    </w:p>
    <w:p w14:paraId="4D0CA2D0">
      <w:pPr>
        <w:spacing w:line="360" w:lineRule="auto"/>
        <w:ind w:left="420" w:left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关于贵</w:t>
      </w:r>
      <w:r>
        <w:rPr>
          <w:rFonts w:hint="eastAsia" w:ascii="宋体" w:hAnsi="宋体" w:cs="宋体"/>
          <w:color w:val="000000" w:themeColor="text1"/>
          <w:sz w:val="24"/>
          <w:lang w:eastAsia="zh-CN"/>
          <w14:textFill>
            <w14:solidFill>
              <w14:schemeClr w14:val="tx1"/>
            </w14:solidFill>
          </w14:textFill>
        </w:rPr>
        <w:t>单位</w:t>
      </w:r>
      <w:r>
        <w:rPr>
          <w:rFonts w:hint="eastAsia" w:ascii="宋体" w:hAnsi="宋体" w:cs="宋体"/>
          <w:color w:val="000000" w:themeColor="text1"/>
          <w:sz w:val="24"/>
          <w:u w:val="single"/>
          <w14:textFill>
            <w14:solidFill>
              <w14:schemeClr w14:val="tx1"/>
            </w14:solidFill>
          </w14:textFill>
        </w:rPr>
        <w:t>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w:t>
      </w:r>
      <w:r>
        <w:rPr>
          <w:rFonts w:hint="eastAsia" w:ascii="宋体" w:hAnsi="宋体" w:cs="宋体"/>
          <w:color w:val="000000" w:themeColor="text1"/>
          <w:sz w:val="24"/>
          <w14:textFill>
            <w14:solidFill>
              <w14:schemeClr w14:val="tx1"/>
            </w14:solidFill>
          </w14:textFill>
        </w:rPr>
        <w:t xml:space="preserve">日发布 </w:t>
      </w:r>
      <w:r>
        <w:rPr>
          <w:rFonts w:hint="eastAsia" w:ascii="宋体" w:hAnsi="宋体" w:cs="宋体"/>
          <w:color w:val="000000" w:themeColor="text1"/>
          <w:sz w:val="24"/>
          <w:u w:val="single"/>
          <w14:textFill>
            <w14:solidFill>
              <w14:schemeClr w14:val="tx1"/>
            </w14:solidFill>
          </w14:textFill>
        </w:rPr>
        <w:t xml:space="preserve">（项目名称）              </w:t>
      </w:r>
      <w:r>
        <w:rPr>
          <w:rFonts w:hint="eastAsia" w:ascii="宋体" w:hAnsi="宋体" w:cs="宋体"/>
          <w:color w:val="000000" w:themeColor="text1"/>
          <w:sz w:val="24"/>
          <w14:textFill>
            <w14:solidFill>
              <w14:schemeClr w14:val="tx1"/>
            </w14:solidFill>
          </w14:textFill>
        </w:rPr>
        <w:t>的谈判采购公告，本机构（企业）愿意参加谈判，并声明：</w:t>
      </w:r>
    </w:p>
    <w:p w14:paraId="67505C41">
      <w:pPr>
        <w:tabs>
          <w:tab w:val="left" w:pos="851"/>
        </w:tabs>
        <w:adjustRightInd w:val="0"/>
        <w:snapToGrid w:val="0"/>
        <w:spacing w:line="360" w:lineRule="auto"/>
        <w:ind w:left="424"/>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一、本公司（企业）</w:t>
      </w:r>
      <w:r>
        <w:rPr>
          <w:rFonts w:hint="eastAsia" w:ascii="宋体" w:hAnsi="宋体" w:cs="宋体"/>
          <w:bCs/>
          <w:color w:val="000000" w:themeColor="text1"/>
          <w:sz w:val="24"/>
          <w14:textFill>
            <w14:solidFill>
              <w14:schemeClr w14:val="tx1"/>
            </w14:solidFill>
          </w14:textFill>
        </w:rPr>
        <w:t>具备《中华人民共和国政府采购法》第二十二条、</w:t>
      </w:r>
      <w:r>
        <w:rPr>
          <w:rFonts w:hint="eastAsia" w:ascii="宋体" w:hAnsi="宋体" w:cs="宋体"/>
          <w:color w:val="000000" w:themeColor="text1"/>
          <w:sz w:val="24"/>
          <w14:textFill>
            <w14:solidFill>
              <w14:schemeClr w14:val="tx1"/>
            </w14:solidFill>
          </w14:textFill>
        </w:rPr>
        <w:t>《中华人民共和国政府采购法实施条例》第十七条</w:t>
      </w:r>
      <w:r>
        <w:rPr>
          <w:rFonts w:hint="eastAsia" w:ascii="宋体" w:hAnsi="宋体" w:cs="宋体"/>
          <w:bCs/>
          <w:color w:val="000000" w:themeColor="text1"/>
          <w:sz w:val="24"/>
          <w14:textFill>
            <w14:solidFill>
              <w14:schemeClr w14:val="tx1"/>
            </w14:solidFill>
          </w14:textFill>
        </w:rPr>
        <w:t>规定的条件：</w:t>
      </w:r>
    </w:p>
    <w:p w14:paraId="1FD3C482">
      <w:pPr>
        <w:widowControl/>
        <w:adjustRightInd w:val="0"/>
        <w:snapToGrid w:val="0"/>
        <w:spacing w:line="360" w:lineRule="auto"/>
        <w:ind w:firstLine="3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（一）具有独立承担民事责任的能力；</w:t>
      </w:r>
    </w:p>
    <w:p w14:paraId="7D67AF70">
      <w:pPr>
        <w:widowControl/>
        <w:adjustRightInd w:val="0"/>
        <w:snapToGrid w:val="0"/>
        <w:spacing w:line="360" w:lineRule="auto"/>
        <w:ind w:firstLine="3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（二）具有良好的商业信誉和健全的财务会计制度； </w:t>
      </w:r>
    </w:p>
    <w:p w14:paraId="6BDE883D">
      <w:pPr>
        <w:widowControl/>
        <w:adjustRightInd w:val="0"/>
        <w:snapToGrid w:val="0"/>
        <w:spacing w:line="360" w:lineRule="auto"/>
        <w:ind w:firstLine="3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（三）具有履行合同所必需的设备和专业技术能力；</w:t>
      </w:r>
    </w:p>
    <w:p w14:paraId="7468B933">
      <w:pPr>
        <w:widowControl/>
        <w:adjustRightInd w:val="0"/>
        <w:snapToGrid w:val="0"/>
        <w:spacing w:line="360" w:lineRule="auto"/>
        <w:ind w:firstLine="3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（四）有依法缴纳税收和社会保障资金的良好记录；</w:t>
      </w:r>
    </w:p>
    <w:p w14:paraId="34BF07BA">
      <w:pPr>
        <w:widowControl/>
        <w:adjustRightInd w:val="0"/>
        <w:snapToGrid w:val="0"/>
        <w:spacing w:line="360" w:lineRule="auto"/>
        <w:ind w:firstLine="3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（五）参加政府采购活动前三年内，在经营活动中没有重大违法记录；</w:t>
      </w:r>
    </w:p>
    <w:p w14:paraId="5CC06167">
      <w:pPr>
        <w:widowControl/>
        <w:adjustRightInd w:val="0"/>
        <w:snapToGrid w:val="0"/>
        <w:spacing w:line="360" w:lineRule="auto"/>
        <w:ind w:firstLine="3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（六）法律、行政法规规定的其他条件。</w:t>
      </w:r>
    </w:p>
    <w:p w14:paraId="2D8906B8">
      <w:pPr>
        <w:widowControl/>
        <w:adjustRightInd w:val="0"/>
        <w:snapToGrid w:val="0"/>
        <w:spacing w:line="360" w:lineRule="auto"/>
        <w:ind w:firstLine="360"/>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承诺</w:t>
      </w:r>
      <w:r>
        <w:rPr>
          <w:rFonts w:hint="eastAsia" w:ascii="宋体" w:hAnsi="宋体" w:cs="宋体"/>
          <w:bCs/>
          <w:color w:val="000000" w:themeColor="text1"/>
          <w:kern w:val="0"/>
          <w:sz w:val="24"/>
          <w14:textFill>
            <w14:solidFill>
              <w14:schemeClr w14:val="tx1"/>
            </w14:solidFill>
          </w14:textFill>
        </w:rPr>
        <w:t>在“信用中国”网站(www.creditchina.gov.cn) 中未被列入：失信被执行人、重大税收违法案件当事人名单、政府采购严重违法失信行为；在“中国政府采购网”(www.ccgp.gov.cn) 中未被列入：政府采购严重违法失信行为记录名单；如有相关记录，取消其竞标资格或中标（成交）资格。</w:t>
      </w:r>
    </w:p>
    <w:p w14:paraId="37471670">
      <w:pPr>
        <w:adjustRightInd w:val="0"/>
        <w:snapToGrid w:val="0"/>
        <w:spacing w:line="360" w:lineRule="auto"/>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本公司（企业）的单位负责人与所参投的本采购项目包组的其他供应商的单位负责人不为同一人且与其他供应商之间不存在直接控股、管理关系。</w:t>
      </w:r>
    </w:p>
    <w:p w14:paraId="52A3FFD0">
      <w:pPr>
        <w:adjustRightInd w:val="0"/>
        <w:snapToGrid w:val="0"/>
        <w:spacing w:line="360" w:lineRule="auto"/>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公司（企业）如为本采购项目包组提供整体设计、规范编制或者项目管理、监理、检测等服务的供应商，不得再参加该采购项目包组的其他采购活动。否则，由此所造成的损失、不良后果及法律责任，一律由我公司（企业）承担。</w:t>
      </w:r>
    </w:p>
    <w:p w14:paraId="42204AAD">
      <w:pPr>
        <w:adjustRightInd w:val="0"/>
        <w:snapToGrid w:val="0"/>
        <w:spacing w:line="360" w:lineRule="auto"/>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本公司（企业）承诺在本次谈判采购活动中，如有违法、违规、弄虚作假行为，所造成的损失、不良后果及法律责任，一律由我公司（企业）承担。</w:t>
      </w:r>
    </w:p>
    <w:p w14:paraId="10C8E478">
      <w:pPr>
        <w:spacing w:line="360" w:lineRule="auto"/>
        <w:ind w:firstLine="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特此声明！</w:t>
      </w:r>
    </w:p>
    <w:p w14:paraId="31001B5A">
      <w:pPr>
        <w:autoSpaceDE w:val="0"/>
        <w:autoSpaceDN w:val="0"/>
        <w:adjustRightInd w:val="0"/>
        <w:spacing w:line="360" w:lineRule="auto"/>
        <w:ind w:firstLine="470" w:firstLineChars="196"/>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r>
        <w:rPr>
          <w:rFonts w:hint="eastAsia" w:ascii="宋体" w:hAnsi="宋体" w:cs="宋体"/>
          <w:color w:val="000000" w:themeColor="text1"/>
          <w:sz w:val="24"/>
          <w14:textFill>
            <w14:solidFill>
              <w14:schemeClr w14:val="tx1"/>
            </w14:solidFill>
          </w14:textFill>
        </w:rPr>
        <w:t>本声明函必须提供且内容不得擅自删改，否则视为无效投标。</w:t>
      </w:r>
    </w:p>
    <w:p w14:paraId="09E88B30">
      <w:pPr>
        <w:numPr>
          <w:ilvl w:val="0"/>
          <w:numId w:val="4"/>
        </w:num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本声明函如有虚假或与事实不符的，作无效投标处理。</w:t>
      </w:r>
    </w:p>
    <w:p w14:paraId="6D850426">
      <w:pPr>
        <w:numPr>
          <w:ilvl w:val="0"/>
          <w:numId w:val="4"/>
        </w:num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后附有关的资格证明材料。</w:t>
      </w:r>
    </w:p>
    <w:p w14:paraId="16EEF47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r>
        <w:rPr>
          <w:rFonts w:hint="eastAsia" w:ascii="宋体" w:hAnsi="宋体" w:cs="宋体"/>
          <w:color w:val="000000" w:themeColor="text1"/>
          <w:sz w:val="24"/>
          <w:u w:val="single"/>
          <w14:textFill>
            <w14:solidFill>
              <w14:schemeClr w14:val="tx1"/>
            </w14:solidFill>
          </w14:textFill>
        </w:rPr>
        <w:t>　　                      　　　　（盖章）</w:t>
      </w:r>
    </w:p>
    <w:p w14:paraId="224F93E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单位地址：　　　　　　　　　　　　　</w:t>
      </w:r>
    </w:p>
    <w:p w14:paraId="376EF75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p>
    <w:p w14:paraId="3C791D46">
      <w:pPr>
        <w:pStyle w:val="5"/>
        <w:keepNext w:val="0"/>
        <w:keepLines w:val="0"/>
        <w:spacing w:before="0" w:after="0" w:line="360" w:lineRule="auto"/>
        <w:contextualSpacing/>
        <w:jc w:val="center"/>
        <w:rPr>
          <w:rFonts w:hint="eastAsia" w:ascii="宋体" w:hAnsi="宋体"/>
          <w:b/>
          <w:color w:val="000000" w:themeColor="text1"/>
          <w:sz w:val="30"/>
          <w:szCs w:val="30"/>
          <w14:textFill>
            <w14:solidFill>
              <w14:schemeClr w14:val="tx1"/>
            </w14:solidFill>
          </w14:textFill>
        </w:rPr>
      </w:pPr>
    </w:p>
    <w:p w14:paraId="06CCCB22">
      <w:pPr>
        <w:pStyle w:val="5"/>
        <w:keepNext w:val="0"/>
        <w:keepLines w:val="0"/>
        <w:spacing w:before="0" w:after="0" w:line="360" w:lineRule="auto"/>
        <w:contextualSpacing/>
        <w:jc w:val="center"/>
        <w:rPr>
          <w:rFonts w:hint="eastAsia" w:ascii="宋体" w:hAnsi="宋体" w:eastAsia="宋体"/>
          <w:bCs w:val="0"/>
        </w:rPr>
      </w:pPr>
      <w:r>
        <w:rPr>
          <w:rFonts w:hint="eastAsia" w:ascii="宋体" w:hAnsi="宋体"/>
          <w:b/>
          <w:color w:val="000000" w:themeColor="text1"/>
          <w:sz w:val="30"/>
          <w:szCs w:val="30"/>
          <w14:textFill>
            <w14:solidFill>
              <w14:schemeClr w14:val="tx1"/>
            </w14:solidFill>
          </w14:textFill>
        </w:rPr>
        <w:t>5</w:t>
      </w:r>
      <w:r>
        <w:rPr>
          <w:rFonts w:ascii="宋体" w:hAnsi="宋体"/>
          <w:b/>
          <w:color w:val="000000" w:themeColor="text1"/>
          <w:sz w:val="30"/>
          <w:szCs w:val="30"/>
          <w14:textFill>
            <w14:solidFill>
              <w14:schemeClr w14:val="tx1"/>
            </w14:solidFill>
          </w14:textFill>
        </w:rPr>
        <w:t>.</w:t>
      </w:r>
      <w:r>
        <w:rPr>
          <w:rFonts w:hint="eastAsia" w:ascii="宋体" w:hAnsi="宋体"/>
          <w:bCs/>
          <w:color w:val="000000" w:themeColor="text1"/>
          <w:szCs w:val="22"/>
          <w14:textFill>
            <w14:solidFill>
              <w14:schemeClr w14:val="tx1"/>
            </w14:solidFill>
          </w14:textFill>
        </w:rPr>
        <w:t xml:space="preserve"> </w:t>
      </w:r>
      <w:r>
        <w:rPr>
          <w:rFonts w:hint="eastAsia" w:ascii="宋体" w:hAnsi="宋体" w:eastAsia="宋体"/>
          <w:bCs w:val="0"/>
        </w:rPr>
        <w:t>商务条款偏离表和技术规格偏离表</w:t>
      </w:r>
    </w:p>
    <w:p w14:paraId="5F60E1FF">
      <w:pPr>
        <w:autoSpaceDE w:val="0"/>
        <w:spacing w:line="360" w:lineRule="auto"/>
        <w:ind w:firstLine="280" w:firstLineChars="100"/>
        <w:jc w:val="center"/>
        <w:rPr>
          <w:rFonts w:ascii="宋体" w:hAnsi="宋体"/>
          <w:b/>
          <w:color w:val="000000" w:themeColor="text1"/>
          <w:sz w:val="30"/>
          <w:szCs w:val="30"/>
          <w14:textFill>
            <w14:solidFill>
              <w14:schemeClr w14:val="tx1"/>
            </w14:solidFill>
          </w14:textFill>
        </w:rPr>
      </w:pPr>
      <w:r>
        <w:rPr>
          <w:rFonts w:hint="eastAsia" w:ascii="宋体" w:hAnsi="宋体"/>
          <w:b/>
          <w:bCs/>
          <w:sz w:val="28"/>
          <w:szCs w:val="28"/>
          <w:lang w:eastAsia="zh-CN"/>
        </w:rPr>
        <w:t>（</w:t>
      </w:r>
      <w:r>
        <w:rPr>
          <w:rFonts w:hint="eastAsia" w:ascii="宋体" w:hAnsi="宋体"/>
          <w:b/>
          <w:bCs/>
          <w:sz w:val="28"/>
          <w:szCs w:val="28"/>
        </w:rPr>
        <w:t>1</w:t>
      </w:r>
      <w:r>
        <w:rPr>
          <w:rFonts w:hint="eastAsia" w:ascii="宋体" w:hAnsi="宋体"/>
          <w:b/>
          <w:bCs/>
          <w:sz w:val="28"/>
          <w:szCs w:val="28"/>
          <w:lang w:eastAsia="zh-CN"/>
        </w:rPr>
        <w:t>）</w:t>
      </w:r>
      <w:r>
        <w:rPr>
          <w:rFonts w:hint="eastAsia" w:ascii="宋体" w:hAnsi="宋体"/>
          <w:b/>
          <w:bCs/>
          <w:sz w:val="28"/>
          <w:szCs w:val="28"/>
        </w:rPr>
        <w:t>商务条款偏离表</w:t>
      </w:r>
    </w:p>
    <w:tbl>
      <w:tblPr>
        <w:tblStyle w:val="28"/>
        <w:tblW w:w="9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693"/>
        <w:gridCol w:w="2771"/>
        <w:gridCol w:w="867"/>
        <w:gridCol w:w="867"/>
        <w:gridCol w:w="1255"/>
      </w:tblGrid>
      <w:tr w14:paraId="2DEB8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14:paraId="3419853C">
            <w:pPr>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 号</w:t>
            </w:r>
          </w:p>
        </w:tc>
        <w:tc>
          <w:tcPr>
            <w:tcW w:w="2693" w:type="dxa"/>
            <w:tcBorders>
              <w:top w:val="single" w:color="auto" w:sz="4" w:space="0"/>
              <w:left w:val="nil"/>
              <w:bottom w:val="single" w:color="auto" w:sz="4" w:space="0"/>
              <w:right w:val="single" w:color="auto" w:sz="4" w:space="0"/>
            </w:tcBorders>
            <w:vAlign w:val="center"/>
          </w:tcPr>
          <w:p w14:paraId="75A48D92">
            <w:pPr>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eastAsia="zh-CN"/>
                <w14:textFill>
                  <w14:solidFill>
                    <w14:schemeClr w14:val="tx1"/>
                  </w14:solidFill>
                </w14:textFill>
              </w:rPr>
              <w:t>采购</w:t>
            </w:r>
            <w:r>
              <w:rPr>
                <w:rFonts w:hint="eastAsia" w:ascii="宋体" w:hAnsi="宋体" w:cs="宋体"/>
                <w:b/>
                <w:bCs/>
                <w:color w:val="000000" w:themeColor="text1"/>
                <w:sz w:val="24"/>
                <w14:textFill>
                  <w14:solidFill>
                    <w14:schemeClr w14:val="tx1"/>
                  </w14:solidFill>
                </w14:textFill>
              </w:rPr>
              <w:t>文件的商务条款</w:t>
            </w: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内容</w:t>
            </w:r>
          </w:p>
        </w:tc>
        <w:tc>
          <w:tcPr>
            <w:tcW w:w="2771" w:type="dxa"/>
            <w:tcBorders>
              <w:top w:val="single" w:color="auto" w:sz="4" w:space="0"/>
              <w:left w:val="nil"/>
              <w:bottom w:val="single" w:color="auto" w:sz="4" w:space="0"/>
              <w:right w:val="single" w:color="auto" w:sz="4" w:space="0"/>
            </w:tcBorders>
            <w:vAlign w:val="center"/>
          </w:tcPr>
          <w:p w14:paraId="095B108F">
            <w:pPr>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响应文件的商务条款</w:t>
            </w:r>
            <w:bookmarkStart w:id="94" w:name="_Hlk98490257"/>
            <w:r>
              <w:rPr>
                <w:rFonts w:hint="eastAsia" w:ascii="宋体" w:hAnsi="宋体" w:cs="宋体"/>
                <w:b/>
                <w:bCs/>
                <w:color w:val="000000" w:themeColor="text1"/>
                <w:sz w:val="24"/>
                <w14:textFill>
                  <w14:solidFill>
                    <w14:schemeClr w14:val="tx1"/>
                  </w14:solidFill>
                </w14:textFill>
              </w:rPr>
              <w:t>响应情况</w:t>
            </w:r>
            <w:bookmarkEnd w:id="94"/>
          </w:p>
        </w:tc>
        <w:tc>
          <w:tcPr>
            <w:tcW w:w="867" w:type="dxa"/>
            <w:tcBorders>
              <w:top w:val="single" w:color="auto" w:sz="4" w:space="0"/>
              <w:left w:val="nil"/>
              <w:bottom w:val="single" w:color="auto" w:sz="4" w:space="0"/>
              <w:right w:val="single" w:color="auto" w:sz="4" w:space="0"/>
            </w:tcBorders>
            <w:vAlign w:val="center"/>
          </w:tcPr>
          <w:p w14:paraId="14BE6FA7">
            <w:pPr>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偏离情况</w:t>
            </w:r>
          </w:p>
        </w:tc>
        <w:tc>
          <w:tcPr>
            <w:tcW w:w="867" w:type="dxa"/>
            <w:tcBorders>
              <w:top w:val="single" w:color="auto" w:sz="4" w:space="0"/>
              <w:left w:val="nil"/>
              <w:bottom w:val="single" w:color="auto" w:sz="4" w:space="0"/>
              <w:right w:val="single" w:color="auto" w:sz="4" w:space="0"/>
            </w:tcBorders>
            <w:vAlign w:val="center"/>
          </w:tcPr>
          <w:p w14:paraId="2BCAAE8F">
            <w:pPr>
              <w:spacing w:line="360" w:lineRule="auto"/>
              <w:jc w:val="center"/>
              <w:rPr>
                <w:rFonts w:ascii="宋体" w:hAnsi="宋体" w:eastAsia="Times New Roman" w:cs="宋体"/>
                <w:b/>
                <w:bCs/>
                <w:color w:val="000000" w:themeColor="text1"/>
                <w:sz w:val="24"/>
                <w:lang w:eastAsia="zh-Hans"/>
                <w14:textFill>
                  <w14:solidFill>
                    <w14:schemeClr w14:val="tx1"/>
                  </w14:solidFill>
                </w14:textFill>
              </w:rPr>
            </w:pPr>
            <w:r>
              <w:rPr>
                <w:rFonts w:hint="eastAsia" w:ascii="宋体" w:hAnsi="宋体" w:cs="宋体"/>
                <w:b/>
                <w:bCs/>
                <w:color w:val="000000" w:themeColor="text1"/>
                <w:sz w:val="24"/>
                <w:lang w:eastAsia="zh-Hans"/>
                <w14:textFill>
                  <w14:solidFill>
                    <w14:schemeClr w14:val="tx1"/>
                  </w14:solidFill>
                </w14:textFill>
              </w:rPr>
              <w:t>页码索引</w:t>
            </w:r>
          </w:p>
        </w:tc>
        <w:tc>
          <w:tcPr>
            <w:tcW w:w="1255" w:type="dxa"/>
            <w:tcBorders>
              <w:top w:val="single" w:color="auto" w:sz="4" w:space="0"/>
              <w:left w:val="nil"/>
              <w:bottom w:val="single" w:color="auto" w:sz="4" w:space="0"/>
              <w:right w:val="single" w:color="auto" w:sz="4" w:space="0"/>
            </w:tcBorders>
            <w:vAlign w:val="center"/>
          </w:tcPr>
          <w:p w14:paraId="1C515532">
            <w:pPr>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说明</w:t>
            </w:r>
          </w:p>
        </w:tc>
      </w:tr>
      <w:tr w14:paraId="57130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14:paraId="3195AF44">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693" w:type="dxa"/>
            <w:tcBorders>
              <w:top w:val="single" w:color="auto" w:sz="4" w:space="0"/>
              <w:left w:val="nil"/>
              <w:bottom w:val="single" w:color="auto" w:sz="4" w:space="0"/>
              <w:right w:val="single" w:color="auto" w:sz="4" w:space="0"/>
            </w:tcBorders>
            <w:vAlign w:val="center"/>
          </w:tcPr>
          <w:p w14:paraId="4D9555DE">
            <w:pPr>
              <w:spacing w:line="360" w:lineRule="auto"/>
              <w:jc w:val="center"/>
              <w:rPr>
                <w:rFonts w:ascii="宋体" w:hAnsi="宋体" w:cs="宋体"/>
                <w:color w:val="000000" w:themeColor="text1"/>
                <w:sz w:val="24"/>
                <w14:textFill>
                  <w14:solidFill>
                    <w14:schemeClr w14:val="tx1"/>
                  </w14:solidFill>
                </w14:textFill>
              </w:rPr>
            </w:pPr>
          </w:p>
        </w:tc>
        <w:tc>
          <w:tcPr>
            <w:tcW w:w="2771" w:type="dxa"/>
            <w:tcBorders>
              <w:top w:val="single" w:color="auto" w:sz="4" w:space="0"/>
              <w:left w:val="nil"/>
              <w:bottom w:val="single" w:color="auto" w:sz="4" w:space="0"/>
              <w:right w:val="single" w:color="auto" w:sz="4" w:space="0"/>
            </w:tcBorders>
            <w:vAlign w:val="center"/>
          </w:tcPr>
          <w:p w14:paraId="6E8E35A0">
            <w:pPr>
              <w:spacing w:line="360" w:lineRule="auto"/>
              <w:jc w:val="center"/>
              <w:rPr>
                <w:rFonts w:ascii="宋体" w:hAnsi="宋体" w:cs="宋体"/>
                <w:color w:val="000000" w:themeColor="text1"/>
                <w:sz w:val="24"/>
                <w14:textFill>
                  <w14:solidFill>
                    <w14:schemeClr w14:val="tx1"/>
                  </w14:solidFill>
                </w14:textFill>
              </w:rPr>
            </w:pPr>
          </w:p>
        </w:tc>
        <w:tc>
          <w:tcPr>
            <w:tcW w:w="867" w:type="dxa"/>
            <w:tcBorders>
              <w:top w:val="single" w:color="auto" w:sz="4" w:space="0"/>
              <w:left w:val="nil"/>
              <w:bottom w:val="single" w:color="auto" w:sz="4" w:space="0"/>
              <w:right w:val="single" w:color="auto" w:sz="4" w:space="0"/>
            </w:tcBorders>
            <w:vAlign w:val="center"/>
          </w:tcPr>
          <w:p w14:paraId="27424F06">
            <w:pPr>
              <w:spacing w:line="360" w:lineRule="auto"/>
              <w:jc w:val="center"/>
              <w:rPr>
                <w:rFonts w:ascii="宋体" w:hAnsi="宋体" w:cs="宋体"/>
                <w:color w:val="000000" w:themeColor="text1"/>
                <w:sz w:val="24"/>
                <w14:textFill>
                  <w14:solidFill>
                    <w14:schemeClr w14:val="tx1"/>
                  </w14:solidFill>
                </w14:textFill>
              </w:rPr>
            </w:pPr>
          </w:p>
        </w:tc>
        <w:tc>
          <w:tcPr>
            <w:tcW w:w="867" w:type="dxa"/>
            <w:tcBorders>
              <w:top w:val="single" w:color="auto" w:sz="4" w:space="0"/>
              <w:left w:val="nil"/>
              <w:bottom w:val="single" w:color="auto" w:sz="4" w:space="0"/>
              <w:right w:val="single" w:color="auto" w:sz="4" w:space="0"/>
            </w:tcBorders>
            <w:vAlign w:val="center"/>
          </w:tcPr>
          <w:p w14:paraId="0D55EB54">
            <w:pPr>
              <w:spacing w:line="360" w:lineRule="auto"/>
              <w:jc w:val="center"/>
              <w:rPr>
                <w:rFonts w:ascii="宋体" w:hAnsi="宋体" w:cs="宋体"/>
                <w:color w:val="000000" w:themeColor="text1"/>
                <w:sz w:val="24"/>
                <w14:textFill>
                  <w14:solidFill>
                    <w14:schemeClr w14:val="tx1"/>
                  </w14:solidFill>
                </w14:textFill>
              </w:rPr>
            </w:pPr>
          </w:p>
        </w:tc>
        <w:tc>
          <w:tcPr>
            <w:tcW w:w="1255" w:type="dxa"/>
            <w:tcBorders>
              <w:top w:val="single" w:color="auto" w:sz="4" w:space="0"/>
              <w:left w:val="nil"/>
              <w:bottom w:val="single" w:color="auto" w:sz="4" w:space="0"/>
              <w:right w:val="single" w:color="auto" w:sz="4" w:space="0"/>
            </w:tcBorders>
            <w:vAlign w:val="center"/>
          </w:tcPr>
          <w:p w14:paraId="34E86FDE">
            <w:pPr>
              <w:spacing w:line="360" w:lineRule="auto"/>
              <w:jc w:val="center"/>
              <w:rPr>
                <w:rFonts w:ascii="宋体" w:hAnsi="宋体" w:cs="宋体"/>
                <w:color w:val="000000" w:themeColor="text1"/>
                <w:sz w:val="24"/>
                <w14:textFill>
                  <w14:solidFill>
                    <w14:schemeClr w14:val="tx1"/>
                  </w14:solidFill>
                </w14:textFill>
              </w:rPr>
            </w:pPr>
          </w:p>
        </w:tc>
      </w:tr>
      <w:tr w14:paraId="29550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14:paraId="201753CF">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693" w:type="dxa"/>
            <w:tcBorders>
              <w:top w:val="single" w:color="auto" w:sz="4" w:space="0"/>
              <w:left w:val="nil"/>
              <w:bottom w:val="single" w:color="auto" w:sz="4" w:space="0"/>
              <w:right w:val="single" w:color="auto" w:sz="4" w:space="0"/>
            </w:tcBorders>
            <w:vAlign w:val="center"/>
          </w:tcPr>
          <w:p w14:paraId="74610789">
            <w:pPr>
              <w:spacing w:line="360" w:lineRule="auto"/>
              <w:jc w:val="center"/>
              <w:rPr>
                <w:rFonts w:ascii="宋体" w:hAnsi="宋体" w:cs="宋体"/>
                <w:color w:val="000000" w:themeColor="text1"/>
                <w:sz w:val="24"/>
                <w14:textFill>
                  <w14:solidFill>
                    <w14:schemeClr w14:val="tx1"/>
                  </w14:solidFill>
                </w14:textFill>
              </w:rPr>
            </w:pPr>
          </w:p>
        </w:tc>
        <w:tc>
          <w:tcPr>
            <w:tcW w:w="2771" w:type="dxa"/>
            <w:tcBorders>
              <w:top w:val="single" w:color="auto" w:sz="4" w:space="0"/>
              <w:left w:val="nil"/>
              <w:bottom w:val="single" w:color="auto" w:sz="4" w:space="0"/>
              <w:right w:val="single" w:color="auto" w:sz="4" w:space="0"/>
            </w:tcBorders>
            <w:vAlign w:val="center"/>
          </w:tcPr>
          <w:p w14:paraId="30991DDD">
            <w:pPr>
              <w:spacing w:line="360" w:lineRule="auto"/>
              <w:jc w:val="center"/>
              <w:rPr>
                <w:rFonts w:ascii="宋体" w:hAnsi="宋体" w:cs="宋体"/>
                <w:color w:val="000000" w:themeColor="text1"/>
                <w:sz w:val="24"/>
                <w14:textFill>
                  <w14:solidFill>
                    <w14:schemeClr w14:val="tx1"/>
                  </w14:solidFill>
                </w14:textFill>
              </w:rPr>
            </w:pPr>
          </w:p>
        </w:tc>
        <w:tc>
          <w:tcPr>
            <w:tcW w:w="867" w:type="dxa"/>
            <w:tcBorders>
              <w:top w:val="single" w:color="auto" w:sz="4" w:space="0"/>
              <w:left w:val="nil"/>
              <w:bottom w:val="single" w:color="auto" w:sz="4" w:space="0"/>
              <w:right w:val="single" w:color="auto" w:sz="4" w:space="0"/>
            </w:tcBorders>
            <w:vAlign w:val="center"/>
          </w:tcPr>
          <w:p w14:paraId="05ADE4F0">
            <w:pPr>
              <w:spacing w:line="360" w:lineRule="auto"/>
              <w:jc w:val="center"/>
              <w:rPr>
                <w:rFonts w:ascii="宋体" w:hAnsi="宋体" w:cs="宋体"/>
                <w:color w:val="000000" w:themeColor="text1"/>
                <w:sz w:val="24"/>
                <w14:textFill>
                  <w14:solidFill>
                    <w14:schemeClr w14:val="tx1"/>
                  </w14:solidFill>
                </w14:textFill>
              </w:rPr>
            </w:pPr>
          </w:p>
        </w:tc>
        <w:tc>
          <w:tcPr>
            <w:tcW w:w="867" w:type="dxa"/>
            <w:tcBorders>
              <w:top w:val="single" w:color="auto" w:sz="4" w:space="0"/>
              <w:left w:val="nil"/>
              <w:bottom w:val="single" w:color="auto" w:sz="4" w:space="0"/>
              <w:right w:val="single" w:color="auto" w:sz="4" w:space="0"/>
            </w:tcBorders>
            <w:vAlign w:val="center"/>
          </w:tcPr>
          <w:p w14:paraId="6970E8A8">
            <w:pPr>
              <w:spacing w:line="360" w:lineRule="auto"/>
              <w:jc w:val="center"/>
              <w:rPr>
                <w:rFonts w:ascii="宋体" w:hAnsi="宋体" w:cs="宋体"/>
                <w:color w:val="000000" w:themeColor="text1"/>
                <w:sz w:val="24"/>
                <w14:textFill>
                  <w14:solidFill>
                    <w14:schemeClr w14:val="tx1"/>
                  </w14:solidFill>
                </w14:textFill>
              </w:rPr>
            </w:pPr>
          </w:p>
        </w:tc>
        <w:tc>
          <w:tcPr>
            <w:tcW w:w="1255" w:type="dxa"/>
            <w:tcBorders>
              <w:top w:val="single" w:color="auto" w:sz="4" w:space="0"/>
              <w:left w:val="nil"/>
              <w:bottom w:val="single" w:color="auto" w:sz="4" w:space="0"/>
              <w:right w:val="single" w:color="auto" w:sz="4" w:space="0"/>
            </w:tcBorders>
            <w:vAlign w:val="center"/>
          </w:tcPr>
          <w:p w14:paraId="2904D1B0">
            <w:pPr>
              <w:spacing w:line="360" w:lineRule="auto"/>
              <w:jc w:val="center"/>
              <w:rPr>
                <w:rFonts w:ascii="宋体" w:hAnsi="宋体" w:cs="宋体"/>
                <w:color w:val="000000" w:themeColor="text1"/>
                <w:sz w:val="24"/>
                <w14:textFill>
                  <w14:solidFill>
                    <w14:schemeClr w14:val="tx1"/>
                  </w14:solidFill>
                </w14:textFill>
              </w:rPr>
            </w:pPr>
          </w:p>
        </w:tc>
      </w:tr>
      <w:tr w14:paraId="4AF8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14:paraId="7833D4F0">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2693" w:type="dxa"/>
            <w:tcBorders>
              <w:top w:val="single" w:color="auto" w:sz="4" w:space="0"/>
              <w:left w:val="nil"/>
              <w:bottom w:val="single" w:color="auto" w:sz="4" w:space="0"/>
              <w:right w:val="single" w:color="auto" w:sz="4" w:space="0"/>
            </w:tcBorders>
            <w:vAlign w:val="center"/>
          </w:tcPr>
          <w:p w14:paraId="7934705E">
            <w:pPr>
              <w:spacing w:line="360" w:lineRule="auto"/>
              <w:jc w:val="center"/>
              <w:rPr>
                <w:rFonts w:ascii="宋体" w:hAnsi="宋体" w:cs="宋体"/>
                <w:color w:val="000000" w:themeColor="text1"/>
                <w:sz w:val="24"/>
                <w14:textFill>
                  <w14:solidFill>
                    <w14:schemeClr w14:val="tx1"/>
                  </w14:solidFill>
                </w14:textFill>
              </w:rPr>
            </w:pPr>
          </w:p>
        </w:tc>
        <w:tc>
          <w:tcPr>
            <w:tcW w:w="2771" w:type="dxa"/>
            <w:tcBorders>
              <w:top w:val="single" w:color="auto" w:sz="4" w:space="0"/>
              <w:left w:val="nil"/>
              <w:bottom w:val="single" w:color="auto" w:sz="4" w:space="0"/>
              <w:right w:val="single" w:color="auto" w:sz="4" w:space="0"/>
            </w:tcBorders>
            <w:vAlign w:val="center"/>
          </w:tcPr>
          <w:p w14:paraId="22C4E49B">
            <w:pPr>
              <w:spacing w:line="360" w:lineRule="auto"/>
              <w:jc w:val="center"/>
              <w:rPr>
                <w:rFonts w:ascii="宋体" w:hAnsi="宋体" w:cs="宋体"/>
                <w:color w:val="000000" w:themeColor="text1"/>
                <w:sz w:val="24"/>
                <w14:textFill>
                  <w14:solidFill>
                    <w14:schemeClr w14:val="tx1"/>
                  </w14:solidFill>
                </w14:textFill>
              </w:rPr>
            </w:pPr>
          </w:p>
        </w:tc>
        <w:tc>
          <w:tcPr>
            <w:tcW w:w="867" w:type="dxa"/>
            <w:tcBorders>
              <w:top w:val="single" w:color="auto" w:sz="4" w:space="0"/>
              <w:left w:val="nil"/>
              <w:bottom w:val="single" w:color="auto" w:sz="4" w:space="0"/>
              <w:right w:val="single" w:color="auto" w:sz="4" w:space="0"/>
            </w:tcBorders>
            <w:vAlign w:val="center"/>
          </w:tcPr>
          <w:p w14:paraId="163A1087">
            <w:pPr>
              <w:spacing w:line="360" w:lineRule="auto"/>
              <w:jc w:val="center"/>
              <w:rPr>
                <w:rFonts w:ascii="宋体" w:hAnsi="宋体" w:cs="宋体"/>
                <w:color w:val="000000" w:themeColor="text1"/>
                <w:sz w:val="24"/>
                <w14:textFill>
                  <w14:solidFill>
                    <w14:schemeClr w14:val="tx1"/>
                  </w14:solidFill>
                </w14:textFill>
              </w:rPr>
            </w:pPr>
          </w:p>
        </w:tc>
        <w:tc>
          <w:tcPr>
            <w:tcW w:w="867" w:type="dxa"/>
            <w:tcBorders>
              <w:top w:val="single" w:color="auto" w:sz="4" w:space="0"/>
              <w:left w:val="nil"/>
              <w:bottom w:val="single" w:color="auto" w:sz="4" w:space="0"/>
              <w:right w:val="single" w:color="auto" w:sz="4" w:space="0"/>
            </w:tcBorders>
            <w:vAlign w:val="center"/>
          </w:tcPr>
          <w:p w14:paraId="4A25CAD0">
            <w:pPr>
              <w:spacing w:line="360" w:lineRule="auto"/>
              <w:jc w:val="center"/>
              <w:rPr>
                <w:rFonts w:ascii="宋体" w:hAnsi="宋体" w:cs="宋体"/>
                <w:color w:val="000000" w:themeColor="text1"/>
                <w:sz w:val="24"/>
                <w14:textFill>
                  <w14:solidFill>
                    <w14:schemeClr w14:val="tx1"/>
                  </w14:solidFill>
                </w14:textFill>
              </w:rPr>
            </w:pPr>
          </w:p>
        </w:tc>
        <w:tc>
          <w:tcPr>
            <w:tcW w:w="1255" w:type="dxa"/>
            <w:tcBorders>
              <w:top w:val="single" w:color="auto" w:sz="4" w:space="0"/>
              <w:left w:val="nil"/>
              <w:bottom w:val="single" w:color="auto" w:sz="4" w:space="0"/>
              <w:right w:val="single" w:color="auto" w:sz="4" w:space="0"/>
            </w:tcBorders>
            <w:vAlign w:val="center"/>
          </w:tcPr>
          <w:p w14:paraId="2DF3EAD3">
            <w:pPr>
              <w:spacing w:line="360" w:lineRule="auto"/>
              <w:jc w:val="center"/>
              <w:rPr>
                <w:rFonts w:ascii="宋体" w:hAnsi="宋体" w:cs="宋体"/>
                <w:color w:val="000000" w:themeColor="text1"/>
                <w:sz w:val="24"/>
                <w14:textFill>
                  <w14:solidFill>
                    <w14:schemeClr w14:val="tx1"/>
                  </w14:solidFill>
                </w14:textFill>
              </w:rPr>
            </w:pPr>
          </w:p>
        </w:tc>
      </w:tr>
      <w:tr w14:paraId="04B0D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14:paraId="27707EEC">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2693" w:type="dxa"/>
            <w:tcBorders>
              <w:top w:val="single" w:color="auto" w:sz="4" w:space="0"/>
              <w:left w:val="nil"/>
              <w:bottom w:val="single" w:color="auto" w:sz="4" w:space="0"/>
              <w:right w:val="single" w:color="auto" w:sz="4" w:space="0"/>
            </w:tcBorders>
            <w:vAlign w:val="center"/>
          </w:tcPr>
          <w:p w14:paraId="4F0079F9">
            <w:pPr>
              <w:spacing w:line="360" w:lineRule="auto"/>
              <w:jc w:val="center"/>
              <w:rPr>
                <w:rFonts w:ascii="宋体" w:hAnsi="宋体" w:cs="宋体"/>
                <w:color w:val="000000" w:themeColor="text1"/>
                <w:sz w:val="24"/>
                <w14:textFill>
                  <w14:solidFill>
                    <w14:schemeClr w14:val="tx1"/>
                  </w14:solidFill>
                </w14:textFill>
              </w:rPr>
            </w:pPr>
          </w:p>
        </w:tc>
        <w:tc>
          <w:tcPr>
            <w:tcW w:w="2771" w:type="dxa"/>
            <w:tcBorders>
              <w:top w:val="single" w:color="auto" w:sz="4" w:space="0"/>
              <w:left w:val="nil"/>
              <w:bottom w:val="single" w:color="auto" w:sz="4" w:space="0"/>
              <w:right w:val="single" w:color="auto" w:sz="4" w:space="0"/>
            </w:tcBorders>
            <w:vAlign w:val="center"/>
          </w:tcPr>
          <w:p w14:paraId="64E56248">
            <w:pPr>
              <w:spacing w:line="360" w:lineRule="auto"/>
              <w:jc w:val="center"/>
              <w:rPr>
                <w:rFonts w:ascii="宋体" w:hAnsi="宋体" w:cs="宋体"/>
                <w:color w:val="000000" w:themeColor="text1"/>
                <w:sz w:val="24"/>
                <w14:textFill>
                  <w14:solidFill>
                    <w14:schemeClr w14:val="tx1"/>
                  </w14:solidFill>
                </w14:textFill>
              </w:rPr>
            </w:pPr>
          </w:p>
        </w:tc>
        <w:tc>
          <w:tcPr>
            <w:tcW w:w="867" w:type="dxa"/>
            <w:tcBorders>
              <w:top w:val="single" w:color="auto" w:sz="4" w:space="0"/>
              <w:left w:val="nil"/>
              <w:bottom w:val="single" w:color="auto" w:sz="4" w:space="0"/>
              <w:right w:val="single" w:color="auto" w:sz="4" w:space="0"/>
            </w:tcBorders>
            <w:vAlign w:val="center"/>
          </w:tcPr>
          <w:p w14:paraId="1FDF1008">
            <w:pPr>
              <w:spacing w:line="360" w:lineRule="auto"/>
              <w:jc w:val="center"/>
              <w:rPr>
                <w:rFonts w:ascii="宋体" w:hAnsi="宋体" w:cs="宋体"/>
                <w:color w:val="000000" w:themeColor="text1"/>
                <w:sz w:val="24"/>
                <w14:textFill>
                  <w14:solidFill>
                    <w14:schemeClr w14:val="tx1"/>
                  </w14:solidFill>
                </w14:textFill>
              </w:rPr>
            </w:pPr>
          </w:p>
        </w:tc>
        <w:tc>
          <w:tcPr>
            <w:tcW w:w="867" w:type="dxa"/>
            <w:tcBorders>
              <w:top w:val="single" w:color="auto" w:sz="4" w:space="0"/>
              <w:left w:val="nil"/>
              <w:bottom w:val="single" w:color="auto" w:sz="4" w:space="0"/>
              <w:right w:val="single" w:color="auto" w:sz="4" w:space="0"/>
            </w:tcBorders>
            <w:vAlign w:val="center"/>
          </w:tcPr>
          <w:p w14:paraId="541B0D24">
            <w:pPr>
              <w:spacing w:line="360" w:lineRule="auto"/>
              <w:jc w:val="center"/>
              <w:rPr>
                <w:rFonts w:ascii="宋体" w:hAnsi="宋体" w:cs="宋体"/>
                <w:color w:val="000000" w:themeColor="text1"/>
                <w:sz w:val="24"/>
                <w14:textFill>
                  <w14:solidFill>
                    <w14:schemeClr w14:val="tx1"/>
                  </w14:solidFill>
                </w14:textFill>
              </w:rPr>
            </w:pPr>
          </w:p>
        </w:tc>
        <w:tc>
          <w:tcPr>
            <w:tcW w:w="1255" w:type="dxa"/>
            <w:tcBorders>
              <w:top w:val="single" w:color="auto" w:sz="4" w:space="0"/>
              <w:left w:val="nil"/>
              <w:bottom w:val="single" w:color="auto" w:sz="4" w:space="0"/>
              <w:right w:val="single" w:color="auto" w:sz="4" w:space="0"/>
            </w:tcBorders>
            <w:vAlign w:val="center"/>
          </w:tcPr>
          <w:p w14:paraId="15ABF2FD">
            <w:pPr>
              <w:spacing w:line="360" w:lineRule="auto"/>
              <w:jc w:val="center"/>
              <w:rPr>
                <w:rFonts w:ascii="宋体" w:hAnsi="宋体" w:cs="宋体"/>
                <w:color w:val="000000" w:themeColor="text1"/>
                <w:sz w:val="24"/>
                <w14:textFill>
                  <w14:solidFill>
                    <w14:schemeClr w14:val="tx1"/>
                  </w14:solidFill>
                </w14:textFill>
              </w:rPr>
            </w:pPr>
          </w:p>
        </w:tc>
      </w:tr>
      <w:tr w14:paraId="00F2C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14:paraId="4E6E72D2">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2693" w:type="dxa"/>
            <w:tcBorders>
              <w:top w:val="single" w:color="auto" w:sz="4" w:space="0"/>
              <w:left w:val="nil"/>
              <w:bottom w:val="single" w:color="auto" w:sz="4" w:space="0"/>
              <w:right w:val="single" w:color="auto" w:sz="4" w:space="0"/>
            </w:tcBorders>
            <w:vAlign w:val="center"/>
          </w:tcPr>
          <w:p w14:paraId="5A4363F6">
            <w:pPr>
              <w:spacing w:line="360" w:lineRule="auto"/>
              <w:jc w:val="center"/>
              <w:rPr>
                <w:rFonts w:ascii="宋体" w:hAnsi="宋体" w:cs="宋体"/>
                <w:color w:val="000000" w:themeColor="text1"/>
                <w:sz w:val="24"/>
                <w14:textFill>
                  <w14:solidFill>
                    <w14:schemeClr w14:val="tx1"/>
                  </w14:solidFill>
                </w14:textFill>
              </w:rPr>
            </w:pPr>
          </w:p>
        </w:tc>
        <w:tc>
          <w:tcPr>
            <w:tcW w:w="2771" w:type="dxa"/>
            <w:tcBorders>
              <w:top w:val="single" w:color="auto" w:sz="4" w:space="0"/>
              <w:left w:val="nil"/>
              <w:bottom w:val="single" w:color="auto" w:sz="4" w:space="0"/>
              <w:right w:val="single" w:color="auto" w:sz="4" w:space="0"/>
            </w:tcBorders>
            <w:vAlign w:val="center"/>
          </w:tcPr>
          <w:p w14:paraId="00B0CA8D">
            <w:pPr>
              <w:spacing w:line="360" w:lineRule="auto"/>
              <w:jc w:val="center"/>
              <w:rPr>
                <w:rFonts w:ascii="宋体" w:hAnsi="宋体" w:cs="宋体"/>
                <w:color w:val="000000" w:themeColor="text1"/>
                <w:sz w:val="24"/>
                <w14:textFill>
                  <w14:solidFill>
                    <w14:schemeClr w14:val="tx1"/>
                  </w14:solidFill>
                </w14:textFill>
              </w:rPr>
            </w:pPr>
          </w:p>
        </w:tc>
        <w:tc>
          <w:tcPr>
            <w:tcW w:w="867" w:type="dxa"/>
            <w:tcBorders>
              <w:top w:val="single" w:color="auto" w:sz="4" w:space="0"/>
              <w:left w:val="nil"/>
              <w:bottom w:val="single" w:color="auto" w:sz="4" w:space="0"/>
              <w:right w:val="single" w:color="auto" w:sz="4" w:space="0"/>
            </w:tcBorders>
            <w:vAlign w:val="center"/>
          </w:tcPr>
          <w:p w14:paraId="016C07F4">
            <w:pPr>
              <w:spacing w:line="360" w:lineRule="auto"/>
              <w:jc w:val="center"/>
              <w:rPr>
                <w:rFonts w:ascii="宋体" w:hAnsi="宋体" w:cs="宋体"/>
                <w:color w:val="000000" w:themeColor="text1"/>
                <w:sz w:val="24"/>
                <w14:textFill>
                  <w14:solidFill>
                    <w14:schemeClr w14:val="tx1"/>
                  </w14:solidFill>
                </w14:textFill>
              </w:rPr>
            </w:pPr>
          </w:p>
        </w:tc>
        <w:tc>
          <w:tcPr>
            <w:tcW w:w="867" w:type="dxa"/>
            <w:tcBorders>
              <w:top w:val="single" w:color="auto" w:sz="4" w:space="0"/>
              <w:left w:val="nil"/>
              <w:bottom w:val="single" w:color="auto" w:sz="4" w:space="0"/>
              <w:right w:val="single" w:color="auto" w:sz="4" w:space="0"/>
            </w:tcBorders>
            <w:vAlign w:val="center"/>
          </w:tcPr>
          <w:p w14:paraId="0808A923">
            <w:pPr>
              <w:spacing w:line="360" w:lineRule="auto"/>
              <w:jc w:val="center"/>
              <w:rPr>
                <w:rFonts w:ascii="宋体" w:hAnsi="宋体" w:cs="宋体"/>
                <w:color w:val="000000" w:themeColor="text1"/>
                <w:sz w:val="24"/>
                <w14:textFill>
                  <w14:solidFill>
                    <w14:schemeClr w14:val="tx1"/>
                  </w14:solidFill>
                </w14:textFill>
              </w:rPr>
            </w:pPr>
          </w:p>
        </w:tc>
        <w:tc>
          <w:tcPr>
            <w:tcW w:w="1255" w:type="dxa"/>
            <w:tcBorders>
              <w:top w:val="single" w:color="auto" w:sz="4" w:space="0"/>
              <w:left w:val="nil"/>
              <w:bottom w:val="single" w:color="auto" w:sz="4" w:space="0"/>
              <w:right w:val="single" w:color="auto" w:sz="4" w:space="0"/>
            </w:tcBorders>
            <w:vAlign w:val="center"/>
          </w:tcPr>
          <w:p w14:paraId="29AF431B">
            <w:pPr>
              <w:spacing w:line="360" w:lineRule="auto"/>
              <w:jc w:val="center"/>
              <w:rPr>
                <w:rFonts w:ascii="宋体" w:hAnsi="宋体" w:cs="宋体"/>
                <w:color w:val="000000" w:themeColor="text1"/>
                <w:sz w:val="24"/>
                <w14:textFill>
                  <w14:solidFill>
                    <w14:schemeClr w14:val="tx1"/>
                  </w14:solidFill>
                </w14:textFill>
              </w:rPr>
            </w:pPr>
          </w:p>
        </w:tc>
      </w:tr>
      <w:tr w14:paraId="1A246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14:paraId="40067336">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2693" w:type="dxa"/>
            <w:tcBorders>
              <w:top w:val="single" w:color="auto" w:sz="4" w:space="0"/>
              <w:left w:val="nil"/>
              <w:bottom w:val="single" w:color="auto" w:sz="4" w:space="0"/>
              <w:right w:val="single" w:color="auto" w:sz="4" w:space="0"/>
            </w:tcBorders>
            <w:vAlign w:val="center"/>
          </w:tcPr>
          <w:p w14:paraId="10193EF9">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2771" w:type="dxa"/>
            <w:tcBorders>
              <w:top w:val="single" w:color="auto" w:sz="4" w:space="0"/>
              <w:left w:val="nil"/>
              <w:bottom w:val="single" w:color="auto" w:sz="4" w:space="0"/>
              <w:right w:val="single" w:color="auto" w:sz="4" w:space="0"/>
            </w:tcBorders>
            <w:vAlign w:val="center"/>
          </w:tcPr>
          <w:p w14:paraId="6831B675">
            <w:pPr>
              <w:spacing w:line="360" w:lineRule="auto"/>
              <w:jc w:val="center"/>
              <w:rPr>
                <w:rFonts w:ascii="宋体" w:hAnsi="宋体" w:cs="宋体"/>
                <w:color w:val="000000" w:themeColor="text1"/>
                <w:sz w:val="24"/>
                <w14:textFill>
                  <w14:solidFill>
                    <w14:schemeClr w14:val="tx1"/>
                  </w14:solidFill>
                </w14:textFill>
              </w:rPr>
            </w:pPr>
          </w:p>
        </w:tc>
        <w:tc>
          <w:tcPr>
            <w:tcW w:w="867" w:type="dxa"/>
            <w:tcBorders>
              <w:top w:val="single" w:color="auto" w:sz="4" w:space="0"/>
              <w:left w:val="nil"/>
              <w:bottom w:val="single" w:color="auto" w:sz="4" w:space="0"/>
              <w:right w:val="single" w:color="auto" w:sz="4" w:space="0"/>
            </w:tcBorders>
            <w:vAlign w:val="center"/>
          </w:tcPr>
          <w:p w14:paraId="4F8892AC">
            <w:pPr>
              <w:spacing w:line="360" w:lineRule="auto"/>
              <w:jc w:val="center"/>
              <w:rPr>
                <w:rFonts w:ascii="宋体" w:hAnsi="宋体" w:cs="宋体"/>
                <w:color w:val="000000" w:themeColor="text1"/>
                <w:sz w:val="24"/>
                <w14:textFill>
                  <w14:solidFill>
                    <w14:schemeClr w14:val="tx1"/>
                  </w14:solidFill>
                </w14:textFill>
              </w:rPr>
            </w:pPr>
          </w:p>
        </w:tc>
        <w:tc>
          <w:tcPr>
            <w:tcW w:w="867" w:type="dxa"/>
            <w:tcBorders>
              <w:top w:val="single" w:color="auto" w:sz="4" w:space="0"/>
              <w:left w:val="nil"/>
              <w:bottom w:val="single" w:color="auto" w:sz="4" w:space="0"/>
              <w:right w:val="single" w:color="auto" w:sz="4" w:space="0"/>
            </w:tcBorders>
            <w:vAlign w:val="center"/>
          </w:tcPr>
          <w:p w14:paraId="70A34046">
            <w:pPr>
              <w:spacing w:line="360" w:lineRule="auto"/>
              <w:jc w:val="center"/>
              <w:rPr>
                <w:rFonts w:ascii="宋体" w:hAnsi="宋体" w:cs="宋体"/>
                <w:color w:val="000000" w:themeColor="text1"/>
                <w:sz w:val="24"/>
                <w14:textFill>
                  <w14:solidFill>
                    <w14:schemeClr w14:val="tx1"/>
                  </w14:solidFill>
                </w14:textFill>
              </w:rPr>
            </w:pPr>
          </w:p>
        </w:tc>
        <w:tc>
          <w:tcPr>
            <w:tcW w:w="1255" w:type="dxa"/>
            <w:tcBorders>
              <w:top w:val="single" w:color="auto" w:sz="4" w:space="0"/>
              <w:left w:val="nil"/>
              <w:bottom w:val="single" w:color="auto" w:sz="4" w:space="0"/>
              <w:right w:val="single" w:color="auto" w:sz="4" w:space="0"/>
            </w:tcBorders>
            <w:vAlign w:val="center"/>
          </w:tcPr>
          <w:p w14:paraId="5F624A08">
            <w:pPr>
              <w:spacing w:line="360" w:lineRule="auto"/>
              <w:jc w:val="center"/>
              <w:rPr>
                <w:rFonts w:ascii="宋体" w:hAnsi="宋体" w:cs="宋体"/>
                <w:color w:val="000000" w:themeColor="text1"/>
                <w:sz w:val="24"/>
                <w14:textFill>
                  <w14:solidFill>
                    <w14:schemeClr w14:val="tx1"/>
                  </w14:solidFill>
                </w14:textFill>
              </w:rPr>
            </w:pPr>
          </w:p>
        </w:tc>
      </w:tr>
    </w:tbl>
    <w:p w14:paraId="78AB7940">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注：供应商如果对</w:t>
      </w:r>
      <w:r>
        <w:rPr>
          <w:rFonts w:hint="eastAsia" w:ascii="宋体" w:hAnsi="宋体"/>
          <w:color w:val="000000" w:themeColor="text1"/>
          <w:sz w:val="24"/>
          <w14:textFill>
            <w14:solidFill>
              <w14:schemeClr w14:val="tx1"/>
            </w14:solidFill>
          </w14:textFill>
        </w:rPr>
        <w:t>商务条款</w:t>
      </w:r>
      <w:r>
        <w:rPr>
          <w:rFonts w:ascii="宋体" w:hAnsi="宋体"/>
          <w:color w:val="000000" w:themeColor="text1"/>
          <w:sz w:val="24"/>
          <w14:textFill>
            <w14:solidFill>
              <w14:schemeClr w14:val="tx1"/>
            </w14:solidFill>
          </w14:textFill>
        </w:rPr>
        <w:t>的响应有任何偏离，请在本表中详细填写；如对</w:t>
      </w:r>
      <w:r>
        <w:rPr>
          <w:rFonts w:hint="eastAsia" w:ascii="宋体" w:hAnsi="宋体"/>
          <w:color w:val="000000" w:themeColor="text1"/>
          <w:sz w:val="24"/>
          <w14:textFill>
            <w14:solidFill>
              <w14:schemeClr w14:val="tx1"/>
            </w14:solidFill>
          </w14:textFill>
        </w:rPr>
        <w:t>商务条款</w:t>
      </w:r>
      <w:r>
        <w:rPr>
          <w:rFonts w:ascii="宋体" w:hAnsi="宋体"/>
          <w:color w:val="000000" w:themeColor="text1"/>
          <w:sz w:val="24"/>
          <w14:textFill>
            <w14:solidFill>
              <w14:schemeClr w14:val="tx1"/>
            </w14:solidFill>
          </w14:textFill>
        </w:rPr>
        <w:t>没有偏离，请在“</w:t>
      </w:r>
      <w:r>
        <w:rPr>
          <w:rFonts w:hint="eastAsia" w:ascii="宋体" w:hAnsi="宋体"/>
          <w:color w:val="000000" w:themeColor="text1"/>
          <w:sz w:val="24"/>
          <w14:textFill>
            <w14:solidFill>
              <w14:schemeClr w14:val="tx1"/>
            </w14:solidFill>
          </w14:textFill>
        </w:rPr>
        <w:t>响应文件</w:t>
      </w:r>
      <w:r>
        <w:rPr>
          <w:rFonts w:hint="eastAsia" w:ascii="宋体" w:hAnsi="宋体"/>
          <w:b/>
          <w:bCs/>
          <w:color w:val="000000" w:themeColor="text1"/>
          <w:sz w:val="24"/>
          <w14:textFill>
            <w14:solidFill>
              <w14:schemeClr w14:val="tx1"/>
            </w14:solidFill>
          </w14:textFill>
        </w:rPr>
        <w:t>商务条款响应情况</w:t>
      </w:r>
      <w:r>
        <w:rPr>
          <w:rFonts w:ascii="宋体" w:hAnsi="宋体"/>
          <w:color w:val="000000" w:themeColor="text1"/>
          <w:sz w:val="24"/>
          <w14:textFill>
            <w14:solidFill>
              <w14:schemeClr w14:val="tx1"/>
            </w14:solidFill>
          </w14:textFill>
        </w:rPr>
        <w:t>”栏只填写“对</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文件全部</w:t>
      </w:r>
      <w:r>
        <w:rPr>
          <w:rFonts w:hint="eastAsia" w:ascii="宋体" w:hAnsi="宋体"/>
          <w:color w:val="000000" w:themeColor="text1"/>
          <w:sz w:val="24"/>
          <w14:textFill>
            <w14:solidFill>
              <w14:schemeClr w14:val="tx1"/>
            </w14:solidFill>
          </w14:textFill>
        </w:rPr>
        <w:t>商务条款</w:t>
      </w:r>
      <w:r>
        <w:rPr>
          <w:rFonts w:ascii="宋体" w:hAnsi="宋体"/>
          <w:color w:val="000000" w:themeColor="text1"/>
          <w:sz w:val="24"/>
          <w14:textFill>
            <w14:solidFill>
              <w14:schemeClr w14:val="tx1"/>
            </w14:solidFill>
          </w14:textFill>
        </w:rPr>
        <w:t>无商务偏离”即可。</w:t>
      </w:r>
    </w:p>
    <w:p w14:paraId="45FCB900">
      <w:pPr>
        <w:pStyle w:val="10"/>
        <w:rPr>
          <w:rFonts w:ascii="宋体" w:hAnsi="宋体"/>
          <w:color w:val="000000" w:themeColor="text1"/>
          <w:sz w:val="24"/>
          <w14:textFill>
            <w14:solidFill>
              <w14:schemeClr w14:val="tx1"/>
            </w14:solidFill>
          </w14:textFill>
        </w:rPr>
      </w:pPr>
    </w:p>
    <w:p w14:paraId="133DB9D1">
      <w:pPr>
        <w:ind w:firstLine="2160" w:firstLineChars="9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w:t>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（加盖单位公章）</w:t>
      </w:r>
    </w:p>
    <w:p w14:paraId="1EB3482A">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735347B8">
      <w:pPr>
        <w:ind w:firstLine="2880" w:firstLineChars="1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法定代表人或其委托代理人：</w:t>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（签字或盖章）</w:t>
      </w:r>
    </w:p>
    <w:p w14:paraId="4C5DBE07">
      <w:pPr>
        <w:rPr>
          <w:rFonts w:ascii="宋体" w:hAnsi="宋体"/>
          <w:color w:val="000000" w:themeColor="text1"/>
          <w:sz w:val="24"/>
          <w14:textFill>
            <w14:solidFill>
              <w14:schemeClr w14:val="tx1"/>
            </w14:solidFill>
          </w14:textFill>
        </w:rPr>
      </w:pPr>
    </w:p>
    <w:p w14:paraId="216385CB">
      <w:pPr>
        <w:ind w:firstLine="5040" w:firstLineChars="21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14:paraId="29D3F54A">
      <w:pPr>
        <w:ind w:firstLine="5040" w:firstLineChars="2100"/>
        <w:rPr>
          <w:rFonts w:hint="eastAsia" w:ascii="宋体" w:hAnsi="宋体"/>
          <w:color w:val="000000" w:themeColor="text1"/>
          <w:sz w:val="24"/>
          <w14:textFill>
            <w14:solidFill>
              <w14:schemeClr w14:val="tx1"/>
            </w14:solidFill>
          </w14:textFill>
        </w:rPr>
      </w:pPr>
    </w:p>
    <w:p w14:paraId="43376F6B">
      <w:pPr>
        <w:ind w:firstLine="5040" w:firstLineChars="2100"/>
        <w:rPr>
          <w:rFonts w:hint="eastAsia" w:ascii="宋体" w:hAnsi="宋体"/>
          <w:color w:val="000000" w:themeColor="text1"/>
          <w:sz w:val="24"/>
          <w14:textFill>
            <w14:solidFill>
              <w14:schemeClr w14:val="tx1"/>
            </w14:solidFill>
          </w14:textFill>
        </w:rPr>
      </w:pPr>
    </w:p>
    <w:p w14:paraId="32907162">
      <w:pPr>
        <w:spacing w:before="156" w:beforeLines="50" w:line="360" w:lineRule="auto"/>
        <w:ind w:firstLine="280" w:firstLineChars="100"/>
        <w:jc w:val="center"/>
        <w:rPr>
          <w:rFonts w:hint="eastAsia" w:ascii="宋体" w:hAnsi="宋体"/>
          <w:b/>
          <w:bCs/>
          <w:sz w:val="28"/>
          <w:szCs w:val="28"/>
          <w:lang w:eastAsia="zh-CN"/>
        </w:rPr>
      </w:pPr>
    </w:p>
    <w:p w14:paraId="1F9E5A28">
      <w:pPr>
        <w:spacing w:before="156" w:beforeLines="50" w:line="360" w:lineRule="auto"/>
        <w:ind w:firstLine="280" w:firstLineChars="100"/>
        <w:jc w:val="center"/>
        <w:rPr>
          <w:rFonts w:hint="eastAsia" w:ascii="宋体" w:hAnsi="宋体"/>
          <w:b/>
          <w:bCs/>
          <w:sz w:val="28"/>
          <w:szCs w:val="28"/>
          <w:lang w:eastAsia="zh-CN"/>
        </w:rPr>
      </w:pPr>
    </w:p>
    <w:p w14:paraId="3192E31E">
      <w:pPr>
        <w:spacing w:before="156" w:beforeLines="50" w:line="360" w:lineRule="auto"/>
        <w:ind w:firstLine="280" w:firstLineChars="100"/>
        <w:jc w:val="center"/>
        <w:rPr>
          <w:rFonts w:hint="eastAsia" w:ascii="宋体" w:hAnsi="宋体"/>
          <w:b/>
          <w:bCs/>
          <w:sz w:val="28"/>
          <w:szCs w:val="28"/>
          <w:lang w:eastAsia="zh-CN"/>
        </w:rPr>
      </w:pPr>
    </w:p>
    <w:p w14:paraId="12BDADA0">
      <w:pPr>
        <w:spacing w:before="156" w:beforeLines="50" w:line="360" w:lineRule="auto"/>
        <w:ind w:firstLine="280" w:firstLineChars="100"/>
        <w:jc w:val="center"/>
        <w:rPr>
          <w:rFonts w:hint="eastAsia" w:ascii="宋体" w:hAnsi="宋体"/>
          <w:b/>
          <w:bCs/>
          <w:sz w:val="28"/>
          <w:szCs w:val="28"/>
          <w:lang w:eastAsia="zh-CN"/>
        </w:rPr>
      </w:pPr>
    </w:p>
    <w:p w14:paraId="227AADC8">
      <w:pPr>
        <w:spacing w:before="156" w:beforeLines="50" w:line="360" w:lineRule="auto"/>
        <w:ind w:firstLine="280" w:firstLineChars="100"/>
        <w:jc w:val="center"/>
        <w:rPr>
          <w:rFonts w:hint="eastAsia" w:ascii="宋体" w:hAnsi="宋体"/>
          <w:b/>
          <w:bCs/>
          <w:sz w:val="28"/>
          <w:szCs w:val="28"/>
          <w:lang w:eastAsia="zh-CN"/>
        </w:rPr>
      </w:pPr>
    </w:p>
    <w:p w14:paraId="36930223">
      <w:pPr>
        <w:spacing w:before="156" w:beforeLines="50" w:line="360" w:lineRule="auto"/>
        <w:ind w:firstLine="280" w:firstLineChars="100"/>
        <w:jc w:val="center"/>
        <w:rPr>
          <w:rFonts w:hint="eastAsia" w:ascii="宋体" w:hAnsi="宋体"/>
          <w:b/>
          <w:bCs/>
          <w:sz w:val="28"/>
          <w:szCs w:val="28"/>
          <w:lang w:eastAsia="zh-CN"/>
        </w:rPr>
      </w:pPr>
    </w:p>
    <w:p w14:paraId="0729D65A">
      <w:pPr>
        <w:spacing w:before="156" w:beforeLines="50" w:line="360" w:lineRule="auto"/>
        <w:ind w:firstLine="280" w:firstLineChars="100"/>
        <w:jc w:val="center"/>
        <w:rPr>
          <w:rFonts w:hint="eastAsia" w:ascii="宋体" w:hAnsi="宋体"/>
          <w:b/>
          <w:bCs/>
          <w:sz w:val="28"/>
          <w:szCs w:val="28"/>
          <w:lang w:eastAsia="zh-CN"/>
        </w:rPr>
      </w:pPr>
    </w:p>
    <w:p w14:paraId="3403DDEB">
      <w:pPr>
        <w:spacing w:before="156" w:beforeLines="50" w:line="360" w:lineRule="auto"/>
        <w:ind w:firstLine="280" w:firstLineChars="100"/>
        <w:jc w:val="center"/>
        <w:rPr>
          <w:rFonts w:ascii="宋体" w:hAnsi="宋体"/>
          <w:b/>
          <w:bCs/>
          <w:sz w:val="28"/>
          <w:szCs w:val="28"/>
        </w:rPr>
      </w:pPr>
      <w:r>
        <w:rPr>
          <w:rFonts w:hint="eastAsia" w:ascii="宋体" w:hAnsi="宋体"/>
          <w:b/>
          <w:bCs/>
          <w:sz w:val="28"/>
          <w:szCs w:val="28"/>
          <w:lang w:eastAsia="zh-CN"/>
        </w:rPr>
        <w:t>（</w:t>
      </w:r>
      <w:r>
        <w:rPr>
          <w:rFonts w:hint="eastAsia" w:ascii="宋体" w:hAnsi="宋体"/>
          <w:b/>
          <w:bCs/>
          <w:sz w:val="28"/>
          <w:szCs w:val="28"/>
        </w:rPr>
        <w:t>2</w:t>
      </w:r>
      <w:r>
        <w:rPr>
          <w:rFonts w:hint="eastAsia" w:ascii="宋体" w:hAnsi="宋体"/>
          <w:b/>
          <w:bCs/>
          <w:sz w:val="28"/>
          <w:szCs w:val="28"/>
          <w:lang w:eastAsia="zh-CN"/>
        </w:rPr>
        <w:t>）</w:t>
      </w:r>
      <w:r>
        <w:rPr>
          <w:rFonts w:hint="eastAsia" w:ascii="宋体" w:hAnsi="宋体"/>
          <w:b/>
          <w:bCs/>
          <w:sz w:val="28"/>
          <w:szCs w:val="28"/>
        </w:rPr>
        <w:t>技术参数偏离表</w:t>
      </w:r>
    </w:p>
    <w:tbl>
      <w:tblPr>
        <w:tblStyle w:val="28"/>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496"/>
        <w:gridCol w:w="1831"/>
        <w:gridCol w:w="1843"/>
        <w:gridCol w:w="1417"/>
        <w:gridCol w:w="1198"/>
        <w:gridCol w:w="885"/>
      </w:tblGrid>
      <w:tr w14:paraId="2024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85" w:type="dxa"/>
            <w:noWrap w:val="0"/>
            <w:vAlign w:val="center"/>
          </w:tcPr>
          <w:p w14:paraId="49F3E8DD">
            <w:pPr>
              <w:spacing w:line="400" w:lineRule="exact"/>
              <w:jc w:val="center"/>
              <w:rPr>
                <w:rFonts w:hint="eastAsia" w:ascii="宋体" w:hAnsi="宋体" w:cs="宋体"/>
                <w:b/>
                <w:sz w:val="24"/>
                <w:szCs w:val="24"/>
              </w:rPr>
            </w:pPr>
            <w:r>
              <w:rPr>
                <w:rFonts w:hint="eastAsia" w:ascii="宋体" w:hAnsi="宋体" w:cs="宋体"/>
                <w:b/>
                <w:sz w:val="24"/>
                <w:szCs w:val="24"/>
              </w:rPr>
              <w:t>序号</w:t>
            </w:r>
          </w:p>
        </w:tc>
        <w:tc>
          <w:tcPr>
            <w:tcW w:w="1496" w:type="dxa"/>
            <w:noWrap w:val="0"/>
            <w:vAlign w:val="center"/>
          </w:tcPr>
          <w:p w14:paraId="0E15C331">
            <w:pPr>
              <w:spacing w:line="400" w:lineRule="exact"/>
              <w:jc w:val="center"/>
              <w:rPr>
                <w:rFonts w:hint="eastAsia" w:ascii="宋体" w:hAnsi="宋体" w:cs="宋体"/>
                <w:b/>
                <w:sz w:val="24"/>
                <w:szCs w:val="24"/>
              </w:rPr>
            </w:pPr>
            <w:r>
              <w:rPr>
                <w:rFonts w:hint="eastAsia" w:ascii="宋体" w:hAnsi="宋体" w:cs="宋体"/>
                <w:b/>
                <w:sz w:val="24"/>
                <w:szCs w:val="24"/>
              </w:rPr>
              <w:t>名称</w:t>
            </w:r>
          </w:p>
        </w:tc>
        <w:tc>
          <w:tcPr>
            <w:tcW w:w="1831" w:type="dxa"/>
            <w:noWrap w:val="0"/>
            <w:vAlign w:val="center"/>
          </w:tcPr>
          <w:p w14:paraId="0F257815">
            <w:pPr>
              <w:spacing w:line="400" w:lineRule="exact"/>
              <w:jc w:val="center"/>
              <w:rPr>
                <w:rFonts w:hint="eastAsia" w:ascii="宋体" w:hAnsi="宋体" w:cs="宋体"/>
                <w:b/>
                <w:sz w:val="24"/>
                <w:szCs w:val="24"/>
              </w:rPr>
            </w:pPr>
            <w:r>
              <w:rPr>
                <w:rFonts w:hint="eastAsia" w:ascii="宋体" w:hAnsi="宋体" w:cs="宋体"/>
                <w:b/>
                <w:sz w:val="24"/>
                <w:szCs w:val="24"/>
              </w:rPr>
              <w:t>采购文件</w:t>
            </w:r>
            <w:r>
              <w:rPr>
                <w:rFonts w:hint="eastAsia" w:ascii="宋体" w:hAnsi="宋体" w:cs="宋体"/>
                <w:b/>
                <w:bCs/>
                <w:sz w:val="24"/>
                <w:szCs w:val="24"/>
              </w:rPr>
              <w:t>技术参数</w:t>
            </w:r>
            <w:r>
              <w:rPr>
                <w:rFonts w:hint="eastAsia" w:ascii="宋体" w:hAnsi="宋体" w:cs="宋体"/>
                <w:b/>
                <w:sz w:val="24"/>
                <w:szCs w:val="24"/>
              </w:rPr>
              <w:t>要求</w:t>
            </w:r>
          </w:p>
        </w:tc>
        <w:tc>
          <w:tcPr>
            <w:tcW w:w="1843" w:type="dxa"/>
            <w:noWrap w:val="0"/>
            <w:vAlign w:val="center"/>
          </w:tcPr>
          <w:p w14:paraId="29EDCC3C">
            <w:pPr>
              <w:spacing w:line="400" w:lineRule="exact"/>
              <w:jc w:val="center"/>
              <w:rPr>
                <w:rFonts w:hint="eastAsia" w:ascii="宋体" w:hAnsi="宋体" w:cs="宋体"/>
                <w:b/>
                <w:sz w:val="24"/>
                <w:szCs w:val="24"/>
              </w:rPr>
            </w:pPr>
            <w:bookmarkStart w:id="95" w:name="_Hlk116226865"/>
            <w:r>
              <w:rPr>
                <w:rFonts w:hint="eastAsia" w:ascii="宋体" w:hAnsi="宋体" w:cs="宋体"/>
                <w:b/>
                <w:sz w:val="24"/>
                <w:szCs w:val="24"/>
              </w:rPr>
              <w:t>响应文件技术参数响应</w:t>
            </w:r>
            <w:bookmarkEnd w:id="95"/>
            <w:r>
              <w:rPr>
                <w:rFonts w:hint="eastAsia" w:ascii="宋体" w:hAnsi="宋体" w:cs="宋体"/>
                <w:b/>
                <w:sz w:val="24"/>
                <w:szCs w:val="24"/>
              </w:rPr>
              <w:t>情况</w:t>
            </w:r>
          </w:p>
        </w:tc>
        <w:tc>
          <w:tcPr>
            <w:tcW w:w="1417" w:type="dxa"/>
            <w:noWrap w:val="0"/>
            <w:vAlign w:val="center"/>
          </w:tcPr>
          <w:p w14:paraId="491342C8">
            <w:pPr>
              <w:spacing w:line="400" w:lineRule="exact"/>
              <w:jc w:val="center"/>
              <w:rPr>
                <w:rFonts w:hint="eastAsia" w:ascii="宋体" w:hAnsi="宋体" w:cs="宋体"/>
                <w:b/>
                <w:sz w:val="24"/>
                <w:szCs w:val="24"/>
              </w:rPr>
            </w:pPr>
            <w:r>
              <w:rPr>
                <w:rFonts w:hint="eastAsia" w:ascii="宋体" w:hAnsi="宋体" w:cs="宋体"/>
                <w:b/>
                <w:sz w:val="24"/>
                <w:szCs w:val="24"/>
              </w:rPr>
              <w:t>偏离情况</w:t>
            </w:r>
          </w:p>
        </w:tc>
        <w:tc>
          <w:tcPr>
            <w:tcW w:w="1198" w:type="dxa"/>
            <w:noWrap w:val="0"/>
            <w:vAlign w:val="center"/>
          </w:tcPr>
          <w:p w14:paraId="5160E64E">
            <w:pPr>
              <w:spacing w:line="400" w:lineRule="exact"/>
              <w:jc w:val="center"/>
              <w:rPr>
                <w:rFonts w:hint="eastAsia" w:ascii="宋体" w:hAnsi="宋体" w:eastAsia="Times New Roman" w:cs="宋体"/>
                <w:b/>
                <w:sz w:val="24"/>
                <w:szCs w:val="24"/>
                <w:lang w:eastAsia="zh-Hans"/>
              </w:rPr>
            </w:pPr>
            <w:bookmarkStart w:id="96" w:name="_Hlk116226938"/>
            <w:r>
              <w:rPr>
                <w:rFonts w:hint="eastAsia" w:ascii="宋体" w:hAnsi="宋体" w:cs="宋体"/>
                <w:b/>
                <w:sz w:val="24"/>
                <w:szCs w:val="24"/>
                <w:lang w:eastAsia="zh-Hans"/>
              </w:rPr>
              <w:t>资料页码索引</w:t>
            </w:r>
            <w:bookmarkEnd w:id="96"/>
          </w:p>
        </w:tc>
        <w:tc>
          <w:tcPr>
            <w:tcW w:w="885" w:type="dxa"/>
            <w:noWrap w:val="0"/>
            <w:vAlign w:val="center"/>
          </w:tcPr>
          <w:p w14:paraId="20CE33D1">
            <w:pPr>
              <w:spacing w:line="400" w:lineRule="exact"/>
              <w:jc w:val="center"/>
              <w:rPr>
                <w:rFonts w:hint="eastAsia" w:ascii="宋体" w:hAnsi="宋体" w:cs="宋体"/>
                <w:b/>
                <w:sz w:val="24"/>
                <w:szCs w:val="24"/>
              </w:rPr>
            </w:pPr>
            <w:r>
              <w:rPr>
                <w:rFonts w:hint="eastAsia" w:ascii="宋体" w:hAnsi="宋体" w:cs="宋体"/>
                <w:b/>
                <w:sz w:val="24"/>
                <w:szCs w:val="24"/>
              </w:rPr>
              <w:t>说明</w:t>
            </w:r>
          </w:p>
        </w:tc>
      </w:tr>
      <w:tr w14:paraId="56391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85" w:type="dxa"/>
            <w:noWrap w:val="0"/>
            <w:vAlign w:val="center"/>
          </w:tcPr>
          <w:p w14:paraId="452F583F">
            <w:pPr>
              <w:spacing w:line="480" w:lineRule="exact"/>
              <w:jc w:val="center"/>
              <w:rPr>
                <w:rFonts w:hint="eastAsia" w:ascii="宋体" w:hAnsi="宋体" w:cs="宋体"/>
                <w:sz w:val="24"/>
                <w:szCs w:val="24"/>
              </w:rPr>
            </w:pPr>
          </w:p>
        </w:tc>
        <w:tc>
          <w:tcPr>
            <w:tcW w:w="1496" w:type="dxa"/>
            <w:noWrap w:val="0"/>
            <w:vAlign w:val="top"/>
          </w:tcPr>
          <w:p w14:paraId="1D897F7E">
            <w:pPr>
              <w:spacing w:line="480" w:lineRule="exact"/>
              <w:rPr>
                <w:rFonts w:hint="eastAsia" w:ascii="宋体" w:hAnsi="宋体" w:cs="宋体"/>
                <w:sz w:val="24"/>
                <w:szCs w:val="24"/>
              </w:rPr>
            </w:pPr>
          </w:p>
        </w:tc>
        <w:tc>
          <w:tcPr>
            <w:tcW w:w="1831" w:type="dxa"/>
            <w:noWrap w:val="0"/>
            <w:vAlign w:val="top"/>
          </w:tcPr>
          <w:p w14:paraId="0CBE43E0">
            <w:pPr>
              <w:spacing w:line="480" w:lineRule="exact"/>
              <w:rPr>
                <w:rFonts w:hint="eastAsia" w:ascii="宋体" w:hAnsi="宋体" w:cs="宋体"/>
                <w:sz w:val="24"/>
                <w:szCs w:val="24"/>
              </w:rPr>
            </w:pPr>
          </w:p>
        </w:tc>
        <w:tc>
          <w:tcPr>
            <w:tcW w:w="1843" w:type="dxa"/>
            <w:noWrap w:val="0"/>
            <w:vAlign w:val="top"/>
          </w:tcPr>
          <w:p w14:paraId="3494A047">
            <w:pPr>
              <w:spacing w:line="480" w:lineRule="exact"/>
              <w:rPr>
                <w:rFonts w:hint="eastAsia" w:ascii="宋体" w:hAnsi="宋体" w:cs="宋体"/>
                <w:sz w:val="24"/>
                <w:szCs w:val="24"/>
              </w:rPr>
            </w:pPr>
          </w:p>
        </w:tc>
        <w:tc>
          <w:tcPr>
            <w:tcW w:w="1417" w:type="dxa"/>
            <w:noWrap w:val="0"/>
            <w:vAlign w:val="top"/>
          </w:tcPr>
          <w:p w14:paraId="6A97F506">
            <w:pPr>
              <w:spacing w:line="480" w:lineRule="exact"/>
              <w:rPr>
                <w:rFonts w:hint="eastAsia" w:ascii="宋体" w:hAnsi="宋体" w:cs="宋体"/>
                <w:sz w:val="24"/>
                <w:szCs w:val="24"/>
              </w:rPr>
            </w:pPr>
          </w:p>
        </w:tc>
        <w:tc>
          <w:tcPr>
            <w:tcW w:w="1198" w:type="dxa"/>
            <w:noWrap w:val="0"/>
            <w:vAlign w:val="top"/>
          </w:tcPr>
          <w:p w14:paraId="6F58D9D2">
            <w:pPr>
              <w:spacing w:line="480" w:lineRule="exact"/>
              <w:rPr>
                <w:rFonts w:hint="eastAsia" w:ascii="宋体" w:hAnsi="宋体" w:cs="宋体"/>
                <w:sz w:val="24"/>
                <w:szCs w:val="24"/>
              </w:rPr>
            </w:pPr>
          </w:p>
        </w:tc>
        <w:tc>
          <w:tcPr>
            <w:tcW w:w="885" w:type="dxa"/>
            <w:noWrap w:val="0"/>
            <w:vAlign w:val="top"/>
          </w:tcPr>
          <w:p w14:paraId="5670F81B">
            <w:pPr>
              <w:spacing w:line="480" w:lineRule="exact"/>
              <w:rPr>
                <w:rFonts w:hint="eastAsia" w:ascii="宋体" w:hAnsi="宋体" w:cs="宋体"/>
                <w:sz w:val="24"/>
                <w:szCs w:val="24"/>
              </w:rPr>
            </w:pPr>
          </w:p>
        </w:tc>
      </w:tr>
      <w:tr w14:paraId="592C4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85" w:type="dxa"/>
            <w:noWrap w:val="0"/>
            <w:vAlign w:val="center"/>
          </w:tcPr>
          <w:p w14:paraId="32B61E4B">
            <w:pPr>
              <w:spacing w:line="480" w:lineRule="exact"/>
              <w:jc w:val="center"/>
              <w:rPr>
                <w:rFonts w:hint="eastAsia" w:ascii="宋体" w:hAnsi="宋体" w:cs="宋体"/>
                <w:sz w:val="24"/>
                <w:szCs w:val="24"/>
              </w:rPr>
            </w:pPr>
          </w:p>
        </w:tc>
        <w:tc>
          <w:tcPr>
            <w:tcW w:w="1496" w:type="dxa"/>
            <w:noWrap w:val="0"/>
            <w:vAlign w:val="top"/>
          </w:tcPr>
          <w:p w14:paraId="734D8DDE">
            <w:pPr>
              <w:spacing w:line="480" w:lineRule="exact"/>
              <w:rPr>
                <w:rFonts w:hint="eastAsia" w:ascii="宋体" w:hAnsi="宋体" w:cs="宋体"/>
                <w:sz w:val="24"/>
                <w:szCs w:val="24"/>
              </w:rPr>
            </w:pPr>
          </w:p>
        </w:tc>
        <w:tc>
          <w:tcPr>
            <w:tcW w:w="1831" w:type="dxa"/>
            <w:noWrap w:val="0"/>
            <w:vAlign w:val="top"/>
          </w:tcPr>
          <w:p w14:paraId="74CA57E7">
            <w:pPr>
              <w:spacing w:line="480" w:lineRule="exact"/>
              <w:rPr>
                <w:rFonts w:hint="eastAsia" w:ascii="宋体" w:hAnsi="宋体" w:cs="宋体"/>
                <w:sz w:val="24"/>
                <w:szCs w:val="24"/>
              </w:rPr>
            </w:pPr>
          </w:p>
        </w:tc>
        <w:tc>
          <w:tcPr>
            <w:tcW w:w="1843" w:type="dxa"/>
            <w:noWrap w:val="0"/>
            <w:vAlign w:val="top"/>
          </w:tcPr>
          <w:p w14:paraId="114E7B29">
            <w:pPr>
              <w:spacing w:line="480" w:lineRule="exact"/>
              <w:rPr>
                <w:rFonts w:hint="eastAsia" w:ascii="宋体" w:hAnsi="宋体" w:cs="宋体"/>
                <w:sz w:val="24"/>
                <w:szCs w:val="24"/>
              </w:rPr>
            </w:pPr>
          </w:p>
        </w:tc>
        <w:tc>
          <w:tcPr>
            <w:tcW w:w="1417" w:type="dxa"/>
            <w:noWrap w:val="0"/>
            <w:vAlign w:val="top"/>
          </w:tcPr>
          <w:p w14:paraId="523B9FA0">
            <w:pPr>
              <w:spacing w:line="480" w:lineRule="exact"/>
              <w:rPr>
                <w:rFonts w:hint="eastAsia" w:ascii="宋体" w:hAnsi="宋体" w:cs="宋体"/>
                <w:sz w:val="24"/>
                <w:szCs w:val="24"/>
              </w:rPr>
            </w:pPr>
          </w:p>
        </w:tc>
        <w:tc>
          <w:tcPr>
            <w:tcW w:w="1198" w:type="dxa"/>
            <w:noWrap w:val="0"/>
            <w:vAlign w:val="top"/>
          </w:tcPr>
          <w:p w14:paraId="688A5325">
            <w:pPr>
              <w:spacing w:line="480" w:lineRule="exact"/>
              <w:rPr>
                <w:rFonts w:hint="eastAsia" w:ascii="宋体" w:hAnsi="宋体" w:cs="宋体"/>
                <w:sz w:val="24"/>
                <w:szCs w:val="24"/>
              </w:rPr>
            </w:pPr>
          </w:p>
        </w:tc>
        <w:tc>
          <w:tcPr>
            <w:tcW w:w="885" w:type="dxa"/>
            <w:noWrap w:val="0"/>
            <w:vAlign w:val="top"/>
          </w:tcPr>
          <w:p w14:paraId="7367FB43">
            <w:pPr>
              <w:spacing w:line="480" w:lineRule="exact"/>
              <w:rPr>
                <w:rFonts w:hint="eastAsia" w:ascii="宋体" w:hAnsi="宋体" w:cs="宋体"/>
                <w:sz w:val="24"/>
                <w:szCs w:val="24"/>
              </w:rPr>
            </w:pPr>
          </w:p>
        </w:tc>
      </w:tr>
      <w:tr w14:paraId="75FD2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85" w:type="dxa"/>
            <w:noWrap w:val="0"/>
            <w:vAlign w:val="center"/>
          </w:tcPr>
          <w:p w14:paraId="075757FE">
            <w:pPr>
              <w:spacing w:line="480" w:lineRule="exact"/>
              <w:jc w:val="center"/>
              <w:rPr>
                <w:rFonts w:hint="eastAsia" w:ascii="宋体" w:hAnsi="宋体" w:cs="宋体"/>
                <w:sz w:val="24"/>
                <w:szCs w:val="24"/>
              </w:rPr>
            </w:pPr>
          </w:p>
        </w:tc>
        <w:tc>
          <w:tcPr>
            <w:tcW w:w="1496" w:type="dxa"/>
            <w:noWrap w:val="0"/>
            <w:vAlign w:val="top"/>
          </w:tcPr>
          <w:p w14:paraId="74AE6B19">
            <w:pPr>
              <w:spacing w:line="480" w:lineRule="exact"/>
              <w:rPr>
                <w:rFonts w:hint="eastAsia" w:ascii="宋体" w:hAnsi="宋体" w:cs="宋体"/>
                <w:sz w:val="24"/>
                <w:szCs w:val="24"/>
              </w:rPr>
            </w:pPr>
          </w:p>
        </w:tc>
        <w:tc>
          <w:tcPr>
            <w:tcW w:w="1831" w:type="dxa"/>
            <w:noWrap w:val="0"/>
            <w:vAlign w:val="top"/>
          </w:tcPr>
          <w:p w14:paraId="703BF899">
            <w:pPr>
              <w:spacing w:line="480" w:lineRule="exact"/>
              <w:rPr>
                <w:rFonts w:hint="eastAsia" w:ascii="宋体" w:hAnsi="宋体" w:cs="宋体"/>
                <w:sz w:val="24"/>
                <w:szCs w:val="24"/>
              </w:rPr>
            </w:pPr>
          </w:p>
        </w:tc>
        <w:tc>
          <w:tcPr>
            <w:tcW w:w="1843" w:type="dxa"/>
            <w:noWrap w:val="0"/>
            <w:vAlign w:val="top"/>
          </w:tcPr>
          <w:p w14:paraId="0FDD6020">
            <w:pPr>
              <w:spacing w:line="480" w:lineRule="exact"/>
              <w:rPr>
                <w:rFonts w:hint="eastAsia" w:ascii="宋体" w:hAnsi="宋体" w:cs="宋体"/>
                <w:sz w:val="24"/>
                <w:szCs w:val="24"/>
              </w:rPr>
            </w:pPr>
          </w:p>
        </w:tc>
        <w:tc>
          <w:tcPr>
            <w:tcW w:w="1417" w:type="dxa"/>
            <w:noWrap w:val="0"/>
            <w:vAlign w:val="top"/>
          </w:tcPr>
          <w:p w14:paraId="5F92F0EC">
            <w:pPr>
              <w:spacing w:line="480" w:lineRule="exact"/>
              <w:rPr>
                <w:rFonts w:hint="eastAsia" w:ascii="宋体" w:hAnsi="宋体" w:cs="宋体"/>
                <w:sz w:val="24"/>
                <w:szCs w:val="24"/>
              </w:rPr>
            </w:pPr>
          </w:p>
        </w:tc>
        <w:tc>
          <w:tcPr>
            <w:tcW w:w="1198" w:type="dxa"/>
            <w:noWrap w:val="0"/>
            <w:vAlign w:val="top"/>
          </w:tcPr>
          <w:p w14:paraId="58655BFB">
            <w:pPr>
              <w:spacing w:line="480" w:lineRule="exact"/>
              <w:rPr>
                <w:rFonts w:hint="eastAsia" w:ascii="宋体" w:hAnsi="宋体" w:cs="宋体"/>
                <w:sz w:val="24"/>
                <w:szCs w:val="24"/>
              </w:rPr>
            </w:pPr>
          </w:p>
        </w:tc>
        <w:tc>
          <w:tcPr>
            <w:tcW w:w="885" w:type="dxa"/>
            <w:noWrap w:val="0"/>
            <w:vAlign w:val="top"/>
          </w:tcPr>
          <w:p w14:paraId="3729BB75">
            <w:pPr>
              <w:spacing w:line="480" w:lineRule="exact"/>
              <w:rPr>
                <w:rFonts w:hint="eastAsia" w:ascii="宋体" w:hAnsi="宋体" w:cs="宋体"/>
                <w:sz w:val="24"/>
                <w:szCs w:val="24"/>
              </w:rPr>
            </w:pPr>
          </w:p>
        </w:tc>
      </w:tr>
      <w:tr w14:paraId="64EA9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5" w:type="dxa"/>
            <w:noWrap w:val="0"/>
            <w:vAlign w:val="center"/>
          </w:tcPr>
          <w:p w14:paraId="4450AE97">
            <w:pPr>
              <w:spacing w:line="480" w:lineRule="exact"/>
              <w:jc w:val="center"/>
              <w:rPr>
                <w:rFonts w:hint="eastAsia" w:ascii="宋体" w:hAnsi="宋体" w:cs="宋体"/>
                <w:sz w:val="24"/>
                <w:szCs w:val="24"/>
              </w:rPr>
            </w:pPr>
          </w:p>
        </w:tc>
        <w:tc>
          <w:tcPr>
            <w:tcW w:w="1496" w:type="dxa"/>
            <w:noWrap w:val="0"/>
            <w:vAlign w:val="top"/>
          </w:tcPr>
          <w:p w14:paraId="0CB810AF">
            <w:pPr>
              <w:spacing w:line="480" w:lineRule="exact"/>
              <w:rPr>
                <w:rFonts w:hint="eastAsia" w:ascii="宋体" w:hAnsi="宋体" w:cs="宋体"/>
                <w:sz w:val="24"/>
                <w:szCs w:val="24"/>
              </w:rPr>
            </w:pPr>
          </w:p>
        </w:tc>
        <w:tc>
          <w:tcPr>
            <w:tcW w:w="1831" w:type="dxa"/>
            <w:noWrap w:val="0"/>
            <w:vAlign w:val="top"/>
          </w:tcPr>
          <w:p w14:paraId="47E4F906">
            <w:pPr>
              <w:spacing w:line="480" w:lineRule="exact"/>
              <w:rPr>
                <w:rFonts w:hint="eastAsia" w:ascii="宋体" w:hAnsi="宋体" w:cs="宋体"/>
                <w:sz w:val="24"/>
                <w:szCs w:val="24"/>
              </w:rPr>
            </w:pPr>
          </w:p>
        </w:tc>
        <w:tc>
          <w:tcPr>
            <w:tcW w:w="1843" w:type="dxa"/>
            <w:noWrap w:val="0"/>
            <w:vAlign w:val="top"/>
          </w:tcPr>
          <w:p w14:paraId="7DED2C4B">
            <w:pPr>
              <w:spacing w:line="480" w:lineRule="exact"/>
              <w:rPr>
                <w:rFonts w:hint="eastAsia" w:ascii="宋体" w:hAnsi="宋体" w:cs="宋体"/>
                <w:sz w:val="24"/>
                <w:szCs w:val="24"/>
              </w:rPr>
            </w:pPr>
          </w:p>
        </w:tc>
        <w:tc>
          <w:tcPr>
            <w:tcW w:w="1417" w:type="dxa"/>
            <w:noWrap w:val="0"/>
            <w:vAlign w:val="top"/>
          </w:tcPr>
          <w:p w14:paraId="4FB69ABE">
            <w:pPr>
              <w:spacing w:line="480" w:lineRule="exact"/>
              <w:rPr>
                <w:rFonts w:hint="eastAsia" w:ascii="宋体" w:hAnsi="宋体" w:cs="宋体"/>
                <w:sz w:val="24"/>
                <w:szCs w:val="24"/>
              </w:rPr>
            </w:pPr>
          </w:p>
        </w:tc>
        <w:tc>
          <w:tcPr>
            <w:tcW w:w="1198" w:type="dxa"/>
            <w:noWrap w:val="0"/>
            <w:vAlign w:val="top"/>
          </w:tcPr>
          <w:p w14:paraId="5F1BB98D">
            <w:pPr>
              <w:spacing w:line="480" w:lineRule="exact"/>
              <w:rPr>
                <w:rFonts w:hint="eastAsia" w:ascii="宋体" w:hAnsi="宋体" w:cs="宋体"/>
                <w:sz w:val="24"/>
                <w:szCs w:val="24"/>
              </w:rPr>
            </w:pPr>
          </w:p>
        </w:tc>
        <w:tc>
          <w:tcPr>
            <w:tcW w:w="885" w:type="dxa"/>
            <w:noWrap w:val="0"/>
            <w:vAlign w:val="top"/>
          </w:tcPr>
          <w:p w14:paraId="0131D533">
            <w:pPr>
              <w:spacing w:line="480" w:lineRule="exact"/>
              <w:rPr>
                <w:rFonts w:hint="eastAsia" w:ascii="宋体" w:hAnsi="宋体" w:cs="宋体"/>
                <w:sz w:val="24"/>
                <w:szCs w:val="24"/>
              </w:rPr>
            </w:pPr>
          </w:p>
        </w:tc>
      </w:tr>
      <w:tr w14:paraId="3108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85" w:type="dxa"/>
            <w:noWrap w:val="0"/>
            <w:vAlign w:val="center"/>
          </w:tcPr>
          <w:p w14:paraId="19038AE7">
            <w:pPr>
              <w:spacing w:line="480" w:lineRule="exact"/>
              <w:jc w:val="center"/>
              <w:rPr>
                <w:rFonts w:hint="eastAsia" w:ascii="宋体" w:hAnsi="宋体" w:cs="宋体"/>
                <w:sz w:val="24"/>
                <w:szCs w:val="24"/>
              </w:rPr>
            </w:pPr>
          </w:p>
        </w:tc>
        <w:tc>
          <w:tcPr>
            <w:tcW w:w="1496" w:type="dxa"/>
            <w:noWrap w:val="0"/>
            <w:vAlign w:val="top"/>
          </w:tcPr>
          <w:p w14:paraId="68127484">
            <w:pPr>
              <w:spacing w:line="480" w:lineRule="exact"/>
              <w:rPr>
                <w:rFonts w:hint="eastAsia" w:ascii="宋体" w:hAnsi="宋体" w:cs="宋体"/>
                <w:sz w:val="24"/>
                <w:szCs w:val="24"/>
              </w:rPr>
            </w:pPr>
          </w:p>
        </w:tc>
        <w:tc>
          <w:tcPr>
            <w:tcW w:w="1831" w:type="dxa"/>
            <w:noWrap w:val="0"/>
            <w:vAlign w:val="top"/>
          </w:tcPr>
          <w:p w14:paraId="10EB450C">
            <w:pPr>
              <w:spacing w:line="480" w:lineRule="exact"/>
              <w:rPr>
                <w:rFonts w:hint="eastAsia" w:ascii="宋体" w:hAnsi="宋体" w:cs="宋体"/>
                <w:sz w:val="24"/>
                <w:szCs w:val="24"/>
              </w:rPr>
            </w:pPr>
          </w:p>
        </w:tc>
        <w:tc>
          <w:tcPr>
            <w:tcW w:w="1843" w:type="dxa"/>
            <w:noWrap w:val="0"/>
            <w:vAlign w:val="top"/>
          </w:tcPr>
          <w:p w14:paraId="55CEEA3D">
            <w:pPr>
              <w:spacing w:line="480" w:lineRule="exact"/>
              <w:rPr>
                <w:rFonts w:hint="eastAsia" w:ascii="宋体" w:hAnsi="宋体" w:cs="宋体"/>
                <w:sz w:val="24"/>
                <w:szCs w:val="24"/>
              </w:rPr>
            </w:pPr>
          </w:p>
        </w:tc>
        <w:tc>
          <w:tcPr>
            <w:tcW w:w="1417" w:type="dxa"/>
            <w:noWrap w:val="0"/>
            <w:vAlign w:val="top"/>
          </w:tcPr>
          <w:p w14:paraId="63377704">
            <w:pPr>
              <w:spacing w:line="480" w:lineRule="exact"/>
              <w:rPr>
                <w:rFonts w:hint="eastAsia" w:ascii="宋体" w:hAnsi="宋体" w:cs="宋体"/>
                <w:sz w:val="24"/>
                <w:szCs w:val="24"/>
              </w:rPr>
            </w:pPr>
          </w:p>
        </w:tc>
        <w:tc>
          <w:tcPr>
            <w:tcW w:w="1198" w:type="dxa"/>
            <w:noWrap w:val="0"/>
            <w:vAlign w:val="top"/>
          </w:tcPr>
          <w:p w14:paraId="5EA45B71">
            <w:pPr>
              <w:spacing w:line="480" w:lineRule="exact"/>
              <w:rPr>
                <w:rFonts w:hint="eastAsia" w:ascii="宋体" w:hAnsi="宋体" w:cs="宋体"/>
                <w:sz w:val="24"/>
                <w:szCs w:val="24"/>
              </w:rPr>
            </w:pPr>
          </w:p>
        </w:tc>
        <w:tc>
          <w:tcPr>
            <w:tcW w:w="885" w:type="dxa"/>
            <w:noWrap w:val="0"/>
            <w:vAlign w:val="top"/>
          </w:tcPr>
          <w:p w14:paraId="7D7EE8A6">
            <w:pPr>
              <w:spacing w:line="480" w:lineRule="exact"/>
              <w:rPr>
                <w:rFonts w:hint="eastAsia" w:ascii="宋体" w:hAnsi="宋体" w:cs="宋体"/>
                <w:sz w:val="24"/>
                <w:szCs w:val="24"/>
              </w:rPr>
            </w:pPr>
          </w:p>
        </w:tc>
      </w:tr>
    </w:tbl>
    <w:p w14:paraId="2443E363">
      <w:pPr>
        <w:spacing w:line="360" w:lineRule="auto"/>
        <w:ind w:firstLine="420" w:firstLineChars="200"/>
        <w:rPr>
          <w:rFonts w:ascii="宋体" w:hAnsi="宋体"/>
          <w:b/>
        </w:rPr>
      </w:pPr>
      <w:r>
        <w:rPr>
          <w:rFonts w:ascii="宋体" w:hAnsi="宋体"/>
          <w:b/>
        </w:rPr>
        <w:t>表格填写说明：</w:t>
      </w:r>
    </w:p>
    <w:p w14:paraId="030BC88C">
      <w:pPr>
        <w:spacing w:line="360" w:lineRule="auto"/>
        <w:ind w:firstLine="420" w:firstLineChars="200"/>
        <w:rPr>
          <w:rFonts w:ascii="宋体" w:hAnsi="宋体"/>
        </w:rPr>
      </w:pPr>
      <w:r>
        <w:rPr>
          <w:rFonts w:ascii="宋体" w:hAnsi="宋体"/>
        </w:rPr>
        <w:t>1、</w:t>
      </w:r>
      <w:bookmarkStart w:id="97" w:name="_Hlk502312282"/>
      <w:r>
        <w:rPr>
          <w:rFonts w:ascii="宋体" w:hAnsi="宋体"/>
        </w:rPr>
        <w:t>表格中“名称”及“</w:t>
      </w:r>
      <w:r>
        <w:rPr>
          <w:rFonts w:hint="eastAsia" w:ascii="宋体" w:hAnsi="宋体"/>
          <w:b/>
        </w:rPr>
        <w:t>采购文件</w:t>
      </w:r>
      <w:r>
        <w:rPr>
          <w:rFonts w:hint="eastAsia" w:ascii="宋体" w:hAnsi="宋体"/>
          <w:b/>
          <w:bCs/>
        </w:rPr>
        <w:t>技术参数</w:t>
      </w:r>
      <w:r>
        <w:rPr>
          <w:rFonts w:hint="eastAsia" w:ascii="宋体" w:hAnsi="宋体"/>
          <w:b/>
        </w:rPr>
        <w:t>要求</w:t>
      </w:r>
      <w:r>
        <w:rPr>
          <w:rFonts w:ascii="宋体" w:hAnsi="宋体"/>
        </w:rPr>
        <w:t>”可按“</w:t>
      </w:r>
      <w:r>
        <w:rPr>
          <w:rFonts w:hint="eastAsia" w:ascii="宋体" w:hAnsi="宋体"/>
        </w:rPr>
        <w:t>技术参数要求</w:t>
      </w:r>
      <w:r>
        <w:rPr>
          <w:rFonts w:ascii="宋体" w:hAnsi="宋体"/>
        </w:rPr>
        <w:t>”内容复制</w:t>
      </w:r>
      <w:bookmarkEnd w:id="97"/>
      <w:r>
        <w:rPr>
          <w:rFonts w:ascii="宋体" w:hAnsi="宋体"/>
        </w:rPr>
        <w:t>。</w:t>
      </w:r>
    </w:p>
    <w:p w14:paraId="574DA52B">
      <w:pPr>
        <w:spacing w:line="360" w:lineRule="auto"/>
        <w:ind w:firstLine="420" w:firstLineChars="200"/>
        <w:rPr>
          <w:rFonts w:ascii="宋体" w:hAnsi="宋体"/>
          <w:b/>
        </w:rPr>
      </w:pPr>
      <w:r>
        <w:rPr>
          <w:rFonts w:ascii="宋体" w:hAnsi="宋体"/>
        </w:rPr>
        <w:t>2、表格中“</w:t>
      </w:r>
      <w:r>
        <w:rPr>
          <w:rFonts w:hint="eastAsia" w:ascii="宋体" w:hAnsi="宋体"/>
          <w:b/>
        </w:rPr>
        <w:t>响应文件</w:t>
      </w:r>
      <w:r>
        <w:rPr>
          <w:rFonts w:ascii="宋体" w:hAnsi="宋体"/>
          <w:b/>
        </w:rPr>
        <w:t>技术参数</w:t>
      </w:r>
      <w:r>
        <w:rPr>
          <w:rFonts w:hint="eastAsia" w:ascii="宋体" w:hAnsi="宋体"/>
          <w:b/>
        </w:rPr>
        <w:t>响应情况</w:t>
      </w:r>
      <w:r>
        <w:rPr>
          <w:rFonts w:ascii="宋体" w:hAnsi="宋体"/>
        </w:rPr>
        <w:t>”请</w:t>
      </w:r>
      <w:r>
        <w:rPr>
          <w:rFonts w:hint="eastAsia" w:ascii="宋体" w:hAnsi="宋体"/>
        </w:rPr>
        <w:t>供应商</w:t>
      </w:r>
      <w:r>
        <w:rPr>
          <w:rFonts w:ascii="宋体" w:hAnsi="宋体"/>
        </w:rPr>
        <w:t>根据实际</w:t>
      </w:r>
      <w:r>
        <w:rPr>
          <w:rFonts w:hint="eastAsia" w:ascii="宋体" w:hAnsi="宋体"/>
        </w:rPr>
        <w:t>响应</w:t>
      </w:r>
      <w:r>
        <w:rPr>
          <w:rFonts w:ascii="宋体" w:hAnsi="宋体"/>
        </w:rPr>
        <w:t>情况如实、完整、准确地填写。</w:t>
      </w:r>
      <w:r>
        <w:rPr>
          <w:rFonts w:ascii="宋体" w:hAnsi="宋体"/>
          <w:b/>
        </w:rPr>
        <w:t>若由于</w:t>
      </w:r>
      <w:r>
        <w:rPr>
          <w:rFonts w:hint="eastAsia" w:ascii="宋体" w:hAnsi="宋体"/>
          <w:b/>
        </w:rPr>
        <w:t>供应商</w:t>
      </w:r>
      <w:r>
        <w:rPr>
          <w:rFonts w:ascii="宋体" w:hAnsi="宋体"/>
          <w:b/>
        </w:rPr>
        <w:t>的疏忽大意或未能完整、如实填写，导致的一切后果由</w:t>
      </w:r>
      <w:r>
        <w:rPr>
          <w:rFonts w:hint="eastAsia" w:ascii="宋体" w:hAnsi="宋体"/>
          <w:b/>
        </w:rPr>
        <w:t>供应商</w:t>
      </w:r>
      <w:r>
        <w:rPr>
          <w:rFonts w:ascii="宋体" w:hAnsi="宋体"/>
          <w:b/>
        </w:rPr>
        <w:t>自行承担。</w:t>
      </w:r>
    </w:p>
    <w:p w14:paraId="272F46A5">
      <w:pPr>
        <w:spacing w:line="360" w:lineRule="auto"/>
        <w:ind w:firstLine="420" w:firstLineChars="200"/>
        <w:rPr>
          <w:rFonts w:ascii="宋体" w:hAnsi="宋体"/>
        </w:rPr>
      </w:pPr>
      <w:r>
        <w:rPr>
          <w:rFonts w:ascii="宋体" w:hAnsi="宋体"/>
        </w:rPr>
        <w:t>3、表格中“偏离”部分，供应商只能如实填写“正偏离”、“负偏离”或“无偏离”。凡</w:t>
      </w:r>
      <w:r>
        <w:rPr>
          <w:rFonts w:hint="eastAsia" w:ascii="宋体" w:hAnsi="宋体"/>
          <w:lang w:eastAsia="zh-CN"/>
        </w:rPr>
        <w:t>响应</w:t>
      </w:r>
      <w:r>
        <w:rPr>
          <w:rFonts w:ascii="宋体" w:hAnsi="宋体"/>
        </w:rPr>
        <w:t>内容与</w:t>
      </w:r>
      <w:r>
        <w:rPr>
          <w:rFonts w:hint="eastAsia" w:ascii="宋体" w:hAnsi="宋体"/>
        </w:rPr>
        <w:t>采购</w:t>
      </w:r>
      <w:r>
        <w:rPr>
          <w:rFonts w:ascii="宋体" w:hAnsi="宋体"/>
        </w:rPr>
        <w:t>文件要求有区别的在</w:t>
      </w:r>
      <w:r>
        <w:rPr>
          <w:rFonts w:hint="eastAsia" w:ascii="宋体" w:hAnsi="宋体"/>
          <w:b/>
          <w:bCs/>
          <w:lang w:eastAsia="zh-CN"/>
        </w:rPr>
        <w:t>“</w:t>
      </w:r>
      <w:r>
        <w:rPr>
          <w:rFonts w:ascii="宋体" w:hAnsi="宋体"/>
          <w:b/>
          <w:bCs/>
        </w:rPr>
        <w:t>说明</w:t>
      </w:r>
      <w:r>
        <w:rPr>
          <w:rFonts w:hint="eastAsia" w:ascii="宋体" w:hAnsi="宋体"/>
          <w:b/>
          <w:bCs/>
          <w:lang w:eastAsia="zh-CN"/>
        </w:rPr>
        <w:t>”</w:t>
      </w:r>
      <w:r>
        <w:rPr>
          <w:rFonts w:ascii="宋体" w:hAnsi="宋体"/>
        </w:rPr>
        <w:t>栏中写明技术指标。</w:t>
      </w:r>
    </w:p>
    <w:p w14:paraId="56EAE228">
      <w:pPr>
        <w:spacing w:line="360" w:lineRule="auto"/>
        <w:ind w:firstLine="420" w:firstLineChars="200"/>
        <w:jc w:val="left"/>
        <w:rPr>
          <w:rFonts w:ascii="宋体" w:hAnsi="宋体"/>
          <w:b/>
          <w:bCs/>
          <w:sz w:val="24"/>
          <w:szCs w:val="24"/>
          <w:shd w:val="clear" w:color="auto" w:fill="FFFFFF"/>
        </w:rPr>
      </w:pPr>
      <w:r>
        <w:rPr>
          <w:rFonts w:hint="eastAsia" w:ascii="宋体" w:hAnsi="宋体"/>
          <w:b/>
        </w:rPr>
        <w:t>4、供应商应将支持该项技术要求响应的技术支持资料在响应文件中的索引标注在“资料页码索引”一栏中。</w:t>
      </w:r>
    </w:p>
    <w:p w14:paraId="1BC6359B">
      <w:pPr>
        <w:pStyle w:val="10"/>
        <w:rPr>
          <w:rFonts w:hint="eastAsia"/>
        </w:rPr>
      </w:pPr>
    </w:p>
    <w:p w14:paraId="26C1712B">
      <w:pPr>
        <w:ind w:firstLine="2160" w:firstLineChars="900"/>
        <w:jc w:val="right"/>
        <w:rPr>
          <w:rFonts w:hint="eastAsia" w:ascii="宋体" w:hAnsi="宋体"/>
          <w:sz w:val="24"/>
          <w:szCs w:val="24"/>
        </w:rPr>
      </w:pPr>
      <w:bookmarkStart w:id="98" w:name="_Toc14236"/>
      <w:bookmarkEnd w:id="98"/>
      <w:r>
        <w:rPr>
          <w:rFonts w:hint="eastAsia" w:ascii="宋体" w:hAnsi="宋体"/>
          <w:sz w:val="24"/>
          <w:szCs w:val="24"/>
        </w:rPr>
        <w:t>供应商：</w:t>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rPr>
        <w:t>（加盖单位公章）</w:t>
      </w:r>
    </w:p>
    <w:p w14:paraId="550AE2E0">
      <w:pPr>
        <w:rPr>
          <w:rFonts w:hint="eastAsia" w:ascii="宋体" w:hAnsi="宋体"/>
          <w:sz w:val="24"/>
          <w:szCs w:val="24"/>
        </w:rPr>
      </w:pPr>
    </w:p>
    <w:p w14:paraId="7D9C84AD">
      <w:pPr>
        <w:ind w:firstLine="2160" w:firstLineChars="900"/>
        <w:jc w:val="right"/>
        <w:rPr>
          <w:rFonts w:hint="eastAsia" w:ascii="宋体" w:hAnsi="宋体"/>
          <w:sz w:val="24"/>
          <w:szCs w:val="24"/>
        </w:rPr>
      </w:pPr>
      <w:r>
        <w:rPr>
          <w:rFonts w:hint="eastAsia" w:ascii="宋体" w:hAnsi="宋体"/>
          <w:sz w:val="24"/>
          <w:szCs w:val="24"/>
        </w:rPr>
        <w:t>法定代表人或其委托代理人：</w:t>
      </w:r>
      <w:r>
        <w:rPr>
          <w:rFonts w:hint="eastAsia" w:ascii="宋体" w:hAnsi="宋体"/>
          <w:sz w:val="24"/>
          <w:szCs w:val="24"/>
        </w:rPr>
        <w:tab/>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（签字或盖章）</w:t>
      </w:r>
    </w:p>
    <w:p w14:paraId="0A2FA03E">
      <w:pPr>
        <w:rPr>
          <w:rFonts w:hint="eastAsia" w:ascii="宋体" w:hAnsi="宋体"/>
          <w:sz w:val="24"/>
          <w:szCs w:val="24"/>
        </w:rPr>
      </w:pPr>
    </w:p>
    <w:p w14:paraId="0F724A4F">
      <w:pPr>
        <w:ind w:firstLine="3360" w:firstLineChars="1400"/>
        <w:jc w:val="right"/>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3F33104A">
      <w:pPr>
        <w:snapToGrid w:val="0"/>
        <w:spacing w:line="360" w:lineRule="auto"/>
        <w:ind w:firstLine="480" w:firstLineChars="200"/>
        <w:jc w:val="center"/>
        <w:rPr>
          <w:rFonts w:hint="eastAsia" w:ascii="宋体" w:hAnsi="宋体" w:cs="宋体"/>
          <w:b/>
          <w:bCs/>
          <w:kern w:val="0"/>
          <w:sz w:val="24"/>
          <w:shd w:val="clear" w:color="auto" w:fill="FFFFFF"/>
        </w:rPr>
      </w:pPr>
      <w:bookmarkStart w:id="99" w:name="_Toc26783978"/>
      <w:bookmarkStart w:id="100" w:name="_Toc68090099"/>
      <w:bookmarkStart w:id="101" w:name="_Toc49935378"/>
    </w:p>
    <w:p w14:paraId="15420BB8">
      <w:pPr>
        <w:snapToGrid w:val="0"/>
        <w:spacing w:line="360" w:lineRule="auto"/>
        <w:ind w:firstLine="480" w:firstLineChars="200"/>
        <w:jc w:val="center"/>
        <w:rPr>
          <w:rFonts w:hint="eastAsia" w:ascii="宋体" w:hAnsi="宋体" w:cs="宋体"/>
          <w:b/>
          <w:bCs/>
          <w:kern w:val="0"/>
          <w:sz w:val="24"/>
          <w:shd w:val="clear" w:color="auto" w:fill="FFFFFF"/>
        </w:rPr>
      </w:pPr>
    </w:p>
    <w:p w14:paraId="1CAE9D77">
      <w:pPr>
        <w:snapToGrid w:val="0"/>
        <w:spacing w:line="360" w:lineRule="auto"/>
        <w:ind w:firstLine="480" w:firstLineChars="200"/>
        <w:jc w:val="center"/>
        <w:rPr>
          <w:rFonts w:hint="eastAsia" w:ascii="宋体" w:hAnsi="宋体" w:cs="宋体"/>
          <w:b/>
          <w:bCs/>
          <w:kern w:val="0"/>
          <w:sz w:val="24"/>
          <w:shd w:val="clear" w:color="auto" w:fill="FFFFFF"/>
        </w:rPr>
      </w:pPr>
    </w:p>
    <w:p w14:paraId="32C5BA81">
      <w:pPr>
        <w:snapToGrid w:val="0"/>
        <w:spacing w:line="360" w:lineRule="auto"/>
        <w:ind w:firstLine="480" w:firstLineChars="200"/>
        <w:jc w:val="center"/>
        <w:rPr>
          <w:rFonts w:hint="eastAsia" w:ascii="宋体" w:hAnsi="宋体" w:cs="宋体"/>
          <w:b/>
          <w:bCs/>
          <w:kern w:val="0"/>
          <w:sz w:val="24"/>
          <w:shd w:val="clear" w:color="auto" w:fill="FFFFFF"/>
        </w:rPr>
      </w:pPr>
    </w:p>
    <w:p w14:paraId="0F2140E8">
      <w:pPr>
        <w:snapToGrid w:val="0"/>
        <w:spacing w:line="360" w:lineRule="auto"/>
        <w:ind w:firstLine="480" w:firstLineChars="200"/>
        <w:jc w:val="center"/>
        <w:rPr>
          <w:rFonts w:hint="eastAsia" w:ascii="宋体" w:hAnsi="宋体" w:cs="宋体"/>
          <w:b/>
          <w:bCs/>
          <w:kern w:val="0"/>
          <w:sz w:val="24"/>
          <w:shd w:val="clear" w:color="auto" w:fill="FFFFFF"/>
        </w:rPr>
      </w:pPr>
    </w:p>
    <w:p w14:paraId="4362F9D9">
      <w:pPr>
        <w:snapToGrid w:val="0"/>
        <w:spacing w:line="360" w:lineRule="auto"/>
        <w:ind w:firstLine="480" w:firstLineChars="200"/>
        <w:jc w:val="center"/>
        <w:rPr>
          <w:rFonts w:hint="eastAsia" w:ascii="宋体" w:hAnsi="宋体" w:cs="宋体"/>
          <w:b/>
          <w:bCs/>
          <w:kern w:val="0"/>
          <w:sz w:val="24"/>
          <w:shd w:val="clear" w:color="auto" w:fill="FFFFFF"/>
        </w:rPr>
      </w:pPr>
    </w:p>
    <w:p w14:paraId="60707563">
      <w:pPr>
        <w:snapToGrid w:val="0"/>
        <w:spacing w:line="360" w:lineRule="auto"/>
        <w:ind w:firstLine="480" w:firstLineChars="200"/>
        <w:jc w:val="center"/>
        <w:rPr>
          <w:rFonts w:hint="eastAsia" w:ascii="宋体" w:hAnsi="宋体" w:cs="宋体"/>
          <w:b/>
          <w:bCs/>
          <w:kern w:val="0"/>
          <w:sz w:val="24"/>
          <w:shd w:val="clear" w:color="auto" w:fill="FFFFFF"/>
        </w:rPr>
      </w:pPr>
    </w:p>
    <w:p w14:paraId="147BF4DF">
      <w:pPr>
        <w:snapToGrid w:val="0"/>
        <w:spacing w:line="360" w:lineRule="auto"/>
        <w:ind w:firstLine="480" w:firstLineChars="200"/>
        <w:jc w:val="center"/>
        <w:rPr>
          <w:rFonts w:hint="eastAsia" w:ascii="宋体" w:hAnsi="宋体" w:cs="宋体"/>
          <w:b/>
          <w:bCs/>
          <w:kern w:val="0"/>
          <w:sz w:val="24"/>
          <w:shd w:val="clear" w:color="auto" w:fill="FFFFFF"/>
        </w:rPr>
      </w:pPr>
    </w:p>
    <w:p w14:paraId="223878D8">
      <w:pPr>
        <w:snapToGrid w:val="0"/>
        <w:spacing w:line="360" w:lineRule="auto"/>
        <w:ind w:firstLine="480" w:firstLineChars="200"/>
        <w:jc w:val="center"/>
        <w:rPr>
          <w:rFonts w:hint="eastAsia" w:ascii="宋体" w:hAnsi="宋体" w:cs="宋体"/>
          <w:b/>
          <w:bCs/>
          <w:kern w:val="0"/>
          <w:sz w:val="24"/>
          <w:shd w:val="clear" w:color="auto" w:fill="FFFFFF"/>
        </w:rPr>
      </w:pPr>
    </w:p>
    <w:p w14:paraId="7ABA9AC2">
      <w:pPr>
        <w:snapToGrid w:val="0"/>
        <w:spacing w:line="360" w:lineRule="auto"/>
        <w:ind w:firstLine="480" w:firstLineChars="200"/>
        <w:jc w:val="center"/>
        <w:rPr>
          <w:rFonts w:hint="eastAsia" w:ascii="宋体" w:hAnsi="宋体" w:cs="宋体"/>
          <w:b/>
          <w:bCs/>
          <w:kern w:val="0"/>
          <w:sz w:val="24"/>
          <w:shd w:val="clear" w:color="auto" w:fill="FFFFFF"/>
        </w:rPr>
      </w:pPr>
    </w:p>
    <w:p w14:paraId="3FC3F772">
      <w:pPr>
        <w:snapToGrid w:val="0"/>
        <w:spacing w:line="360" w:lineRule="auto"/>
        <w:ind w:firstLine="3120" w:firstLineChars="1300"/>
        <w:jc w:val="both"/>
        <w:rPr>
          <w:rFonts w:ascii="宋体" w:hAnsi="宋体" w:cs="宋体"/>
          <w:b/>
          <w:bCs/>
          <w:kern w:val="0"/>
          <w:sz w:val="24"/>
          <w:shd w:val="clear" w:color="auto" w:fill="FFFFFF"/>
        </w:rPr>
      </w:pPr>
      <w:r>
        <w:rPr>
          <w:rFonts w:hint="eastAsia" w:ascii="宋体" w:hAnsi="宋体" w:cs="宋体"/>
          <w:b/>
          <w:bCs/>
          <w:kern w:val="0"/>
          <w:sz w:val="24"/>
          <w:shd w:val="clear" w:color="auto" w:fill="FFFFFF"/>
        </w:rPr>
        <w:t>附：</w:t>
      </w:r>
      <w:r>
        <w:rPr>
          <w:rFonts w:hint="eastAsia" w:ascii="宋体" w:hAnsi="宋体" w:cs="宋体"/>
          <w:b/>
          <w:bCs/>
          <w:kern w:val="0"/>
          <w:sz w:val="24"/>
          <w:shd w:val="clear" w:color="auto" w:fill="FFFFFF"/>
          <w:lang w:eastAsia="zh-CN"/>
        </w:rPr>
        <w:t>响应</w:t>
      </w:r>
      <w:r>
        <w:rPr>
          <w:rFonts w:hint="eastAsia" w:ascii="宋体" w:hAnsi="宋体" w:cs="宋体"/>
          <w:b/>
          <w:bCs/>
          <w:kern w:val="0"/>
          <w:sz w:val="24"/>
          <w:shd w:val="clear" w:color="auto" w:fill="FFFFFF"/>
        </w:rPr>
        <w:t>产品的技术支持资料</w:t>
      </w:r>
      <w:bookmarkEnd w:id="99"/>
      <w:bookmarkEnd w:id="100"/>
      <w:bookmarkEnd w:id="101"/>
    </w:p>
    <w:p w14:paraId="7FFF49C5">
      <w:pPr>
        <w:snapToGrid w:val="0"/>
        <w:spacing w:line="360" w:lineRule="auto"/>
        <w:ind w:firstLine="480" w:firstLineChars="200"/>
        <w:jc w:val="left"/>
        <w:rPr>
          <w:rFonts w:ascii="宋体" w:hAnsi="宋体" w:cs="宋体"/>
          <w:b/>
          <w:kern w:val="0"/>
          <w:sz w:val="24"/>
          <w:shd w:val="clear" w:color="auto" w:fill="FFFFFF"/>
        </w:rPr>
      </w:pPr>
      <w:bookmarkStart w:id="102" w:name="_Hlk478971614"/>
      <w:r>
        <w:rPr>
          <w:rFonts w:hint="eastAsia" w:ascii="宋体" w:hAnsi="宋体" w:cs="宋体"/>
          <w:b/>
          <w:kern w:val="0"/>
          <w:sz w:val="24"/>
          <w:shd w:val="clear" w:color="auto" w:fill="FFFFFF"/>
        </w:rPr>
        <w:t>供应商除如实填写技术规格偏离表外，第四章采购需求中的</w:t>
      </w:r>
      <w:r>
        <w:rPr>
          <w:rFonts w:ascii="宋体" w:hAnsi="宋体" w:cs="宋体"/>
          <w:b/>
          <w:kern w:val="0"/>
          <w:sz w:val="24"/>
          <w:shd w:val="clear" w:color="auto" w:fill="FFFFFF"/>
        </w:rPr>
        <w:t>技术参数，</w:t>
      </w:r>
      <w:r>
        <w:rPr>
          <w:rFonts w:hint="eastAsia" w:ascii="宋体" w:hAnsi="宋体" w:cs="宋体"/>
          <w:b/>
          <w:kern w:val="0"/>
          <w:sz w:val="24"/>
          <w:shd w:val="clear" w:color="auto" w:fill="FFFFFF"/>
        </w:rPr>
        <w:t>响应</w:t>
      </w:r>
      <w:r>
        <w:rPr>
          <w:rFonts w:ascii="宋体" w:hAnsi="宋体" w:cs="宋体"/>
          <w:b/>
          <w:kern w:val="0"/>
          <w:sz w:val="24"/>
          <w:shd w:val="clear" w:color="auto" w:fill="FFFFFF"/>
        </w:rPr>
        <w:t>文件中必须提供最新技术支持资料支持技术规格偏离表应答</w:t>
      </w:r>
      <w:r>
        <w:rPr>
          <w:rFonts w:hint="eastAsia" w:ascii="宋体" w:hAnsi="宋体" w:cs="宋体"/>
          <w:b/>
          <w:kern w:val="0"/>
          <w:sz w:val="24"/>
          <w:shd w:val="clear" w:color="auto" w:fill="FFFFFF"/>
        </w:rPr>
        <w:t>。</w:t>
      </w:r>
    </w:p>
    <w:bookmarkEnd w:id="102"/>
    <w:p w14:paraId="180397CD">
      <w:pPr>
        <w:pStyle w:val="14"/>
        <w:spacing w:line="360" w:lineRule="auto"/>
        <w:ind w:firstLine="420" w:firstLineChars="200"/>
        <w:rPr>
          <w:rFonts w:hint="eastAsia" w:hAnsi="宋体"/>
        </w:rPr>
      </w:pPr>
      <w:r>
        <w:rPr>
          <w:rFonts w:hint="eastAsia" w:hAnsi="宋体"/>
        </w:rPr>
        <w:t>提供与所投产品同型号的最新的公开发布的宣传资料（印刷资料、网页截图、技术彩页、图纸等资料）或产品说明书或检测报告或实验报告或鉴定资料，以上能证明货物主要技术指标、参数及性能的证明材料。</w:t>
      </w:r>
    </w:p>
    <w:p w14:paraId="2BC1960E">
      <w:pPr>
        <w:pStyle w:val="14"/>
        <w:spacing w:line="360" w:lineRule="auto"/>
        <w:ind w:firstLine="420" w:firstLineChars="200"/>
        <w:rPr>
          <w:rFonts w:ascii="Times New Roman"/>
          <w:b/>
        </w:rPr>
      </w:pPr>
      <w:r>
        <w:rPr>
          <w:rFonts w:hint="eastAsia" w:hAnsi="宋体"/>
        </w:rPr>
        <w:t>供应商根据自身实际情况和产品特点自行提供上述技术支持资料，以证明其产品具体配置情况及技术指标响应的真实性。未提供上述资料导致</w:t>
      </w:r>
      <w:r>
        <w:rPr>
          <w:rFonts w:hint="eastAsia" w:hAnsi="宋体"/>
          <w:lang w:val="en-US" w:eastAsia="zh-CN"/>
        </w:rPr>
        <w:t>谈判小组</w:t>
      </w:r>
      <w:r>
        <w:rPr>
          <w:rFonts w:hint="eastAsia" w:hAnsi="宋体"/>
        </w:rPr>
        <w:t>无法进行技术评审的，后果由供应商自行承担。</w:t>
      </w:r>
    </w:p>
    <w:p w14:paraId="44E25742">
      <w:pPr>
        <w:adjustRightInd w:val="0"/>
        <w:snapToGrid w:val="0"/>
        <w:spacing w:line="360" w:lineRule="auto"/>
      </w:pPr>
    </w:p>
    <w:p w14:paraId="6DBF1DDB">
      <w:pPr>
        <w:ind w:firstLine="5040" w:firstLineChars="2100"/>
        <w:rPr>
          <w:rFonts w:hint="eastAsia" w:ascii="宋体" w:hAnsi="宋体"/>
          <w:color w:val="000000" w:themeColor="text1"/>
          <w:sz w:val="24"/>
          <w14:textFill>
            <w14:solidFill>
              <w14:schemeClr w14:val="tx1"/>
            </w14:solidFill>
          </w14:textFill>
        </w:rPr>
      </w:pPr>
    </w:p>
    <w:p w14:paraId="2EAB228E">
      <w:pPr>
        <w:ind w:firstLine="5040" w:firstLineChars="2100"/>
        <w:rPr>
          <w:rFonts w:hint="eastAsia" w:ascii="宋体" w:hAnsi="宋体"/>
          <w:color w:val="000000" w:themeColor="text1"/>
          <w:sz w:val="24"/>
          <w14:textFill>
            <w14:solidFill>
              <w14:schemeClr w14:val="tx1"/>
            </w14:solidFill>
          </w14:textFill>
        </w:rPr>
      </w:pPr>
    </w:p>
    <w:p w14:paraId="402532B6">
      <w:pPr>
        <w:ind w:firstLine="5040" w:firstLineChars="2100"/>
        <w:rPr>
          <w:rFonts w:hint="eastAsia" w:ascii="宋体" w:hAnsi="宋体"/>
          <w:color w:val="000000" w:themeColor="text1"/>
          <w:sz w:val="24"/>
          <w14:textFill>
            <w14:solidFill>
              <w14:schemeClr w14:val="tx1"/>
            </w14:solidFill>
          </w14:textFill>
        </w:rPr>
      </w:pPr>
    </w:p>
    <w:p w14:paraId="630C6F8D">
      <w:pPr>
        <w:ind w:firstLine="5040" w:firstLineChars="2100"/>
        <w:rPr>
          <w:rFonts w:hint="eastAsia" w:ascii="宋体" w:hAnsi="宋体"/>
          <w:color w:val="000000" w:themeColor="text1"/>
          <w:sz w:val="24"/>
          <w14:textFill>
            <w14:solidFill>
              <w14:schemeClr w14:val="tx1"/>
            </w14:solidFill>
          </w14:textFill>
        </w:rPr>
      </w:pPr>
    </w:p>
    <w:p w14:paraId="34D38759">
      <w:pPr>
        <w:ind w:firstLine="5040" w:firstLineChars="2100"/>
        <w:rPr>
          <w:rFonts w:hint="eastAsia" w:ascii="宋体" w:hAnsi="宋体"/>
          <w:color w:val="000000" w:themeColor="text1"/>
          <w:sz w:val="24"/>
          <w14:textFill>
            <w14:solidFill>
              <w14:schemeClr w14:val="tx1"/>
            </w14:solidFill>
          </w14:textFill>
        </w:rPr>
      </w:pPr>
    </w:p>
    <w:p w14:paraId="10E80D2C">
      <w:pPr>
        <w:ind w:firstLine="5040" w:firstLineChars="2100"/>
        <w:rPr>
          <w:rFonts w:hint="eastAsia" w:ascii="宋体" w:hAnsi="宋体"/>
          <w:color w:val="000000" w:themeColor="text1"/>
          <w:sz w:val="24"/>
          <w14:textFill>
            <w14:solidFill>
              <w14:schemeClr w14:val="tx1"/>
            </w14:solidFill>
          </w14:textFill>
        </w:rPr>
      </w:pPr>
    </w:p>
    <w:p w14:paraId="3F3A7DC0">
      <w:pPr>
        <w:ind w:firstLine="5040" w:firstLineChars="2100"/>
        <w:rPr>
          <w:rFonts w:hint="eastAsia" w:ascii="宋体" w:hAnsi="宋体"/>
          <w:color w:val="000000" w:themeColor="text1"/>
          <w:sz w:val="24"/>
          <w14:textFill>
            <w14:solidFill>
              <w14:schemeClr w14:val="tx1"/>
            </w14:solidFill>
          </w14:textFill>
        </w:rPr>
      </w:pPr>
    </w:p>
    <w:p w14:paraId="51C3998A">
      <w:pPr>
        <w:ind w:firstLine="5040" w:firstLineChars="2100"/>
        <w:rPr>
          <w:rFonts w:hint="eastAsia" w:ascii="宋体" w:hAnsi="宋体"/>
          <w:color w:val="000000" w:themeColor="text1"/>
          <w:sz w:val="24"/>
          <w14:textFill>
            <w14:solidFill>
              <w14:schemeClr w14:val="tx1"/>
            </w14:solidFill>
          </w14:textFill>
        </w:rPr>
      </w:pPr>
    </w:p>
    <w:p w14:paraId="52EDBC96">
      <w:pPr>
        <w:ind w:firstLine="5040" w:firstLineChars="2100"/>
        <w:rPr>
          <w:rFonts w:hint="eastAsia" w:ascii="宋体" w:hAnsi="宋体"/>
          <w:color w:val="000000" w:themeColor="text1"/>
          <w:sz w:val="24"/>
          <w14:textFill>
            <w14:solidFill>
              <w14:schemeClr w14:val="tx1"/>
            </w14:solidFill>
          </w14:textFill>
        </w:rPr>
      </w:pPr>
    </w:p>
    <w:p w14:paraId="423C8F9E">
      <w:pPr>
        <w:ind w:firstLine="5040" w:firstLineChars="2100"/>
        <w:rPr>
          <w:rFonts w:hint="eastAsia" w:ascii="宋体" w:hAnsi="宋体"/>
          <w:color w:val="000000" w:themeColor="text1"/>
          <w:sz w:val="24"/>
          <w14:textFill>
            <w14:solidFill>
              <w14:schemeClr w14:val="tx1"/>
            </w14:solidFill>
          </w14:textFill>
        </w:rPr>
      </w:pPr>
    </w:p>
    <w:p w14:paraId="2EBE8180">
      <w:pPr>
        <w:ind w:firstLine="5040" w:firstLineChars="2100"/>
        <w:rPr>
          <w:rFonts w:hint="eastAsia" w:ascii="宋体" w:hAnsi="宋体"/>
          <w:color w:val="000000" w:themeColor="text1"/>
          <w:sz w:val="24"/>
          <w14:textFill>
            <w14:solidFill>
              <w14:schemeClr w14:val="tx1"/>
            </w14:solidFill>
          </w14:textFill>
        </w:rPr>
      </w:pPr>
    </w:p>
    <w:p w14:paraId="537622A1">
      <w:pPr>
        <w:ind w:firstLine="5040" w:firstLineChars="2100"/>
        <w:rPr>
          <w:rFonts w:hint="eastAsia" w:ascii="宋体" w:hAnsi="宋体"/>
          <w:color w:val="000000" w:themeColor="text1"/>
          <w:sz w:val="24"/>
          <w14:textFill>
            <w14:solidFill>
              <w14:schemeClr w14:val="tx1"/>
            </w14:solidFill>
          </w14:textFill>
        </w:rPr>
      </w:pPr>
    </w:p>
    <w:p w14:paraId="6B9E0E0B">
      <w:pPr>
        <w:ind w:firstLine="5040" w:firstLineChars="2100"/>
        <w:rPr>
          <w:rFonts w:hint="eastAsia" w:ascii="宋体" w:hAnsi="宋体"/>
          <w:color w:val="000000" w:themeColor="text1"/>
          <w:sz w:val="24"/>
          <w14:textFill>
            <w14:solidFill>
              <w14:schemeClr w14:val="tx1"/>
            </w14:solidFill>
          </w14:textFill>
        </w:rPr>
      </w:pPr>
    </w:p>
    <w:p w14:paraId="30751F73">
      <w:pPr>
        <w:ind w:firstLine="5040" w:firstLineChars="2100"/>
        <w:rPr>
          <w:rFonts w:hint="eastAsia" w:ascii="宋体" w:hAnsi="宋体"/>
          <w:color w:val="000000" w:themeColor="text1"/>
          <w:sz w:val="24"/>
          <w14:textFill>
            <w14:solidFill>
              <w14:schemeClr w14:val="tx1"/>
            </w14:solidFill>
          </w14:textFill>
        </w:rPr>
      </w:pPr>
    </w:p>
    <w:p w14:paraId="6278950F">
      <w:pPr>
        <w:ind w:firstLine="5040" w:firstLineChars="2100"/>
        <w:rPr>
          <w:rFonts w:hint="eastAsia" w:ascii="宋体" w:hAnsi="宋体"/>
          <w:color w:val="000000" w:themeColor="text1"/>
          <w:sz w:val="24"/>
          <w14:textFill>
            <w14:solidFill>
              <w14:schemeClr w14:val="tx1"/>
            </w14:solidFill>
          </w14:textFill>
        </w:rPr>
      </w:pPr>
    </w:p>
    <w:p w14:paraId="47124328">
      <w:pPr>
        <w:ind w:firstLine="5040" w:firstLineChars="2100"/>
        <w:rPr>
          <w:rFonts w:hint="eastAsia" w:ascii="宋体" w:hAnsi="宋体"/>
          <w:color w:val="000000" w:themeColor="text1"/>
          <w:sz w:val="24"/>
          <w14:textFill>
            <w14:solidFill>
              <w14:schemeClr w14:val="tx1"/>
            </w14:solidFill>
          </w14:textFill>
        </w:rPr>
      </w:pPr>
    </w:p>
    <w:p w14:paraId="5FC758CE">
      <w:pPr>
        <w:ind w:firstLine="5040" w:firstLineChars="2100"/>
        <w:rPr>
          <w:rFonts w:hint="eastAsia" w:ascii="宋体" w:hAnsi="宋体"/>
          <w:color w:val="000000" w:themeColor="text1"/>
          <w:sz w:val="24"/>
          <w14:textFill>
            <w14:solidFill>
              <w14:schemeClr w14:val="tx1"/>
            </w14:solidFill>
          </w14:textFill>
        </w:rPr>
      </w:pPr>
    </w:p>
    <w:p w14:paraId="5764CA41">
      <w:pPr>
        <w:ind w:firstLine="5040" w:firstLineChars="2100"/>
        <w:rPr>
          <w:rFonts w:hint="eastAsia" w:ascii="宋体" w:hAnsi="宋体"/>
          <w:color w:val="000000" w:themeColor="text1"/>
          <w:sz w:val="24"/>
          <w14:textFill>
            <w14:solidFill>
              <w14:schemeClr w14:val="tx1"/>
            </w14:solidFill>
          </w14:textFill>
        </w:rPr>
      </w:pPr>
    </w:p>
    <w:p w14:paraId="1F30FEF6">
      <w:pPr>
        <w:ind w:firstLine="5040" w:firstLineChars="2100"/>
        <w:rPr>
          <w:rFonts w:hint="eastAsia" w:ascii="宋体" w:hAnsi="宋体"/>
          <w:color w:val="000000" w:themeColor="text1"/>
          <w:sz w:val="24"/>
          <w14:textFill>
            <w14:solidFill>
              <w14:schemeClr w14:val="tx1"/>
            </w14:solidFill>
          </w14:textFill>
        </w:rPr>
      </w:pPr>
    </w:p>
    <w:p w14:paraId="4AAB7C48">
      <w:pPr>
        <w:adjustRightInd w:val="0"/>
        <w:snapToGrid w:val="0"/>
        <w:spacing w:line="360" w:lineRule="auto"/>
        <w:rPr>
          <w:rFonts w:ascii="宋体" w:hAnsi="宋体"/>
          <w:b/>
          <w:color w:val="000000" w:themeColor="text1"/>
          <w:sz w:val="30"/>
          <w:szCs w:val="30"/>
          <w14:textFill>
            <w14:solidFill>
              <w14:schemeClr w14:val="tx1"/>
            </w14:solidFill>
          </w14:textFill>
        </w:rPr>
      </w:pPr>
    </w:p>
    <w:p w14:paraId="1DF72DA3">
      <w:pPr>
        <w:adjustRightInd w:val="0"/>
        <w:snapToGrid w:val="0"/>
        <w:spacing w:line="360" w:lineRule="auto"/>
        <w:jc w:val="center"/>
        <w:rPr>
          <w:rFonts w:hint="eastAsia" w:ascii="宋体" w:hAnsi="宋体"/>
          <w:b/>
          <w:color w:val="000000" w:themeColor="text1"/>
          <w:sz w:val="30"/>
          <w:szCs w:val="30"/>
          <w14:textFill>
            <w14:solidFill>
              <w14:schemeClr w14:val="tx1"/>
            </w14:solidFill>
          </w14:textFill>
        </w:rPr>
      </w:pPr>
    </w:p>
    <w:p w14:paraId="2DB15F26">
      <w:pPr>
        <w:adjustRightInd w:val="0"/>
        <w:snapToGrid w:val="0"/>
        <w:spacing w:line="360" w:lineRule="auto"/>
        <w:jc w:val="center"/>
        <w:rPr>
          <w:rFonts w:hint="eastAsia" w:ascii="宋体" w:hAnsi="宋体"/>
          <w:b/>
          <w:color w:val="000000" w:themeColor="text1"/>
          <w:sz w:val="30"/>
          <w:szCs w:val="30"/>
          <w14:textFill>
            <w14:solidFill>
              <w14:schemeClr w14:val="tx1"/>
            </w14:solidFill>
          </w14:textFill>
        </w:rPr>
      </w:pPr>
    </w:p>
    <w:p w14:paraId="70FD3998">
      <w:pPr>
        <w:adjustRightInd w:val="0"/>
        <w:snapToGrid w:val="0"/>
        <w:spacing w:line="360" w:lineRule="auto"/>
        <w:jc w:val="center"/>
        <w:rPr>
          <w:rFonts w:hint="eastAsia" w:ascii="宋体" w:hAnsi="宋体"/>
          <w:b/>
          <w:color w:val="000000" w:themeColor="text1"/>
          <w:sz w:val="30"/>
          <w:szCs w:val="30"/>
          <w14:textFill>
            <w14:solidFill>
              <w14:schemeClr w14:val="tx1"/>
            </w14:solidFill>
          </w14:textFill>
        </w:rPr>
      </w:pPr>
    </w:p>
    <w:p w14:paraId="4807582C">
      <w:pPr>
        <w:adjustRightInd w:val="0"/>
        <w:snapToGrid w:val="0"/>
        <w:spacing w:line="360" w:lineRule="auto"/>
        <w:jc w:val="center"/>
        <w:rPr>
          <w:rFonts w:hint="eastAsia" w:ascii="宋体" w:hAnsi="宋体"/>
          <w:b/>
          <w:color w:val="000000" w:themeColor="text1"/>
          <w:sz w:val="30"/>
          <w:szCs w:val="30"/>
          <w14:textFill>
            <w14:solidFill>
              <w14:schemeClr w14:val="tx1"/>
            </w14:solidFill>
          </w14:textFill>
        </w:rPr>
      </w:pPr>
    </w:p>
    <w:p w14:paraId="1FEC5999">
      <w:pPr>
        <w:adjustRightInd w:val="0"/>
        <w:snapToGrid w:val="0"/>
        <w:spacing w:line="360" w:lineRule="auto"/>
        <w:jc w:val="both"/>
        <w:rPr>
          <w:rFonts w:hint="eastAsia" w:ascii="宋体" w:hAnsi="宋体"/>
          <w:b/>
          <w:color w:val="000000" w:themeColor="text1"/>
          <w:sz w:val="30"/>
          <w:szCs w:val="30"/>
          <w14:textFill>
            <w14:solidFill>
              <w14:schemeClr w14:val="tx1"/>
            </w14:solidFill>
          </w14:textFill>
        </w:rPr>
      </w:pPr>
    </w:p>
    <w:p w14:paraId="693B7DC1">
      <w:pPr>
        <w:pStyle w:val="4"/>
        <w:ind w:firstLine="3640" w:firstLineChars="1300"/>
        <w:jc w:val="both"/>
        <w:rPr>
          <w:rFonts w:ascii="宋体" w:hAnsi="宋体"/>
          <w:bCs w:val="0"/>
          <w:color w:val="000000" w:themeColor="text1"/>
          <w:sz w:val="28"/>
          <w:szCs w:val="28"/>
          <w14:textFill>
            <w14:solidFill>
              <w14:schemeClr w14:val="tx1"/>
            </w14:solidFill>
          </w14:textFill>
        </w:rPr>
      </w:pPr>
      <w:bookmarkStart w:id="103" w:name="_Toc350930019"/>
      <w:bookmarkStart w:id="104" w:name="_Toc61282323"/>
      <w:bookmarkStart w:id="105" w:name="_Toc352783562"/>
      <w:bookmarkStart w:id="106" w:name="_Toc85987499"/>
      <w:bookmarkStart w:id="107" w:name="_Toc350330519"/>
      <w:bookmarkStart w:id="108" w:name="_Toc350930234"/>
      <w:bookmarkStart w:id="109" w:name="_Toc277679098"/>
      <w:bookmarkStart w:id="110" w:name="_Toc355054077"/>
      <w:bookmarkStart w:id="111" w:name="_Toc354231820"/>
      <w:bookmarkStart w:id="112" w:name="_Toc351117903"/>
      <w:bookmarkStart w:id="113" w:name="_Toc126920603"/>
      <w:r>
        <w:rPr>
          <w:rFonts w:hint="eastAsia" w:ascii="宋体" w:hAnsi="宋体"/>
          <w:bCs w:val="0"/>
          <w:color w:val="000000" w:themeColor="text1"/>
          <w:sz w:val="28"/>
          <w:szCs w:val="28"/>
          <w14:textFill>
            <w14:solidFill>
              <w14:schemeClr w14:val="tx1"/>
            </w14:solidFill>
          </w14:textFill>
        </w:rPr>
        <w:t>三、</w:t>
      </w:r>
      <w:bookmarkEnd w:id="103"/>
      <w:bookmarkEnd w:id="104"/>
      <w:bookmarkEnd w:id="105"/>
      <w:bookmarkEnd w:id="106"/>
      <w:bookmarkEnd w:id="107"/>
      <w:bookmarkEnd w:id="108"/>
      <w:bookmarkEnd w:id="109"/>
      <w:bookmarkEnd w:id="110"/>
      <w:bookmarkEnd w:id="111"/>
      <w:bookmarkEnd w:id="112"/>
      <w:r>
        <w:rPr>
          <w:rFonts w:hint="eastAsia" w:ascii="宋体" w:hAnsi="宋体" w:cs="宋体"/>
          <w:color w:val="000000" w:themeColor="text1"/>
          <w:sz w:val="28"/>
          <w:szCs w:val="28"/>
          <w:lang w:val="en-US"/>
          <w14:textFill>
            <w14:solidFill>
              <w14:schemeClr w14:val="tx1"/>
            </w14:solidFill>
          </w14:textFill>
        </w:rPr>
        <w:t>资格条件及其他</w:t>
      </w:r>
      <w:r>
        <w:rPr>
          <w:rFonts w:hint="eastAsia" w:ascii="宋体" w:hAnsi="宋体" w:cs="宋体"/>
          <w:color w:val="000000" w:themeColor="text1"/>
          <w:sz w:val="28"/>
          <w:szCs w:val="28"/>
          <w14:textFill>
            <w14:solidFill>
              <w14:schemeClr w14:val="tx1"/>
            </w14:solidFill>
          </w14:textFill>
        </w:rPr>
        <w:t>材料</w:t>
      </w:r>
      <w:bookmarkEnd w:id="113"/>
    </w:p>
    <w:p w14:paraId="4DBBE44E">
      <w:pPr>
        <w:adjustRightInd w:val="0"/>
        <w:snapToGrid w:val="0"/>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w:t>
      </w:r>
      <w:r>
        <w:rPr>
          <w:rFonts w:hint="eastAsia" w:ascii="宋体" w:hAnsi="宋体" w:cs="宋体"/>
          <w:bCs/>
          <w:sz w:val="24"/>
        </w:rPr>
        <w:t xml:space="preserve"> </w:t>
      </w:r>
      <w:r>
        <w:rPr>
          <w:rFonts w:hint="eastAsia" w:ascii="宋体" w:hAnsi="宋体"/>
          <w:bCs/>
          <w:color w:val="000000" w:themeColor="text1"/>
          <w:sz w:val="24"/>
          <w14:textFill>
            <w14:solidFill>
              <w14:schemeClr w14:val="tx1"/>
            </w14:solidFill>
          </w14:textFill>
        </w:rPr>
        <w:t>法人或者其他组织的营业执照等证明文件，自然人的身份证明（适用于自然人参加投标情形）复印件</w:t>
      </w:r>
    </w:p>
    <w:p w14:paraId="2C0BF26A">
      <w:pPr>
        <w:adjustRightInd w:val="0"/>
        <w:snapToGrid w:val="0"/>
        <w:spacing w:line="360" w:lineRule="auto"/>
        <w:jc w:val="center"/>
        <w:rPr>
          <w:rFonts w:ascii="宋体" w:hAnsi="宋体"/>
          <w:bCs/>
          <w:color w:val="000000" w:themeColor="text1"/>
          <w:sz w:val="28"/>
          <w:szCs w:val="28"/>
          <w14:textFill>
            <w14:solidFill>
              <w14:schemeClr w14:val="tx1"/>
            </w14:solidFill>
          </w14:textFill>
        </w:rPr>
      </w:pPr>
    </w:p>
    <w:p w14:paraId="46511DBD">
      <w:pPr>
        <w:adjustRightInd w:val="0"/>
        <w:snapToGrid w:val="0"/>
        <w:spacing w:line="360" w:lineRule="auto"/>
        <w:jc w:val="center"/>
        <w:rPr>
          <w:rFonts w:hint="eastAsia" w:ascii="宋体" w:hAnsi="宋体"/>
          <w:bCs/>
          <w:color w:val="000000" w:themeColor="text1"/>
          <w:sz w:val="28"/>
          <w:szCs w:val="28"/>
          <w14:textFill>
            <w14:solidFill>
              <w14:schemeClr w14:val="tx1"/>
            </w14:solidFill>
          </w14:textFill>
        </w:rPr>
      </w:pPr>
    </w:p>
    <w:p w14:paraId="4C416BD9">
      <w:pPr>
        <w:adjustRightInd w:val="0"/>
        <w:snapToGrid w:val="0"/>
        <w:spacing w:line="360" w:lineRule="auto"/>
        <w:jc w:val="center"/>
        <w:rPr>
          <w:rFonts w:hint="eastAsia" w:ascii="宋体" w:hAnsi="宋体"/>
          <w:bCs/>
          <w:color w:val="000000" w:themeColor="text1"/>
          <w:sz w:val="24"/>
          <w14:textFill>
            <w14:solidFill>
              <w14:schemeClr w14:val="tx1"/>
            </w14:solidFill>
          </w14:textFill>
        </w:rPr>
      </w:pPr>
    </w:p>
    <w:p w14:paraId="516DB88E">
      <w:pPr>
        <w:adjustRightInd w:val="0"/>
        <w:snapToGrid w:val="0"/>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w:t>
      </w:r>
      <w:r>
        <w:rPr>
          <w:rFonts w:hint="eastAsia" w:ascii="宋体" w:hAnsi="宋体"/>
          <w:bCs/>
          <w:sz w:val="24"/>
        </w:rPr>
        <w:t xml:space="preserve"> </w:t>
      </w:r>
      <w:r>
        <w:rPr>
          <w:rFonts w:hint="eastAsia" w:ascii="宋体" w:hAnsi="宋体"/>
          <w:bCs/>
          <w:color w:val="000000" w:themeColor="text1"/>
          <w:sz w:val="24"/>
          <w14:textFill>
            <w14:solidFill>
              <w14:schemeClr w14:val="tx1"/>
            </w14:solidFill>
          </w14:textFill>
        </w:rPr>
        <w:t>特定资格条件证书或证明文件</w:t>
      </w:r>
    </w:p>
    <w:p w14:paraId="448BE00A">
      <w:pPr>
        <w:adjustRightInd w:val="0"/>
        <w:snapToGrid w:val="0"/>
        <w:spacing w:line="360" w:lineRule="auto"/>
        <w:jc w:val="center"/>
        <w:rPr>
          <w:rFonts w:ascii="宋体" w:hAnsi="宋体"/>
          <w:bCs/>
          <w:color w:val="000000" w:themeColor="text1"/>
          <w:sz w:val="28"/>
          <w:szCs w:val="28"/>
          <w14:textFill>
            <w14:solidFill>
              <w14:schemeClr w14:val="tx1"/>
            </w14:solidFill>
          </w14:textFill>
        </w:rPr>
      </w:pPr>
    </w:p>
    <w:p w14:paraId="66A9F1D2">
      <w:pPr>
        <w:adjustRightInd w:val="0"/>
        <w:snapToGrid w:val="0"/>
        <w:spacing w:line="360" w:lineRule="auto"/>
        <w:jc w:val="center"/>
        <w:rPr>
          <w:rFonts w:ascii="宋体" w:hAnsi="宋体"/>
          <w:bCs/>
          <w:color w:val="000000" w:themeColor="text1"/>
          <w:sz w:val="28"/>
          <w:szCs w:val="28"/>
          <w14:textFill>
            <w14:solidFill>
              <w14:schemeClr w14:val="tx1"/>
            </w14:solidFill>
          </w14:textFill>
        </w:rPr>
      </w:pPr>
    </w:p>
    <w:p w14:paraId="65554B35">
      <w:pPr>
        <w:adjustRightInd w:val="0"/>
        <w:snapToGrid w:val="0"/>
        <w:spacing w:line="360" w:lineRule="auto"/>
        <w:jc w:val="center"/>
        <w:rPr>
          <w:rFonts w:hint="eastAsia" w:ascii="宋体" w:hAnsi="宋体"/>
          <w:bCs/>
          <w:color w:val="000000" w:themeColor="text1"/>
          <w:sz w:val="28"/>
          <w:szCs w:val="28"/>
          <w14:textFill>
            <w14:solidFill>
              <w14:schemeClr w14:val="tx1"/>
            </w14:solidFill>
          </w14:textFill>
        </w:rPr>
      </w:pPr>
    </w:p>
    <w:p w14:paraId="7DA81480">
      <w:pPr>
        <w:adjustRightInd w:val="0"/>
        <w:snapToGrid w:val="0"/>
        <w:spacing w:line="360" w:lineRule="auto"/>
        <w:jc w:val="center"/>
        <w:rPr>
          <w:rFonts w:ascii="宋体" w:hAnsi="宋体"/>
          <w:bCs/>
          <w:color w:val="000000" w:themeColor="text1"/>
          <w:sz w:val="28"/>
          <w:szCs w:val="28"/>
          <w14:textFill>
            <w14:solidFill>
              <w14:schemeClr w14:val="tx1"/>
            </w14:solidFill>
          </w14:textFill>
        </w:rPr>
      </w:pPr>
    </w:p>
    <w:p w14:paraId="4CF7A0D0">
      <w:pPr>
        <w:adjustRightInd w:val="0"/>
        <w:snapToGrid w:val="0"/>
        <w:spacing w:line="360" w:lineRule="auto"/>
        <w:jc w:val="center"/>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w:t>
      </w:r>
      <w:r>
        <w:rPr>
          <w:rFonts w:hint="eastAsia" w:ascii="宋体" w:hAnsi="宋体" w:cs="宋体"/>
          <w:bCs/>
          <w:sz w:val="24"/>
        </w:rPr>
        <w:t xml:space="preserve"> 其他应提供的资料</w:t>
      </w:r>
    </w:p>
    <w:p w14:paraId="123D7F83">
      <w:pPr>
        <w:adjustRightInd w:val="0"/>
        <w:snapToGrid w:val="0"/>
        <w:spacing w:line="360" w:lineRule="auto"/>
        <w:jc w:val="center"/>
        <w:rPr>
          <w:rFonts w:hint="eastAsia" w:ascii="宋体" w:hAnsi="宋体" w:cs="宋体"/>
          <w:sz w:val="24"/>
        </w:rPr>
      </w:pPr>
      <w:r>
        <w:rPr>
          <w:rFonts w:hint="eastAsia" w:ascii="宋体" w:hAnsi="宋体" w:cs="宋体"/>
          <w:sz w:val="24"/>
        </w:rPr>
        <w:t>其他与项目有关的资料（自附）：供应商总体情况介绍、其他与本项目有关的资料等（综合评分</w:t>
      </w:r>
    </w:p>
    <w:p w14:paraId="6681A465">
      <w:pPr>
        <w:adjustRightInd w:val="0"/>
        <w:snapToGrid w:val="0"/>
        <w:spacing w:line="360" w:lineRule="auto"/>
        <w:jc w:val="both"/>
        <w:rPr>
          <w:rFonts w:hint="eastAsia" w:ascii="宋体" w:hAnsi="宋体" w:eastAsia="宋体"/>
          <w:b/>
          <w:color w:val="000000" w:themeColor="text1"/>
          <w:sz w:val="24"/>
          <w:lang w:eastAsia="zh-CN"/>
          <w14:textFill>
            <w14:solidFill>
              <w14:schemeClr w14:val="tx1"/>
            </w14:solidFill>
          </w14:textFill>
        </w:rPr>
      </w:pPr>
      <w:r>
        <w:rPr>
          <w:rFonts w:hint="eastAsia" w:ascii="宋体" w:hAnsi="宋体" w:cs="宋体"/>
          <w:sz w:val="24"/>
        </w:rPr>
        <w:t>表里面的相关证明材料）</w:t>
      </w:r>
      <w:r>
        <w:rPr>
          <w:rFonts w:hint="eastAsia" w:ascii="宋体" w:hAnsi="宋体" w:cs="宋体"/>
          <w:sz w:val="24"/>
          <w:lang w:eastAsia="zh-CN"/>
        </w:rPr>
        <w:t>。</w:t>
      </w:r>
    </w:p>
    <w:p w14:paraId="560664F0">
      <w:pPr>
        <w:adjustRightInd w:val="0"/>
        <w:snapToGrid w:val="0"/>
        <w:spacing w:line="360" w:lineRule="auto"/>
        <w:jc w:val="left"/>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3.</w:t>
      </w:r>
      <w:r>
        <w:rPr>
          <w:rFonts w:hint="eastAsia" w:ascii="宋体" w:hAnsi="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技术部分-设备参数的响应程度</w:t>
      </w:r>
      <w:r>
        <w:rPr>
          <w:rFonts w:hint="eastAsia" w:ascii="宋体" w:hAnsi="宋体"/>
          <w:bCs/>
          <w:color w:val="000000" w:themeColor="text1"/>
          <w:sz w:val="24"/>
          <w:szCs w:val="24"/>
          <w:highlight w:val="none"/>
          <w14:textFill>
            <w14:solidFill>
              <w14:schemeClr w14:val="tx1"/>
            </w14:solidFill>
          </w14:textFill>
        </w:rPr>
        <w:t>（根据评分标准自拟格式）</w:t>
      </w:r>
    </w:p>
    <w:p w14:paraId="27A7AA74">
      <w:pPr>
        <w:adjustRightInd w:val="0"/>
        <w:snapToGrid w:val="0"/>
        <w:spacing w:line="360" w:lineRule="auto"/>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3.</w:t>
      </w:r>
      <w:r>
        <w:rPr>
          <w:rFonts w:hint="eastAsia" w:ascii="宋体" w:hAnsi="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技术部分-设备可靠性、稳定性</w:t>
      </w:r>
      <w:r>
        <w:rPr>
          <w:rFonts w:hint="eastAsia" w:ascii="宋体" w:hAnsi="宋体"/>
          <w:bCs/>
          <w:color w:val="000000" w:themeColor="text1"/>
          <w:sz w:val="24"/>
          <w:szCs w:val="24"/>
          <w:highlight w:val="none"/>
          <w14:textFill>
            <w14:solidFill>
              <w14:schemeClr w14:val="tx1"/>
            </w14:solidFill>
          </w14:textFill>
        </w:rPr>
        <w:t>（根据评分标准自拟格式）</w:t>
      </w:r>
    </w:p>
    <w:p w14:paraId="4B2DFD19">
      <w:pPr>
        <w:adjustRightInd w:val="0"/>
        <w:snapToGrid w:val="0"/>
        <w:spacing w:line="360" w:lineRule="auto"/>
        <w:rPr>
          <w:rFonts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3.</w:t>
      </w:r>
      <w:r>
        <w:rPr>
          <w:rFonts w:hint="eastAsia" w:ascii="宋体" w:hAnsi="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履约能力-质量保证及承诺</w:t>
      </w:r>
      <w:r>
        <w:rPr>
          <w:rFonts w:hint="eastAsia" w:ascii="宋体" w:hAnsi="宋体"/>
          <w:bCs/>
          <w:color w:val="000000" w:themeColor="text1"/>
          <w:sz w:val="24"/>
          <w:szCs w:val="24"/>
          <w:highlight w:val="none"/>
          <w14:textFill>
            <w14:solidFill>
              <w14:schemeClr w14:val="tx1"/>
            </w14:solidFill>
          </w14:textFill>
        </w:rPr>
        <w:t>（根据评分标准自拟格式）</w:t>
      </w:r>
    </w:p>
    <w:p w14:paraId="38FB0798">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3.</w:t>
      </w:r>
      <w:r>
        <w:rPr>
          <w:rFonts w:hint="eastAsia" w:ascii="宋体" w:hAnsi="宋体"/>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履约能力-售后服务能力、</w:t>
      </w:r>
      <w:r>
        <w:rPr>
          <w:rFonts w:hint="eastAsia" w:ascii="宋体" w:hAnsi="宋体" w:eastAsia="宋体" w:cs="宋体"/>
          <w:bCs/>
          <w:color w:val="000000" w:themeColor="text1"/>
          <w:sz w:val="24"/>
          <w:szCs w:val="24"/>
          <w14:textFill>
            <w14:solidFill>
              <w14:schemeClr w14:val="tx1"/>
            </w14:solidFill>
          </w14:textFill>
        </w:rPr>
        <w:t>售后服务方案、</w:t>
      </w:r>
      <w:r>
        <w:rPr>
          <w:rFonts w:hint="eastAsia" w:ascii="宋体" w:hAnsi="宋体" w:eastAsia="宋体" w:cs="宋体"/>
          <w:color w:val="000000" w:themeColor="text1"/>
          <w:sz w:val="24"/>
          <w:szCs w:val="24"/>
          <w14:textFill>
            <w14:solidFill>
              <w14:schemeClr w14:val="tx1"/>
            </w14:solidFill>
          </w14:textFill>
        </w:rPr>
        <w:t>承诺及保证</w:t>
      </w:r>
      <w:r>
        <w:rPr>
          <w:rFonts w:hint="eastAsia" w:ascii="宋体" w:hAnsi="宋体"/>
          <w:bCs/>
          <w:color w:val="000000" w:themeColor="text1"/>
          <w:sz w:val="24"/>
          <w:szCs w:val="24"/>
          <w:highlight w:val="none"/>
          <w14:textFill>
            <w14:solidFill>
              <w14:schemeClr w14:val="tx1"/>
            </w14:solidFill>
          </w14:textFill>
        </w:rPr>
        <w:t>（根据评分标准自拟格式）</w:t>
      </w:r>
    </w:p>
    <w:p w14:paraId="6F67ED48">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3.</w:t>
      </w:r>
      <w:r>
        <w:rPr>
          <w:rFonts w:hint="eastAsia" w:ascii="宋体" w:hAnsi="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供货组织方案、人员培训方案</w:t>
      </w:r>
      <w:r>
        <w:rPr>
          <w:rFonts w:hint="eastAsia" w:ascii="宋体" w:hAnsi="宋体"/>
          <w:bCs/>
          <w:color w:val="000000" w:themeColor="text1"/>
          <w:sz w:val="24"/>
          <w:szCs w:val="24"/>
          <w:highlight w:val="none"/>
          <w14:textFill>
            <w14:solidFill>
              <w14:schemeClr w14:val="tx1"/>
            </w14:solidFill>
          </w14:textFill>
        </w:rPr>
        <w:t>（根据评分标准自拟格式）</w:t>
      </w:r>
    </w:p>
    <w:p w14:paraId="7500E60F">
      <w:pPr>
        <w:adjustRightInd w:val="0"/>
        <w:snapToGrid w:val="0"/>
        <w:spacing w:line="360" w:lineRule="auto"/>
        <w:rPr>
          <w:rFonts w:hint="eastAsia" w:ascii="宋体" w:hAnsi="宋体" w:eastAsia="宋体"/>
          <w:bCs/>
          <w:color w:val="000000" w:themeColor="text1"/>
          <w:sz w:val="24"/>
          <w:szCs w:val="24"/>
          <w:highlight w:val="none"/>
          <w:lang w:eastAsia="zh-CN"/>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3.</w:t>
      </w:r>
      <w:r>
        <w:rPr>
          <w:rFonts w:hint="eastAsia" w:ascii="宋体" w:hAnsi="宋体"/>
          <w:bCs/>
          <w:color w:val="000000" w:themeColor="text1"/>
          <w:sz w:val="24"/>
          <w:szCs w:val="24"/>
          <w:highlight w:val="none"/>
          <w:lang w:val="en-US" w:eastAsia="zh-CN"/>
          <w14:textFill>
            <w14:solidFill>
              <w14:schemeClr w14:val="tx1"/>
            </w14:solidFill>
          </w14:textFill>
        </w:rPr>
        <w:t>6</w:t>
      </w:r>
      <w:r>
        <w:rPr>
          <w:rFonts w:hint="eastAsia" w:ascii="宋体" w:hAnsi="宋体" w:cs="宋体"/>
          <w:bCs/>
          <w:sz w:val="24"/>
          <w:szCs w:val="24"/>
          <w:highlight w:val="none"/>
        </w:rPr>
        <w:t>其他资料</w:t>
      </w:r>
      <w:r>
        <w:rPr>
          <w:rFonts w:hint="eastAsia" w:ascii="宋体" w:hAnsi="宋体" w:cs="宋体"/>
          <w:bCs/>
          <w:sz w:val="24"/>
          <w:szCs w:val="24"/>
          <w:highlight w:val="none"/>
          <w:lang w:eastAsia="zh-CN"/>
        </w:rPr>
        <w:t>等</w:t>
      </w:r>
    </w:p>
    <w:p w14:paraId="22F32C7E">
      <w:pPr>
        <w:adjustRightInd w:val="0"/>
        <w:snapToGrid w:val="0"/>
        <w:spacing w:line="360" w:lineRule="auto"/>
        <w:jc w:val="center"/>
        <w:rPr>
          <w:rFonts w:ascii="宋体" w:hAnsi="宋体"/>
          <w:b/>
          <w:color w:val="000000" w:themeColor="text1"/>
          <w:sz w:val="28"/>
          <w:szCs w:val="28"/>
          <w14:textFill>
            <w14:solidFill>
              <w14:schemeClr w14:val="tx1"/>
            </w14:solidFill>
          </w14:textFill>
        </w:rPr>
      </w:pPr>
    </w:p>
    <w:p w14:paraId="7D1F5178">
      <w:pPr>
        <w:adjustRightInd w:val="0"/>
        <w:snapToGrid w:val="0"/>
        <w:spacing w:line="360" w:lineRule="auto"/>
        <w:jc w:val="center"/>
        <w:rPr>
          <w:rFonts w:ascii="宋体" w:hAnsi="宋体"/>
          <w:b/>
          <w:color w:val="000000" w:themeColor="text1"/>
          <w:sz w:val="28"/>
          <w:szCs w:val="28"/>
          <w14:textFill>
            <w14:solidFill>
              <w14:schemeClr w14:val="tx1"/>
            </w14:solidFill>
          </w14:textFill>
        </w:rPr>
      </w:pPr>
    </w:p>
    <w:p w14:paraId="6470C168">
      <w:pPr>
        <w:adjustRightInd w:val="0"/>
        <w:snapToGrid w:val="0"/>
        <w:spacing w:line="360" w:lineRule="auto"/>
        <w:jc w:val="center"/>
        <w:rPr>
          <w:rFonts w:ascii="宋体" w:hAnsi="宋体"/>
          <w:b/>
          <w:color w:val="000000" w:themeColor="text1"/>
          <w:sz w:val="28"/>
          <w:szCs w:val="28"/>
          <w14:textFill>
            <w14:solidFill>
              <w14:schemeClr w14:val="tx1"/>
            </w14:solidFill>
          </w14:textFill>
        </w:rPr>
      </w:pPr>
    </w:p>
    <w:p w14:paraId="1EFBB914">
      <w:pPr>
        <w:adjustRightInd w:val="0"/>
        <w:snapToGrid w:val="0"/>
        <w:spacing w:line="360" w:lineRule="auto"/>
        <w:jc w:val="center"/>
        <w:rPr>
          <w:rFonts w:ascii="宋体" w:hAnsi="宋体"/>
          <w:b/>
          <w:color w:val="000000" w:themeColor="text1"/>
          <w:sz w:val="28"/>
          <w:szCs w:val="28"/>
          <w14:textFill>
            <w14:solidFill>
              <w14:schemeClr w14:val="tx1"/>
            </w14:solidFill>
          </w14:textFill>
        </w:rPr>
      </w:pPr>
    </w:p>
    <w:p w14:paraId="425ABC99">
      <w:pPr>
        <w:adjustRightInd w:val="0"/>
        <w:snapToGrid w:val="0"/>
        <w:spacing w:line="360" w:lineRule="auto"/>
        <w:jc w:val="both"/>
        <w:rPr>
          <w:rFonts w:ascii="宋体" w:hAnsi="宋体"/>
          <w:b/>
          <w:color w:val="000000" w:themeColor="text1"/>
          <w:sz w:val="28"/>
          <w:szCs w:val="28"/>
          <w14:textFill>
            <w14:solidFill>
              <w14:schemeClr w14:val="tx1"/>
            </w14:solidFill>
          </w14:textFill>
        </w:rPr>
      </w:pPr>
    </w:p>
    <w:p w14:paraId="1E61F5C7">
      <w:pPr>
        <w:spacing w:line="360" w:lineRule="auto"/>
        <w:jc w:val="left"/>
        <w:rPr>
          <w:rFonts w:hint="eastAsia" w:ascii="宋体" w:hAnsi="宋体"/>
          <w:color w:val="000000" w:themeColor="text1"/>
          <w:sz w:val="24"/>
          <w14:textFill>
            <w14:solidFill>
              <w14:schemeClr w14:val="tx1"/>
            </w14:solidFill>
          </w14:textFill>
        </w:rPr>
      </w:pPr>
    </w:p>
    <w:p w14:paraId="39A6BA70">
      <w:pPr>
        <w:spacing w:line="360" w:lineRule="auto"/>
        <w:jc w:val="left"/>
        <w:rPr>
          <w:rFonts w:hint="eastAsia" w:ascii="宋体" w:hAnsi="宋体"/>
          <w:color w:val="000000" w:themeColor="text1"/>
          <w:sz w:val="24"/>
          <w14:textFill>
            <w14:solidFill>
              <w14:schemeClr w14:val="tx1"/>
            </w14:solidFill>
          </w14:textFill>
        </w:rPr>
      </w:pPr>
    </w:p>
    <w:p w14:paraId="188FCF02">
      <w:pPr>
        <w:spacing w:line="360" w:lineRule="auto"/>
        <w:jc w:val="left"/>
        <w:rPr>
          <w:rFonts w:hint="eastAsia" w:ascii="宋体" w:hAnsi="宋体"/>
          <w:color w:val="000000" w:themeColor="text1"/>
          <w:sz w:val="24"/>
          <w14:textFill>
            <w14:solidFill>
              <w14:schemeClr w14:val="tx1"/>
            </w14:solidFill>
          </w14:textFill>
        </w:rPr>
      </w:pPr>
    </w:p>
    <w:p w14:paraId="185842E6">
      <w:pPr>
        <w:spacing w:line="360" w:lineRule="auto"/>
        <w:jc w:val="left"/>
        <w:rPr>
          <w:rFonts w:hint="eastAsia" w:ascii="宋体" w:hAnsi="宋体"/>
          <w:color w:val="000000" w:themeColor="text1"/>
          <w:sz w:val="24"/>
          <w14:textFill>
            <w14:solidFill>
              <w14:schemeClr w14:val="tx1"/>
            </w14:solidFill>
          </w14:textFill>
        </w:rPr>
      </w:pPr>
    </w:p>
    <w:p w14:paraId="659D5FFC">
      <w:pPr>
        <w:pStyle w:val="8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最后报价承诺书</w:t>
      </w:r>
    </w:p>
    <w:tbl>
      <w:tblPr>
        <w:tblStyle w:val="28"/>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725"/>
        <w:gridCol w:w="1322"/>
        <w:gridCol w:w="1336"/>
        <w:gridCol w:w="695"/>
        <w:gridCol w:w="981"/>
        <w:gridCol w:w="1104"/>
        <w:gridCol w:w="1066"/>
        <w:gridCol w:w="1417"/>
      </w:tblGrid>
      <w:tr w14:paraId="1841A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83" w:type="dxa"/>
            <w:noWrap w:val="0"/>
            <w:vAlign w:val="center"/>
          </w:tcPr>
          <w:p w14:paraId="0FE7B381">
            <w:pPr>
              <w:widowControl/>
              <w:adjustRightInd w:val="0"/>
              <w:snapToGrid w:val="0"/>
              <w:spacing w:line="240" w:lineRule="atLeast"/>
              <w:jc w:val="center"/>
              <w:rPr>
                <w:rFonts w:ascii="宋体" w:hAnsi="宋体" w:cs="宋体"/>
                <w:kern w:val="0"/>
                <w:szCs w:val="21"/>
                <w:shd w:val="clear" w:color="auto" w:fill="FFFFFF"/>
              </w:rPr>
            </w:pPr>
            <w:r>
              <w:rPr>
                <w:rFonts w:hint="eastAsia" w:ascii="宋体" w:hAnsi="宋体" w:cs="宋体"/>
                <w:kern w:val="0"/>
                <w:szCs w:val="21"/>
                <w:shd w:val="clear" w:color="auto" w:fill="FFFFFF"/>
              </w:rPr>
              <w:t>序号</w:t>
            </w:r>
          </w:p>
        </w:tc>
        <w:tc>
          <w:tcPr>
            <w:tcW w:w="725" w:type="dxa"/>
            <w:noWrap w:val="0"/>
            <w:vAlign w:val="center"/>
          </w:tcPr>
          <w:p w14:paraId="0FE93574">
            <w:pPr>
              <w:widowControl/>
              <w:adjustRightInd w:val="0"/>
              <w:snapToGrid w:val="0"/>
              <w:spacing w:line="240" w:lineRule="atLeast"/>
              <w:jc w:val="center"/>
              <w:rPr>
                <w:rFonts w:ascii="宋体" w:hAnsi="宋体" w:cs="宋体"/>
                <w:kern w:val="0"/>
                <w:szCs w:val="21"/>
                <w:shd w:val="clear" w:color="auto" w:fill="FFFFFF"/>
              </w:rPr>
            </w:pPr>
            <w:r>
              <w:rPr>
                <w:rFonts w:hint="eastAsia" w:ascii="宋体" w:hAnsi="宋体" w:cs="宋体"/>
                <w:kern w:val="0"/>
                <w:szCs w:val="21"/>
                <w:shd w:val="clear" w:color="auto" w:fill="FFFFFF"/>
              </w:rPr>
              <w:t>名称</w:t>
            </w:r>
          </w:p>
        </w:tc>
        <w:tc>
          <w:tcPr>
            <w:tcW w:w="1322" w:type="dxa"/>
            <w:noWrap w:val="0"/>
            <w:vAlign w:val="center"/>
          </w:tcPr>
          <w:p w14:paraId="1C17A71D">
            <w:pPr>
              <w:widowControl/>
              <w:adjustRightInd w:val="0"/>
              <w:snapToGrid w:val="0"/>
              <w:spacing w:line="240" w:lineRule="atLeast"/>
              <w:jc w:val="center"/>
              <w:rPr>
                <w:rFonts w:ascii="宋体" w:hAnsi="宋体" w:cs="宋体"/>
                <w:kern w:val="0"/>
                <w:szCs w:val="21"/>
                <w:shd w:val="clear" w:color="auto" w:fill="FFFFFF"/>
              </w:rPr>
            </w:pPr>
            <w:r>
              <w:rPr>
                <w:rFonts w:hint="eastAsia" w:ascii="宋体" w:hAnsi="宋体" w:cs="宋体"/>
                <w:kern w:val="0"/>
                <w:szCs w:val="21"/>
                <w:shd w:val="clear" w:color="auto" w:fill="FFFFFF"/>
              </w:rPr>
              <w:t>品牌、型号</w:t>
            </w:r>
          </w:p>
        </w:tc>
        <w:tc>
          <w:tcPr>
            <w:tcW w:w="1336" w:type="dxa"/>
            <w:noWrap w:val="0"/>
            <w:vAlign w:val="center"/>
          </w:tcPr>
          <w:p w14:paraId="31EB43ED">
            <w:pPr>
              <w:widowControl/>
              <w:adjustRightInd w:val="0"/>
              <w:snapToGrid w:val="0"/>
              <w:spacing w:line="240" w:lineRule="atLeast"/>
              <w:jc w:val="center"/>
              <w:rPr>
                <w:rFonts w:ascii="宋体" w:hAnsi="宋体" w:cs="宋体"/>
                <w:kern w:val="0"/>
                <w:szCs w:val="21"/>
                <w:shd w:val="clear" w:color="auto" w:fill="FFFFFF"/>
              </w:rPr>
            </w:pPr>
            <w:r>
              <w:rPr>
                <w:rFonts w:hint="eastAsia" w:ascii="宋体" w:hAnsi="宋体" w:cs="宋体"/>
                <w:kern w:val="0"/>
                <w:szCs w:val="21"/>
                <w:shd w:val="clear" w:color="auto" w:fill="FFFFFF"/>
              </w:rPr>
              <w:t>生产厂家</w:t>
            </w:r>
          </w:p>
        </w:tc>
        <w:tc>
          <w:tcPr>
            <w:tcW w:w="695" w:type="dxa"/>
            <w:noWrap w:val="0"/>
            <w:vAlign w:val="center"/>
          </w:tcPr>
          <w:p w14:paraId="3EB5546F">
            <w:pPr>
              <w:widowControl/>
              <w:adjustRightInd w:val="0"/>
              <w:snapToGrid w:val="0"/>
              <w:spacing w:line="240" w:lineRule="atLeast"/>
              <w:jc w:val="center"/>
              <w:rPr>
                <w:rFonts w:ascii="宋体" w:hAnsi="宋体" w:cs="宋体"/>
                <w:kern w:val="0"/>
                <w:szCs w:val="21"/>
                <w:shd w:val="clear" w:color="auto" w:fill="FFFFFF"/>
              </w:rPr>
            </w:pPr>
            <w:r>
              <w:rPr>
                <w:rFonts w:hint="eastAsia" w:ascii="宋体" w:hAnsi="宋体" w:cs="宋体"/>
                <w:kern w:val="0"/>
                <w:szCs w:val="21"/>
                <w:shd w:val="clear" w:color="auto" w:fill="FFFFFF"/>
              </w:rPr>
              <w:t>数量</w:t>
            </w:r>
          </w:p>
        </w:tc>
        <w:tc>
          <w:tcPr>
            <w:tcW w:w="981" w:type="dxa"/>
            <w:noWrap w:val="0"/>
            <w:vAlign w:val="center"/>
          </w:tcPr>
          <w:p w14:paraId="0DD8A012">
            <w:pPr>
              <w:widowControl/>
              <w:adjustRightInd w:val="0"/>
              <w:snapToGrid w:val="0"/>
              <w:spacing w:line="240" w:lineRule="atLeast"/>
              <w:jc w:val="center"/>
              <w:rPr>
                <w:rFonts w:ascii="宋体" w:hAnsi="宋体" w:cs="宋体"/>
                <w:kern w:val="0"/>
                <w:szCs w:val="21"/>
                <w:shd w:val="clear" w:color="auto" w:fill="FFFFFF"/>
              </w:rPr>
            </w:pPr>
            <w:r>
              <w:rPr>
                <w:rFonts w:hint="eastAsia" w:ascii="宋体" w:hAnsi="宋体" w:cs="宋体"/>
                <w:kern w:val="0"/>
                <w:szCs w:val="21"/>
                <w:shd w:val="clear" w:color="auto" w:fill="FFFFFF"/>
              </w:rPr>
              <w:t>单位</w:t>
            </w:r>
          </w:p>
        </w:tc>
        <w:tc>
          <w:tcPr>
            <w:tcW w:w="1104" w:type="dxa"/>
            <w:noWrap w:val="0"/>
            <w:vAlign w:val="center"/>
          </w:tcPr>
          <w:p w14:paraId="6C105606">
            <w:pPr>
              <w:widowControl/>
              <w:adjustRightInd w:val="0"/>
              <w:snapToGrid w:val="0"/>
              <w:spacing w:line="240" w:lineRule="atLeast"/>
              <w:jc w:val="center"/>
              <w:rPr>
                <w:rFonts w:ascii="宋体" w:hAnsi="宋体" w:cs="宋体"/>
                <w:kern w:val="0"/>
                <w:szCs w:val="21"/>
                <w:shd w:val="clear" w:color="auto" w:fill="FFFFFF"/>
              </w:rPr>
            </w:pPr>
            <w:r>
              <w:rPr>
                <w:rFonts w:hint="eastAsia" w:ascii="宋体" w:hAnsi="宋体" w:cs="宋体"/>
                <w:kern w:val="0"/>
                <w:szCs w:val="21"/>
                <w:shd w:val="clear" w:color="auto" w:fill="FFFFFF"/>
              </w:rPr>
              <w:t>单价（元）</w:t>
            </w:r>
          </w:p>
        </w:tc>
        <w:tc>
          <w:tcPr>
            <w:tcW w:w="1066" w:type="dxa"/>
            <w:noWrap w:val="0"/>
            <w:vAlign w:val="center"/>
          </w:tcPr>
          <w:p w14:paraId="0DD8AD97">
            <w:pPr>
              <w:widowControl/>
              <w:adjustRightInd w:val="0"/>
              <w:snapToGrid w:val="0"/>
              <w:spacing w:line="240" w:lineRule="atLeast"/>
              <w:jc w:val="center"/>
              <w:rPr>
                <w:rFonts w:ascii="宋体" w:hAnsi="宋体" w:cs="宋体"/>
                <w:kern w:val="0"/>
                <w:szCs w:val="21"/>
                <w:shd w:val="clear" w:color="auto" w:fill="FFFFFF"/>
              </w:rPr>
            </w:pPr>
            <w:r>
              <w:rPr>
                <w:rFonts w:hint="eastAsia" w:ascii="宋体" w:hAnsi="宋体" w:cs="宋体"/>
                <w:kern w:val="0"/>
                <w:szCs w:val="21"/>
                <w:shd w:val="clear" w:color="auto" w:fill="FFFFFF"/>
              </w:rPr>
              <w:t>合价（元）</w:t>
            </w:r>
          </w:p>
        </w:tc>
        <w:tc>
          <w:tcPr>
            <w:tcW w:w="1417" w:type="dxa"/>
            <w:noWrap w:val="0"/>
            <w:vAlign w:val="center"/>
          </w:tcPr>
          <w:p w14:paraId="1E30FCEC">
            <w:pPr>
              <w:widowControl/>
              <w:adjustRightInd w:val="0"/>
              <w:snapToGrid w:val="0"/>
              <w:spacing w:line="240" w:lineRule="atLeast"/>
              <w:jc w:val="center"/>
              <w:rPr>
                <w:rFonts w:hint="eastAsia" w:ascii="宋体" w:hAnsi="宋体" w:eastAsia="宋体" w:cs="宋体"/>
                <w:kern w:val="0"/>
                <w:szCs w:val="21"/>
                <w:shd w:val="clear" w:color="auto" w:fill="FFFFFF"/>
                <w:lang w:eastAsia="zh-CN"/>
              </w:rPr>
            </w:pPr>
            <w:r>
              <w:rPr>
                <w:rFonts w:hint="eastAsia" w:ascii="宋体" w:hAnsi="宋体" w:cs="宋体"/>
                <w:kern w:val="0"/>
                <w:szCs w:val="21"/>
                <w:shd w:val="clear" w:color="auto" w:fill="FFFFFF"/>
                <w:lang w:eastAsia="zh-CN"/>
              </w:rPr>
              <w:t>备注</w:t>
            </w:r>
          </w:p>
        </w:tc>
      </w:tr>
      <w:tr w14:paraId="47630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83" w:type="dxa"/>
            <w:noWrap w:val="0"/>
            <w:vAlign w:val="center"/>
          </w:tcPr>
          <w:p w14:paraId="2FAEA70E">
            <w:pPr>
              <w:widowControl/>
              <w:adjustRightInd w:val="0"/>
              <w:snapToGrid w:val="0"/>
              <w:spacing w:line="240" w:lineRule="atLeast"/>
              <w:rPr>
                <w:rFonts w:ascii="宋体" w:hAnsi="宋体" w:cs="宋体"/>
                <w:kern w:val="0"/>
                <w:szCs w:val="21"/>
                <w:shd w:val="clear" w:color="auto" w:fill="FFFFFF"/>
              </w:rPr>
            </w:pPr>
            <w:r>
              <w:rPr>
                <w:rFonts w:hint="eastAsia" w:ascii="宋体" w:hAnsi="宋体" w:cs="宋体"/>
                <w:kern w:val="0"/>
                <w:szCs w:val="21"/>
                <w:shd w:val="clear" w:color="auto" w:fill="FFFFFF"/>
              </w:rPr>
              <w:t>1</w:t>
            </w:r>
          </w:p>
        </w:tc>
        <w:tc>
          <w:tcPr>
            <w:tcW w:w="725" w:type="dxa"/>
            <w:noWrap w:val="0"/>
            <w:vAlign w:val="center"/>
          </w:tcPr>
          <w:p w14:paraId="25643B2E">
            <w:pPr>
              <w:widowControl/>
              <w:adjustRightInd w:val="0"/>
              <w:snapToGrid w:val="0"/>
              <w:spacing w:line="240" w:lineRule="atLeast"/>
              <w:jc w:val="center"/>
              <w:rPr>
                <w:rFonts w:ascii="宋体" w:hAnsi="宋体" w:cs="宋体"/>
                <w:kern w:val="0"/>
                <w:szCs w:val="21"/>
                <w:shd w:val="clear" w:color="auto" w:fill="FFFFFF"/>
              </w:rPr>
            </w:pPr>
          </w:p>
        </w:tc>
        <w:tc>
          <w:tcPr>
            <w:tcW w:w="1322" w:type="dxa"/>
            <w:noWrap w:val="0"/>
            <w:vAlign w:val="center"/>
          </w:tcPr>
          <w:p w14:paraId="38838709">
            <w:pPr>
              <w:widowControl/>
              <w:adjustRightInd w:val="0"/>
              <w:snapToGrid w:val="0"/>
              <w:spacing w:line="240" w:lineRule="atLeast"/>
              <w:jc w:val="center"/>
              <w:rPr>
                <w:rFonts w:ascii="宋体" w:hAnsi="宋体" w:cs="宋体"/>
                <w:kern w:val="0"/>
                <w:szCs w:val="21"/>
                <w:shd w:val="clear" w:color="auto" w:fill="FFFFFF"/>
              </w:rPr>
            </w:pPr>
          </w:p>
        </w:tc>
        <w:tc>
          <w:tcPr>
            <w:tcW w:w="1336" w:type="dxa"/>
            <w:noWrap w:val="0"/>
            <w:vAlign w:val="center"/>
          </w:tcPr>
          <w:p w14:paraId="390096C8">
            <w:pPr>
              <w:widowControl/>
              <w:adjustRightInd w:val="0"/>
              <w:snapToGrid w:val="0"/>
              <w:spacing w:line="240" w:lineRule="atLeast"/>
              <w:jc w:val="center"/>
              <w:rPr>
                <w:rFonts w:ascii="宋体" w:hAnsi="宋体" w:cs="宋体"/>
                <w:kern w:val="0"/>
                <w:szCs w:val="21"/>
                <w:shd w:val="clear" w:color="auto" w:fill="FFFFFF"/>
              </w:rPr>
            </w:pPr>
          </w:p>
        </w:tc>
        <w:tc>
          <w:tcPr>
            <w:tcW w:w="695" w:type="dxa"/>
            <w:noWrap w:val="0"/>
            <w:vAlign w:val="center"/>
          </w:tcPr>
          <w:p w14:paraId="15C52780">
            <w:pPr>
              <w:widowControl/>
              <w:adjustRightInd w:val="0"/>
              <w:snapToGrid w:val="0"/>
              <w:spacing w:line="240" w:lineRule="atLeast"/>
              <w:jc w:val="center"/>
              <w:rPr>
                <w:rFonts w:ascii="宋体" w:hAnsi="宋体" w:cs="宋体"/>
                <w:kern w:val="0"/>
                <w:szCs w:val="21"/>
                <w:shd w:val="clear" w:color="auto" w:fill="FFFFFF"/>
              </w:rPr>
            </w:pPr>
          </w:p>
        </w:tc>
        <w:tc>
          <w:tcPr>
            <w:tcW w:w="981" w:type="dxa"/>
            <w:noWrap w:val="0"/>
            <w:vAlign w:val="center"/>
          </w:tcPr>
          <w:p w14:paraId="50BEE8C9">
            <w:pPr>
              <w:widowControl/>
              <w:adjustRightInd w:val="0"/>
              <w:snapToGrid w:val="0"/>
              <w:spacing w:line="240" w:lineRule="atLeast"/>
              <w:jc w:val="center"/>
              <w:rPr>
                <w:rFonts w:ascii="宋体" w:hAnsi="宋体" w:cs="宋体"/>
                <w:kern w:val="0"/>
                <w:szCs w:val="21"/>
                <w:shd w:val="clear" w:color="auto" w:fill="FFFFFF"/>
              </w:rPr>
            </w:pPr>
          </w:p>
        </w:tc>
        <w:tc>
          <w:tcPr>
            <w:tcW w:w="1104" w:type="dxa"/>
            <w:noWrap w:val="0"/>
            <w:vAlign w:val="center"/>
          </w:tcPr>
          <w:p w14:paraId="143E6709">
            <w:pPr>
              <w:widowControl/>
              <w:adjustRightInd w:val="0"/>
              <w:snapToGrid w:val="0"/>
              <w:spacing w:line="240" w:lineRule="atLeast"/>
              <w:jc w:val="center"/>
              <w:rPr>
                <w:rFonts w:ascii="宋体" w:hAnsi="宋体" w:cs="宋体"/>
                <w:kern w:val="0"/>
                <w:szCs w:val="21"/>
                <w:shd w:val="clear" w:color="auto" w:fill="FFFFFF"/>
              </w:rPr>
            </w:pPr>
          </w:p>
        </w:tc>
        <w:tc>
          <w:tcPr>
            <w:tcW w:w="1066" w:type="dxa"/>
            <w:noWrap w:val="0"/>
            <w:vAlign w:val="center"/>
          </w:tcPr>
          <w:p w14:paraId="584F148E">
            <w:pPr>
              <w:widowControl/>
              <w:adjustRightInd w:val="0"/>
              <w:snapToGrid w:val="0"/>
              <w:spacing w:line="240" w:lineRule="atLeast"/>
              <w:jc w:val="center"/>
              <w:rPr>
                <w:rFonts w:ascii="宋体" w:hAnsi="宋体" w:cs="宋体"/>
                <w:kern w:val="0"/>
                <w:szCs w:val="21"/>
                <w:shd w:val="clear" w:color="auto" w:fill="FFFFFF"/>
              </w:rPr>
            </w:pPr>
          </w:p>
        </w:tc>
        <w:tc>
          <w:tcPr>
            <w:tcW w:w="1417" w:type="dxa"/>
            <w:noWrap w:val="0"/>
            <w:vAlign w:val="center"/>
          </w:tcPr>
          <w:p w14:paraId="432C2B96">
            <w:pPr>
              <w:widowControl/>
              <w:adjustRightInd w:val="0"/>
              <w:snapToGrid w:val="0"/>
              <w:spacing w:line="240" w:lineRule="atLeast"/>
              <w:jc w:val="center"/>
              <w:rPr>
                <w:rFonts w:ascii="宋体" w:hAnsi="宋体" w:cs="宋体"/>
                <w:kern w:val="0"/>
                <w:szCs w:val="21"/>
                <w:shd w:val="clear" w:color="auto" w:fill="FFFFFF"/>
              </w:rPr>
            </w:pPr>
          </w:p>
        </w:tc>
      </w:tr>
      <w:tr w14:paraId="44590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83" w:type="dxa"/>
            <w:noWrap w:val="0"/>
            <w:vAlign w:val="center"/>
          </w:tcPr>
          <w:p w14:paraId="5D6224E2">
            <w:pPr>
              <w:widowControl/>
              <w:adjustRightInd w:val="0"/>
              <w:snapToGrid w:val="0"/>
              <w:spacing w:line="240" w:lineRule="atLeast"/>
              <w:rPr>
                <w:rFonts w:ascii="宋体" w:hAnsi="宋体" w:cs="宋体"/>
                <w:kern w:val="0"/>
                <w:szCs w:val="21"/>
                <w:shd w:val="clear" w:color="auto" w:fill="FFFFFF"/>
              </w:rPr>
            </w:pPr>
            <w:r>
              <w:rPr>
                <w:rFonts w:hint="eastAsia" w:ascii="宋体" w:hAnsi="宋体" w:cs="宋体"/>
                <w:kern w:val="0"/>
                <w:szCs w:val="21"/>
                <w:shd w:val="clear" w:color="auto" w:fill="FFFFFF"/>
              </w:rPr>
              <w:t>2</w:t>
            </w:r>
          </w:p>
        </w:tc>
        <w:tc>
          <w:tcPr>
            <w:tcW w:w="725" w:type="dxa"/>
            <w:noWrap w:val="0"/>
            <w:vAlign w:val="center"/>
          </w:tcPr>
          <w:p w14:paraId="4717674B">
            <w:pPr>
              <w:widowControl/>
              <w:adjustRightInd w:val="0"/>
              <w:snapToGrid w:val="0"/>
              <w:spacing w:line="240" w:lineRule="atLeast"/>
              <w:jc w:val="center"/>
              <w:rPr>
                <w:rFonts w:ascii="宋体" w:hAnsi="宋体" w:cs="宋体"/>
                <w:kern w:val="0"/>
                <w:szCs w:val="21"/>
                <w:shd w:val="clear" w:color="auto" w:fill="FFFFFF"/>
              </w:rPr>
            </w:pPr>
          </w:p>
        </w:tc>
        <w:tc>
          <w:tcPr>
            <w:tcW w:w="1322" w:type="dxa"/>
            <w:noWrap w:val="0"/>
            <w:vAlign w:val="center"/>
          </w:tcPr>
          <w:p w14:paraId="5B74D474">
            <w:pPr>
              <w:widowControl/>
              <w:adjustRightInd w:val="0"/>
              <w:snapToGrid w:val="0"/>
              <w:spacing w:line="240" w:lineRule="atLeast"/>
              <w:jc w:val="center"/>
              <w:rPr>
                <w:rFonts w:ascii="宋体" w:hAnsi="宋体" w:cs="宋体"/>
                <w:kern w:val="0"/>
                <w:szCs w:val="21"/>
                <w:shd w:val="clear" w:color="auto" w:fill="FFFFFF"/>
              </w:rPr>
            </w:pPr>
          </w:p>
        </w:tc>
        <w:tc>
          <w:tcPr>
            <w:tcW w:w="1336" w:type="dxa"/>
            <w:noWrap w:val="0"/>
            <w:vAlign w:val="center"/>
          </w:tcPr>
          <w:p w14:paraId="2685CBEE">
            <w:pPr>
              <w:widowControl/>
              <w:adjustRightInd w:val="0"/>
              <w:snapToGrid w:val="0"/>
              <w:spacing w:line="240" w:lineRule="atLeast"/>
              <w:jc w:val="center"/>
              <w:rPr>
                <w:rFonts w:ascii="宋体" w:hAnsi="宋体" w:cs="宋体"/>
                <w:kern w:val="0"/>
                <w:szCs w:val="21"/>
                <w:shd w:val="clear" w:color="auto" w:fill="FFFFFF"/>
              </w:rPr>
            </w:pPr>
          </w:p>
        </w:tc>
        <w:tc>
          <w:tcPr>
            <w:tcW w:w="695" w:type="dxa"/>
            <w:noWrap w:val="0"/>
            <w:vAlign w:val="center"/>
          </w:tcPr>
          <w:p w14:paraId="3452447C">
            <w:pPr>
              <w:widowControl/>
              <w:adjustRightInd w:val="0"/>
              <w:snapToGrid w:val="0"/>
              <w:spacing w:line="240" w:lineRule="atLeast"/>
              <w:jc w:val="center"/>
              <w:rPr>
                <w:rFonts w:ascii="宋体" w:hAnsi="宋体" w:cs="宋体"/>
                <w:kern w:val="0"/>
                <w:szCs w:val="21"/>
                <w:shd w:val="clear" w:color="auto" w:fill="FFFFFF"/>
              </w:rPr>
            </w:pPr>
          </w:p>
        </w:tc>
        <w:tc>
          <w:tcPr>
            <w:tcW w:w="981" w:type="dxa"/>
            <w:noWrap w:val="0"/>
            <w:vAlign w:val="center"/>
          </w:tcPr>
          <w:p w14:paraId="165D1700">
            <w:pPr>
              <w:widowControl/>
              <w:adjustRightInd w:val="0"/>
              <w:snapToGrid w:val="0"/>
              <w:spacing w:line="240" w:lineRule="atLeast"/>
              <w:jc w:val="center"/>
              <w:rPr>
                <w:rFonts w:ascii="宋体" w:hAnsi="宋体" w:cs="宋体"/>
                <w:kern w:val="0"/>
                <w:szCs w:val="21"/>
                <w:shd w:val="clear" w:color="auto" w:fill="FFFFFF"/>
              </w:rPr>
            </w:pPr>
          </w:p>
        </w:tc>
        <w:tc>
          <w:tcPr>
            <w:tcW w:w="1104" w:type="dxa"/>
            <w:noWrap w:val="0"/>
            <w:vAlign w:val="center"/>
          </w:tcPr>
          <w:p w14:paraId="115515F4">
            <w:pPr>
              <w:widowControl/>
              <w:adjustRightInd w:val="0"/>
              <w:snapToGrid w:val="0"/>
              <w:spacing w:line="240" w:lineRule="atLeast"/>
              <w:jc w:val="center"/>
              <w:rPr>
                <w:rFonts w:ascii="宋体" w:hAnsi="宋体" w:cs="宋体"/>
                <w:kern w:val="0"/>
                <w:szCs w:val="21"/>
                <w:shd w:val="clear" w:color="auto" w:fill="FFFFFF"/>
              </w:rPr>
            </w:pPr>
          </w:p>
        </w:tc>
        <w:tc>
          <w:tcPr>
            <w:tcW w:w="1066" w:type="dxa"/>
            <w:noWrap w:val="0"/>
            <w:vAlign w:val="center"/>
          </w:tcPr>
          <w:p w14:paraId="3282F8CA">
            <w:pPr>
              <w:widowControl/>
              <w:adjustRightInd w:val="0"/>
              <w:snapToGrid w:val="0"/>
              <w:spacing w:line="240" w:lineRule="atLeast"/>
              <w:jc w:val="center"/>
              <w:rPr>
                <w:rFonts w:ascii="宋体" w:hAnsi="宋体" w:cs="宋体"/>
                <w:kern w:val="0"/>
                <w:szCs w:val="21"/>
                <w:shd w:val="clear" w:color="auto" w:fill="FFFFFF"/>
              </w:rPr>
            </w:pPr>
          </w:p>
        </w:tc>
        <w:tc>
          <w:tcPr>
            <w:tcW w:w="1417" w:type="dxa"/>
            <w:noWrap w:val="0"/>
            <w:vAlign w:val="center"/>
          </w:tcPr>
          <w:p w14:paraId="6EEFE4E4">
            <w:pPr>
              <w:widowControl/>
              <w:adjustRightInd w:val="0"/>
              <w:snapToGrid w:val="0"/>
              <w:spacing w:line="240" w:lineRule="atLeast"/>
              <w:jc w:val="center"/>
              <w:rPr>
                <w:rFonts w:ascii="宋体" w:hAnsi="宋体" w:cs="宋体"/>
                <w:kern w:val="0"/>
                <w:szCs w:val="21"/>
                <w:shd w:val="clear" w:color="auto" w:fill="FFFFFF"/>
              </w:rPr>
            </w:pPr>
          </w:p>
        </w:tc>
      </w:tr>
      <w:tr w14:paraId="0DC9E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83" w:type="dxa"/>
            <w:noWrap w:val="0"/>
            <w:vAlign w:val="center"/>
          </w:tcPr>
          <w:p w14:paraId="62281ACB">
            <w:pPr>
              <w:widowControl/>
              <w:adjustRightInd w:val="0"/>
              <w:snapToGrid w:val="0"/>
              <w:spacing w:line="240" w:lineRule="atLeast"/>
              <w:rPr>
                <w:rFonts w:ascii="宋体" w:hAnsi="宋体" w:cs="宋体"/>
                <w:kern w:val="0"/>
                <w:szCs w:val="21"/>
                <w:shd w:val="clear" w:color="auto" w:fill="FFFFFF"/>
              </w:rPr>
            </w:pPr>
            <w:r>
              <w:rPr>
                <w:rFonts w:hint="eastAsia" w:ascii="宋体" w:hAnsi="宋体" w:cs="宋体"/>
                <w:kern w:val="0"/>
                <w:szCs w:val="21"/>
                <w:shd w:val="clear" w:color="auto" w:fill="FFFFFF"/>
              </w:rPr>
              <w:t>3</w:t>
            </w:r>
          </w:p>
        </w:tc>
        <w:tc>
          <w:tcPr>
            <w:tcW w:w="725" w:type="dxa"/>
            <w:noWrap w:val="0"/>
            <w:vAlign w:val="center"/>
          </w:tcPr>
          <w:p w14:paraId="5C5047FC">
            <w:pPr>
              <w:widowControl/>
              <w:adjustRightInd w:val="0"/>
              <w:snapToGrid w:val="0"/>
              <w:spacing w:line="240" w:lineRule="atLeast"/>
              <w:jc w:val="center"/>
              <w:rPr>
                <w:rFonts w:ascii="宋体" w:hAnsi="宋体" w:cs="宋体"/>
                <w:kern w:val="0"/>
                <w:szCs w:val="21"/>
                <w:shd w:val="clear" w:color="auto" w:fill="FFFFFF"/>
              </w:rPr>
            </w:pPr>
          </w:p>
        </w:tc>
        <w:tc>
          <w:tcPr>
            <w:tcW w:w="1322" w:type="dxa"/>
            <w:noWrap w:val="0"/>
            <w:vAlign w:val="center"/>
          </w:tcPr>
          <w:p w14:paraId="4181C034">
            <w:pPr>
              <w:widowControl/>
              <w:adjustRightInd w:val="0"/>
              <w:snapToGrid w:val="0"/>
              <w:spacing w:line="240" w:lineRule="atLeast"/>
              <w:jc w:val="center"/>
              <w:rPr>
                <w:rFonts w:ascii="宋体" w:hAnsi="宋体" w:cs="宋体"/>
                <w:kern w:val="0"/>
                <w:szCs w:val="21"/>
                <w:shd w:val="clear" w:color="auto" w:fill="FFFFFF"/>
              </w:rPr>
            </w:pPr>
          </w:p>
        </w:tc>
        <w:tc>
          <w:tcPr>
            <w:tcW w:w="1336" w:type="dxa"/>
            <w:noWrap w:val="0"/>
            <w:vAlign w:val="center"/>
          </w:tcPr>
          <w:p w14:paraId="0951B4B6">
            <w:pPr>
              <w:widowControl/>
              <w:adjustRightInd w:val="0"/>
              <w:snapToGrid w:val="0"/>
              <w:spacing w:line="240" w:lineRule="atLeast"/>
              <w:jc w:val="center"/>
              <w:rPr>
                <w:rFonts w:ascii="宋体" w:hAnsi="宋体" w:cs="宋体"/>
                <w:kern w:val="0"/>
                <w:szCs w:val="21"/>
                <w:shd w:val="clear" w:color="auto" w:fill="FFFFFF"/>
              </w:rPr>
            </w:pPr>
          </w:p>
        </w:tc>
        <w:tc>
          <w:tcPr>
            <w:tcW w:w="695" w:type="dxa"/>
            <w:noWrap w:val="0"/>
            <w:vAlign w:val="center"/>
          </w:tcPr>
          <w:p w14:paraId="4ECEB14B">
            <w:pPr>
              <w:widowControl/>
              <w:adjustRightInd w:val="0"/>
              <w:snapToGrid w:val="0"/>
              <w:spacing w:line="240" w:lineRule="atLeast"/>
              <w:jc w:val="center"/>
              <w:rPr>
                <w:rFonts w:ascii="宋体" w:hAnsi="宋体" w:cs="宋体"/>
                <w:kern w:val="0"/>
                <w:szCs w:val="21"/>
                <w:shd w:val="clear" w:color="auto" w:fill="FFFFFF"/>
              </w:rPr>
            </w:pPr>
          </w:p>
        </w:tc>
        <w:tc>
          <w:tcPr>
            <w:tcW w:w="981" w:type="dxa"/>
            <w:noWrap w:val="0"/>
            <w:vAlign w:val="center"/>
          </w:tcPr>
          <w:p w14:paraId="3B79F9DC">
            <w:pPr>
              <w:widowControl/>
              <w:adjustRightInd w:val="0"/>
              <w:snapToGrid w:val="0"/>
              <w:spacing w:line="240" w:lineRule="atLeast"/>
              <w:jc w:val="center"/>
              <w:rPr>
                <w:rFonts w:ascii="宋体" w:hAnsi="宋体" w:cs="宋体"/>
                <w:kern w:val="0"/>
                <w:szCs w:val="21"/>
                <w:shd w:val="clear" w:color="auto" w:fill="FFFFFF"/>
              </w:rPr>
            </w:pPr>
          </w:p>
        </w:tc>
        <w:tc>
          <w:tcPr>
            <w:tcW w:w="1104" w:type="dxa"/>
            <w:noWrap w:val="0"/>
            <w:vAlign w:val="center"/>
          </w:tcPr>
          <w:p w14:paraId="5B597129">
            <w:pPr>
              <w:widowControl/>
              <w:adjustRightInd w:val="0"/>
              <w:snapToGrid w:val="0"/>
              <w:spacing w:line="240" w:lineRule="atLeast"/>
              <w:jc w:val="center"/>
              <w:rPr>
                <w:rFonts w:ascii="宋体" w:hAnsi="宋体" w:cs="宋体"/>
                <w:kern w:val="0"/>
                <w:szCs w:val="21"/>
                <w:shd w:val="clear" w:color="auto" w:fill="FFFFFF"/>
              </w:rPr>
            </w:pPr>
          </w:p>
        </w:tc>
        <w:tc>
          <w:tcPr>
            <w:tcW w:w="1066" w:type="dxa"/>
            <w:noWrap w:val="0"/>
            <w:vAlign w:val="center"/>
          </w:tcPr>
          <w:p w14:paraId="0A142AC3">
            <w:pPr>
              <w:widowControl/>
              <w:adjustRightInd w:val="0"/>
              <w:snapToGrid w:val="0"/>
              <w:spacing w:line="240" w:lineRule="atLeast"/>
              <w:jc w:val="center"/>
              <w:rPr>
                <w:rFonts w:ascii="宋体" w:hAnsi="宋体" w:cs="宋体"/>
                <w:kern w:val="0"/>
                <w:szCs w:val="21"/>
                <w:shd w:val="clear" w:color="auto" w:fill="FFFFFF"/>
              </w:rPr>
            </w:pPr>
          </w:p>
        </w:tc>
        <w:tc>
          <w:tcPr>
            <w:tcW w:w="1417" w:type="dxa"/>
            <w:noWrap w:val="0"/>
            <w:vAlign w:val="center"/>
          </w:tcPr>
          <w:p w14:paraId="22B588F0">
            <w:pPr>
              <w:widowControl/>
              <w:adjustRightInd w:val="0"/>
              <w:snapToGrid w:val="0"/>
              <w:spacing w:line="240" w:lineRule="atLeast"/>
              <w:jc w:val="center"/>
              <w:rPr>
                <w:rFonts w:ascii="宋体" w:hAnsi="宋体" w:cs="宋体"/>
                <w:kern w:val="0"/>
                <w:szCs w:val="21"/>
                <w:shd w:val="clear" w:color="auto" w:fill="FFFFFF"/>
              </w:rPr>
            </w:pPr>
          </w:p>
        </w:tc>
      </w:tr>
      <w:tr w14:paraId="79D6C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83" w:type="dxa"/>
            <w:noWrap w:val="0"/>
            <w:vAlign w:val="center"/>
          </w:tcPr>
          <w:p w14:paraId="3F4749B7">
            <w:pPr>
              <w:widowControl/>
              <w:adjustRightInd w:val="0"/>
              <w:snapToGrid w:val="0"/>
              <w:spacing w:line="240" w:lineRule="atLeast"/>
              <w:rPr>
                <w:rFonts w:ascii="宋体" w:hAnsi="宋体" w:cs="宋体"/>
                <w:kern w:val="0"/>
                <w:szCs w:val="21"/>
                <w:shd w:val="clear" w:color="auto" w:fill="FFFFFF"/>
              </w:rPr>
            </w:pPr>
          </w:p>
        </w:tc>
        <w:tc>
          <w:tcPr>
            <w:tcW w:w="725" w:type="dxa"/>
            <w:noWrap w:val="0"/>
            <w:vAlign w:val="center"/>
          </w:tcPr>
          <w:p w14:paraId="43814C99">
            <w:pPr>
              <w:widowControl/>
              <w:adjustRightInd w:val="0"/>
              <w:snapToGrid w:val="0"/>
              <w:spacing w:line="240" w:lineRule="atLeast"/>
              <w:jc w:val="center"/>
              <w:rPr>
                <w:rFonts w:ascii="宋体" w:hAnsi="宋体" w:cs="宋体"/>
                <w:kern w:val="0"/>
                <w:szCs w:val="21"/>
                <w:shd w:val="clear" w:color="auto" w:fill="FFFFFF"/>
              </w:rPr>
            </w:pPr>
            <w:r>
              <w:rPr>
                <w:rFonts w:hint="eastAsia" w:ascii="宋体" w:hAnsi="宋体" w:cs="宋体"/>
                <w:kern w:val="0"/>
                <w:szCs w:val="21"/>
                <w:shd w:val="clear" w:color="auto" w:fill="FFFFFF"/>
              </w:rPr>
              <w:t>……</w:t>
            </w:r>
          </w:p>
        </w:tc>
        <w:tc>
          <w:tcPr>
            <w:tcW w:w="1322" w:type="dxa"/>
            <w:noWrap w:val="0"/>
            <w:vAlign w:val="center"/>
          </w:tcPr>
          <w:p w14:paraId="6A4DC277">
            <w:pPr>
              <w:widowControl/>
              <w:adjustRightInd w:val="0"/>
              <w:snapToGrid w:val="0"/>
              <w:spacing w:line="240" w:lineRule="atLeast"/>
              <w:jc w:val="center"/>
              <w:rPr>
                <w:rFonts w:ascii="宋体" w:hAnsi="宋体" w:cs="宋体"/>
                <w:kern w:val="0"/>
                <w:szCs w:val="21"/>
                <w:shd w:val="clear" w:color="auto" w:fill="FFFFFF"/>
              </w:rPr>
            </w:pPr>
          </w:p>
        </w:tc>
        <w:tc>
          <w:tcPr>
            <w:tcW w:w="1336" w:type="dxa"/>
            <w:noWrap w:val="0"/>
            <w:vAlign w:val="center"/>
          </w:tcPr>
          <w:p w14:paraId="35178AAD">
            <w:pPr>
              <w:widowControl/>
              <w:adjustRightInd w:val="0"/>
              <w:snapToGrid w:val="0"/>
              <w:spacing w:line="240" w:lineRule="atLeast"/>
              <w:jc w:val="center"/>
              <w:rPr>
                <w:rFonts w:ascii="宋体" w:hAnsi="宋体" w:cs="宋体"/>
                <w:kern w:val="0"/>
                <w:szCs w:val="21"/>
                <w:shd w:val="clear" w:color="auto" w:fill="FFFFFF"/>
              </w:rPr>
            </w:pPr>
          </w:p>
        </w:tc>
        <w:tc>
          <w:tcPr>
            <w:tcW w:w="695" w:type="dxa"/>
            <w:noWrap w:val="0"/>
            <w:vAlign w:val="center"/>
          </w:tcPr>
          <w:p w14:paraId="2AF6C922">
            <w:pPr>
              <w:widowControl/>
              <w:adjustRightInd w:val="0"/>
              <w:snapToGrid w:val="0"/>
              <w:spacing w:line="240" w:lineRule="atLeast"/>
              <w:jc w:val="center"/>
              <w:rPr>
                <w:rFonts w:ascii="宋体" w:hAnsi="宋体" w:cs="宋体"/>
                <w:kern w:val="0"/>
                <w:szCs w:val="21"/>
                <w:shd w:val="clear" w:color="auto" w:fill="FFFFFF"/>
              </w:rPr>
            </w:pPr>
          </w:p>
        </w:tc>
        <w:tc>
          <w:tcPr>
            <w:tcW w:w="981" w:type="dxa"/>
            <w:noWrap w:val="0"/>
            <w:vAlign w:val="center"/>
          </w:tcPr>
          <w:p w14:paraId="4C924A4C">
            <w:pPr>
              <w:widowControl/>
              <w:adjustRightInd w:val="0"/>
              <w:snapToGrid w:val="0"/>
              <w:spacing w:line="240" w:lineRule="atLeast"/>
              <w:jc w:val="center"/>
              <w:rPr>
                <w:rFonts w:ascii="宋体" w:hAnsi="宋体" w:cs="宋体"/>
                <w:kern w:val="0"/>
                <w:szCs w:val="21"/>
                <w:shd w:val="clear" w:color="auto" w:fill="FFFFFF"/>
              </w:rPr>
            </w:pPr>
          </w:p>
        </w:tc>
        <w:tc>
          <w:tcPr>
            <w:tcW w:w="1104" w:type="dxa"/>
            <w:noWrap w:val="0"/>
            <w:vAlign w:val="center"/>
          </w:tcPr>
          <w:p w14:paraId="27322D4D">
            <w:pPr>
              <w:widowControl/>
              <w:adjustRightInd w:val="0"/>
              <w:snapToGrid w:val="0"/>
              <w:spacing w:line="240" w:lineRule="atLeast"/>
              <w:jc w:val="center"/>
              <w:rPr>
                <w:rFonts w:ascii="宋体" w:hAnsi="宋体" w:cs="宋体"/>
                <w:kern w:val="0"/>
                <w:szCs w:val="21"/>
                <w:shd w:val="clear" w:color="auto" w:fill="FFFFFF"/>
              </w:rPr>
            </w:pPr>
          </w:p>
        </w:tc>
        <w:tc>
          <w:tcPr>
            <w:tcW w:w="1066" w:type="dxa"/>
            <w:noWrap w:val="0"/>
            <w:vAlign w:val="center"/>
          </w:tcPr>
          <w:p w14:paraId="2847BFF3">
            <w:pPr>
              <w:widowControl/>
              <w:adjustRightInd w:val="0"/>
              <w:snapToGrid w:val="0"/>
              <w:spacing w:line="240" w:lineRule="atLeast"/>
              <w:jc w:val="center"/>
              <w:rPr>
                <w:rFonts w:ascii="宋体" w:hAnsi="宋体" w:cs="宋体"/>
                <w:kern w:val="0"/>
                <w:szCs w:val="21"/>
                <w:shd w:val="clear" w:color="auto" w:fill="FFFFFF"/>
              </w:rPr>
            </w:pPr>
          </w:p>
        </w:tc>
        <w:tc>
          <w:tcPr>
            <w:tcW w:w="1417" w:type="dxa"/>
            <w:noWrap w:val="0"/>
            <w:vAlign w:val="center"/>
          </w:tcPr>
          <w:p w14:paraId="49DB6CEC">
            <w:pPr>
              <w:widowControl/>
              <w:adjustRightInd w:val="0"/>
              <w:snapToGrid w:val="0"/>
              <w:spacing w:line="240" w:lineRule="atLeast"/>
              <w:jc w:val="center"/>
              <w:rPr>
                <w:rFonts w:ascii="宋体" w:hAnsi="宋体" w:cs="宋体"/>
                <w:kern w:val="0"/>
                <w:szCs w:val="21"/>
                <w:shd w:val="clear" w:color="auto" w:fill="FFFFFF"/>
              </w:rPr>
            </w:pPr>
          </w:p>
        </w:tc>
      </w:tr>
      <w:tr w14:paraId="0A1D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83" w:type="dxa"/>
            <w:noWrap w:val="0"/>
            <w:vAlign w:val="center"/>
          </w:tcPr>
          <w:p w14:paraId="4CAA2F3F">
            <w:pPr>
              <w:widowControl/>
              <w:adjustRightInd w:val="0"/>
              <w:snapToGrid w:val="0"/>
              <w:spacing w:line="240" w:lineRule="atLeast"/>
              <w:rPr>
                <w:rFonts w:ascii="宋体" w:hAnsi="宋体" w:cs="宋体"/>
                <w:kern w:val="0"/>
                <w:szCs w:val="21"/>
                <w:shd w:val="clear" w:color="auto" w:fill="FFFFFF"/>
              </w:rPr>
            </w:pPr>
            <w:r>
              <w:rPr>
                <w:rFonts w:hint="eastAsia" w:ascii="宋体" w:hAnsi="宋体" w:cs="宋体"/>
                <w:kern w:val="0"/>
                <w:szCs w:val="21"/>
                <w:shd w:val="clear" w:color="auto" w:fill="FFFFFF"/>
              </w:rPr>
              <w:t>合计</w:t>
            </w:r>
          </w:p>
        </w:tc>
        <w:tc>
          <w:tcPr>
            <w:tcW w:w="8646" w:type="dxa"/>
            <w:gridSpan w:val="8"/>
            <w:noWrap w:val="0"/>
            <w:vAlign w:val="center"/>
          </w:tcPr>
          <w:p w14:paraId="0DC2F6FC">
            <w:pPr>
              <w:widowControl/>
              <w:adjustRightInd w:val="0"/>
              <w:snapToGrid w:val="0"/>
              <w:spacing w:line="240" w:lineRule="atLeast"/>
              <w:jc w:val="center"/>
              <w:rPr>
                <w:rFonts w:ascii="宋体" w:hAnsi="宋体" w:cs="宋体"/>
                <w:kern w:val="0"/>
                <w:szCs w:val="21"/>
                <w:shd w:val="clear" w:color="auto" w:fill="FFFFFF"/>
              </w:rPr>
            </w:pPr>
            <w:r>
              <w:rPr>
                <w:rFonts w:hint="eastAsia" w:ascii="宋体" w:hAnsi="宋体" w:cs="宋体"/>
                <w:kern w:val="0"/>
                <w:szCs w:val="21"/>
                <w:shd w:val="clear" w:color="auto" w:fill="FFFFFF"/>
              </w:rPr>
              <w:t>大写：</w:t>
            </w:r>
          </w:p>
          <w:p w14:paraId="5E1858A9">
            <w:pPr>
              <w:widowControl/>
              <w:adjustRightInd w:val="0"/>
              <w:snapToGrid w:val="0"/>
              <w:spacing w:line="240" w:lineRule="atLeast"/>
              <w:jc w:val="center"/>
              <w:rPr>
                <w:rFonts w:hint="eastAsia" w:ascii="宋体" w:hAnsi="宋体" w:cs="宋体"/>
                <w:kern w:val="0"/>
                <w:szCs w:val="21"/>
                <w:shd w:val="clear" w:color="auto" w:fill="FFFFFF"/>
              </w:rPr>
            </w:pPr>
            <w:r>
              <w:rPr>
                <w:rFonts w:hint="eastAsia" w:ascii="宋体" w:hAnsi="宋体" w:cs="宋体"/>
                <w:kern w:val="0"/>
                <w:szCs w:val="21"/>
                <w:shd w:val="clear" w:color="auto" w:fill="FFFFFF"/>
              </w:rPr>
              <w:t>小写：</w:t>
            </w:r>
          </w:p>
        </w:tc>
      </w:tr>
    </w:tbl>
    <w:p w14:paraId="7B0E746D">
      <w:pPr>
        <w:spacing w:line="360" w:lineRule="auto"/>
        <w:rPr>
          <w:rFonts w:ascii="宋体" w:hAnsi="宋体"/>
          <w:color w:val="000000" w:themeColor="text1"/>
          <w:sz w:val="24"/>
          <w14:textFill>
            <w14:solidFill>
              <w14:schemeClr w14:val="tx1"/>
            </w14:solidFill>
          </w14:textFill>
        </w:rPr>
      </w:pPr>
    </w:p>
    <w:p w14:paraId="352D1F21">
      <w:pPr>
        <w:spacing w:line="360" w:lineRule="auto"/>
        <w:ind w:firstLine="55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其他补充说明（若有）：</w:t>
      </w:r>
    </w:p>
    <w:p w14:paraId="550AE7B1">
      <w:pPr>
        <w:spacing w:line="360" w:lineRule="auto"/>
        <w:rPr>
          <w:rFonts w:ascii="宋体" w:hAnsi="宋体"/>
          <w:color w:val="000000" w:themeColor="text1"/>
          <w:sz w:val="24"/>
          <w14:textFill>
            <w14:solidFill>
              <w14:schemeClr w14:val="tx1"/>
            </w14:solidFill>
          </w14:textFill>
        </w:rPr>
      </w:pPr>
    </w:p>
    <w:p w14:paraId="5DB875F0">
      <w:pPr>
        <w:spacing w:line="360" w:lineRule="auto"/>
        <w:rPr>
          <w:rFonts w:ascii="宋体" w:hAnsi="宋体"/>
          <w:color w:val="000000" w:themeColor="text1"/>
          <w:sz w:val="24"/>
          <w14:textFill>
            <w14:solidFill>
              <w14:schemeClr w14:val="tx1"/>
            </w14:solidFill>
          </w14:textFill>
        </w:rPr>
      </w:pPr>
    </w:p>
    <w:p w14:paraId="39BBDD4E">
      <w:pPr>
        <w:spacing w:line="360" w:lineRule="auto"/>
        <w:rPr>
          <w:rFonts w:ascii="宋体" w:hAnsi="宋体"/>
          <w:color w:val="000000" w:themeColor="text1"/>
          <w:sz w:val="24"/>
          <w14:textFill>
            <w14:solidFill>
              <w14:schemeClr w14:val="tx1"/>
            </w14:solidFill>
          </w14:textFill>
        </w:rPr>
      </w:pPr>
    </w:p>
    <w:p w14:paraId="7AFAA1E8">
      <w:pPr>
        <w:spacing w:line="360" w:lineRule="auto"/>
        <w:rPr>
          <w:rFonts w:ascii="宋体" w:hAnsi="宋体"/>
          <w:color w:val="000000" w:themeColor="text1"/>
          <w:sz w:val="24"/>
          <w14:textFill>
            <w14:solidFill>
              <w14:schemeClr w14:val="tx1"/>
            </w14:solidFill>
          </w14:textFill>
        </w:rPr>
      </w:pPr>
    </w:p>
    <w:p w14:paraId="512EF73B">
      <w:pPr>
        <w:spacing w:line="360" w:lineRule="auto"/>
        <w:rPr>
          <w:rFonts w:ascii="宋体" w:hAnsi="宋体"/>
          <w:color w:val="000000" w:themeColor="text1"/>
          <w:sz w:val="24"/>
          <w14:textFill>
            <w14:solidFill>
              <w14:schemeClr w14:val="tx1"/>
            </w14:solidFill>
          </w14:textFill>
        </w:rPr>
      </w:pPr>
    </w:p>
    <w:p w14:paraId="4ABA3C30">
      <w:pPr>
        <w:spacing w:line="360" w:lineRule="auto"/>
        <w:rPr>
          <w:rFonts w:ascii="宋体" w:hAnsi="宋体"/>
          <w:color w:val="000000" w:themeColor="text1"/>
          <w:sz w:val="24"/>
          <w14:textFill>
            <w14:solidFill>
              <w14:schemeClr w14:val="tx1"/>
            </w14:solidFill>
          </w14:textFill>
        </w:rPr>
      </w:pPr>
    </w:p>
    <w:p w14:paraId="49201F37">
      <w:pPr>
        <w:spacing w:line="360" w:lineRule="auto"/>
        <w:rPr>
          <w:rFonts w:ascii="宋体" w:hAnsi="宋体"/>
          <w:color w:val="000000" w:themeColor="text1"/>
          <w:sz w:val="24"/>
          <w14:textFill>
            <w14:solidFill>
              <w14:schemeClr w14:val="tx1"/>
            </w14:solidFill>
          </w14:textFill>
        </w:rPr>
      </w:pPr>
    </w:p>
    <w:p w14:paraId="1B9CF50B">
      <w:pPr>
        <w:spacing w:line="360" w:lineRule="auto"/>
        <w:ind w:firstLine="55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供应商：</w:t>
      </w:r>
      <w:r>
        <w:rPr>
          <w:rFonts w:hint="eastAsia" w:ascii="宋体" w:hAnsi="宋体"/>
          <w:color w:val="000000" w:themeColor="text1"/>
          <w:sz w:val="24"/>
          <w:u w:val="single"/>
          <w14:textFill>
            <w14:solidFill>
              <w14:schemeClr w14:val="tx1"/>
            </w14:solidFill>
          </w14:textFill>
        </w:rPr>
        <w:t xml:space="preserve">                            （盖章）</w:t>
      </w:r>
    </w:p>
    <w:p w14:paraId="5E7CB42D">
      <w:pPr>
        <w:spacing w:line="360" w:lineRule="auto"/>
        <w:ind w:firstLine="55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法定代表人或其委托代理人（签字）：           </w:t>
      </w:r>
    </w:p>
    <w:p w14:paraId="42B4FA07">
      <w:pPr>
        <w:spacing w:line="360" w:lineRule="auto"/>
        <w:ind w:firstLine="55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14:paraId="7323FB68">
      <w:pPr>
        <w:adjustRightInd w:val="0"/>
        <w:snapToGrid w:val="0"/>
        <w:spacing w:line="360" w:lineRule="auto"/>
        <w:ind w:firstLine="555"/>
        <w:rPr>
          <w:rFonts w:ascii="宋体"/>
          <w:b/>
          <w:sz w:val="24"/>
        </w:rPr>
      </w:pPr>
      <w:r>
        <w:rPr>
          <w:rFonts w:hint="eastAsia" w:ascii="宋体" w:hAnsi="宋体"/>
          <w:b/>
          <w:sz w:val="24"/>
        </w:rPr>
        <w:t>注：</w:t>
      </w:r>
      <w:r>
        <w:rPr>
          <w:rFonts w:ascii="宋体" w:hAnsi="宋体"/>
          <w:b/>
          <w:sz w:val="24"/>
        </w:rPr>
        <w:t>1.</w:t>
      </w:r>
      <w:r>
        <w:rPr>
          <w:rFonts w:hint="eastAsia" w:ascii="宋体" w:hAnsi="宋体"/>
          <w:b/>
          <w:sz w:val="24"/>
        </w:rPr>
        <w:t>最后报价承诺书不需要装订在响应文件中；</w:t>
      </w:r>
    </w:p>
    <w:p w14:paraId="6397B5AE">
      <w:pPr>
        <w:widowControl/>
        <w:spacing w:line="360" w:lineRule="auto"/>
        <w:ind w:firstLine="480"/>
        <w:jc w:val="left"/>
        <w:rPr>
          <w:rFonts w:ascii="宋体" w:hAnsi="宋体"/>
          <w:color w:val="000000" w:themeColor="text1"/>
          <w:sz w:val="24"/>
          <w14:textFill>
            <w14:solidFill>
              <w14:schemeClr w14:val="tx1"/>
            </w14:solidFill>
          </w14:textFill>
        </w:rPr>
      </w:pPr>
      <w:r>
        <w:rPr>
          <w:rFonts w:ascii="宋体" w:hAnsi="宋体"/>
          <w:b/>
          <w:sz w:val="24"/>
        </w:rPr>
        <w:t xml:space="preserve">    2.</w:t>
      </w:r>
      <w:r>
        <w:rPr>
          <w:rFonts w:hint="eastAsia" w:ascii="宋体" w:hAnsi="宋体"/>
          <w:b/>
          <w:sz w:val="24"/>
        </w:rPr>
        <w:t>最后报价承诺书应单独打印，并加盖单位公章，与谈判小组谈判结束后在规定时间内填报递交。</w:t>
      </w:r>
      <w:bookmarkEnd w:id="75"/>
      <w:bookmarkEnd w:id="89"/>
      <w:bookmarkEnd w:id="90"/>
      <w:bookmarkEnd w:id="91"/>
      <w:bookmarkEnd w:id="92"/>
      <w:bookmarkEnd w:id="93"/>
    </w:p>
    <w:sectPr>
      <w:headerReference r:id="rId10" w:type="first"/>
      <w:footerReference r:id="rId12" w:type="first"/>
      <w:headerReference r:id="rId9" w:type="default"/>
      <w:footerReference r:id="rId11" w:type="default"/>
      <w:pgSz w:w="11906" w:h="16838"/>
      <w:pgMar w:top="1134" w:right="892" w:bottom="1134" w:left="9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B836C9-EB38-4B18-9A79-EA7D5C4FF989}"/>
  </w:font>
  <w:font w:name="Courier New">
    <w:panose1 w:val="02070309020205020404"/>
    <w:charset w:val="01"/>
    <w:family w:val="modern"/>
    <w:pitch w:val="default"/>
    <w:sig w:usb0="E0002AFF" w:usb1="C0007843" w:usb2="00000009" w:usb3="00000000" w:csb0="400001FF" w:csb1="FFFF0000"/>
    <w:embedRegular r:id="rId2" w:fontKey="{5BD203EC-8BC3-4E18-9E2E-068C3D0E51E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0B5BF0E0-D8B3-40ED-B069-B5C25DF6B039}"/>
  </w:font>
  <w:font w:name="等线">
    <w:panose1 w:val="02010600030101010101"/>
    <w:charset w:val="86"/>
    <w:family w:val="auto"/>
    <w:pitch w:val="default"/>
    <w:sig w:usb0="A00002BF" w:usb1="38CF7CFA" w:usb2="00000016" w:usb3="00000000" w:csb0="0004000F" w:csb1="00000000"/>
    <w:embedRegular r:id="rId4" w:fontKey="{BBD2C5CA-106D-4984-B3A9-672DA6FEEBF1}"/>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5" w:fontKey="{F781AF00-D287-4B3E-A8FB-CDBC777AB515}"/>
  </w:font>
  <w:font w:name="楷体_GB2312">
    <w:panose1 w:val="02010609030101010101"/>
    <w:charset w:val="86"/>
    <w:family w:val="modern"/>
    <w:pitch w:val="default"/>
    <w:sig w:usb0="00000001" w:usb1="080E0000" w:usb2="00000000" w:usb3="00000000" w:csb0="00040000" w:csb1="00000000"/>
  </w:font>
  <w:font w:name="微软雅黑 Light">
    <w:panose1 w:val="020B0502040204020203"/>
    <w:charset w:val="86"/>
    <w:family w:val="swiss"/>
    <w:pitch w:val="default"/>
    <w:sig w:usb0="80000287" w:usb1="2ACF0010" w:usb2="00000016" w:usb3="00000000" w:csb0="0004001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embedRegular r:id="rId6" w:fontKey="{805F7182-32FF-4427-810D-9D5EFF15CFB1}"/>
  </w:font>
  <w:font w:name="等线 Light">
    <w:panose1 w:val="02010600030101010101"/>
    <w:charset w:val="86"/>
    <w:family w:val="auto"/>
    <w:pitch w:val="default"/>
    <w:sig w:usb0="A00002BF" w:usb1="38CF7CFA" w:usb2="00000016" w:usb3="00000000" w:csb0="0004000F" w:csb1="00000000"/>
    <w:embedRegular r:id="rId7" w:fontKey="{35D3B0D5-5DA2-482E-A5CF-9C4DDA5F01B7}"/>
  </w:font>
  <w:font w:name="方正黑体_GBK">
    <w:panose1 w:val="03000509000000000000"/>
    <w:charset w:val="86"/>
    <w:family w:val="auto"/>
    <w:pitch w:val="default"/>
    <w:sig w:usb0="00000001" w:usb1="080E0000" w:usb2="00000000" w:usb3="00000000" w:csb0="00040000" w:csb1="00000000"/>
    <w:embedRegular r:id="rId8" w:fontKey="{C003D4CE-7B5D-4FEC-B040-513843A1181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CFDF6">
    <w:pPr>
      <w:pStyle w:val="83"/>
      <w:wordWrap w:val="0"/>
      <w:ind w:right="-1"/>
      <w:jc w:val="right"/>
      <w:rPr>
        <w:sz w:val="21"/>
        <w:szCs w:val="21"/>
      </w:rPr>
    </w:pPr>
    <w:r>
      <w:rPr>
        <w:rFonts w:hint="eastAsia"/>
        <w:b/>
        <w:sz w:val="22"/>
        <w:szCs w:val="22"/>
      </w:rPr>
      <w:t xml:space="preserve"> </w:t>
    </w:r>
    <w:r>
      <w:t xml:space="preserve">      </w:t>
    </w:r>
    <w:r>
      <w:rPr>
        <w:rFonts w:ascii="宋体" w:hAnsi="宋体"/>
        <w:sz w:val="21"/>
        <w:szCs w:val="21"/>
      </w:rPr>
      <w:t xml:space="preserve">                                   </w:t>
    </w:r>
    <w:r>
      <w:rPr>
        <w:rFonts w:asciiTheme="majorHAnsi" w:hAnsiTheme="majorHAnsi" w:eastAsiaTheme="majorEastAsia" w:cstheme="majorBidi"/>
        <w:b/>
        <w:bCs/>
        <w:sz w:val="22"/>
        <w:szCs w:val="22"/>
      </w:rPr>
      <w:t xml:space="preserve">~ </w:t>
    </w:r>
    <w:r>
      <w:rPr>
        <w:rFonts w:asciiTheme="majorHAnsi" w:hAnsiTheme="majorHAnsi" w:eastAsiaTheme="majorEastAsia" w:cstheme="majorBidi"/>
        <w:b/>
        <w:bCs/>
        <w:sz w:val="22"/>
        <w:szCs w:val="22"/>
      </w:rPr>
      <w:fldChar w:fldCharType="begin"/>
    </w:r>
    <w:r>
      <w:rPr>
        <w:rFonts w:asciiTheme="majorHAnsi" w:hAnsiTheme="majorHAnsi" w:eastAsiaTheme="majorEastAsia" w:cstheme="majorBidi"/>
        <w:b/>
        <w:bCs/>
        <w:sz w:val="22"/>
        <w:szCs w:val="22"/>
      </w:rPr>
      <w:instrText xml:space="preserve">PAGE    \* MERGEFORMAT</w:instrText>
    </w:r>
    <w:r>
      <w:rPr>
        <w:rFonts w:asciiTheme="majorHAnsi" w:hAnsiTheme="majorHAnsi" w:eastAsiaTheme="majorEastAsia" w:cstheme="majorBidi"/>
        <w:b/>
        <w:bCs/>
        <w:sz w:val="22"/>
        <w:szCs w:val="22"/>
      </w:rPr>
      <w:fldChar w:fldCharType="separate"/>
    </w:r>
    <w:r>
      <w:rPr>
        <w:rFonts w:asciiTheme="majorHAnsi" w:hAnsiTheme="majorHAnsi" w:eastAsiaTheme="majorEastAsia" w:cstheme="majorBidi"/>
        <w:b/>
        <w:bCs/>
        <w:sz w:val="22"/>
        <w:szCs w:val="22"/>
      </w:rPr>
      <w:t>19</w:t>
    </w:r>
    <w:r>
      <w:rPr>
        <w:rFonts w:asciiTheme="majorHAnsi" w:hAnsiTheme="majorHAnsi" w:eastAsiaTheme="majorEastAsia" w:cstheme="majorBidi"/>
        <w:b/>
        <w:bCs/>
        <w:sz w:val="22"/>
        <w:szCs w:val="22"/>
      </w:rPr>
      <w:fldChar w:fldCharType="end"/>
    </w:r>
    <w:r>
      <w:rPr>
        <w:rFonts w:asciiTheme="majorHAnsi" w:hAnsiTheme="majorHAnsi" w:eastAsiaTheme="majorEastAsia" w:cstheme="majorBidi"/>
        <w:b/>
        <w:bCs/>
        <w:sz w:val="22"/>
        <w:szCs w:val="22"/>
      </w:rPr>
      <w:t xml:space="preserve"> ~</w:t>
    </w:r>
    <w:r>
      <w:ptab w:relativeTo="margin" w:alignment="right" w:leader="none"/>
    </w:r>
    <w:r>
      <w:rPr>
        <w:b/>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6E93D">
    <w:pPr>
      <w:pStyle w:val="18"/>
      <w:framePr w:wrap="around" w:vAnchor="text" w:hAnchor="margin" w:xAlign="right" w:y="1"/>
      <w:rPr>
        <w:rStyle w:val="32"/>
      </w:rPr>
    </w:pPr>
    <w:r>
      <w:fldChar w:fldCharType="begin"/>
    </w:r>
    <w:r>
      <w:rPr>
        <w:rStyle w:val="32"/>
      </w:rPr>
      <w:instrText xml:space="preserve">PAGE  </w:instrText>
    </w:r>
    <w:r>
      <w:fldChar w:fldCharType="separate"/>
    </w:r>
    <w:r>
      <w:rPr>
        <w:rStyle w:val="32"/>
        <w:lang w:val="en-US"/>
      </w:rPr>
      <w:t>2</w:t>
    </w:r>
    <w:r>
      <w:fldChar w:fldCharType="end"/>
    </w:r>
  </w:p>
  <w:p w14:paraId="5F8E7F66">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BAA01">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D2561">
    <w:pPr>
      <w:pStyle w:val="83"/>
      <w:tabs>
        <w:tab w:val="clear" w:pos="4153"/>
        <w:tab w:val="clear" w:pos="8306"/>
      </w:tabs>
      <w:wordWrap w:val="0"/>
      <w:ind w:right="-1"/>
      <w:jc w:val="right"/>
      <w:rPr>
        <w:sz w:val="21"/>
        <w:szCs w:val="21"/>
      </w:rPr>
    </w:pPr>
    <w:r>
      <w:rPr>
        <w:rFonts w:hint="eastAsia"/>
        <w:b/>
        <w:sz w:val="22"/>
        <w:szCs w:val="22"/>
      </w:rPr>
      <w:t xml:space="preserve"> </w:t>
    </w:r>
    <w:r>
      <w:t xml:space="preserve">      </w:t>
    </w:r>
    <w:r>
      <w:rPr>
        <w:rFonts w:ascii="宋体" w:hAnsi="宋体"/>
        <w:sz w:val="21"/>
        <w:szCs w:val="21"/>
      </w:rPr>
      <w:t xml:space="preserve">                                   </w:t>
    </w:r>
    <w:r>
      <w:rPr>
        <w:rFonts w:asciiTheme="majorHAnsi" w:hAnsiTheme="majorHAnsi" w:eastAsiaTheme="majorEastAsia" w:cstheme="majorBidi"/>
        <w:b/>
        <w:bCs/>
        <w:sz w:val="22"/>
        <w:szCs w:val="22"/>
      </w:rPr>
      <w:t xml:space="preserve">~ </w:t>
    </w:r>
    <w:r>
      <w:rPr>
        <w:rFonts w:asciiTheme="majorHAnsi" w:hAnsiTheme="majorHAnsi" w:eastAsiaTheme="majorEastAsia" w:cstheme="majorBidi"/>
        <w:b/>
        <w:bCs/>
        <w:sz w:val="22"/>
        <w:szCs w:val="22"/>
      </w:rPr>
      <w:fldChar w:fldCharType="begin"/>
    </w:r>
    <w:r>
      <w:rPr>
        <w:rFonts w:asciiTheme="majorHAnsi" w:hAnsiTheme="majorHAnsi" w:eastAsiaTheme="majorEastAsia" w:cstheme="majorBidi"/>
        <w:b/>
        <w:bCs/>
        <w:sz w:val="22"/>
        <w:szCs w:val="22"/>
      </w:rPr>
      <w:instrText xml:space="preserve">PAGE    \* MERGEFORMAT</w:instrText>
    </w:r>
    <w:r>
      <w:rPr>
        <w:rFonts w:asciiTheme="majorHAnsi" w:hAnsiTheme="majorHAnsi" w:eastAsiaTheme="majorEastAsia" w:cstheme="majorBidi"/>
        <w:b/>
        <w:bCs/>
        <w:sz w:val="22"/>
        <w:szCs w:val="22"/>
      </w:rPr>
      <w:fldChar w:fldCharType="separate"/>
    </w:r>
    <w:r>
      <w:rPr>
        <w:rFonts w:asciiTheme="majorHAnsi" w:hAnsiTheme="majorHAnsi" w:eastAsiaTheme="majorEastAsia" w:cstheme="majorBidi"/>
        <w:b/>
        <w:bCs/>
        <w:sz w:val="22"/>
        <w:szCs w:val="22"/>
      </w:rPr>
      <w:t>19</w:t>
    </w:r>
    <w:r>
      <w:rPr>
        <w:rFonts w:asciiTheme="majorHAnsi" w:hAnsiTheme="majorHAnsi" w:eastAsiaTheme="majorEastAsia" w:cstheme="majorBidi"/>
        <w:b/>
        <w:bCs/>
        <w:sz w:val="22"/>
        <w:szCs w:val="22"/>
      </w:rPr>
      <w:fldChar w:fldCharType="end"/>
    </w:r>
    <w:r>
      <w:rPr>
        <w:rFonts w:asciiTheme="majorHAnsi" w:hAnsiTheme="majorHAnsi" w:eastAsiaTheme="majorEastAsia" w:cstheme="majorBidi"/>
        <w:b/>
        <w:bCs/>
        <w:sz w:val="22"/>
        <w:szCs w:val="22"/>
      </w:rPr>
      <w:t xml:space="preserve"> ~</w:t>
    </w:r>
    <w:r>
      <w:ptab w:relativeTo="margin" w:alignment="right" w:leader="none"/>
    </w:r>
    <w:r>
      <w:rPr>
        <w:b/>
        <w:sz w:val="22"/>
        <w:szCs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93DB2">
    <w:pPr>
      <w:pStyle w:val="83"/>
      <w:tabs>
        <w:tab w:val="left" w:pos="4678"/>
        <w:tab w:val="clear" w:pos="4153"/>
        <w:tab w:val="clear" w:pos="8306"/>
      </w:tabs>
      <w:wordWrap w:val="0"/>
      <w:ind w:right="-1"/>
      <w:jc w:val="right"/>
      <w:rPr>
        <w:sz w:val="21"/>
        <w:szCs w:val="21"/>
      </w:rPr>
    </w:pPr>
    <w:r>
      <w:ptab w:relativeTo="margin" w:alignment="center" w:leader="none"/>
    </w:r>
    <w:r>
      <w:rPr>
        <w:rFonts w:asciiTheme="majorHAnsi" w:hAnsiTheme="majorHAnsi" w:eastAsiaTheme="majorEastAsia" w:cstheme="majorBidi"/>
        <w:b/>
        <w:bCs/>
        <w:sz w:val="22"/>
        <w:szCs w:val="22"/>
      </w:rPr>
      <w:t xml:space="preserve">~ </w:t>
    </w:r>
    <w:r>
      <w:rPr>
        <w:rFonts w:ascii="宋体" w:hAnsi="宋体" w:eastAsiaTheme="minorEastAsia" w:cstheme="minorBidi"/>
        <w:b/>
        <w:bCs/>
        <w:sz w:val="11"/>
        <w:szCs w:val="11"/>
      </w:rPr>
      <w:fldChar w:fldCharType="begin"/>
    </w:r>
    <w:r>
      <w:rPr>
        <w:rFonts w:ascii="宋体" w:hAnsi="宋体"/>
        <w:b/>
        <w:bCs/>
        <w:sz w:val="11"/>
        <w:szCs w:val="11"/>
      </w:rPr>
      <w:instrText xml:space="preserve">PAGE    \* MERGEFORMAT</w:instrText>
    </w:r>
    <w:r>
      <w:rPr>
        <w:rFonts w:ascii="宋体" w:hAnsi="宋体" w:eastAsiaTheme="minorEastAsia" w:cstheme="minorBidi"/>
        <w:b/>
        <w:bCs/>
        <w:sz w:val="11"/>
        <w:szCs w:val="11"/>
      </w:rPr>
      <w:fldChar w:fldCharType="separate"/>
    </w:r>
    <w:r>
      <w:rPr>
        <w:rFonts w:asciiTheme="majorHAnsi" w:hAnsiTheme="majorHAnsi" w:eastAsiaTheme="majorEastAsia" w:cstheme="majorBidi"/>
        <w:b/>
        <w:bCs/>
        <w:sz w:val="22"/>
        <w:szCs w:val="22"/>
      </w:rPr>
      <w:t>1</w:t>
    </w:r>
    <w:r>
      <w:rPr>
        <w:rFonts w:asciiTheme="majorHAnsi" w:hAnsiTheme="majorHAnsi" w:eastAsiaTheme="majorEastAsia" w:cstheme="majorBidi"/>
        <w:b/>
        <w:bCs/>
        <w:sz w:val="22"/>
        <w:szCs w:val="22"/>
      </w:rPr>
      <w:fldChar w:fldCharType="end"/>
    </w:r>
    <w:r>
      <w:rPr>
        <w:rFonts w:asciiTheme="majorHAnsi" w:hAnsiTheme="majorHAnsi" w:eastAsiaTheme="majorEastAsia" w:cstheme="majorBidi"/>
        <w:b/>
        <w:bCs/>
        <w:sz w:val="22"/>
        <w:szCs w:val="22"/>
      </w:rPr>
      <w:t xml:space="preserve"> ~</w:t>
    </w:r>
    <w:r>
      <w:ptab w:relativeTo="margin" w:alignment="right" w:leader="none"/>
    </w:r>
    <w:r>
      <w:rPr>
        <w:b/>
        <w:sz w:val="22"/>
        <w:szCs w:val="22"/>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FDDC7">
    <w:pPr>
      <w:pStyle w:val="19"/>
      <w:rPr>
        <w:b/>
        <w:bCs/>
        <w:lang w:val="en-US"/>
      </w:rPr>
    </w:pPr>
    <w:r>
      <w:rPr>
        <w:rFonts w:hint="eastAsia"/>
        <w:b/>
        <w:bCs/>
        <w:lang w:val="en-US"/>
      </w:rPr>
      <w:t>新平县总医院口腔科种植牙有关耗材采购项目谈判采购文件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EC36B">
    <w:pPr>
      <w:pStyle w:val="19"/>
      <w:framePr w:wrap="around" w:vAnchor="text" w:hAnchor="margin" w:xAlign="outside" w:y="1"/>
      <w:rPr>
        <w:rStyle w:val="32"/>
      </w:rPr>
    </w:pPr>
    <w:r>
      <w:fldChar w:fldCharType="begin"/>
    </w:r>
    <w:r>
      <w:rPr>
        <w:rStyle w:val="32"/>
      </w:rPr>
      <w:instrText xml:space="preserve">PAGE  </w:instrText>
    </w:r>
    <w:r>
      <w:fldChar w:fldCharType="separate"/>
    </w:r>
    <w:r>
      <w:rPr>
        <w:rStyle w:val="32"/>
        <w:lang w:val="en-US"/>
      </w:rPr>
      <w:t>2</w:t>
    </w:r>
    <w:r>
      <w:fldChar w:fldCharType="end"/>
    </w:r>
  </w:p>
  <w:p w14:paraId="181D6C8D">
    <w:pPr>
      <w:pStyle w:val="19"/>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185EC">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F6BF6">
    <w:pPr>
      <w:pStyle w:val="19"/>
      <w:rPr>
        <w:b/>
        <w:bCs/>
        <w:lang w:val="en-US"/>
      </w:rPr>
    </w:pPr>
    <w:r>
      <w:rPr>
        <w:rFonts w:hint="eastAsia" w:ascii="宋体" w:hAnsi="宋体" w:eastAsia="宋体" w:cs="宋体"/>
        <w:color w:val="000000"/>
        <w:kern w:val="0"/>
        <w:sz w:val="21"/>
        <w:szCs w:val="21"/>
        <w:lang w:val="en-US" w:eastAsia="zh-CN" w:bidi="ar"/>
      </w:rPr>
      <w:t>新平县中医药适宜技术推广中心设备</w:t>
    </w:r>
    <w:r>
      <w:rPr>
        <w:rFonts w:hint="eastAsia" w:ascii="宋体" w:hAnsi="宋体" w:eastAsia="宋体" w:cs="宋体"/>
        <w:b w:val="0"/>
        <w:bCs w:val="0"/>
        <w:i w:val="0"/>
        <w:iCs w:val="0"/>
        <w:caps w:val="0"/>
        <w:color w:val="000000"/>
        <w:spacing w:val="0"/>
        <w:sz w:val="21"/>
        <w:szCs w:val="21"/>
        <w:u w:val="none"/>
        <w:shd w:val="clear" w:color="auto" w:fill="FFFFFF"/>
        <w:lang w:eastAsia="zh-CN"/>
      </w:rPr>
      <w:t>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DB116">
    <w:pPr>
      <w:pStyle w:val="19"/>
      <w:rPr>
        <w:b/>
        <w:bCs/>
        <w:sz w:val="18"/>
        <w:szCs w:val="18"/>
        <w:lang w:val="en-US"/>
      </w:rPr>
    </w:pPr>
    <w:r>
      <w:rPr>
        <w:rFonts w:hint="eastAsia" w:ascii="宋体" w:hAnsi="宋体" w:eastAsia="宋体" w:cs="宋体"/>
        <w:color w:val="000000"/>
        <w:kern w:val="0"/>
        <w:sz w:val="21"/>
        <w:szCs w:val="21"/>
        <w:lang w:val="en-US" w:eastAsia="zh-CN" w:bidi="ar"/>
      </w:rPr>
      <w:t>新平县中医药适宜技术推广中心设备</w:t>
    </w:r>
    <w:r>
      <w:rPr>
        <w:rFonts w:hint="eastAsia" w:ascii="宋体" w:hAnsi="宋体" w:eastAsia="宋体" w:cs="宋体"/>
        <w:b w:val="0"/>
        <w:bCs w:val="0"/>
        <w:i w:val="0"/>
        <w:iCs w:val="0"/>
        <w:caps w:val="0"/>
        <w:color w:val="000000"/>
        <w:spacing w:val="0"/>
        <w:sz w:val="21"/>
        <w:szCs w:val="21"/>
        <w:u w:val="none"/>
        <w:shd w:val="clear" w:color="auto" w:fill="FFFFFF"/>
        <w:lang w:eastAsia="zh-CN"/>
      </w:rPr>
      <w:t>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41F187"/>
    <w:multiLevelType w:val="singleLevel"/>
    <w:tmpl w:val="B841F187"/>
    <w:lvl w:ilvl="0" w:tentative="0">
      <w:start w:val="2"/>
      <w:numFmt w:val="chineseCounting"/>
      <w:suff w:val="nothing"/>
      <w:lvlText w:val="（%1）"/>
      <w:lvlJc w:val="left"/>
      <w:rPr>
        <w:rFonts w:hint="eastAsia"/>
      </w:rPr>
    </w:lvl>
  </w:abstractNum>
  <w:abstractNum w:abstractNumId="1">
    <w:nsid w:val="00000029"/>
    <w:multiLevelType w:val="multilevel"/>
    <w:tmpl w:val="00000029"/>
    <w:lvl w:ilvl="0" w:tentative="0">
      <w:start w:val="1"/>
      <w:numFmt w:val="decimal"/>
      <w:lvlText w:val="%1)"/>
      <w:lvlJc w:val="left"/>
      <w:pPr>
        <w:ind w:left="833" w:hanging="420"/>
      </w:p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2">
    <w:nsid w:val="3D83DF64"/>
    <w:multiLevelType w:val="singleLevel"/>
    <w:tmpl w:val="3D83DF64"/>
    <w:lvl w:ilvl="0" w:tentative="0">
      <w:start w:val="2"/>
      <w:numFmt w:val="chineseCounting"/>
      <w:suff w:val="nothing"/>
      <w:lvlText w:val="%1、"/>
      <w:lvlJc w:val="left"/>
      <w:rPr>
        <w:rFonts w:hint="eastAsia"/>
      </w:rPr>
    </w:lvl>
  </w:abstractNum>
  <w:abstractNum w:abstractNumId="3">
    <w:nsid w:val="63852405"/>
    <w:multiLevelType w:val="multilevel"/>
    <w:tmpl w:val="63852405"/>
    <w:lvl w:ilvl="0" w:tentative="0">
      <w:start w:val="1"/>
      <w:numFmt w:val="decimal"/>
      <w:lvlText w:val="%1."/>
      <w:lvlJc w:val="left"/>
      <w:pPr>
        <w:tabs>
          <w:tab w:val="left" w:pos="779"/>
        </w:tabs>
        <w:ind w:left="779" w:hanging="420"/>
      </w:pPr>
    </w:lvl>
    <w:lvl w:ilvl="1" w:tentative="0">
      <w:start w:val="1"/>
      <w:numFmt w:val="lowerLetter"/>
      <w:lvlText w:val="%2)"/>
      <w:lvlJc w:val="left"/>
      <w:pPr>
        <w:tabs>
          <w:tab w:val="left" w:pos="1199"/>
        </w:tabs>
        <w:ind w:left="1199" w:hanging="420"/>
      </w:pPr>
    </w:lvl>
    <w:lvl w:ilvl="2" w:tentative="0">
      <w:start w:val="1"/>
      <w:numFmt w:val="lowerRoman"/>
      <w:lvlText w:val="%3."/>
      <w:lvlJc w:val="right"/>
      <w:pPr>
        <w:tabs>
          <w:tab w:val="left" w:pos="1619"/>
        </w:tabs>
        <w:ind w:left="1619" w:hanging="420"/>
      </w:pPr>
    </w:lvl>
    <w:lvl w:ilvl="3" w:tentative="0">
      <w:start w:val="1"/>
      <w:numFmt w:val="decimal"/>
      <w:lvlText w:val="%4."/>
      <w:lvlJc w:val="left"/>
      <w:pPr>
        <w:tabs>
          <w:tab w:val="left" w:pos="2039"/>
        </w:tabs>
        <w:ind w:left="2039" w:hanging="420"/>
      </w:pPr>
    </w:lvl>
    <w:lvl w:ilvl="4" w:tentative="0">
      <w:start w:val="1"/>
      <w:numFmt w:val="lowerLetter"/>
      <w:lvlText w:val="%5)"/>
      <w:lvlJc w:val="left"/>
      <w:pPr>
        <w:tabs>
          <w:tab w:val="left" w:pos="2459"/>
        </w:tabs>
        <w:ind w:left="2459" w:hanging="420"/>
      </w:pPr>
    </w:lvl>
    <w:lvl w:ilvl="5" w:tentative="0">
      <w:start w:val="1"/>
      <w:numFmt w:val="lowerRoman"/>
      <w:lvlText w:val="%6."/>
      <w:lvlJc w:val="right"/>
      <w:pPr>
        <w:tabs>
          <w:tab w:val="left" w:pos="2879"/>
        </w:tabs>
        <w:ind w:left="2879" w:hanging="420"/>
      </w:pPr>
    </w:lvl>
    <w:lvl w:ilvl="6" w:tentative="0">
      <w:start w:val="1"/>
      <w:numFmt w:val="decimal"/>
      <w:lvlText w:val="%7."/>
      <w:lvlJc w:val="left"/>
      <w:pPr>
        <w:tabs>
          <w:tab w:val="left" w:pos="3299"/>
        </w:tabs>
        <w:ind w:left="3299" w:hanging="420"/>
      </w:pPr>
    </w:lvl>
    <w:lvl w:ilvl="7" w:tentative="0">
      <w:start w:val="1"/>
      <w:numFmt w:val="lowerLetter"/>
      <w:lvlText w:val="%8)"/>
      <w:lvlJc w:val="left"/>
      <w:pPr>
        <w:tabs>
          <w:tab w:val="left" w:pos="3719"/>
        </w:tabs>
        <w:ind w:left="3719" w:hanging="420"/>
      </w:pPr>
    </w:lvl>
    <w:lvl w:ilvl="8" w:tentative="0">
      <w:start w:val="1"/>
      <w:numFmt w:val="lowerRoman"/>
      <w:lvlText w:val="%9."/>
      <w:lvlJc w:val="right"/>
      <w:pPr>
        <w:tabs>
          <w:tab w:val="left" w:pos="4139"/>
        </w:tabs>
        <w:ind w:left="4139"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0ZTJjZTEzNjIwZmY1ZmVkMmIzMjU5ZjljNzA0NmEifQ=="/>
  </w:docVars>
  <w:rsids>
    <w:rsidRoot w:val="00172A27"/>
    <w:rsid w:val="000007B9"/>
    <w:rsid w:val="000013F2"/>
    <w:rsid w:val="000030D9"/>
    <w:rsid w:val="00003E81"/>
    <w:rsid w:val="0000413B"/>
    <w:rsid w:val="00006CB4"/>
    <w:rsid w:val="0001015B"/>
    <w:rsid w:val="000133FB"/>
    <w:rsid w:val="000138FF"/>
    <w:rsid w:val="00013BB3"/>
    <w:rsid w:val="000157B0"/>
    <w:rsid w:val="00016150"/>
    <w:rsid w:val="00016A3D"/>
    <w:rsid w:val="000224A2"/>
    <w:rsid w:val="00022A72"/>
    <w:rsid w:val="000238ED"/>
    <w:rsid w:val="00024C5C"/>
    <w:rsid w:val="00024F89"/>
    <w:rsid w:val="00026459"/>
    <w:rsid w:val="00026E83"/>
    <w:rsid w:val="00027F45"/>
    <w:rsid w:val="000306DC"/>
    <w:rsid w:val="00031C52"/>
    <w:rsid w:val="00033C3E"/>
    <w:rsid w:val="00033D07"/>
    <w:rsid w:val="00036328"/>
    <w:rsid w:val="000364E5"/>
    <w:rsid w:val="00036C3D"/>
    <w:rsid w:val="00040904"/>
    <w:rsid w:val="000419E3"/>
    <w:rsid w:val="000447CD"/>
    <w:rsid w:val="00044B54"/>
    <w:rsid w:val="0004599A"/>
    <w:rsid w:val="00045BDB"/>
    <w:rsid w:val="00046485"/>
    <w:rsid w:val="000500DD"/>
    <w:rsid w:val="00050A51"/>
    <w:rsid w:val="00051148"/>
    <w:rsid w:val="00051CB8"/>
    <w:rsid w:val="00053E03"/>
    <w:rsid w:val="000544F0"/>
    <w:rsid w:val="0005602F"/>
    <w:rsid w:val="0005647D"/>
    <w:rsid w:val="00056A0A"/>
    <w:rsid w:val="0005732E"/>
    <w:rsid w:val="00057E64"/>
    <w:rsid w:val="00060AF7"/>
    <w:rsid w:val="00061C15"/>
    <w:rsid w:val="00061DB9"/>
    <w:rsid w:val="0006245B"/>
    <w:rsid w:val="00063CE5"/>
    <w:rsid w:val="00064061"/>
    <w:rsid w:val="000641EB"/>
    <w:rsid w:val="000648D9"/>
    <w:rsid w:val="00065A23"/>
    <w:rsid w:val="00065A30"/>
    <w:rsid w:val="00065AFB"/>
    <w:rsid w:val="0006667E"/>
    <w:rsid w:val="00066C9B"/>
    <w:rsid w:val="00067E62"/>
    <w:rsid w:val="000701F4"/>
    <w:rsid w:val="00070553"/>
    <w:rsid w:val="00070EC7"/>
    <w:rsid w:val="00071542"/>
    <w:rsid w:val="00071A0A"/>
    <w:rsid w:val="000721C6"/>
    <w:rsid w:val="0007331A"/>
    <w:rsid w:val="00073750"/>
    <w:rsid w:val="00073848"/>
    <w:rsid w:val="0007433C"/>
    <w:rsid w:val="00074AF2"/>
    <w:rsid w:val="00074F13"/>
    <w:rsid w:val="0007609B"/>
    <w:rsid w:val="0007643F"/>
    <w:rsid w:val="00080161"/>
    <w:rsid w:val="000815FB"/>
    <w:rsid w:val="00082446"/>
    <w:rsid w:val="00083704"/>
    <w:rsid w:val="00083DDC"/>
    <w:rsid w:val="00084D58"/>
    <w:rsid w:val="000850D9"/>
    <w:rsid w:val="00085B38"/>
    <w:rsid w:val="00085F84"/>
    <w:rsid w:val="0008792B"/>
    <w:rsid w:val="0009093E"/>
    <w:rsid w:val="00090F19"/>
    <w:rsid w:val="00093704"/>
    <w:rsid w:val="0009427F"/>
    <w:rsid w:val="00094F12"/>
    <w:rsid w:val="00094FFE"/>
    <w:rsid w:val="00095E37"/>
    <w:rsid w:val="0009662D"/>
    <w:rsid w:val="00096C28"/>
    <w:rsid w:val="000A02D4"/>
    <w:rsid w:val="000A11CF"/>
    <w:rsid w:val="000A223A"/>
    <w:rsid w:val="000A2603"/>
    <w:rsid w:val="000A2797"/>
    <w:rsid w:val="000A4653"/>
    <w:rsid w:val="000A5185"/>
    <w:rsid w:val="000A58C3"/>
    <w:rsid w:val="000B0E37"/>
    <w:rsid w:val="000B12E6"/>
    <w:rsid w:val="000B3E3F"/>
    <w:rsid w:val="000B446E"/>
    <w:rsid w:val="000B7639"/>
    <w:rsid w:val="000C2766"/>
    <w:rsid w:val="000C27B6"/>
    <w:rsid w:val="000C28AA"/>
    <w:rsid w:val="000C2922"/>
    <w:rsid w:val="000C2C19"/>
    <w:rsid w:val="000C3486"/>
    <w:rsid w:val="000C3DDD"/>
    <w:rsid w:val="000C7235"/>
    <w:rsid w:val="000C7281"/>
    <w:rsid w:val="000C74A3"/>
    <w:rsid w:val="000C75B7"/>
    <w:rsid w:val="000D0CC4"/>
    <w:rsid w:val="000D0EA4"/>
    <w:rsid w:val="000D143A"/>
    <w:rsid w:val="000D233A"/>
    <w:rsid w:val="000D32AC"/>
    <w:rsid w:val="000D3CE3"/>
    <w:rsid w:val="000D4373"/>
    <w:rsid w:val="000D4772"/>
    <w:rsid w:val="000D5A6D"/>
    <w:rsid w:val="000D7B9F"/>
    <w:rsid w:val="000E0409"/>
    <w:rsid w:val="000E080B"/>
    <w:rsid w:val="000E1392"/>
    <w:rsid w:val="000E1DA2"/>
    <w:rsid w:val="000E2785"/>
    <w:rsid w:val="000E2A43"/>
    <w:rsid w:val="000E2A48"/>
    <w:rsid w:val="000E2F5A"/>
    <w:rsid w:val="000E33ED"/>
    <w:rsid w:val="000E36B3"/>
    <w:rsid w:val="000E6B1E"/>
    <w:rsid w:val="000F0657"/>
    <w:rsid w:val="000F1DBC"/>
    <w:rsid w:val="000F4420"/>
    <w:rsid w:val="000F4CE6"/>
    <w:rsid w:val="000F685C"/>
    <w:rsid w:val="000F6D48"/>
    <w:rsid w:val="000F73AF"/>
    <w:rsid w:val="000F7A83"/>
    <w:rsid w:val="00100B46"/>
    <w:rsid w:val="00100E62"/>
    <w:rsid w:val="00102819"/>
    <w:rsid w:val="00102B91"/>
    <w:rsid w:val="001036C1"/>
    <w:rsid w:val="0010395E"/>
    <w:rsid w:val="00105132"/>
    <w:rsid w:val="0010557E"/>
    <w:rsid w:val="00106E76"/>
    <w:rsid w:val="00107F4E"/>
    <w:rsid w:val="00110219"/>
    <w:rsid w:val="00110320"/>
    <w:rsid w:val="001117BB"/>
    <w:rsid w:val="00112D89"/>
    <w:rsid w:val="001144F8"/>
    <w:rsid w:val="001149A7"/>
    <w:rsid w:val="00114D9B"/>
    <w:rsid w:val="00114F6F"/>
    <w:rsid w:val="0011557E"/>
    <w:rsid w:val="001161F6"/>
    <w:rsid w:val="00116506"/>
    <w:rsid w:val="00116986"/>
    <w:rsid w:val="00117CC7"/>
    <w:rsid w:val="00120048"/>
    <w:rsid w:val="0012008D"/>
    <w:rsid w:val="0012078A"/>
    <w:rsid w:val="00121541"/>
    <w:rsid w:val="001229F0"/>
    <w:rsid w:val="00122A17"/>
    <w:rsid w:val="00122D76"/>
    <w:rsid w:val="0012411B"/>
    <w:rsid w:val="0012425C"/>
    <w:rsid w:val="001245EF"/>
    <w:rsid w:val="00125061"/>
    <w:rsid w:val="00125513"/>
    <w:rsid w:val="0012577F"/>
    <w:rsid w:val="00127AFD"/>
    <w:rsid w:val="001307EA"/>
    <w:rsid w:val="00132540"/>
    <w:rsid w:val="00135C1E"/>
    <w:rsid w:val="00136242"/>
    <w:rsid w:val="00136C76"/>
    <w:rsid w:val="0013732D"/>
    <w:rsid w:val="0014073A"/>
    <w:rsid w:val="00140AE7"/>
    <w:rsid w:val="00141309"/>
    <w:rsid w:val="00141A7D"/>
    <w:rsid w:val="001434A4"/>
    <w:rsid w:val="00144DC7"/>
    <w:rsid w:val="00145E7C"/>
    <w:rsid w:val="001461AF"/>
    <w:rsid w:val="00146A02"/>
    <w:rsid w:val="00146E0E"/>
    <w:rsid w:val="00147670"/>
    <w:rsid w:val="001501A9"/>
    <w:rsid w:val="00150BA6"/>
    <w:rsid w:val="0015121C"/>
    <w:rsid w:val="00151AA9"/>
    <w:rsid w:val="00152CAF"/>
    <w:rsid w:val="00152D04"/>
    <w:rsid w:val="00153696"/>
    <w:rsid w:val="001536DD"/>
    <w:rsid w:val="0015395C"/>
    <w:rsid w:val="001539DB"/>
    <w:rsid w:val="00153B4C"/>
    <w:rsid w:val="00153F7A"/>
    <w:rsid w:val="001553FE"/>
    <w:rsid w:val="00155D30"/>
    <w:rsid w:val="001564AF"/>
    <w:rsid w:val="00156576"/>
    <w:rsid w:val="00156B95"/>
    <w:rsid w:val="00157391"/>
    <w:rsid w:val="00157679"/>
    <w:rsid w:val="00161498"/>
    <w:rsid w:val="001647C6"/>
    <w:rsid w:val="00166B20"/>
    <w:rsid w:val="00167676"/>
    <w:rsid w:val="00167961"/>
    <w:rsid w:val="00170DB2"/>
    <w:rsid w:val="00172A27"/>
    <w:rsid w:val="001769D5"/>
    <w:rsid w:val="0017713C"/>
    <w:rsid w:val="00177391"/>
    <w:rsid w:val="00177DFB"/>
    <w:rsid w:val="00177EEE"/>
    <w:rsid w:val="001802DA"/>
    <w:rsid w:val="001815E5"/>
    <w:rsid w:val="00181642"/>
    <w:rsid w:val="00182DF6"/>
    <w:rsid w:val="00183B58"/>
    <w:rsid w:val="00184E05"/>
    <w:rsid w:val="00184FCE"/>
    <w:rsid w:val="00186D86"/>
    <w:rsid w:val="00186F29"/>
    <w:rsid w:val="00186FE3"/>
    <w:rsid w:val="001902CA"/>
    <w:rsid w:val="001903B0"/>
    <w:rsid w:val="00191DD7"/>
    <w:rsid w:val="001920CC"/>
    <w:rsid w:val="00193B51"/>
    <w:rsid w:val="00196DB7"/>
    <w:rsid w:val="00197477"/>
    <w:rsid w:val="001A04E6"/>
    <w:rsid w:val="001A0A03"/>
    <w:rsid w:val="001A0AC2"/>
    <w:rsid w:val="001A1C62"/>
    <w:rsid w:val="001A2B96"/>
    <w:rsid w:val="001A3ABB"/>
    <w:rsid w:val="001A5F82"/>
    <w:rsid w:val="001A781A"/>
    <w:rsid w:val="001A7D39"/>
    <w:rsid w:val="001B115A"/>
    <w:rsid w:val="001B286B"/>
    <w:rsid w:val="001B332C"/>
    <w:rsid w:val="001B3706"/>
    <w:rsid w:val="001B47D0"/>
    <w:rsid w:val="001B50FE"/>
    <w:rsid w:val="001B65C3"/>
    <w:rsid w:val="001B6F57"/>
    <w:rsid w:val="001B73BB"/>
    <w:rsid w:val="001B788C"/>
    <w:rsid w:val="001C2277"/>
    <w:rsid w:val="001C3CE5"/>
    <w:rsid w:val="001C4477"/>
    <w:rsid w:val="001C471B"/>
    <w:rsid w:val="001C6760"/>
    <w:rsid w:val="001C6F62"/>
    <w:rsid w:val="001C71AC"/>
    <w:rsid w:val="001C7202"/>
    <w:rsid w:val="001C79DE"/>
    <w:rsid w:val="001C7CA2"/>
    <w:rsid w:val="001D075B"/>
    <w:rsid w:val="001D26FA"/>
    <w:rsid w:val="001D2BDF"/>
    <w:rsid w:val="001D2DEC"/>
    <w:rsid w:val="001D351D"/>
    <w:rsid w:val="001D3A37"/>
    <w:rsid w:val="001D426A"/>
    <w:rsid w:val="001D5246"/>
    <w:rsid w:val="001D5998"/>
    <w:rsid w:val="001D5A93"/>
    <w:rsid w:val="001D5F17"/>
    <w:rsid w:val="001E1F03"/>
    <w:rsid w:val="001E20E9"/>
    <w:rsid w:val="001E2A5B"/>
    <w:rsid w:val="001E2E1A"/>
    <w:rsid w:val="001E2F82"/>
    <w:rsid w:val="001E3DA7"/>
    <w:rsid w:val="001E52C3"/>
    <w:rsid w:val="001E5FDD"/>
    <w:rsid w:val="001E6308"/>
    <w:rsid w:val="001E6A8B"/>
    <w:rsid w:val="001E6E69"/>
    <w:rsid w:val="001E70AA"/>
    <w:rsid w:val="001E724E"/>
    <w:rsid w:val="001E7E74"/>
    <w:rsid w:val="001F08DF"/>
    <w:rsid w:val="001F1287"/>
    <w:rsid w:val="001F32FC"/>
    <w:rsid w:val="001F3CDB"/>
    <w:rsid w:val="001F4B46"/>
    <w:rsid w:val="001F5775"/>
    <w:rsid w:val="001F6480"/>
    <w:rsid w:val="00202878"/>
    <w:rsid w:val="00202C82"/>
    <w:rsid w:val="0020331F"/>
    <w:rsid w:val="00203818"/>
    <w:rsid w:val="00203AA1"/>
    <w:rsid w:val="00205306"/>
    <w:rsid w:val="002056FB"/>
    <w:rsid w:val="002070EA"/>
    <w:rsid w:val="00207751"/>
    <w:rsid w:val="002104BC"/>
    <w:rsid w:val="00210DBA"/>
    <w:rsid w:val="00211133"/>
    <w:rsid w:val="00213296"/>
    <w:rsid w:val="00214CC1"/>
    <w:rsid w:val="0021528C"/>
    <w:rsid w:val="00221C81"/>
    <w:rsid w:val="00222032"/>
    <w:rsid w:val="0022309A"/>
    <w:rsid w:val="00223EDA"/>
    <w:rsid w:val="00224AFE"/>
    <w:rsid w:val="002272A2"/>
    <w:rsid w:val="00230918"/>
    <w:rsid w:val="00230F55"/>
    <w:rsid w:val="00232055"/>
    <w:rsid w:val="00232230"/>
    <w:rsid w:val="00232683"/>
    <w:rsid w:val="00233BD0"/>
    <w:rsid w:val="00234D53"/>
    <w:rsid w:val="00235353"/>
    <w:rsid w:val="00237282"/>
    <w:rsid w:val="00237796"/>
    <w:rsid w:val="002421B7"/>
    <w:rsid w:val="00242EF8"/>
    <w:rsid w:val="00244548"/>
    <w:rsid w:val="002453D0"/>
    <w:rsid w:val="00245C54"/>
    <w:rsid w:val="002469E9"/>
    <w:rsid w:val="00247017"/>
    <w:rsid w:val="00247E06"/>
    <w:rsid w:val="002506E9"/>
    <w:rsid w:val="00250AE3"/>
    <w:rsid w:val="0025197B"/>
    <w:rsid w:val="00251D12"/>
    <w:rsid w:val="00251D8B"/>
    <w:rsid w:val="00252604"/>
    <w:rsid w:val="0025297D"/>
    <w:rsid w:val="002561A8"/>
    <w:rsid w:val="00257050"/>
    <w:rsid w:val="00260B04"/>
    <w:rsid w:val="00260CD7"/>
    <w:rsid w:val="00261E37"/>
    <w:rsid w:val="002628E3"/>
    <w:rsid w:val="00262B9A"/>
    <w:rsid w:val="002645BC"/>
    <w:rsid w:val="002664B0"/>
    <w:rsid w:val="00267E8C"/>
    <w:rsid w:val="00270241"/>
    <w:rsid w:val="00270693"/>
    <w:rsid w:val="002728B6"/>
    <w:rsid w:val="002728E0"/>
    <w:rsid w:val="00274415"/>
    <w:rsid w:val="00274D8D"/>
    <w:rsid w:val="00275407"/>
    <w:rsid w:val="00275466"/>
    <w:rsid w:val="002769E6"/>
    <w:rsid w:val="00277FA6"/>
    <w:rsid w:val="0028094D"/>
    <w:rsid w:val="00281184"/>
    <w:rsid w:val="0028193E"/>
    <w:rsid w:val="00281A19"/>
    <w:rsid w:val="002831CB"/>
    <w:rsid w:val="002833B9"/>
    <w:rsid w:val="00287799"/>
    <w:rsid w:val="00290316"/>
    <w:rsid w:val="0029104B"/>
    <w:rsid w:val="0029119A"/>
    <w:rsid w:val="0029198D"/>
    <w:rsid w:val="00291E01"/>
    <w:rsid w:val="00292CD8"/>
    <w:rsid w:val="00292CFD"/>
    <w:rsid w:val="00293C6B"/>
    <w:rsid w:val="00295789"/>
    <w:rsid w:val="00296758"/>
    <w:rsid w:val="00297B04"/>
    <w:rsid w:val="002A25F5"/>
    <w:rsid w:val="002A2F0D"/>
    <w:rsid w:val="002A3DB4"/>
    <w:rsid w:val="002A6290"/>
    <w:rsid w:val="002A65D4"/>
    <w:rsid w:val="002A67E7"/>
    <w:rsid w:val="002A7564"/>
    <w:rsid w:val="002A7C8D"/>
    <w:rsid w:val="002B0BD2"/>
    <w:rsid w:val="002B0D36"/>
    <w:rsid w:val="002B4DF3"/>
    <w:rsid w:val="002B6087"/>
    <w:rsid w:val="002B6626"/>
    <w:rsid w:val="002B6D6E"/>
    <w:rsid w:val="002C0A3B"/>
    <w:rsid w:val="002C17C5"/>
    <w:rsid w:val="002C46E4"/>
    <w:rsid w:val="002D15CF"/>
    <w:rsid w:val="002D3EF1"/>
    <w:rsid w:val="002D405D"/>
    <w:rsid w:val="002D44F7"/>
    <w:rsid w:val="002D5AA8"/>
    <w:rsid w:val="002D6844"/>
    <w:rsid w:val="002D7003"/>
    <w:rsid w:val="002D7805"/>
    <w:rsid w:val="002D7A32"/>
    <w:rsid w:val="002E0AA4"/>
    <w:rsid w:val="002E0BC8"/>
    <w:rsid w:val="002E1213"/>
    <w:rsid w:val="002E1E00"/>
    <w:rsid w:val="002E299B"/>
    <w:rsid w:val="002E3080"/>
    <w:rsid w:val="002E3127"/>
    <w:rsid w:val="002E37C4"/>
    <w:rsid w:val="002E3822"/>
    <w:rsid w:val="002E536A"/>
    <w:rsid w:val="002E5A88"/>
    <w:rsid w:val="002E5F58"/>
    <w:rsid w:val="002E6B95"/>
    <w:rsid w:val="002E712D"/>
    <w:rsid w:val="002F02F1"/>
    <w:rsid w:val="002F1B87"/>
    <w:rsid w:val="002F1D53"/>
    <w:rsid w:val="002F21EA"/>
    <w:rsid w:val="002F28DC"/>
    <w:rsid w:val="002F2BB0"/>
    <w:rsid w:val="002F5266"/>
    <w:rsid w:val="002F5F5A"/>
    <w:rsid w:val="002F63CE"/>
    <w:rsid w:val="002F784A"/>
    <w:rsid w:val="002F7E38"/>
    <w:rsid w:val="003000A8"/>
    <w:rsid w:val="0030023C"/>
    <w:rsid w:val="003009A8"/>
    <w:rsid w:val="00300F57"/>
    <w:rsid w:val="00301299"/>
    <w:rsid w:val="003024A4"/>
    <w:rsid w:val="003027DF"/>
    <w:rsid w:val="00304C79"/>
    <w:rsid w:val="00304EF8"/>
    <w:rsid w:val="0030591E"/>
    <w:rsid w:val="0030739A"/>
    <w:rsid w:val="00310883"/>
    <w:rsid w:val="00310A92"/>
    <w:rsid w:val="003110BC"/>
    <w:rsid w:val="00312312"/>
    <w:rsid w:val="003143D0"/>
    <w:rsid w:val="0031529E"/>
    <w:rsid w:val="0031549D"/>
    <w:rsid w:val="00316127"/>
    <w:rsid w:val="003171CD"/>
    <w:rsid w:val="00317551"/>
    <w:rsid w:val="00317899"/>
    <w:rsid w:val="0032047F"/>
    <w:rsid w:val="00320E74"/>
    <w:rsid w:val="00320EFE"/>
    <w:rsid w:val="00321700"/>
    <w:rsid w:val="00321A0F"/>
    <w:rsid w:val="00322DF7"/>
    <w:rsid w:val="003300E5"/>
    <w:rsid w:val="00330624"/>
    <w:rsid w:val="0033211F"/>
    <w:rsid w:val="00332356"/>
    <w:rsid w:val="00332B29"/>
    <w:rsid w:val="00332C7E"/>
    <w:rsid w:val="00333511"/>
    <w:rsid w:val="003337A4"/>
    <w:rsid w:val="00333DD2"/>
    <w:rsid w:val="003343C5"/>
    <w:rsid w:val="00334862"/>
    <w:rsid w:val="003349FF"/>
    <w:rsid w:val="00335D31"/>
    <w:rsid w:val="00336FF5"/>
    <w:rsid w:val="00340F50"/>
    <w:rsid w:val="0034139B"/>
    <w:rsid w:val="003417E4"/>
    <w:rsid w:val="003422F9"/>
    <w:rsid w:val="00342667"/>
    <w:rsid w:val="00342C25"/>
    <w:rsid w:val="0034326C"/>
    <w:rsid w:val="00343F4C"/>
    <w:rsid w:val="00344238"/>
    <w:rsid w:val="00344BE9"/>
    <w:rsid w:val="00345D99"/>
    <w:rsid w:val="00346180"/>
    <w:rsid w:val="00346FB3"/>
    <w:rsid w:val="00347986"/>
    <w:rsid w:val="00350912"/>
    <w:rsid w:val="00350BE5"/>
    <w:rsid w:val="00351326"/>
    <w:rsid w:val="003515B2"/>
    <w:rsid w:val="00351C86"/>
    <w:rsid w:val="0035293F"/>
    <w:rsid w:val="003533EF"/>
    <w:rsid w:val="00354108"/>
    <w:rsid w:val="0035422F"/>
    <w:rsid w:val="0035471E"/>
    <w:rsid w:val="0035472C"/>
    <w:rsid w:val="003579B3"/>
    <w:rsid w:val="003608E9"/>
    <w:rsid w:val="00361681"/>
    <w:rsid w:val="00361BD5"/>
    <w:rsid w:val="00361EC9"/>
    <w:rsid w:val="00362FC6"/>
    <w:rsid w:val="00363AF2"/>
    <w:rsid w:val="00363ED5"/>
    <w:rsid w:val="0036448C"/>
    <w:rsid w:val="00364BDC"/>
    <w:rsid w:val="00366472"/>
    <w:rsid w:val="00366EDB"/>
    <w:rsid w:val="003670F8"/>
    <w:rsid w:val="003673A4"/>
    <w:rsid w:val="00367C43"/>
    <w:rsid w:val="00370FBA"/>
    <w:rsid w:val="0037268B"/>
    <w:rsid w:val="003726BA"/>
    <w:rsid w:val="003728C9"/>
    <w:rsid w:val="0037382A"/>
    <w:rsid w:val="00374997"/>
    <w:rsid w:val="00375BC8"/>
    <w:rsid w:val="00376D06"/>
    <w:rsid w:val="00380F96"/>
    <w:rsid w:val="00382D70"/>
    <w:rsid w:val="003837FA"/>
    <w:rsid w:val="003852E8"/>
    <w:rsid w:val="00385B4F"/>
    <w:rsid w:val="00385CC1"/>
    <w:rsid w:val="00385DFE"/>
    <w:rsid w:val="00386169"/>
    <w:rsid w:val="00391ECF"/>
    <w:rsid w:val="003925D5"/>
    <w:rsid w:val="0039265B"/>
    <w:rsid w:val="0039514E"/>
    <w:rsid w:val="0039658B"/>
    <w:rsid w:val="00396F50"/>
    <w:rsid w:val="003970FF"/>
    <w:rsid w:val="00397676"/>
    <w:rsid w:val="00397B6E"/>
    <w:rsid w:val="00397FEE"/>
    <w:rsid w:val="003A03E1"/>
    <w:rsid w:val="003A11C2"/>
    <w:rsid w:val="003A1F1F"/>
    <w:rsid w:val="003A2662"/>
    <w:rsid w:val="003A268E"/>
    <w:rsid w:val="003A28F5"/>
    <w:rsid w:val="003A31A4"/>
    <w:rsid w:val="003A3C71"/>
    <w:rsid w:val="003A3D94"/>
    <w:rsid w:val="003A43D4"/>
    <w:rsid w:val="003A4C3F"/>
    <w:rsid w:val="003A50D9"/>
    <w:rsid w:val="003A56FE"/>
    <w:rsid w:val="003A6762"/>
    <w:rsid w:val="003A6C23"/>
    <w:rsid w:val="003A6FA7"/>
    <w:rsid w:val="003B1195"/>
    <w:rsid w:val="003B12A2"/>
    <w:rsid w:val="003B12A8"/>
    <w:rsid w:val="003B1EFA"/>
    <w:rsid w:val="003B28FE"/>
    <w:rsid w:val="003B2D2D"/>
    <w:rsid w:val="003B347B"/>
    <w:rsid w:val="003B4E76"/>
    <w:rsid w:val="003B5412"/>
    <w:rsid w:val="003B5A56"/>
    <w:rsid w:val="003B5D04"/>
    <w:rsid w:val="003B65DB"/>
    <w:rsid w:val="003B671A"/>
    <w:rsid w:val="003B6B16"/>
    <w:rsid w:val="003B73EB"/>
    <w:rsid w:val="003B7CBA"/>
    <w:rsid w:val="003B7D8D"/>
    <w:rsid w:val="003B7F54"/>
    <w:rsid w:val="003B7F5E"/>
    <w:rsid w:val="003C090C"/>
    <w:rsid w:val="003C0F1E"/>
    <w:rsid w:val="003C2274"/>
    <w:rsid w:val="003C2F5A"/>
    <w:rsid w:val="003C41AF"/>
    <w:rsid w:val="003C4A72"/>
    <w:rsid w:val="003C4D9D"/>
    <w:rsid w:val="003C5371"/>
    <w:rsid w:val="003C5AC2"/>
    <w:rsid w:val="003C5B8F"/>
    <w:rsid w:val="003C6290"/>
    <w:rsid w:val="003C716B"/>
    <w:rsid w:val="003C7532"/>
    <w:rsid w:val="003D0369"/>
    <w:rsid w:val="003D0CDC"/>
    <w:rsid w:val="003D1689"/>
    <w:rsid w:val="003D1FB6"/>
    <w:rsid w:val="003D2641"/>
    <w:rsid w:val="003D38C4"/>
    <w:rsid w:val="003D4C99"/>
    <w:rsid w:val="003D6F97"/>
    <w:rsid w:val="003E09D1"/>
    <w:rsid w:val="003E0C5B"/>
    <w:rsid w:val="003E1064"/>
    <w:rsid w:val="003E1BB8"/>
    <w:rsid w:val="003E2ACD"/>
    <w:rsid w:val="003E2EF7"/>
    <w:rsid w:val="003E2F01"/>
    <w:rsid w:val="003E3A53"/>
    <w:rsid w:val="003E4A0D"/>
    <w:rsid w:val="003E5D91"/>
    <w:rsid w:val="003E62BF"/>
    <w:rsid w:val="003E6D86"/>
    <w:rsid w:val="003F0173"/>
    <w:rsid w:val="003F0D07"/>
    <w:rsid w:val="003F12DA"/>
    <w:rsid w:val="003F2885"/>
    <w:rsid w:val="003F2A05"/>
    <w:rsid w:val="003F3811"/>
    <w:rsid w:val="003F3E0F"/>
    <w:rsid w:val="003F3F5F"/>
    <w:rsid w:val="003F4A84"/>
    <w:rsid w:val="003F5314"/>
    <w:rsid w:val="003F6A29"/>
    <w:rsid w:val="003F70CE"/>
    <w:rsid w:val="003F7C38"/>
    <w:rsid w:val="0040003E"/>
    <w:rsid w:val="004043E6"/>
    <w:rsid w:val="00404AD5"/>
    <w:rsid w:val="00404C99"/>
    <w:rsid w:val="00405616"/>
    <w:rsid w:val="00406AD6"/>
    <w:rsid w:val="0041014B"/>
    <w:rsid w:val="0041139D"/>
    <w:rsid w:val="00411509"/>
    <w:rsid w:val="00412176"/>
    <w:rsid w:val="004122D0"/>
    <w:rsid w:val="004134EA"/>
    <w:rsid w:val="00413B6C"/>
    <w:rsid w:val="0041413E"/>
    <w:rsid w:val="004143FB"/>
    <w:rsid w:val="00414520"/>
    <w:rsid w:val="00417722"/>
    <w:rsid w:val="00417765"/>
    <w:rsid w:val="00420131"/>
    <w:rsid w:val="0042151B"/>
    <w:rsid w:val="00422AF4"/>
    <w:rsid w:val="00423D75"/>
    <w:rsid w:val="0042467F"/>
    <w:rsid w:val="0042567E"/>
    <w:rsid w:val="00425BE3"/>
    <w:rsid w:val="004260D1"/>
    <w:rsid w:val="00426C3D"/>
    <w:rsid w:val="00427CB8"/>
    <w:rsid w:val="00431F8A"/>
    <w:rsid w:val="0043379B"/>
    <w:rsid w:val="00433BB0"/>
    <w:rsid w:val="00433E6C"/>
    <w:rsid w:val="00434597"/>
    <w:rsid w:val="00434808"/>
    <w:rsid w:val="00436B03"/>
    <w:rsid w:val="00436E90"/>
    <w:rsid w:val="0043707A"/>
    <w:rsid w:val="00437B25"/>
    <w:rsid w:val="00440351"/>
    <w:rsid w:val="0044141E"/>
    <w:rsid w:val="004421C4"/>
    <w:rsid w:val="00443569"/>
    <w:rsid w:val="004441E4"/>
    <w:rsid w:val="0044494C"/>
    <w:rsid w:val="00445A1F"/>
    <w:rsid w:val="00445B63"/>
    <w:rsid w:val="00447E66"/>
    <w:rsid w:val="004501A7"/>
    <w:rsid w:val="004501AA"/>
    <w:rsid w:val="00450615"/>
    <w:rsid w:val="0045113A"/>
    <w:rsid w:val="00451948"/>
    <w:rsid w:val="00452025"/>
    <w:rsid w:val="00453278"/>
    <w:rsid w:val="004535DC"/>
    <w:rsid w:val="00453692"/>
    <w:rsid w:val="004537CC"/>
    <w:rsid w:val="00454204"/>
    <w:rsid w:val="004544DC"/>
    <w:rsid w:val="004545DB"/>
    <w:rsid w:val="00457BA2"/>
    <w:rsid w:val="00460F72"/>
    <w:rsid w:val="00462094"/>
    <w:rsid w:val="0046304C"/>
    <w:rsid w:val="00463240"/>
    <w:rsid w:val="00463515"/>
    <w:rsid w:val="00466334"/>
    <w:rsid w:val="00466E57"/>
    <w:rsid w:val="004706EA"/>
    <w:rsid w:val="0047169E"/>
    <w:rsid w:val="00471E98"/>
    <w:rsid w:val="00471EF2"/>
    <w:rsid w:val="00471FFB"/>
    <w:rsid w:val="004729A6"/>
    <w:rsid w:val="00473F7D"/>
    <w:rsid w:val="00474767"/>
    <w:rsid w:val="00476768"/>
    <w:rsid w:val="00477B9D"/>
    <w:rsid w:val="00481055"/>
    <w:rsid w:val="004811F8"/>
    <w:rsid w:val="004825C2"/>
    <w:rsid w:val="00483CBD"/>
    <w:rsid w:val="00484031"/>
    <w:rsid w:val="0048445D"/>
    <w:rsid w:val="0048467F"/>
    <w:rsid w:val="00485974"/>
    <w:rsid w:val="004863CA"/>
    <w:rsid w:val="00486802"/>
    <w:rsid w:val="004869A1"/>
    <w:rsid w:val="00486CF8"/>
    <w:rsid w:val="00486D89"/>
    <w:rsid w:val="004903CE"/>
    <w:rsid w:val="004906B1"/>
    <w:rsid w:val="00490F12"/>
    <w:rsid w:val="00492A75"/>
    <w:rsid w:val="00493782"/>
    <w:rsid w:val="00493977"/>
    <w:rsid w:val="00493F34"/>
    <w:rsid w:val="00495B09"/>
    <w:rsid w:val="00496DA9"/>
    <w:rsid w:val="004970B2"/>
    <w:rsid w:val="00497502"/>
    <w:rsid w:val="00497B44"/>
    <w:rsid w:val="004A0079"/>
    <w:rsid w:val="004A00F5"/>
    <w:rsid w:val="004A1E54"/>
    <w:rsid w:val="004A2240"/>
    <w:rsid w:val="004A34FA"/>
    <w:rsid w:val="004A377B"/>
    <w:rsid w:val="004A4347"/>
    <w:rsid w:val="004A4E93"/>
    <w:rsid w:val="004A6C19"/>
    <w:rsid w:val="004A725B"/>
    <w:rsid w:val="004A7342"/>
    <w:rsid w:val="004B0F23"/>
    <w:rsid w:val="004B17AA"/>
    <w:rsid w:val="004B1FD6"/>
    <w:rsid w:val="004B215A"/>
    <w:rsid w:val="004B261B"/>
    <w:rsid w:val="004B4434"/>
    <w:rsid w:val="004B45AF"/>
    <w:rsid w:val="004B4858"/>
    <w:rsid w:val="004B5406"/>
    <w:rsid w:val="004B5F22"/>
    <w:rsid w:val="004B631F"/>
    <w:rsid w:val="004B6439"/>
    <w:rsid w:val="004B6C0F"/>
    <w:rsid w:val="004B6D1D"/>
    <w:rsid w:val="004B7749"/>
    <w:rsid w:val="004C0A41"/>
    <w:rsid w:val="004C2D78"/>
    <w:rsid w:val="004C3608"/>
    <w:rsid w:val="004C477B"/>
    <w:rsid w:val="004C495B"/>
    <w:rsid w:val="004C6733"/>
    <w:rsid w:val="004C7E9A"/>
    <w:rsid w:val="004D0001"/>
    <w:rsid w:val="004D1DC7"/>
    <w:rsid w:val="004D3830"/>
    <w:rsid w:val="004D3C18"/>
    <w:rsid w:val="004D3E97"/>
    <w:rsid w:val="004D48C2"/>
    <w:rsid w:val="004D48DF"/>
    <w:rsid w:val="004D512D"/>
    <w:rsid w:val="004D6075"/>
    <w:rsid w:val="004D60D1"/>
    <w:rsid w:val="004D72CF"/>
    <w:rsid w:val="004E0500"/>
    <w:rsid w:val="004E09E6"/>
    <w:rsid w:val="004E1B50"/>
    <w:rsid w:val="004E22A5"/>
    <w:rsid w:val="004E34AA"/>
    <w:rsid w:val="004E45A6"/>
    <w:rsid w:val="004E4977"/>
    <w:rsid w:val="004E57E8"/>
    <w:rsid w:val="004E630C"/>
    <w:rsid w:val="004E7681"/>
    <w:rsid w:val="004F1830"/>
    <w:rsid w:val="004F43CC"/>
    <w:rsid w:val="004F4D9E"/>
    <w:rsid w:val="004F568D"/>
    <w:rsid w:val="004F58BB"/>
    <w:rsid w:val="004F61E1"/>
    <w:rsid w:val="004F742C"/>
    <w:rsid w:val="004F7BE3"/>
    <w:rsid w:val="004F7D50"/>
    <w:rsid w:val="00500B31"/>
    <w:rsid w:val="0050128D"/>
    <w:rsid w:val="00501F26"/>
    <w:rsid w:val="00505921"/>
    <w:rsid w:val="005061FE"/>
    <w:rsid w:val="005069C9"/>
    <w:rsid w:val="00506AC9"/>
    <w:rsid w:val="00507325"/>
    <w:rsid w:val="00510830"/>
    <w:rsid w:val="00510940"/>
    <w:rsid w:val="0051103A"/>
    <w:rsid w:val="00511C3D"/>
    <w:rsid w:val="00513EC3"/>
    <w:rsid w:val="00514193"/>
    <w:rsid w:val="005148BC"/>
    <w:rsid w:val="005148F2"/>
    <w:rsid w:val="00515C7F"/>
    <w:rsid w:val="005162AF"/>
    <w:rsid w:val="0051798B"/>
    <w:rsid w:val="00520559"/>
    <w:rsid w:val="0052293C"/>
    <w:rsid w:val="005238B7"/>
    <w:rsid w:val="005250CF"/>
    <w:rsid w:val="0052530F"/>
    <w:rsid w:val="00525EAB"/>
    <w:rsid w:val="00525FFA"/>
    <w:rsid w:val="00526735"/>
    <w:rsid w:val="005276E6"/>
    <w:rsid w:val="0053009C"/>
    <w:rsid w:val="005301A7"/>
    <w:rsid w:val="00531D93"/>
    <w:rsid w:val="00532AF0"/>
    <w:rsid w:val="00533689"/>
    <w:rsid w:val="00533B7A"/>
    <w:rsid w:val="00534C2B"/>
    <w:rsid w:val="00535740"/>
    <w:rsid w:val="0053658D"/>
    <w:rsid w:val="0053720B"/>
    <w:rsid w:val="00540ADB"/>
    <w:rsid w:val="00540C1B"/>
    <w:rsid w:val="00540FCB"/>
    <w:rsid w:val="00541BED"/>
    <w:rsid w:val="00541CEB"/>
    <w:rsid w:val="0054259D"/>
    <w:rsid w:val="00542CF6"/>
    <w:rsid w:val="00543448"/>
    <w:rsid w:val="00543AB9"/>
    <w:rsid w:val="00543D40"/>
    <w:rsid w:val="00543E5A"/>
    <w:rsid w:val="00545776"/>
    <w:rsid w:val="00545DB9"/>
    <w:rsid w:val="00546CA9"/>
    <w:rsid w:val="00546D33"/>
    <w:rsid w:val="005473B4"/>
    <w:rsid w:val="00547F59"/>
    <w:rsid w:val="00550CDA"/>
    <w:rsid w:val="0055222D"/>
    <w:rsid w:val="005537DE"/>
    <w:rsid w:val="00555990"/>
    <w:rsid w:val="00555EDE"/>
    <w:rsid w:val="00557DFD"/>
    <w:rsid w:val="00560158"/>
    <w:rsid w:val="005608C9"/>
    <w:rsid w:val="00561C9B"/>
    <w:rsid w:val="0056388D"/>
    <w:rsid w:val="00563EAD"/>
    <w:rsid w:val="00564116"/>
    <w:rsid w:val="00564808"/>
    <w:rsid w:val="00565E5B"/>
    <w:rsid w:val="005660D3"/>
    <w:rsid w:val="00566B41"/>
    <w:rsid w:val="00567E7D"/>
    <w:rsid w:val="00571583"/>
    <w:rsid w:val="00572C66"/>
    <w:rsid w:val="00572EDE"/>
    <w:rsid w:val="005740AA"/>
    <w:rsid w:val="0057486D"/>
    <w:rsid w:val="0057515C"/>
    <w:rsid w:val="0057577B"/>
    <w:rsid w:val="00577E4B"/>
    <w:rsid w:val="00580319"/>
    <w:rsid w:val="00580C2F"/>
    <w:rsid w:val="00581490"/>
    <w:rsid w:val="00581E0D"/>
    <w:rsid w:val="00582C8B"/>
    <w:rsid w:val="00582E1F"/>
    <w:rsid w:val="00586071"/>
    <w:rsid w:val="00587729"/>
    <w:rsid w:val="005917E7"/>
    <w:rsid w:val="00591D5F"/>
    <w:rsid w:val="00592A7C"/>
    <w:rsid w:val="00592B91"/>
    <w:rsid w:val="005933BE"/>
    <w:rsid w:val="00593CFC"/>
    <w:rsid w:val="005951C8"/>
    <w:rsid w:val="005959B1"/>
    <w:rsid w:val="00595D85"/>
    <w:rsid w:val="005962DE"/>
    <w:rsid w:val="00596341"/>
    <w:rsid w:val="005974B5"/>
    <w:rsid w:val="00597FAF"/>
    <w:rsid w:val="005A03F4"/>
    <w:rsid w:val="005A13C3"/>
    <w:rsid w:val="005A2DBC"/>
    <w:rsid w:val="005A3094"/>
    <w:rsid w:val="005A30F7"/>
    <w:rsid w:val="005A323E"/>
    <w:rsid w:val="005A4802"/>
    <w:rsid w:val="005A4C14"/>
    <w:rsid w:val="005A4D75"/>
    <w:rsid w:val="005A648D"/>
    <w:rsid w:val="005B0443"/>
    <w:rsid w:val="005B1D8F"/>
    <w:rsid w:val="005B2975"/>
    <w:rsid w:val="005B34D4"/>
    <w:rsid w:val="005B375A"/>
    <w:rsid w:val="005B3826"/>
    <w:rsid w:val="005B4BB4"/>
    <w:rsid w:val="005B681D"/>
    <w:rsid w:val="005B6DE7"/>
    <w:rsid w:val="005B7B37"/>
    <w:rsid w:val="005B7C99"/>
    <w:rsid w:val="005C0C68"/>
    <w:rsid w:val="005C20F5"/>
    <w:rsid w:val="005C31DA"/>
    <w:rsid w:val="005C344B"/>
    <w:rsid w:val="005C344E"/>
    <w:rsid w:val="005C3632"/>
    <w:rsid w:val="005C3C60"/>
    <w:rsid w:val="005C3D5A"/>
    <w:rsid w:val="005C5980"/>
    <w:rsid w:val="005C6582"/>
    <w:rsid w:val="005C6F38"/>
    <w:rsid w:val="005C7069"/>
    <w:rsid w:val="005C722E"/>
    <w:rsid w:val="005D1254"/>
    <w:rsid w:val="005D1999"/>
    <w:rsid w:val="005D1CD7"/>
    <w:rsid w:val="005D28BC"/>
    <w:rsid w:val="005D3215"/>
    <w:rsid w:val="005D560B"/>
    <w:rsid w:val="005D5BB1"/>
    <w:rsid w:val="005D64CF"/>
    <w:rsid w:val="005D6590"/>
    <w:rsid w:val="005D681A"/>
    <w:rsid w:val="005D7375"/>
    <w:rsid w:val="005D7588"/>
    <w:rsid w:val="005D78BF"/>
    <w:rsid w:val="005E3D71"/>
    <w:rsid w:val="005E4157"/>
    <w:rsid w:val="005E44B7"/>
    <w:rsid w:val="005E514D"/>
    <w:rsid w:val="005E5AD6"/>
    <w:rsid w:val="005E5DD7"/>
    <w:rsid w:val="005E7088"/>
    <w:rsid w:val="005E7CA4"/>
    <w:rsid w:val="005F0D2C"/>
    <w:rsid w:val="005F1FFF"/>
    <w:rsid w:val="005F3345"/>
    <w:rsid w:val="005F42F9"/>
    <w:rsid w:val="005F4BBE"/>
    <w:rsid w:val="005F4E28"/>
    <w:rsid w:val="005F5201"/>
    <w:rsid w:val="00600333"/>
    <w:rsid w:val="006003EF"/>
    <w:rsid w:val="0060042B"/>
    <w:rsid w:val="00600A0A"/>
    <w:rsid w:val="0060157A"/>
    <w:rsid w:val="00601DB2"/>
    <w:rsid w:val="00601FD6"/>
    <w:rsid w:val="00603187"/>
    <w:rsid w:val="0060337A"/>
    <w:rsid w:val="00604B2A"/>
    <w:rsid w:val="006064FC"/>
    <w:rsid w:val="006067EC"/>
    <w:rsid w:val="00610B17"/>
    <w:rsid w:val="006121B6"/>
    <w:rsid w:val="006133DD"/>
    <w:rsid w:val="0061449B"/>
    <w:rsid w:val="006157EE"/>
    <w:rsid w:val="0061594E"/>
    <w:rsid w:val="00615F24"/>
    <w:rsid w:val="006163E3"/>
    <w:rsid w:val="00616F56"/>
    <w:rsid w:val="00617E4C"/>
    <w:rsid w:val="006207E9"/>
    <w:rsid w:val="00620E0A"/>
    <w:rsid w:val="00620F58"/>
    <w:rsid w:val="006232A2"/>
    <w:rsid w:val="006234CF"/>
    <w:rsid w:val="00623ED2"/>
    <w:rsid w:val="0062565F"/>
    <w:rsid w:val="006263EB"/>
    <w:rsid w:val="0062679B"/>
    <w:rsid w:val="00626FA9"/>
    <w:rsid w:val="00630AB1"/>
    <w:rsid w:val="006313A1"/>
    <w:rsid w:val="00631D99"/>
    <w:rsid w:val="00632870"/>
    <w:rsid w:val="00632F84"/>
    <w:rsid w:val="00633A3D"/>
    <w:rsid w:val="00633B43"/>
    <w:rsid w:val="00634714"/>
    <w:rsid w:val="00634D67"/>
    <w:rsid w:val="00636E8D"/>
    <w:rsid w:val="006371F7"/>
    <w:rsid w:val="00640882"/>
    <w:rsid w:val="00640BD9"/>
    <w:rsid w:val="00640E10"/>
    <w:rsid w:val="0064192A"/>
    <w:rsid w:val="00642088"/>
    <w:rsid w:val="00642F35"/>
    <w:rsid w:val="006434BD"/>
    <w:rsid w:val="00643641"/>
    <w:rsid w:val="00643A54"/>
    <w:rsid w:val="006441CD"/>
    <w:rsid w:val="00644F95"/>
    <w:rsid w:val="00647191"/>
    <w:rsid w:val="00647434"/>
    <w:rsid w:val="00647800"/>
    <w:rsid w:val="00650D78"/>
    <w:rsid w:val="0065367C"/>
    <w:rsid w:val="0065545D"/>
    <w:rsid w:val="006558B5"/>
    <w:rsid w:val="0065598D"/>
    <w:rsid w:val="00656243"/>
    <w:rsid w:val="00656B74"/>
    <w:rsid w:val="0065741B"/>
    <w:rsid w:val="00657AE0"/>
    <w:rsid w:val="00657BEE"/>
    <w:rsid w:val="00657F86"/>
    <w:rsid w:val="00660DEA"/>
    <w:rsid w:val="00661127"/>
    <w:rsid w:val="006615F0"/>
    <w:rsid w:val="006621D4"/>
    <w:rsid w:val="0066309E"/>
    <w:rsid w:val="00663760"/>
    <w:rsid w:val="00663BAB"/>
    <w:rsid w:val="00665509"/>
    <w:rsid w:val="00666D6C"/>
    <w:rsid w:val="006678D3"/>
    <w:rsid w:val="006709A8"/>
    <w:rsid w:val="00671DE9"/>
    <w:rsid w:val="00673419"/>
    <w:rsid w:val="00673F04"/>
    <w:rsid w:val="00674326"/>
    <w:rsid w:val="00674D7F"/>
    <w:rsid w:val="0067530E"/>
    <w:rsid w:val="00676F8B"/>
    <w:rsid w:val="00680721"/>
    <w:rsid w:val="00682155"/>
    <w:rsid w:val="00683229"/>
    <w:rsid w:val="0068435D"/>
    <w:rsid w:val="006848E3"/>
    <w:rsid w:val="006849F6"/>
    <w:rsid w:val="00685678"/>
    <w:rsid w:val="006857BE"/>
    <w:rsid w:val="00687820"/>
    <w:rsid w:val="00687C08"/>
    <w:rsid w:val="00691318"/>
    <w:rsid w:val="00691715"/>
    <w:rsid w:val="00692397"/>
    <w:rsid w:val="00693527"/>
    <w:rsid w:val="006938D8"/>
    <w:rsid w:val="00695EB3"/>
    <w:rsid w:val="00696659"/>
    <w:rsid w:val="0069770B"/>
    <w:rsid w:val="00697FEF"/>
    <w:rsid w:val="006A167A"/>
    <w:rsid w:val="006A24B4"/>
    <w:rsid w:val="006A2786"/>
    <w:rsid w:val="006A28AF"/>
    <w:rsid w:val="006A3636"/>
    <w:rsid w:val="006A3E8A"/>
    <w:rsid w:val="006A4345"/>
    <w:rsid w:val="006A441B"/>
    <w:rsid w:val="006A5184"/>
    <w:rsid w:val="006A6673"/>
    <w:rsid w:val="006B1B96"/>
    <w:rsid w:val="006B209C"/>
    <w:rsid w:val="006B24EA"/>
    <w:rsid w:val="006B39E3"/>
    <w:rsid w:val="006B41D1"/>
    <w:rsid w:val="006C0FF7"/>
    <w:rsid w:val="006C10A1"/>
    <w:rsid w:val="006C12ED"/>
    <w:rsid w:val="006C16B7"/>
    <w:rsid w:val="006C2109"/>
    <w:rsid w:val="006C3111"/>
    <w:rsid w:val="006C3593"/>
    <w:rsid w:val="006C36C0"/>
    <w:rsid w:val="006C3A9B"/>
    <w:rsid w:val="006C41E6"/>
    <w:rsid w:val="006C462E"/>
    <w:rsid w:val="006C4CD2"/>
    <w:rsid w:val="006C50B6"/>
    <w:rsid w:val="006C598D"/>
    <w:rsid w:val="006C7110"/>
    <w:rsid w:val="006D07CF"/>
    <w:rsid w:val="006D1FE1"/>
    <w:rsid w:val="006D4FB9"/>
    <w:rsid w:val="006D54B6"/>
    <w:rsid w:val="006D56B9"/>
    <w:rsid w:val="006D5859"/>
    <w:rsid w:val="006D6092"/>
    <w:rsid w:val="006D65E4"/>
    <w:rsid w:val="006D70BB"/>
    <w:rsid w:val="006D7783"/>
    <w:rsid w:val="006D7D97"/>
    <w:rsid w:val="006E00A0"/>
    <w:rsid w:val="006E0903"/>
    <w:rsid w:val="006E0C34"/>
    <w:rsid w:val="006E166C"/>
    <w:rsid w:val="006E1B65"/>
    <w:rsid w:val="006E32EE"/>
    <w:rsid w:val="006E3E0F"/>
    <w:rsid w:val="006E5FA0"/>
    <w:rsid w:val="006E6C14"/>
    <w:rsid w:val="006F0303"/>
    <w:rsid w:val="006F1050"/>
    <w:rsid w:val="006F19BC"/>
    <w:rsid w:val="006F2B8A"/>
    <w:rsid w:val="006F2B8E"/>
    <w:rsid w:val="006F3A42"/>
    <w:rsid w:val="006F42EF"/>
    <w:rsid w:val="006F4479"/>
    <w:rsid w:val="006F489D"/>
    <w:rsid w:val="006F499B"/>
    <w:rsid w:val="006F4CD5"/>
    <w:rsid w:val="006F4E4D"/>
    <w:rsid w:val="006F555E"/>
    <w:rsid w:val="006F585E"/>
    <w:rsid w:val="006F6E76"/>
    <w:rsid w:val="006F72B7"/>
    <w:rsid w:val="006F795B"/>
    <w:rsid w:val="007005C1"/>
    <w:rsid w:val="0070110C"/>
    <w:rsid w:val="00701B53"/>
    <w:rsid w:val="00701E04"/>
    <w:rsid w:val="00702778"/>
    <w:rsid w:val="00702FB5"/>
    <w:rsid w:val="00702FB7"/>
    <w:rsid w:val="0070337B"/>
    <w:rsid w:val="00703ADF"/>
    <w:rsid w:val="00704CB8"/>
    <w:rsid w:val="00705CB4"/>
    <w:rsid w:val="007076DD"/>
    <w:rsid w:val="00710147"/>
    <w:rsid w:val="00710D76"/>
    <w:rsid w:val="007112C0"/>
    <w:rsid w:val="00711803"/>
    <w:rsid w:val="00712C90"/>
    <w:rsid w:val="00713AD9"/>
    <w:rsid w:val="00714496"/>
    <w:rsid w:val="00714B3C"/>
    <w:rsid w:val="007151E3"/>
    <w:rsid w:val="00715928"/>
    <w:rsid w:val="00715E29"/>
    <w:rsid w:val="00717FD8"/>
    <w:rsid w:val="007207F1"/>
    <w:rsid w:val="00720810"/>
    <w:rsid w:val="00720B8E"/>
    <w:rsid w:val="0072151C"/>
    <w:rsid w:val="00721DF5"/>
    <w:rsid w:val="00723027"/>
    <w:rsid w:val="00724136"/>
    <w:rsid w:val="00724194"/>
    <w:rsid w:val="00725506"/>
    <w:rsid w:val="00726BC6"/>
    <w:rsid w:val="007277A6"/>
    <w:rsid w:val="00727884"/>
    <w:rsid w:val="00731090"/>
    <w:rsid w:val="0073193F"/>
    <w:rsid w:val="007321FD"/>
    <w:rsid w:val="007324EE"/>
    <w:rsid w:val="007336B3"/>
    <w:rsid w:val="0073480B"/>
    <w:rsid w:val="007358A4"/>
    <w:rsid w:val="00737FC5"/>
    <w:rsid w:val="00740403"/>
    <w:rsid w:val="00741DE3"/>
    <w:rsid w:val="00741FA1"/>
    <w:rsid w:val="00741FCA"/>
    <w:rsid w:val="00742088"/>
    <w:rsid w:val="00742700"/>
    <w:rsid w:val="00742B8E"/>
    <w:rsid w:val="00743EF5"/>
    <w:rsid w:val="007440A7"/>
    <w:rsid w:val="00745BED"/>
    <w:rsid w:val="00746206"/>
    <w:rsid w:val="00746F1B"/>
    <w:rsid w:val="0074747B"/>
    <w:rsid w:val="0075083D"/>
    <w:rsid w:val="007510FD"/>
    <w:rsid w:val="00751BA9"/>
    <w:rsid w:val="00751D46"/>
    <w:rsid w:val="00752C85"/>
    <w:rsid w:val="00753DA5"/>
    <w:rsid w:val="00753E1A"/>
    <w:rsid w:val="0075551C"/>
    <w:rsid w:val="00755760"/>
    <w:rsid w:val="00755D76"/>
    <w:rsid w:val="0075665C"/>
    <w:rsid w:val="00756BC0"/>
    <w:rsid w:val="007574D3"/>
    <w:rsid w:val="0075753A"/>
    <w:rsid w:val="00757B6F"/>
    <w:rsid w:val="00757EB6"/>
    <w:rsid w:val="007618D1"/>
    <w:rsid w:val="007625B0"/>
    <w:rsid w:val="007627A8"/>
    <w:rsid w:val="0076280A"/>
    <w:rsid w:val="00762823"/>
    <w:rsid w:val="007657EA"/>
    <w:rsid w:val="00765F9F"/>
    <w:rsid w:val="00766266"/>
    <w:rsid w:val="007663FA"/>
    <w:rsid w:val="00766FB7"/>
    <w:rsid w:val="0076765D"/>
    <w:rsid w:val="007708D9"/>
    <w:rsid w:val="00770B54"/>
    <w:rsid w:val="00772608"/>
    <w:rsid w:val="00772CBC"/>
    <w:rsid w:val="0077314C"/>
    <w:rsid w:val="00773427"/>
    <w:rsid w:val="00773CFF"/>
    <w:rsid w:val="007745B2"/>
    <w:rsid w:val="00774C18"/>
    <w:rsid w:val="00775BAA"/>
    <w:rsid w:val="007760F9"/>
    <w:rsid w:val="0077690A"/>
    <w:rsid w:val="00776CE7"/>
    <w:rsid w:val="00780249"/>
    <w:rsid w:val="00781337"/>
    <w:rsid w:val="00783C3E"/>
    <w:rsid w:val="00786B45"/>
    <w:rsid w:val="00787614"/>
    <w:rsid w:val="00787762"/>
    <w:rsid w:val="007918A6"/>
    <w:rsid w:val="007939F6"/>
    <w:rsid w:val="00794360"/>
    <w:rsid w:val="00797836"/>
    <w:rsid w:val="00797961"/>
    <w:rsid w:val="00797C35"/>
    <w:rsid w:val="007A0771"/>
    <w:rsid w:val="007A08BC"/>
    <w:rsid w:val="007A09F4"/>
    <w:rsid w:val="007A1341"/>
    <w:rsid w:val="007A3280"/>
    <w:rsid w:val="007A39EF"/>
    <w:rsid w:val="007A3ADB"/>
    <w:rsid w:val="007A4E31"/>
    <w:rsid w:val="007A5CFD"/>
    <w:rsid w:val="007A613F"/>
    <w:rsid w:val="007A626B"/>
    <w:rsid w:val="007A6534"/>
    <w:rsid w:val="007B054D"/>
    <w:rsid w:val="007B3153"/>
    <w:rsid w:val="007B4ED7"/>
    <w:rsid w:val="007B5523"/>
    <w:rsid w:val="007B6528"/>
    <w:rsid w:val="007B6BC4"/>
    <w:rsid w:val="007B6ECF"/>
    <w:rsid w:val="007B6EE1"/>
    <w:rsid w:val="007B73ED"/>
    <w:rsid w:val="007C0E25"/>
    <w:rsid w:val="007C0E39"/>
    <w:rsid w:val="007C1DDB"/>
    <w:rsid w:val="007C224A"/>
    <w:rsid w:val="007C2B4F"/>
    <w:rsid w:val="007C2D41"/>
    <w:rsid w:val="007C3D8F"/>
    <w:rsid w:val="007C4ACD"/>
    <w:rsid w:val="007C5838"/>
    <w:rsid w:val="007C5B18"/>
    <w:rsid w:val="007C5E6F"/>
    <w:rsid w:val="007C77C9"/>
    <w:rsid w:val="007C7D25"/>
    <w:rsid w:val="007D02D6"/>
    <w:rsid w:val="007D04E5"/>
    <w:rsid w:val="007D193B"/>
    <w:rsid w:val="007D21EC"/>
    <w:rsid w:val="007D3128"/>
    <w:rsid w:val="007D31B7"/>
    <w:rsid w:val="007D3214"/>
    <w:rsid w:val="007D5B96"/>
    <w:rsid w:val="007D5EB9"/>
    <w:rsid w:val="007D6145"/>
    <w:rsid w:val="007D7517"/>
    <w:rsid w:val="007D7DB5"/>
    <w:rsid w:val="007E07D9"/>
    <w:rsid w:val="007E0976"/>
    <w:rsid w:val="007E1686"/>
    <w:rsid w:val="007E1DC0"/>
    <w:rsid w:val="007E2FF6"/>
    <w:rsid w:val="007E36AE"/>
    <w:rsid w:val="007E37B9"/>
    <w:rsid w:val="007E5DF9"/>
    <w:rsid w:val="007E6987"/>
    <w:rsid w:val="007E7A0D"/>
    <w:rsid w:val="007F1BED"/>
    <w:rsid w:val="007F2AB8"/>
    <w:rsid w:val="007F339D"/>
    <w:rsid w:val="007F349F"/>
    <w:rsid w:val="007F363F"/>
    <w:rsid w:val="007F3BEF"/>
    <w:rsid w:val="007F4519"/>
    <w:rsid w:val="007F4632"/>
    <w:rsid w:val="007F5F96"/>
    <w:rsid w:val="007F6C4B"/>
    <w:rsid w:val="007F6F31"/>
    <w:rsid w:val="007F70B4"/>
    <w:rsid w:val="00801065"/>
    <w:rsid w:val="00801488"/>
    <w:rsid w:val="0080221C"/>
    <w:rsid w:val="00803470"/>
    <w:rsid w:val="00805A20"/>
    <w:rsid w:val="008063F1"/>
    <w:rsid w:val="008075CA"/>
    <w:rsid w:val="008125B1"/>
    <w:rsid w:val="008127CE"/>
    <w:rsid w:val="00812EF4"/>
    <w:rsid w:val="0081359E"/>
    <w:rsid w:val="00813912"/>
    <w:rsid w:val="00814440"/>
    <w:rsid w:val="00815B3E"/>
    <w:rsid w:val="00815FB2"/>
    <w:rsid w:val="008177AF"/>
    <w:rsid w:val="008210A4"/>
    <w:rsid w:val="008213FE"/>
    <w:rsid w:val="008234FE"/>
    <w:rsid w:val="00823C42"/>
    <w:rsid w:val="008246AB"/>
    <w:rsid w:val="00824823"/>
    <w:rsid w:val="00824A05"/>
    <w:rsid w:val="008255F9"/>
    <w:rsid w:val="0082762D"/>
    <w:rsid w:val="008278E4"/>
    <w:rsid w:val="008279B5"/>
    <w:rsid w:val="0083025C"/>
    <w:rsid w:val="008305D5"/>
    <w:rsid w:val="008306E6"/>
    <w:rsid w:val="008314C6"/>
    <w:rsid w:val="00833255"/>
    <w:rsid w:val="008333B0"/>
    <w:rsid w:val="008336FC"/>
    <w:rsid w:val="00833B18"/>
    <w:rsid w:val="008344B7"/>
    <w:rsid w:val="008352D5"/>
    <w:rsid w:val="008364C4"/>
    <w:rsid w:val="008367E6"/>
    <w:rsid w:val="00841677"/>
    <w:rsid w:val="008432E0"/>
    <w:rsid w:val="008438FC"/>
    <w:rsid w:val="00846A57"/>
    <w:rsid w:val="0084729C"/>
    <w:rsid w:val="008476A3"/>
    <w:rsid w:val="00852FE5"/>
    <w:rsid w:val="008531C6"/>
    <w:rsid w:val="00855252"/>
    <w:rsid w:val="008555D5"/>
    <w:rsid w:val="00855E51"/>
    <w:rsid w:val="008566A7"/>
    <w:rsid w:val="00857BAC"/>
    <w:rsid w:val="008621FB"/>
    <w:rsid w:val="00862FC0"/>
    <w:rsid w:val="00864B23"/>
    <w:rsid w:val="00865D69"/>
    <w:rsid w:val="00865E99"/>
    <w:rsid w:val="008668FE"/>
    <w:rsid w:val="008703ED"/>
    <w:rsid w:val="00872ADC"/>
    <w:rsid w:val="00873DD6"/>
    <w:rsid w:val="0087516E"/>
    <w:rsid w:val="00875DB3"/>
    <w:rsid w:val="00875DCE"/>
    <w:rsid w:val="0087638E"/>
    <w:rsid w:val="00876AC6"/>
    <w:rsid w:val="0088002A"/>
    <w:rsid w:val="008802B6"/>
    <w:rsid w:val="00880829"/>
    <w:rsid w:val="0088206F"/>
    <w:rsid w:val="008836C9"/>
    <w:rsid w:val="00883F4B"/>
    <w:rsid w:val="00884AEE"/>
    <w:rsid w:val="0088553B"/>
    <w:rsid w:val="00887A6D"/>
    <w:rsid w:val="00887D36"/>
    <w:rsid w:val="008933C6"/>
    <w:rsid w:val="00894C2E"/>
    <w:rsid w:val="00894D67"/>
    <w:rsid w:val="00894DA1"/>
    <w:rsid w:val="00894EDB"/>
    <w:rsid w:val="00895AAD"/>
    <w:rsid w:val="00895F71"/>
    <w:rsid w:val="00896589"/>
    <w:rsid w:val="00896E9B"/>
    <w:rsid w:val="00897130"/>
    <w:rsid w:val="008978A8"/>
    <w:rsid w:val="00897CEE"/>
    <w:rsid w:val="008A0E56"/>
    <w:rsid w:val="008A172E"/>
    <w:rsid w:val="008A1895"/>
    <w:rsid w:val="008A1C6F"/>
    <w:rsid w:val="008A34BC"/>
    <w:rsid w:val="008A40D0"/>
    <w:rsid w:val="008A600C"/>
    <w:rsid w:val="008A654C"/>
    <w:rsid w:val="008A66A9"/>
    <w:rsid w:val="008A73C0"/>
    <w:rsid w:val="008A76FD"/>
    <w:rsid w:val="008B07B0"/>
    <w:rsid w:val="008B08E7"/>
    <w:rsid w:val="008B09D3"/>
    <w:rsid w:val="008B2F0A"/>
    <w:rsid w:val="008B30A9"/>
    <w:rsid w:val="008B4093"/>
    <w:rsid w:val="008B42DA"/>
    <w:rsid w:val="008B5FB1"/>
    <w:rsid w:val="008C06EB"/>
    <w:rsid w:val="008C173B"/>
    <w:rsid w:val="008C3F7C"/>
    <w:rsid w:val="008C4349"/>
    <w:rsid w:val="008C4AD3"/>
    <w:rsid w:val="008C5140"/>
    <w:rsid w:val="008C68BF"/>
    <w:rsid w:val="008D0FF8"/>
    <w:rsid w:val="008D1DD1"/>
    <w:rsid w:val="008D3DBB"/>
    <w:rsid w:val="008D4BD6"/>
    <w:rsid w:val="008D5C34"/>
    <w:rsid w:val="008D6647"/>
    <w:rsid w:val="008D730E"/>
    <w:rsid w:val="008D79EA"/>
    <w:rsid w:val="008E07A5"/>
    <w:rsid w:val="008E0B6E"/>
    <w:rsid w:val="008E266B"/>
    <w:rsid w:val="008E29DE"/>
    <w:rsid w:val="008E2C14"/>
    <w:rsid w:val="008E2F2A"/>
    <w:rsid w:val="008E4063"/>
    <w:rsid w:val="008E5E77"/>
    <w:rsid w:val="008E65F7"/>
    <w:rsid w:val="008E7F9B"/>
    <w:rsid w:val="008F0F2C"/>
    <w:rsid w:val="008F1546"/>
    <w:rsid w:val="008F1BD2"/>
    <w:rsid w:val="008F3BC3"/>
    <w:rsid w:val="008F4309"/>
    <w:rsid w:val="008F6059"/>
    <w:rsid w:val="008F6380"/>
    <w:rsid w:val="009011D3"/>
    <w:rsid w:val="00901E4A"/>
    <w:rsid w:val="0090206B"/>
    <w:rsid w:val="00902226"/>
    <w:rsid w:val="009051A7"/>
    <w:rsid w:val="00905B51"/>
    <w:rsid w:val="00906664"/>
    <w:rsid w:val="00906A61"/>
    <w:rsid w:val="00906D5E"/>
    <w:rsid w:val="00910FE5"/>
    <w:rsid w:val="00912ED9"/>
    <w:rsid w:val="00912FBC"/>
    <w:rsid w:val="00913574"/>
    <w:rsid w:val="00913FB4"/>
    <w:rsid w:val="009150E2"/>
    <w:rsid w:val="00915F9B"/>
    <w:rsid w:val="0091624B"/>
    <w:rsid w:val="0091676E"/>
    <w:rsid w:val="0091692F"/>
    <w:rsid w:val="009225A0"/>
    <w:rsid w:val="00923730"/>
    <w:rsid w:val="00924663"/>
    <w:rsid w:val="009249F2"/>
    <w:rsid w:val="00924FB9"/>
    <w:rsid w:val="00925BBF"/>
    <w:rsid w:val="009263DE"/>
    <w:rsid w:val="009307FF"/>
    <w:rsid w:val="009318E0"/>
    <w:rsid w:val="00931D87"/>
    <w:rsid w:val="00931E4E"/>
    <w:rsid w:val="009338C3"/>
    <w:rsid w:val="00935FE1"/>
    <w:rsid w:val="00936443"/>
    <w:rsid w:val="00936835"/>
    <w:rsid w:val="00937BF6"/>
    <w:rsid w:val="00940F6B"/>
    <w:rsid w:val="0094151E"/>
    <w:rsid w:val="0094164A"/>
    <w:rsid w:val="0094177B"/>
    <w:rsid w:val="00941EB3"/>
    <w:rsid w:val="009421E4"/>
    <w:rsid w:val="00942676"/>
    <w:rsid w:val="00944A0B"/>
    <w:rsid w:val="00945230"/>
    <w:rsid w:val="00945412"/>
    <w:rsid w:val="009468A7"/>
    <w:rsid w:val="00946A61"/>
    <w:rsid w:val="009504C9"/>
    <w:rsid w:val="00950B4D"/>
    <w:rsid w:val="00950F0F"/>
    <w:rsid w:val="00950FAE"/>
    <w:rsid w:val="0095159E"/>
    <w:rsid w:val="00951D59"/>
    <w:rsid w:val="00951EA6"/>
    <w:rsid w:val="00954387"/>
    <w:rsid w:val="009569BE"/>
    <w:rsid w:val="00960B35"/>
    <w:rsid w:val="00962241"/>
    <w:rsid w:val="00970042"/>
    <w:rsid w:val="00970975"/>
    <w:rsid w:val="0097286F"/>
    <w:rsid w:val="00972DE8"/>
    <w:rsid w:val="00974952"/>
    <w:rsid w:val="00974F85"/>
    <w:rsid w:val="0097528A"/>
    <w:rsid w:val="00976570"/>
    <w:rsid w:val="0097674E"/>
    <w:rsid w:val="00976B48"/>
    <w:rsid w:val="00977977"/>
    <w:rsid w:val="00980712"/>
    <w:rsid w:val="0098177A"/>
    <w:rsid w:val="00982EF4"/>
    <w:rsid w:val="009848B6"/>
    <w:rsid w:val="00985347"/>
    <w:rsid w:val="00985CB1"/>
    <w:rsid w:val="009860AE"/>
    <w:rsid w:val="00986F44"/>
    <w:rsid w:val="00987184"/>
    <w:rsid w:val="00987314"/>
    <w:rsid w:val="00987739"/>
    <w:rsid w:val="00987A74"/>
    <w:rsid w:val="00990A05"/>
    <w:rsid w:val="00991206"/>
    <w:rsid w:val="00992E57"/>
    <w:rsid w:val="009932EA"/>
    <w:rsid w:val="0099390E"/>
    <w:rsid w:val="00994D3D"/>
    <w:rsid w:val="00994ED9"/>
    <w:rsid w:val="00994EE6"/>
    <w:rsid w:val="0099505F"/>
    <w:rsid w:val="009954EB"/>
    <w:rsid w:val="00996401"/>
    <w:rsid w:val="00996685"/>
    <w:rsid w:val="00996AA7"/>
    <w:rsid w:val="00996D17"/>
    <w:rsid w:val="009974C6"/>
    <w:rsid w:val="0099753A"/>
    <w:rsid w:val="00997847"/>
    <w:rsid w:val="00997E01"/>
    <w:rsid w:val="009A065B"/>
    <w:rsid w:val="009A0736"/>
    <w:rsid w:val="009A1567"/>
    <w:rsid w:val="009A22A9"/>
    <w:rsid w:val="009A3242"/>
    <w:rsid w:val="009A4745"/>
    <w:rsid w:val="009A5590"/>
    <w:rsid w:val="009A65A8"/>
    <w:rsid w:val="009A693B"/>
    <w:rsid w:val="009A7DF0"/>
    <w:rsid w:val="009B112C"/>
    <w:rsid w:val="009B1B49"/>
    <w:rsid w:val="009B397B"/>
    <w:rsid w:val="009B3FB4"/>
    <w:rsid w:val="009B44E8"/>
    <w:rsid w:val="009B5076"/>
    <w:rsid w:val="009B5AF5"/>
    <w:rsid w:val="009B690C"/>
    <w:rsid w:val="009B74E3"/>
    <w:rsid w:val="009B78F0"/>
    <w:rsid w:val="009B7D2B"/>
    <w:rsid w:val="009C17B1"/>
    <w:rsid w:val="009C19F9"/>
    <w:rsid w:val="009C2AD8"/>
    <w:rsid w:val="009C4284"/>
    <w:rsid w:val="009C546E"/>
    <w:rsid w:val="009C5FBA"/>
    <w:rsid w:val="009C6343"/>
    <w:rsid w:val="009C6449"/>
    <w:rsid w:val="009C7016"/>
    <w:rsid w:val="009C7288"/>
    <w:rsid w:val="009D192E"/>
    <w:rsid w:val="009D1D8B"/>
    <w:rsid w:val="009D2202"/>
    <w:rsid w:val="009D2BA2"/>
    <w:rsid w:val="009D2E85"/>
    <w:rsid w:val="009D328C"/>
    <w:rsid w:val="009D33CA"/>
    <w:rsid w:val="009D3CF7"/>
    <w:rsid w:val="009D533F"/>
    <w:rsid w:val="009D5854"/>
    <w:rsid w:val="009D6B50"/>
    <w:rsid w:val="009D7760"/>
    <w:rsid w:val="009E120E"/>
    <w:rsid w:val="009E1561"/>
    <w:rsid w:val="009E1E79"/>
    <w:rsid w:val="009E20FD"/>
    <w:rsid w:val="009E2854"/>
    <w:rsid w:val="009E4102"/>
    <w:rsid w:val="009E42A9"/>
    <w:rsid w:val="009E526C"/>
    <w:rsid w:val="009E5348"/>
    <w:rsid w:val="009E6018"/>
    <w:rsid w:val="009E60C8"/>
    <w:rsid w:val="009E6E84"/>
    <w:rsid w:val="009E7070"/>
    <w:rsid w:val="009E77D5"/>
    <w:rsid w:val="009F02DE"/>
    <w:rsid w:val="009F1392"/>
    <w:rsid w:val="009F1B92"/>
    <w:rsid w:val="009F3994"/>
    <w:rsid w:val="009F42E2"/>
    <w:rsid w:val="009F477C"/>
    <w:rsid w:val="009F5D13"/>
    <w:rsid w:val="009F7A9A"/>
    <w:rsid w:val="009F7CFC"/>
    <w:rsid w:val="00A00DC6"/>
    <w:rsid w:val="00A01656"/>
    <w:rsid w:val="00A01E7A"/>
    <w:rsid w:val="00A02090"/>
    <w:rsid w:val="00A02C5D"/>
    <w:rsid w:val="00A030D2"/>
    <w:rsid w:val="00A039F4"/>
    <w:rsid w:val="00A039FA"/>
    <w:rsid w:val="00A03EB8"/>
    <w:rsid w:val="00A0458D"/>
    <w:rsid w:val="00A046BE"/>
    <w:rsid w:val="00A04C1B"/>
    <w:rsid w:val="00A0669C"/>
    <w:rsid w:val="00A069C7"/>
    <w:rsid w:val="00A07B5B"/>
    <w:rsid w:val="00A109E7"/>
    <w:rsid w:val="00A114C6"/>
    <w:rsid w:val="00A116E1"/>
    <w:rsid w:val="00A118D6"/>
    <w:rsid w:val="00A11BD8"/>
    <w:rsid w:val="00A129AC"/>
    <w:rsid w:val="00A12F3D"/>
    <w:rsid w:val="00A133D8"/>
    <w:rsid w:val="00A13E41"/>
    <w:rsid w:val="00A14C50"/>
    <w:rsid w:val="00A16E26"/>
    <w:rsid w:val="00A20628"/>
    <w:rsid w:val="00A20809"/>
    <w:rsid w:val="00A20EBA"/>
    <w:rsid w:val="00A236D5"/>
    <w:rsid w:val="00A24C86"/>
    <w:rsid w:val="00A25718"/>
    <w:rsid w:val="00A263B9"/>
    <w:rsid w:val="00A267D3"/>
    <w:rsid w:val="00A30015"/>
    <w:rsid w:val="00A306E5"/>
    <w:rsid w:val="00A31D9D"/>
    <w:rsid w:val="00A3355B"/>
    <w:rsid w:val="00A36BBB"/>
    <w:rsid w:val="00A371EF"/>
    <w:rsid w:val="00A404F2"/>
    <w:rsid w:val="00A40950"/>
    <w:rsid w:val="00A40A92"/>
    <w:rsid w:val="00A41D6A"/>
    <w:rsid w:val="00A43C59"/>
    <w:rsid w:val="00A4400A"/>
    <w:rsid w:val="00A44968"/>
    <w:rsid w:val="00A4527E"/>
    <w:rsid w:val="00A457A6"/>
    <w:rsid w:val="00A45E09"/>
    <w:rsid w:val="00A46396"/>
    <w:rsid w:val="00A46BAB"/>
    <w:rsid w:val="00A47E58"/>
    <w:rsid w:val="00A504E8"/>
    <w:rsid w:val="00A50839"/>
    <w:rsid w:val="00A5148F"/>
    <w:rsid w:val="00A523A8"/>
    <w:rsid w:val="00A52DE1"/>
    <w:rsid w:val="00A530A2"/>
    <w:rsid w:val="00A54381"/>
    <w:rsid w:val="00A55883"/>
    <w:rsid w:val="00A55970"/>
    <w:rsid w:val="00A56265"/>
    <w:rsid w:val="00A60DB3"/>
    <w:rsid w:val="00A61685"/>
    <w:rsid w:val="00A61B5A"/>
    <w:rsid w:val="00A61C3E"/>
    <w:rsid w:val="00A620E8"/>
    <w:rsid w:val="00A62F62"/>
    <w:rsid w:val="00A64BD3"/>
    <w:rsid w:val="00A6750D"/>
    <w:rsid w:val="00A67D66"/>
    <w:rsid w:val="00A70E41"/>
    <w:rsid w:val="00A71251"/>
    <w:rsid w:val="00A7175B"/>
    <w:rsid w:val="00A745C4"/>
    <w:rsid w:val="00A74E1F"/>
    <w:rsid w:val="00A74E80"/>
    <w:rsid w:val="00A74F97"/>
    <w:rsid w:val="00A75E22"/>
    <w:rsid w:val="00A76075"/>
    <w:rsid w:val="00A76F37"/>
    <w:rsid w:val="00A80396"/>
    <w:rsid w:val="00A806C3"/>
    <w:rsid w:val="00A8092E"/>
    <w:rsid w:val="00A81BF1"/>
    <w:rsid w:val="00A81D0E"/>
    <w:rsid w:val="00A82AA2"/>
    <w:rsid w:val="00A82F3F"/>
    <w:rsid w:val="00A8528B"/>
    <w:rsid w:val="00A86176"/>
    <w:rsid w:val="00A87A8E"/>
    <w:rsid w:val="00A90617"/>
    <w:rsid w:val="00A9168F"/>
    <w:rsid w:val="00A91D4D"/>
    <w:rsid w:val="00A91E05"/>
    <w:rsid w:val="00A92298"/>
    <w:rsid w:val="00A937B2"/>
    <w:rsid w:val="00A9393C"/>
    <w:rsid w:val="00A93F4E"/>
    <w:rsid w:val="00A94806"/>
    <w:rsid w:val="00A94D62"/>
    <w:rsid w:val="00A95B2F"/>
    <w:rsid w:val="00A95BCD"/>
    <w:rsid w:val="00A9672D"/>
    <w:rsid w:val="00A9720A"/>
    <w:rsid w:val="00AA1294"/>
    <w:rsid w:val="00AA131A"/>
    <w:rsid w:val="00AA148B"/>
    <w:rsid w:val="00AA17B5"/>
    <w:rsid w:val="00AA1BC9"/>
    <w:rsid w:val="00AA1D87"/>
    <w:rsid w:val="00AA222D"/>
    <w:rsid w:val="00AA38C3"/>
    <w:rsid w:val="00AA3BF0"/>
    <w:rsid w:val="00AA3CF7"/>
    <w:rsid w:val="00AA3FF6"/>
    <w:rsid w:val="00AA43C5"/>
    <w:rsid w:val="00AB0AF9"/>
    <w:rsid w:val="00AB1034"/>
    <w:rsid w:val="00AB1752"/>
    <w:rsid w:val="00AB2707"/>
    <w:rsid w:val="00AB29F9"/>
    <w:rsid w:val="00AB443D"/>
    <w:rsid w:val="00AB4B4A"/>
    <w:rsid w:val="00AB4B9C"/>
    <w:rsid w:val="00AB4C82"/>
    <w:rsid w:val="00AB665B"/>
    <w:rsid w:val="00AB673B"/>
    <w:rsid w:val="00AB6B49"/>
    <w:rsid w:val="00AC0222"/>
    <w:rsid w:val="00AC0390"/>
    <w:rsid w:val="00AC09D1"/>
    <w:rsid w:val="00AC13CE"/>
    <w:rsid w:val="00AC2702"/>
    <w:rsid w:val="00AC315C"/>
    <w:rsid w:val="00AC34E1"/>
    <w:rsid w:val="00AC3E9A"/>
    <w:rsid w:val="00AC57A9"/>
    <w:rsid w:val="00AC584F"/>
    <w:rsid w:val="00AC5E95"/>
    <w:rsid w:val="00AD028B"/>
    <w:rsid w:val="00AD07D7"/>
    <w:rsid w:val="00AD098F"/>
    <w:rsid w:val="00AD13D6"/>
    <w:rsid w:val="00AD224E"/>
    <w:rsid w:val="00AD2AD9"/>
    <w:rsid w:val="00AD30A3"/>
    <w:rsid w:val="00AD34E6"/>
    <w:rsid w:val="00AD404C"/>
    <w:rsid w:val="00AD67E0"/>
    <w:rsid w:val="00AD7AF6"/>
    <w:rsid w:val="00AE11B3"/>
    <w:rsid w:val="00AE3C9F"/>
    <w:rsid w:val="00AE47A9"/>
    <w:rsid w:val="00AE4ED5"/>
    <w:rsid w:val="00AE61BC"/>
    <w:rsid w:val="00AE6932"/>
    <w:rsid w:val="00AE7049"/>
    <w:rsid w:val="00AE7BAB"/>
    <w:rsid w:val="00AF12FF"/>
    <w:rsid w:val="00AF156A"/>
    <w:rsid w:val="00AF2533"/>
    <w:rsid w:val="00AF38DA"/>
    <w:rsid w:val="00AF5D2D"/>
    <w:rsid w:val="00AF612D"/>
    <w:rsid w:val="00AF7B78"/>
    <w:rsid w:val="00AF7C2F"/>
    <w:rsid w:val="00B003E7"/>
    <w:rsid w:val="00B0096E"/>
    <w:rsid w:val="00B00E97"/>
    <w:rsid w:val="00B01170"/>
    <w:rsid w:val="00B01E5B"/>
    <w:rsid w:val="00B021E4"/>
    <w:rsid w:val="00B03D4D"/>
    <w:rsid w:val="00B05373"/>
    <w:rsid w:val="00B0672B"/>
    <w:rsid w:val="00B06856"/>
    <w:rsid w:val="00B12B2F"/>
    <w:rsid w:val="00B138FE"/>
    <w:rsid w:val="00B139B8"/>
    <w:rsid w:val="00B15595"/>
    <w:rsid w:val="00B15BCE"/>
    <w:rsid w:val="00B15C10"/>
    <w:rsid w:val="00B16CD9"/>
    <w:rsid w:val="00B20EEA"/>
    <w:rsid w:val="00B21ADD"/>
    <w:rsid w:val="00B220C6"/>
    <w:rsid w:val="00B2230D"/>
    <w:rsid w:val="00B22AF9"/>
    <w:rsid w:val="00B23703"/>
    <w:rsid w:val="00B23BC4"/>
    <w:rsid w:val="00B24B87"/>
    <w:rsid w:val="00B2547E"/>
    <w:rsid w:val="00B26CE6"/>
    <w:rsid w:val="00B2710F"/>
    <w:rsid w:val="00B273C2"/>
    <w:rsid w:val="00B30158"/>
    <w:rsid w:val="00B30D72"/>
    <w:rsid w:val="00B31399"/>
    <w:rsid w:val="00B3171B"/>
    <w:rsid w:val="00B31DED"/>
    <w:rsid w:val="00B32509"/>
    <w:rsid w:val="00B3282F"/>
    <w:rsid w:val="00B35D5F"/>
    <w:rsid w:val="00B35EF0"/>
    <w:rsid w:val="00B37535"/>
    <w:rsid w:val="00B3762C"/>
    <w:rsid w:val="00B41491"/>
    <w:rsid w:val="00B417EE"/>
    <w:rsid w:val="00B419B3"/>
    <w:rsid w:val="00B4333E"/>
    <w:rsid w:val="00B43814"/>
    <w:rsid w:val="00B43B43"/>
    <w:rsid w:val="00B43DFB"/>
    <w:rsid w:val="00B451FF"/>
    <w:rsid w:val="00B50AD8"/>
    <w:rsid w:val="00B51976"/>
    <w:rsid w:val="00B523C9"/>
    <w:rsid w:val="00B526D4"/>
    <w:rsid w:val="00B52C0B"/>
    <w:rsid w:val="00B52D10"/>
    <w:rsid w:val="00B52DD9"/>
    <w:rsid w:val="00B5397A"/>
    <w:rsid w:val="00B546F8"/>
    <w:rsid w:val="00B54732"/>
    <w:rsid w:val="00B54FEB"/>
    <w:rsid w:val="00B56864"/>
    <w:rsid w:val="00B612ED"/>
    <w:rsid w:val="00B61913"/>
    <w:rsid w:val="00B628A7"/>
    <w:rsid w:val="00B6432F"/>
    <w:rsid w:val="00B64E59"/>
    <w:rsid w:val="00B66381"/>
    <w:rsid w:val="00B67962"/>
    <w:rsid w:val="00B70C42"/>
    <w:rsid w:val="00B70C5A"/>
    <w:rsid w:val="00B71736"/>
    <w:rsid w:val="00B724B4"/>
    <w:rsid w:val="00B72BED"/>
    <w:rsid w:val="00B72CEE"/>
    <w:rsid w:val="00B72E28"/>
    <w:rsid w:val="00B73176"/>
    <w:rsid w:val="00B73D33"/>
    <w:rsid w:val="00B73DA8"/>
    <w:rsid w:val="00B74BC7"/>
    <w:rsid w:val="00B7627A"/>
    <w:rsid w:val="00B8015A"/>
    <w:rsid w:val="00B80B38"/>
    <w:rsid w:val="00B80FC6"/>
    <w:rsid w:val="00B8207F"/>
    <w:rsid w:val="00B825C3"/>
    <w:rsid w:val="00B828A1"/>
    <w:rsid w:val="00B84206"/>
    <w:rsid w:val="00B84B57"/>
    <w:rsid w:val="00B860E3"/>
    <w:rsid w:val="00B86837"/>
    <w:rsid w:val="00B87C10"/>
    <w:rsid w:val="00B93490"/>
    <w:rsid w:val="00B93901"/>
    <w:rsid w:val="00B94DB6"/>
    <w:rsid w:val="00B94E98"/>
    <w:rsid w:val="00B94F96"/>
    <w:rsid w:val="00B94FF5"/>
    <w:rsid w:val="00B95202"/>
    <w:rsid w:val="00B962B4"/>
    <w:rsid w:val="00B976A0"/>
    <w:rsid w:val="00B97E7D"/>
    <w:rsid w:val="00BA1407"/>
    <w:rsid w:val="00BA1879"/>
    <w:rsid w:val="00BA2BB0"/>
    <w:rsid w:val="00BA304B"/>
    <w:rsid w:val="00BA3077"/>
    <w:rsid w:val="00BA331A"/>
    <w:rsid w:val="00BA408B"/>
    <w:rsid w:val="00BA4390"/>
    <w:rsid w:val="00BA4ACB"/>
    <w:rsid w:val="00BA6F3E"/>
    <w:rsid w:val="00BA7E98"/>
    <w:rsid w:val="00BB24C9"/>
    <w:rsid w:val="00BB2E91"/>
    <w:rsid w:val="00BB2EF4"/>
    <w:rsid w:val="00BB40B2"/>
    <w:rsid w:val="00BB57CA"/>
    <w:rsid w:val="00BB6605"/>
    <w:rsid w:val="00BB7E4B"/>
    <w:rsid w:val="00BB7FA6"/>
    <w:rsid w:val="00BC1763"/>
    <w:rsid w:val="00BC2E7E"/>
    <w:rsid w:val="00BC3426"/>
    <w:rsid w:val="00BC55BD"/>
    <w:rsid w:val="00BC6A9A"/>
    <w:rsid w:val="00BC6D10"/>
    <w:rsid w:val="00BC7E87"/>
    <w:rsid w:val="00BD0546"/>
    <w:rsid w:val="00BD18D2"/>
    <w:rsid w:val="00BD3502"/>
    <w:rsid w:val="00BD427D"/>
    <w:rsid w:val="00BD4A31"/>
    <w:rsid w:val="00BD7890"/>
    <w:rsid w:val="00BE03B9"/>
    <w:rsid w:val="00BE3E23"/>
    <w:rsid w:val="00BE455E"/>
    <w:rsid w:val="00BE468B"/>
    <w:rsid w:val="00BE4D13"/>
    <w:rsid w:val="00BE5304"/>
    <w:rsid w:val="00BE6B5B"/>
    <w:rsid w:val="00BE7136"/>
    <w:rsid w:val="00BE7BAB"/>
    <w:rsid w:val="00BF2E0D"/>
    <w:rsid w:val="00BF2F76"/>
    <w:rsid w:val="00BF5977"/>
    <w:rsid w:val="00BF59FB"/>
    <w:rsid w:val="00BF6107"/>
    <w:rsid w:val="00BF6F21"/>
    <w:rsid w:val="00BF7A53"/>
    <w:rsid w:val="00C00B06"/>
    <w:rsid w:val="00C01F76"/>
    <w:rsid w:val="00C057B4"/>
    <w:rsid w:val="00C07A56"/>
    <w:rsid w:val="00C1126B"/>
    <w:rsid w:val="00C112DA"/>
    <w:rsid w:val="00C12708"/>
    <w:rsid w:val="00C12EB3"/>
    <w:rsid w:val="00C13943"/>
    <w:rsid w:val="00C1423D"/>
    <w:rsid w:val="00C16345"/>
    <w:rsid w:val="00C1744A"/>
    <w:rsid w:val="00C175B6"/>
    <w:rsid w:val="00C1770E"/>
    <w:rsid w:val="00C17D90"/>
    <w:rsid w:val="00C21317"/>
    <w:rsid w:val="00C2283C"/>
    <w:rsid w:val="00C2353D"/>
    <w:rsid w:val="00C24616"/>
    <w:rsid w:val="00C26766"/>
    <w:rsid w:val="00C26C30"/>
    <w:rsid w:val="00C26D06"/>
    <w:rsid w:val="00C27767"/>
    <w:rsid w:val="00C279A7"/>
    <w:rsid w:val="00C27F8A"/>
    <w:rsid w:val="00C30C9F"/>
    <w:rsid w:val="00C3316F"/>
    <w:rsid w:val="00C35C6B"/>
    <w:rsid w:val="00C35F4C"/>
    <w:rsid w:val="00C3643A"/>
    <w:rsid w:val="00C372D8"/>
    <w:rsid w:val="00C402E3"/>
    <w:rsid w:val="00C40CCC"/>
    <w:rsid w:val="00C450EC"/>
    <w:rsid w:val="00C45B6F"/>
    <w:rsid w:val="00C46EEF"/>
    <w:rsid w:val="00C47719"/>
    <w:rsid w:val="00C50A06"/>
    <w:rsid w:val="00C52379"/>
    <w:rsid w:val="00C52561"/>
    <w:rsid w:val="00C54938"/>
    <w:rsid w:val="00C54F0F"/>
    <w:rsid w:val="00C568DC"/>
    <w:rsid w:val="00C56D7E"/>
    <w:rsid w:val="00C57144"/>
    <w:rsid w:val="00C571A5"/>
    <w:rsid w:val="00C57A01"/>
    <w:rsid w:val="00C57CF3"/>
    <w:rsid w:val="00C603A2"/>
    <w:rsid w:val="00C61A45"/>
    <w:rsid w:val="00C61D76"/>
    <w:rsid w:val="00C6238D"/>
    <w:rsid w:val="00C62AC1"/>
    <w:rsid w:val="00C630E0"/>
    <w:rsid w:val="00C63268"/>
    <w:rsid w:val="00C6352D"/>
    <w:rsid w:val="00C63909"/>
    <w:rsid w:val="00C652FB"/>
    <w:rsid w:val="00C66C14"/>
    <w:rsid w:val="00C66C48"/>
    <w:rsid w:val="00C6748B"/>
    <w:rsid w:val="00C6764A"/>
    <w:rsid w:val="00C7132A"/>
    <w:rsid w:val="00C71668"/>
    <w:rsid w:val="00C72079"/>
    <w:rsid w:val="00C7282C"/>
    <w:rsid w:val="00C740CC"/>
    <w:rsid w:val="00C7454F"/>
    <w:rsid w:val="00C74942"/>
    <w:rsid w:val="00C74A86"/>
    <w:rsid w:val="00C7555F"/>
    <w:rsid w:val="00C75E12"/>
    <w:rsid w:val="00C76196"/>
    <w:rsid w:val="00C764BD"/>
    <w:rsid w:val="00C830E5"/>
    <w:rsid w:val="00C86141"/>
    <w:rsid w:val="00C86915"/>
    <w:rsid w:val="00C87617"/>
    <w:rsid w:val="00C90E73"/>
    <w:rsid w:val="00C92C43"/>
    <w:rsid w:val="00C9313F"/>
    <w:rsid w:val="00C934A3"/>
    <w:rsid w:val="00C938C8"/>
    <w:rsid w:val="00C9396D"/>
    <w:rsid w:val="00C93EE2"/>
    <w:rsid w:val="00C94274"/>
    <w:rsid w:val="00C94AEF"/>
    <w:rsid w:val="00C953E4"/>
    <w:rsid w:val="00C95919"/>
    <w:rsid w:val="00C971F0"/>
    <w:rsid w:val="00C976E2"/>
    <w:rsid w:val="00C97866"/>
    <w:rsid w:val="00CA0947"/>
    <w:rsid w:val="00CA0C18"/>
    <w:rsid w:val="00CA27F4"/>
    <w:rsid w:val="00CA51B3"/>
    <w:rsid w:val="00CA6075"/>
    <w:rsid w:val="00CA6163"/>
    <w:rsid w:val="00CA7830"/>
    <w:rsid w:val="00CB3351"/>
    <w:rsid w:val="00CB42C9"/>
    <w:rsid w:val="00CB6CBB"/>
    <w:rsid w:val="00CC078B"/>
    <w:rsid w:val="00CC0E4B"/>
    <w:rsid w:val="00CC2A5B"/>
    <w:rsid w:val="00CC2EBD"/>
    <w:rsid w:val="00CC3B03"/>
    <w:rsid w:val="00CC48D0"/>
    <w:rsid w:val="00CC535C"/>
    <w:rsid w:val="00CC5C76"/>
    <w:rsid w:val="00CC608A"/>
    <w:rsid w:val="00CD0D4F"/>
    <w:rsid w:val="00CD0DEE"/>
    <w:rsid w:val="00CD1264"/>
    <w:rsid w:val="00CD433B"/>
    <w:rsid w:val="00CD534D"/>
    <w:rsid w:val="00CD5351"/>
    <w:rsid w:val="00CD5BC8"/>
    <w:rsid w:val="00CD5C23"/>
    <w:rsid w:val="00CD5FB8"/>
    <w:rsid w:val="00CD6101"/>
    <w:rsid w:val="00CD65C7"/>
    <w:rsid w:val="00CE074A"/>
    <w:rsid w:val="00CE1B89"/>
    <w:rsid w:val="00CE1FDF"/>
    <w:rsid w:val="00CE2DC8"/>
    <w:rsid w:val="00CE30EC"/>
    <w:rsid w:val="00CE316A"/>
    <w:rsid w:val="00CE3762"/>
    <w:rsid w:val="00CE3E8D"/>
    <w:rsid w:val="00CE4C34"/>
    <w:rsid w:val="00CE5E44"/>
    <w:rsid w:val="00CE76BB"/>
    <w:rsid w:val="00CE7C3A"/>
    <w:rsid w:val="00CF083D"/>
    <w:rsid w:val="00CF140E"/>
    <w:rsid w:val="00CF1A31"/>
    <w:rsid w:val="00CF3F4F"/>
    <w:rsid w:val="00CF48BA"/>
    <w:rsid w:val="00CF4FC5"/>
    <w:rsid w:val="00CF6655"/>
    <w:rsid w:val="00CF66E8"/>
    <w:rsid w:val="00CF682C"/>
    <w:rsid w:val="00CF7FAB"/>
    <w:rsid w:val="00D025DE"/>
    <w:rsid w:val="00D02C12"/>
    <w:rsid w:val="00D03003"/>
    <w:rsid w:val="00D0339E"/>
    <w:rsid w:val="00D035D2"/>
    <w:rsid w:val="00D03A8A"/>
    <w:rsid w:val="00D03EDC"/>
    <w:rsid w:val="00D042FF"/>
    <w:rsid w:val="00D045F8"/>
    <w:rsid w:val="00D04CFE"/>
    <w:rsid w:val="00D05DFB"/>
    <w:rsid w:val="00D06EA1"/>
    <w:rsid w:val="00D103E5"/>
    <w:rsid w:val="00D11079"/>
    <w:rsid w:val="00D11114"/>
    <w:rsid w:val="00D114A2"/>
    <w:rsid w:val="00D117E8"/>
    <w:rsid w:val="00D12F5E"/>
    <w:rsid w:val="00D13C7D"/>
    <w:rsid w:val="00D14C34"/>
    <w:rsid w:val="00D14EE8"/>
    <w:rsid w:val="00D15362"/>
    <w:rsid w:val="00D158EB"/>
    <w:rsid w:val="00D16665"/>
    <w:rsid w:val="00D211DC"/>
    <w:rsid w:val="00D21888"/>
    <w:rsid w:val="00D21D1E"/>
    <w:rsid w:val="00D240A9"/>
    <w:rsid w:val="00D246F1"/>
    <w:rsid w:val="00D24FBA"/>
    <w:rsid w:val="00D25151"/>
    <w:rsid w:val="00D27662"/>
    <w:rsid w:val="00D27CD8"/>
    <w:rsid w:val="00D27EAA"/>
    <w:rsid w:val="00D30021"/>
    <w:rsid w:val="00D30CC9"/>
    <w:rsid w:val="00D32ADC"/>
    <w:rsid w:val="00D3512A"/>
    <w:rsid w:val="00D351F9"/>
    <w:rsid w:val="00D36331"/>
    <w:rsid w:val="00D36D85"/>
    <w:rsid w:val="00D40C3D"/>
    <w:rsid w:val="00D41F97"/>
    <w:rsid w:val="00D427B1"/>
    <w:rsid w:val="00D44091"/>
    <w:rsid w:val="00D450A3"/>
    <w:rsid w:val="00D47AED"/>
    <w:rsid w:val="00D50AA6"/>
    <w:rsid w:val="00D51009"/>
    <w:rsid w:val="00D511E1"/>
    <w:rsid w:val="00D51702"/>
    <w:rsid w:val="00D5323C"/>
    <w:rsid w:val="00D539C0"/>
    <w:rsid w:val="00D5401D"/>
    <w:rsid w:val="00D576F7"/>
    <w:rsid w:val="00D579A3"/>
    <w:rsid w:val="00D57AF3"/>
    <w:rsid w:val="00D60BFE"/>
    <w:rsid w:val="00D611DB"/>
    <w:rsid w:val="00D61818"/>
    <w:rsid w:val="00D6204F"/>
    <w:rsid w:val="00D621B6"/>
    <w:rsid w:val="00D6271D"/>
    <w:rsid w:val="00D6275E"/>
    <w:rsid w:val="00D62B8E"/>
    <w:rsid w:val="00D62CC9"/>
    <w:rsid w:val="00D63721"/>
    <w:rsid w:val="00D64FFC"/>
    <w:rsid w:val="00D65513"/>
    <w:rsid w:val="00D6559C"/>
    <w:rsid w:val="00D65C66"/>
    <w:rsid w:val="00D66F87"/>
    <w:rsid w:val="00D73AB6"/>
    <w:rsid w:val="00D741BF"/>
    <w:rsid w:val="00D742D0"/>
    <w:rsid w:val="00D74305"/>
    <w:rsid w:val="00D75407"/>
    <w:rsid w:val="00D75DD7"/>
    <w:rsid w:val="00D763C9"/>
    <w:rsid w:val="00D80186"/>
    <w:rsid w:val="00D8020D"/>
    <w:rsid w:val="00D818E9"/>
    <w:rsid w:val="00D81A26"/>
    <w:rsid w:val="00D81BE9"/>
    <w:rsid w:val="00D8298F"/>
    <w:rsid w:val="00D82DD0"/>
    <w:rsid w:val="00D83FC0"/>
    <w:rsid w:val="00D85316"/>
    <w:rsid w:val="00D86B8C"/>
    <w:rsid w:val="00D90CA1"/>
    <w:rsid w:val="00D9167A"/>
    <w:rsid w:val="00D9206D"/>
    <w:rsid w:val="00D923D3"/>
    <w:rsid w:val="00D92E64"/>
    <w:rsid w:val="00D93A9A"/>
    <w:rsid w:val="00D94987"/>
    <w:rsid w:val="00D95603"/>
    <w:rsid w:val="00D956E5"/>
    <w:rsid w:val="00D95B96"/>
    <w:rsid w:val="00D96353"/>
    <w:rsid w:val="00D96726"/>
    <w:rsid w:val="00DA0780"/>
    <w:rsid w:val="00DA1C3B"/>
    <w:rsid w:val="00DA1ED5"/>
    <w:rsid w:val="00DA2ADF"/>
    <w:rsid w:val="00DA4C56"/>
    <w:rsid w:val="00DA6ED3"/>
    <w:rsid w:val="00DA76E9"/>
    <w:rsid w:val="00DA7B37"/>
    <w:rsid w:val="00DB1EFC"/>
    <w:rsid w:val="00DB23EC"/>
    <w:rsid w:val="00DB29EF"/>
    <w:rsid w:val="00DB3777"/>
    <w:rsid w:val="00DB3B55"/>
    <w:rsid w:val="00DB4286"/>
    <w:rsid w:val="00DB42D9"/>
    <w:rsid w:val="00DB4D84"/>
    <w:rsid w:val="00DB5C42"/>
    <w:rsid w:val="00DB6C3B"/>
    <w:rsid w:val="00DB6D04"/>
    <w:rsid w:val="00DB78B6"/>
    <w:rsid w:val="00DC0D4B"/>
    <w:rsid w:val="00DC1D57"/>
    <w:rsid w:val="00DC2C97"/>
    <w:rsid w:val="00DC3075"/>
    <w:rsid w:val="00DC334E"/>
    <w:rsid w:val="00DC3CF0"/>
    <w:rsid w:val="00DC4634"/>
    <w:rsid w:val="00DC4AC7"/>
    <w:rsid w:val="00DC4DA7"/>
    <w:rsid w:val="00DC6315"/>
    <w:rsid w:val="00DC6956"/>
    <w:rsid w:val="00DD02DC"/>
    <w:rsid w:val="00DD115E"/>
    <w:rsid w:val="00DD160B"/>
    <w:rsid w:val="00DD177D"/>
    <w:rsid w:val="00DD2ABF"/>
    <w:rsid w:val="00DD3877"/>
    <w:rsid w:val="00DD4715"/>
    <w:rsid w:val="00DD5571"/>
    <w:rsid w:val="00DD594E"/>
    <w:rsid w:val="00DD5C40"/>
    <w:rsid w:val="00DE03D2"/>
    <w:rsid w:val="00DE14C8"/>
    <w:rsid w:val="00DE1BEB"/>
    <w:rsid w:val="00DE1FA3"/>
    <w:rsid w:val="00DE340C"/>
    <w:rsid w:val="00DE5A57"/>
    <w:rsid w:val="00DE5D9E"/>
    <w:rsid w:val="00DE7ACC"/>
    <w:rsid w:val="00DF2428"/>
    <w:rsid w:val="00DF2700"/>
    <w:rsid w:val="00DF348E"/>
    <w:rsid w:val="00DF62C3"/>
    <w:rsid w:val="00DF70E4"/>
    <w:rsid w:val="00DF786E"/>
    <w:rsid w:val="00E00E3E"/>
    <w:rsid w:val="00E0182D"/>
    <w:rsid w:val="00E01C33"/>
    <w:rsid w:val="00E01FD0"/>
    <w:rsid w:val="00E02237"/>
    <w:rsid w:val="00E02ECC"/>
    <w:rsid w:val="00E037FE"/>
    <w:rsid w:val="00E042C6"/>
    <w:rsid w:val="00E0487A"/>
    <w:rsid w:val="00E04B87"/>
    <w:rsid w:val="00E04D4F"/>
    <w:rsid w:val="00E05389"/>
    <w:rsid w:val="00E12B6D"/>
    <w:rsid w:val="00E157C4"/>
    <w:rsid w:val="00E160ED"/>
    <w:rsid w:val="00E16431"/>
    <w:rsid w:val="00E16FE6"/>
    <w:rsid w:val="00E17865"/>
    <w:rsid w:val="00E17B22"/>
    <w:rsid w:val="00E2245E"/>
    <w:rsid w:val="00E25C2C"/>
    <w:rsid w:val="00E25DB2"/>
    <w:rsid w:val="00E260FC"/>
    <w:rsid w:val="00E27462"/>
    <w:rsid w:val="00E27618"/>
    <w:rsid w:val="00E27AA4"/>
    <w:rsid w:val="00E30E3F"/>
    <w:rsid w:val="00E317E3"/>
    <w:rsid w:val="00E31D74"/>
    <w:rsid w:val="00E34605"/>
    <w:rsid w:val="00E353D5"/>
    <w:rsid w:val="00E35ADF"/>
    <w:rsid w:val="00E35DDB"/>
    <w:rsid w:val="00E3605F"/>
    <w:rsid w:val="00E37C0B"/>
    <w:rsid w:val="00E40249"/>
    <w:rsid w:val="00E405F4"/>
    <w:rsid w:val="00E40BAC"/>
    <w:rsid w:val="00E426D4"/>
    <w:rsid w:val="00E42C8D"/>
    <w:rsid w:val="00E4451A"/>
    <w:rsid w:val="00E45961"/>
    <w:rsid w:val="00E45CF1"/>
    <w:rsid w:val="00E4645A"/>
    <w:rsid w:val="00E46490"/>
    <w:rsid w:val="00E474C6"/>
    <w:rsid w:val="00E47DE2"/>
    <w:rsid w:val="00E50D72"/>
    <w:rsid w:val="00E5108F"/>
    <w:rsid w:val="00E51399"/>
    <w:rsid w:val="00E529AE"/>
    <w:rsid w:val="00E5683A"/>
    <w:rsid w:val="00E56B09"/>
    <w:rsid w:val="00E56CBA"/>
    <w:rsid w:val="00E56F8C"/>
    <w:rsid w:val="00E579E3"/>
    <w:rsid w:val="00E57AFA"/>
    <w:rsid w:val="00E6062E"/>
    <w:rsid w:val="00E60B82"/>
    <w:rsid w:val="00E60F47"/>
    <w:rsid w:val="00E619B5"/>
    <w:rsid w:val="00E621FC"/>
    <w:rsid w:val="00E64328"/>
    <w:rsid w:val="00E64DB2"/>
    <w:rsid w:val="00E654D3"/>
    <w:rsid w:val="00E66F98"/>
    <w:rsid w:val="00E6713C"/>
    <w:rsid w:val="00E70E58"/>
    <w:rsid w:val="00E71872"/>
    <w:rsid w:val="00E72430"/>
    <w:rsid w:val="00E72BA0"/>
    <w:rsid w:val="00E74592"/>
    <w:rsid w:val="00E754A4"/>
    <w:rsid w:val="00E7725D"/>
    <w:rsid w:val="00E77C05"/>
    <w:rsid w:val="00E77C25"/>
    <w:rsid w:val="00E77FBB"/>
    <w:rsid w:val="00E80D22"/>
    <w:rsid w:val="00E8168E"/>
    <w:rsid w:val="00E81E6E"/>
    <w:rsid w:val="00E826D6"/>
    <w:rsid w:val="00E82813"/>
    <w:rsid w:val="00E831BB"/>
    <w:rsid w:val="00E838C2"/>
    <w:rsid w:val="00E848E0"/>
    <w:rsid w:val="00E874FB"/>
    <w:rsid w:val="00E8782F"/>
    <w:rsid w:val="00E9124B"/>
    <w:rsid w:val="00E92316"/>
    <w:rsid w:val="00E945F0"/>
    <w:rsid w:val="00E94E0E"/>
    <w:rsid w:val="00EA0BB5"/>
    <w:rsid w:val="00EA119A"/>
    <w:rsid w:val="00EA136E"/>
    <w:rsid w:val="00EA1F7D"/>
    <w:rsid w:val="00EA2C00"/>
    <w:rsid w:val="00EA3EF0"/>
    <w:rsid w:val="00EA4B34"/>
    <w:rsid w:val="00EA4B5F"/>
    <w:rsid w:val="00EA5821"/>
    <w:rsid w:val="00EA5E46"/>
    <w:rsid w:val="00EA608C"/>
    <w:rsid w:val="00EA6C48"/>
    <w:rsid w:val="00EA729C"/>
    <w:rsid w:val="00EB2937"/>
    <w:rsid w:val="00EB2DED"/>
    <w:rsid w:val="00EB33DB"/>
    <w:rsid w:val="00EB3C25"/>
    <w:rsid w:val="00EB569D"/>
    <w:rsid w:val="00EB5CCC"/>
    <w:rsid w:val="00EB5DC5"/>
    <w:rsid w:val="00EC03AC"/>
    <w:rsid w:val="00EC13E2"/>
    <w:rsid w:val="00EC1890"/>
    <w:rsid w:val="00EC1BD9"/>
    <w:rsid w:val="00EC1EDC"/>
    <w:rsid w:val="00EC39B1"/>
    <w:rsid w:val="00EC4AEC"/>
    <w:rsid w:val="00EC4FAE"/>
    <w:rsid w:val="00EC60EA"/>
    <w:rsid w:val="00EC630F"/>
    <w:rsid w:val="00ED26DE"/>
    <w:rsid w:val="00ED5E67"/>
    <w:rsid w:val="00ED6EE8"/>
    <w:rsid w:val="00ED7192"/>
    <w:rsid w:val="00ED7213"/>
    <w:rsid w:val="00ED781E"/>
    <w:rsid w:val="00ED7835"/>
    <w:rsid w:val="00EE1C04"/>
    <w:rsid w:val="00EE2A74"/>
    <w:rsid w:val="00EE2FF2"/>
    <w:rsid w:val="00EE4195"/>
    <w:rsid w:val="00EE48E7"/>
    <w:rsid w:val="00EE48EA"/>
    <w:rsid w:val="00EE4926"/>
    <w:rsid w:val="00EE4E20"/>
    <w:rsid w:val="00EE57B8"/>
    <w:rsid w:val="00EE6D45"/>
    <w:rsid w:val="00EE710F"/>
    <w:rsid w:val="00EE78C1"/>
    <w:rsid w:val="00EE7B8F"/>
    <w:rsid w:val="00EF1D9A"/>
    <w:rsid w:val="00EF3606"/>
    <w:rsid w:val="00EF371F"/>
    <w:rsid w:val="00EF4818"/>
    <w:rsid w:val="00EF531A"/>
    <w:rsid w:val="00EF57F3"/>
    <w:rsid w:val="00EF6110"/>
    <w:rsid w:val="00EF705F"/>
    <w:rsid w:val="00EF7558"/>
    <w:rsid w:val="00EF7CF3"/>
    <w:rsid w:val="00F00481"/>
    <w:rsid w:val="00F00ADE"/>
    <w:rsid w:val="00F00EEA"/>
    <w:rsid w:val="00F010EC"/>
    <w:rsid w:val="00F0266E"/>
    <w:rsid w:val="00F02D5F"/>
    <w:rsid w:val="00F049E7"/>
    <w:rsid w:val="00F05280"/>
    <w:rsid w:val="00F05325"/>
    <w:rsid w:val="00F05DCC"/>
    <w:rsid w:val="00F061AF"/>
    <w:rsid w:val="00F06453"/>
    <w:rsid w:val="00F06DE8"/>
    <w:rsid w:val="00F11EE6"/>
    <w:rsid w:val="00F12C5A"/>
    <w:rsid w:val="00F12D85"/>
    <w:rsid w:val="00F12F39"/>
    <w:rsid w:val="00F136F0"/>
    <w:rsid w:val="00F13B19"/>
    <w:rsid w:val="00F146DF"/>
    <w:rsid w:val="00F1533B"/>
    <w:rsid w:val="00F1577B"/>
    <w:rsid w:val="00F1580C"/>
    <w:rsid w:val="00F176E7"/>
    <w:rsid w:val="00F20CF9"/>
    <w:rsid w:val="00F20F30"/>
    <w:rsid w:val="00F210B5"/>
    <w:rsid w:val="00F21506"/>
    <w:rsid w:val="00F2253C"/>
    <w:rsid w:val="00F23072"/>
    <w:rsid w:val="00F24123"/>
    <w:rsid w:val="00F2483D"/>
    <w:rsid w:val="00F24C23"/>
    <w:rsid w:val="00F25BE2"/>
    <w:rsid w:val="00F25E13"/>
    <w:rsid w:val="00F267DC"/>
    <w:rsid w:val="00F30314"/>
    <w:rsid w:val="00F33819"/>
    <w:rsid w:val="00F33AB0"/>
    <w:rsid w:val="00F3509F"/>
    <w:rsid w:val="00F35B3E"/>
    <w:rsid w:val="00F364CB"/>
    <w:rsid w:val="00F36ADF"/>
    <w:rsid w:val="00F36E7B"/>
    <w:rsid w:val="00F3733C"/>
    <w:rsid w:val="00F40145"/>
    <w:rsid w:val="00F4161F"/>
    <w:rsid w:val="00F42814"/>
    <w:rsid w:val="00F443AA"/>
    <w:rsid w:val="00F44E82"/>
    <w:rsid w:val="00F451F3"/>
    <w:rsid w:val="00F452AC"/>
    <w:rsid w:val="00F460F8"/>
    <w:rsid w:val="00F46B98"/>
    <w:rsid w:val="00F47445"/>
    <w:rsid w:val="00F506F1"/>
    <w:rsid w:val="00F50E47"/>
    <w:rsid w:val="00F51512"/>
    <w:rsid w:val="00F517B7"/>
    <w:rsid w:val="00F51F51"/>
    <w:rsid w:val="00F5244A"/>
    <w:rsid w:val="00F52484"/>
    <w:rsid w:val="00F548A6"/>
    <w:rsid w:val="00F54BA2"/>
    <w:rsid w:val="00F6008D"/>
    <w:rsid w:val="00F60DAE"/>
    <w:rsid w:val="00F61863"/>
    <w:rsid w:val="00F62524"/>
    <w:rsid w:val="00F626E7"/>
    <w:rsid w:val="00F6284E"/>
    <w:rsid w:val="00F64D2A"/>
    <w:rsid w:val="00F6589D"/>
    <w:rsid w:val="00F668DF"/>
    <w:rsid w:val="00F6755B"/>
    <w:rsid w:val="00F67A0C"/>
    <w:rsid w:val="00F70866"/>
    <w:rsid w:val="00F72CB7"/>
    <w:rsid w:val="00F731CB"/>
    <w:rsid w:val="00F73578"/>
    <w:rsid w:val="00F73648"/>
    <w:rsid w:val="00F7413B"/>
    <w:rsid w:val="00F75634"/>
    <w:rsid w:val="00F75AA3"/>
    <w:rsid w:val="00F77BBF"/>
    <w:rsid w:val="00F80496"/>
    <w:rsid w:val="00F832E5"/>
    <w:rsid w:val="00F834AF"/>
    <w:rsid w:val="00F83EFF"/>
    <w:rsid w:val="00F83FB4"/>
    <w:rsid w:val="00F841B4"/>
    <w:rsid w:val="00F856B6"/>
    <w:rsid w:val="00F8591A"/>
    <w:rsid w:val="00F85A5B"/>
    <w:rsid w:val="00F85C7C"/>
    <w:rsid w:val="00F9001B"/>
    <w:rsid w:val="00F90432"/>
    <w:rsid w:val="00F91304"/>
    <w:rsid w:val="00F91BDA"/>
    <w:rsid w:val="00F91D6B"/>
    <w:rsid w:val="00F920CB"/>
    <w:rsid w:val="00F92912"/>
    <w:rsid w:val="00F92D7A"/>
    <w:rsid w:val="00F92F3D"/>
    <w:rsid w:val="00F93A6C"/>
    <w:rsid w:val="00F96CFF"/>
    <w:rsid w:val="00F971A6"/>
    <w:rsid w:val="00F97FAC"/>
    <w:rsid w:val="00FA0207"/>
    <w:rsid w:val="00FA1247"/>
    <w:rsid w:val="00FA129A"/>
    <w:rsid w:val="00FA4A58"/>
    <w:rsid w:val="00FA5036"/>
    <w:rsid w:val="00FA5C33"/>
    <w:rsid w:val="00FB0BE2"/>
    <w:rsid w:val="00FB2CF1"/>
    <w:rsid w:val="00FB3026"/>
    <w:rsid w:val="00FB33B9"/>
    <w:rsid w:val="00FB3F9C"/>
    <w:rsid w:val="00FB442B"/>
    <w:rsid w:val="00FB462D"/>
    <w:rsid w:val="00FB65DF"/>
    <w:rsid w:val="00FB78AD"/>
    <w:rsid w:val="00FC148E"/>
    <w:rsid w:val="00FC1776"/>
    <w:rsid w:val="00FC1D2C"/>
    <w:rsid w:val="00FC2787"/>
    <w:rsid w:val="00FC2AC9"/>
    <w:rsid w:val="00FC4A1C"/>
    <w:rsid w:val="00FC5716"/>
    <w:rsid w:val="00FD2285"/>
    <w:rsid w:val="00FD2FC9"/>
    <w:rsid w:val="00FD45C3"/>
    <w:rsid w:val="00FD4F62"/>
    <w:rsid w:val="00FD617A"/>
    <w:rsid w:val="00FD6A94"/>
    <w:rsid w:val="00FD6E1B"/>
    <w:rsid w:val="00FE016A"/>
    <w:rsid w:val="00FE0C17"/>
    <w:rsid w:val="00FE1771"/>
    <w:rsid w:val="00FE28EF"/>
    <w:rsid w:val="00FE319E"/>
    <w:rsid w:val="00FE4DC6"/>
    <w:rsid w:val="00FE5327"/>
    <w:rsid w:val="00FE6F92"/>
    <w:rsid w:val="00FE71B3"/>
    <w:rsid w:val="00FE7A38"/>
    <w:rsid w:val="00FE7FEC"/>
    <w:rsid w:val="00FF00A1"/>
    <w:rsid w:val="00FF03AF"/>
    <w:rsid w:val="00FF28E3"/>
    <w:rsid w:val="00FF3997"/>
    <w:rsid w:val="00FF3D51"/>
    <w:rsid w:val="00FF6095"/>
    <w:rsid w:val="00FF6374"/>
    <w:rsid w:val="00FF7792"/>
    <w:rsid w:val="01167EDE"/>
    <w:rsid w:val="01AF1ADF"/>
    <w:rsid w:val="01F37FC4"/>
    <w:rsid w:val="01F62038"/>
    <w:rsid w:val="02CD5A6F"/>
    <w:rsid w:val="04294F27"/>
    <w:rsid w:val="0439309B"/>
    <w:rsid w:val="050F5528"/>
    <w:rsid w:val="05D27519"/>
    <w:rsid w:val="063D63C3"/>
    <w:rsid w:val="06665F6A"/>
    <w:rsid w:val="067F1A0F"/>
    <w:rsid w:val="06EB2067"/>
    <w:rsid w:val="07AC2CFF"/>
    <w:rsid w:val="0803137A"/>
    <w:rsid w:val="08AD48BE"/>
    <w:rsid w:val="08B02C0F"/>
    <w:rsid w:val="08D61EA3"/>
    <w:rsid w:val="08DC2D97"/>
    <w:rsid w:val="09294B69"/>
    <w:rsid w:val="093305F6"/>
    <w:rsid w:val="09F70366"/>
    <w:rsid w:val="0A1B36D6"/>
    <w:rsid w:val="0A6C67AE"/>
    <w:rsid w:val="0AC71C37"/>
    <w:rsid w:val="0B3001AC"/>
    <w:rsid w:val="0BA63302"/>
    <w:rsid w:val="0BCA200C"/>
    <w:rsid w:val="0C5C19B5"/>
    <w:rsid w:val="0C6F3F47"/>
    <w:rsid w:val="0D0E7540"/>
    <w:rsid w:val="0D1C756E"/>
    <w:rsid w:val="0E162580"/>
    <w:rsid w:val="0EC86D78"/>
    <w:rsid w:val="0F063FE5"/>
    <w:rsid w:val="103C5DB6"/>
    <w:rsid w:val="11AC1B3D"/>
    <w:rsid w:val="11B71310"/>
    <w:rsid w:val="1279351E"/>
    <w:rsid w:val="128D6B2C"/>
    <w:rsid w:val="138338E1"/>
    <w:rsid w:val="138D1DAA"/>
    <w:rsid w:val="14065D7E"/>
    <w:rsid w:val="155F7812"/>
    <w:rsid w:val="156A02BB"/>
    <w:rsid w:val="15730AB5"/>
    <w:rsid w:val="15DC480E"/>
    <w:rsid w:val="17263548"/>
    <w:rsid w:val="17366C7A"/>
    <w:rsid w:val="17AA588C"/>
    <w:rsid w:val="17EF4FE5"/>
    <w:rsid w:val="185F6888"/>
    <w:rsid w:val="19B074BE"/>
    <w:rsid w:val="1A2B14CF"/>
    <w:rsid w:val="1A5F124B"/>
    <w:rsid w:val="1BA23AE5"/>
    <w:rsid w:val="1C4248EB"/>
    <w:rsid w:val="1DAC5FD6"/>
    <w:rsid w:val="1DB17170"/>
    <w:rsid w:val="1DE1302D"/>
    <w:rsid w:val="1DEE4676"/>
    <w:rsid w:val="1E7A4110"/>
    <w:rsid w:val="1EE92A3B"/>
    <w:rsid w:val="1F32168E"/>
    <w:rsid w:val="1F705D81"/>
    <w:rsid w:val="1F7C2114"/>
    <w:rsid w:val="207C75DC"/>
    <w:rsid w:val="20825C93"/>
    <w:rsid w:val="20B47101"/>
    <w:rsid w:val="20CC75CF"/>
    <w:rsid w:val="235078C9"/>
    <w:rsid w:val="23767606"/>
    <w:rsid w:val="24270483"/>
    <w:rsid w:val="242D5ED0"/>
    <w:rsid w:val="24776A98"/>
    <w:rsid w:val="24F40798"/>
    <w:rsid w:val="25D36972"/>
    <w:rsid w:val="26382A75"/>
    <w:rsid w:val="26834202"/>
    <w:rsid w:val="270001CB"/>
    <w:rsid w:val="27193C93"/>
    <w:rsid w:val="27B4074D"/>
    <w:rsid w:val="27CB1F89"/>
    <w:rsid w:val="293E30BA"/>
    <w:rsid w:val="297B1013"/>
    <w:rsid w:val="29C657FB"/>
    <w:rsid w:val="2AAA6513"/>
    <w:rsid w:val="2C295F4A"/>
    <w:rsid w:val="2C2C528B"/>
    <w:rsid w:val="2D7E0F4F"/>
    <w:rsid w:val="2E5A3108"/>
    <w:rsid w:val="2F00249E"/>
    <w:rsid w:val="2F920C99"/>
    <w:rsid w:val="30071D11"/>
    <w:rsid w:val="30D065A7"/>
    <w:rsid w:val="30F4174A"/>
    <w:rsid w:val="31C2114C"/>
    <w:rsid w:val="33D61941"/>
    <w:rsid w:val="34802092"/>
    <w:rsid w:val="34CE1050"/>
    <w:rsid w:val="35014B75"/>
    <w:rsid w:val="3620025D"/>
    <w:rsid w:val="362829E1"/>
    <w:rsid w:val="36473798"/>
    <w:rsid w:val="36A270AF"/>
    <w:rsid w:val="37225683"/>
    <w:rsid w:val="372E4027"/>
    <w:rsid w:val="379018EC"/>
    <w:rsid w:val="385242B4"/>
    <w:rsid w:val="387B1D15"/>
    <w:rsid w:val="39902C7F"/>
    <w:rsid w:val="39A410F2"/>
    <w:rsid w:val="39E45BF8"/>
    <w:rsid w:val="3A1F5EA9"/>
    <w:rsid w:val="3ACD4FCC"/>
    <w:rsid w:val="3C763B91"/>
    <w:rsid w:val="3CE42526"/>
    <w:rsid w:val="3D5434C7"/>
    <w:rsid w:val="3D70539A"/>
    <w:rsid w:val="3DD84CED"/>
    <w:rsid w:val="3E762AD6"/>
    <w:rsid w:val="3F2C29E1"/>
    <w:rsid w:val="3F4C5E02"/>
    <w:rsid w:val="3F7722E4"/>
    <w:rsid w:val="3F7B1DD4"/>
    <w:rsid w:val="3FB45A14"/>
    <w:rsid w:val="411E6EBB"/>
    <w:rsid w:val="412869C0"/>
    <w:rsid w:val="419E42EF"/>
    <w:rsid w:val="41B07D66"/>
    <w:rsid w:val="41CB1C90"/>
    <w:rsid w:val="420F4F91"/>
    <w:rsid w:val="426C3C56"/>
    <w:rsid w:val="42C341BE"/>
    <w:rsid w:val="433629CD"/>
    <w:rsid w:val="441D29A8"/>
    <w:rsid w:val="444D0E78"/>
    <w:rsid w:val="45856AFD"/>
    <w:rsid w:val="46D1742C"/>
    <w:rsid w:val="46FC3498"/>
    <w:rsid w:val="47760B11"/>
    <w:rsid w:val="47D91D8D"/>
    <w:rsid w:val="49404145"/>
    <w:rsid w:val="4A7F6C12"/>
    <w:rsid w:val="4A9809EB"/>
    <w:rsid w:val="4B5F54B0"/>
    <w:rsid w:val="4B6F044B"/>
    <w:rsid w:val="4B9E53D1"/>
    <w:rsid w:val="4D7B75AA"/>
    <w:rsid w:val="4D8E2518"/>
    <w:rsid w:val="4DAC287F"/>
    <w:rsid w:val="4EB1459B"/>
    <w:rsid w:val="4F4F0B87"/>
    <w:rsid w:val="4F976C43"/>
    <w:rsid w:val="50991B29"/>
    <w:rsid w:val="50D95B3A"/>
    <w:rsid w:val="50E0159E"/>
    <w:rsid w:val="51256043"/>
    <w:rsid w:val="52C13B4A"/>
    <w:rsid w:val="52C42E28"/>
    <w:rsid w:val="531243A6"/>
    <w:rsid w:val="536A5F90"/>
    <w:rsid w:val="53AC1BF5"/>
    <w:rsid w:val="54175631"/>
    <w:rsid w:val="558615F5"/>
    <w:rsid w:val="562123EB"/>
    <w:rsid w:val="56CE4A87"/>
    <w:rsid w:val="57725C07"/>
    <w:rsid w:val="57F27312"/>
    <w:rsid w:val="58E756C1"/>
    <w:rsid w:val="5A0A6390"/>
    <w:rsid w:val="5AD52105"/>
    <w:rsid w:val="5AEF7B4F"/>
    <w:rsid w:val="5B310EA6"/>
    <w:rsid w:val="5B3310B6"/>
    <w:rsid w:val="5B9930DA"/>
    <w:rsid w:val="5BED59B0"/>
    <w:rsid w:val="5C9347A9"/>
    <w:rsid w:val="5DA33651"/>
    <w:rsid w:val="5E7F4FE5"/>
    <w:rsid w:val="5EC04AFB"/>
    <w:rsid w:val="5ECC3FA2"/>
    <w:rsid w:val="5ED96110"/>
    <w:rsid w:val="60976F8A"/>
    <w:rsid w:val="61040087"/>
    <w:rsid w:val="627F2C97"/>
    <w:rsid w:val="62835A12"/>
    <w:rsid w:val="62DB769D"/>
    <w:rsid w:val="63C27722"/>
    <w:rsid w:val="63D1273E"/>
    <w:rsid w:val="63EA543E"/>
    <w:rsid w:val="643423CE"/>
    <w:rsid w:val="64354398"/>
    <w:rsid w:val="646A232C"/>
    <w:rsid w:val="64EB087F"/>
    <w:rsid w:val="65E92652"/>
    <w:rsid w:val="67305127"/>
    <w:rsid w:val="6817497B"/>
    <w:rsid w:val="68C005DE"/>
    <w:rsid w:val="697C76FA"/>
    <w:rsid w:val="69CE5CC9"/>
    <w:rsid w:val="6A702E61"/>
    <w:rsid w:val="6BD02607"/>
    <w:rsid w:val="6BDF4621"/>
    <w:rsid w:val="6D000D97"/>
    <w:rsid w:val="6D8753EC"/>
    <w:rsid w:val="6DCC18C9"/>
    <w:rsid w:val="6EBC10DE"/>
    <w:rsid w:val="6ECD2106"/>
    <w:rsid w:val="6FAF402F"/>
    <w:rsid w:val="6FB220B8"/>
    <w:rsid w:val="70174242"/>
    <w:rsid w:val="706415BF"/>
    <w:rsid w:val="707029DF"/>
    <w:rsid w:val="71050817"/>
    <w:rsid w:val="718821D8"/>
    <w:rsid w:val="71D05FEA"/>
    <w:rsid w:val="72044F2E"/>
    <w:rsid w:val="733F0072"/>
    <w:rsid w:val="7363682B"/>
    <w:rsid w:val="73CA169A"/>
    <w:rsid w:val="74500F3A"/>
    <w:rsid w:val="74B448C0"/>
    <w:rsid w:val="74C163CE"/>
    <w:rsid w:val="762A78B4"/>
    <w:rsid w:val="779479EE"/>
    <w:rsid w:val="789254BD"/>
    <w:rsid w:val="78BA5F60"/>
    <w:rsid w:val="78F03F96"/>
    <w:rsid w:val="79AE5EA7"/>
    <w:rsid w:val="7A5A1CDA"/>
    <w:rsid w:val="7A6F5A5A"/>
    <w:rsid w:val="7A715D3B"/>
    <w:rsid w:val="7AA5752C"/>
    <w:rsid w:val="7B9D5BEB"/>
    <w:rsid w:val="7D277034"/>
    <w:rsid w:val="7EDF792A"/>
    <w:rsid w:val="7EF8662F"/>
    <w:rsid w:val="7F133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qFormat="1" w:unhideWhenUsed="0" w:uiPriority="39" w:semiHidden="0" w:name="toc 3"/>
    <w:lsdException w:qFormat="1" w:uiPriority="39" w:semiHidden="0" w:name="toc 4"/>
    <w:lsdException w:uiPriority="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5"/>
    <w:qFormat/>
    <w:uiPriority w:val="0"/>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1"/>
    <w:next w:val="1"/>
    <w:link w:val="58"/>
    <w:qFormat/>
    <w:uiPriority w:val="0"/>
    <w:pPr>
      <w:keepNext/>
      <w:keepLines/>
      <w:spacing w:before="260" w:after="260" w:line="416" w:lineRule="auto"/>
      <w:outlineLvl w:val="2"/>
    </w:pPr>
    <w:rPr>
      <w:b/>
      <w:bCs/>
      <w:sz w:val="32"/>
      <w:szCs w:val="32"/>
      <w:lang w:val="zh-CN"/>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7"/>
    <w:qFormat/>
    <w:uiPriority w:val="0"/>
    <w:pPr>
      <w:keepNext/>
      <w:keepLines/>
      <w:spacing w:before="280" w:after="290" w:line="376" w:lineRule="auto"/>
      <w:outlineLvl w:val="4"/>
    </w:pPr>
    <w:rPr>
      <w:b/>
      <w:bCs/>
      <w:sz w:val="28"/>
      <w:szCs w:val="28"/>
      <w:lang w:val="zh-CN"/>
    </w:rPr>
  </w:style>
  <w:style w:type="character" w:default="1" w:styleId="30">
    <w:name w:val="Default Paragraph Font"/>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Document Map"/>
    <w:basedOn w:val="1"/>
    <w:link w:val="65"/>
    <w:unhideWhenUsed/>
    <w:qFormat/>
    <w:uiPriority w:val="0"/>
    <w:rPr>
      <w:rFonts w:ascii="宋体"/>
      <w:sz w:val="18"/>
      <w:szCs w:val="18"/>
      <w:lang w:val="zh-CN"/>
    </w:rPr>
  </w:style>
  <w:style w:type="paragraph" w:styleId="9">
    <w:name w:val="annotation text"/>
    <w:basedOn w:val="1"/>
    <w:link w:val="89"/>
    <w:unhideWhenUsed/>
    <w:qFormat/>
    <w:uiPriority w:val="99"/>
    <w:pPr>
      <w:jc w:val="left"/>
    </w:pPr>
  </w:style>
  <w:style w:type="paragraph" w:styleId="10">
    <w:name w:val="Body Text"/>
    <w:basedOn w:val="1"/>
    <w:link w:val="99"/>
    <w:qFormat/>
    <w:uiPriority w:val="0"/>
    <w:pPr>
      <w:spacing w:after="120"/>
    </w:pPr>
  </w:style>
  <w:style w:type="paragraph" w:styleId="11">
    <w:name w:val="Body Text Indent"/>
    <w:basedOn w:val="1"/>
    <w:qFormat/>
    <w:uiPriority w:val="0"/>
    <w:pPr>
      <w:ind w:left="420"/>
    </w:pPr>
  </w:style>
  <w:style w:type="paragraph" w:styleId="12">
    <w:name w:val="Block Text"/>
    <w:basedOn w:val="1"/>
    <w:qFormat/>
    <w:uiPriority w:val="0"/>
    <w:pPr>
      <w:widowControl/>
      <w:spacing w:after="120"/>
      <w:ind w:left="1440" w:leftChars="700" w:right="1440" w:rightChars="700"/>
      <w:jc w:val="left"/>
    </w:pPr>
    <w:rPr>
      <w:kern w:val="0"/>
      <w:sz w:val="20"/>
      <w:szCs w:val="20"/>
    </w:rPr>
  </w:style>
  <w:style w:type="paragraph" w:styleId="13">
    <w:name w:val="toc 3"/>
    <w:basedOn w:val="1"/>
    <w:next w:val="1"/>
    <w:qFormat/>
    <w:uiPriority w:val="39"/>
    <w:pPr>
      <w:ind w:left="840" w:leftChars="400"/>
    </w:pPr>
  </w:style>
  <w:style w:type="paragraph" w:styleId="14">
    <w:name w:val="Plain Text"/>
    <w:basedOn w:val="1"/>
    <w:next w:val="1"/>
    <w:link w:val="64"/>
    <w:qFormat/>
    <w:uiPriority w:val="0"/>
    <w:rPr>
      <w:rFonts w:ascii="宋体" w:hAnsi="Courier New" w:cs="Courier New"/>
      <w:szCs w:val="21"/>
    </w:rPr>
  </w:style>
  <w:style w:type="paragraph" w:styleId="15">
    <w:name w:val="Date"/>
    <w:basedOn w:val="1"/>
    <w:next w:val="1"/>
    <w:link w:val="66"/>
    <w:qFormat/>
    <w:uiPriority w:val="99"/>
    <w:pPr>
      <w:ind w:left="100" w:leftChars="2500"/>
    </w:pPr>
    <w:rPr>
      <w:sz w:val="28"/>
      <w:lang w:val="zh-CN"/>
    </w:rPr>
  </w:style>
  <w:style w:type="paragraph" w:styleId="16">
    <w:name w:val="Body Text Indent 2"/>
    <w:basedOn w:val="1"/>
    <w:link w:val="39"/>
    <w:qFormat/>
    <w:uiPriority w:val="0"/>
    <w:pPr>
      <w:spacing w:after="120" w:line="480" w:lineRule="auto"/>
      <w:ind w:left="420" w:leftChars="200"/>
    </w:pPr>
    <w:rPr>
      <w:lang w:val="zh-CN"/>
    </w:rPr>
  </w:style>
  <w:style w:type="paragraph" w:styleId="17">
    <w:name w:val="Balloon Text"/>
    <w:basedOn w:val="1"/>
    <w:link w:val="38"/>
    <w:qFormat/>
    <w:uiPriority w:val="0"/>
    <w:rPr>
      <w:sz w:val="18"/>
      <w:szCs w:val="18"/>
      <w:lang w:val="zh-CN"/>
    </w:rPr>
  </w:style>
  <w:style w:type="paragraph" w:styleId="18">
    <w:name w:val="footer"/>
    <w:basedOn w:val="1"/>
    <w:link w:val="52"/>
    <w:qFormat/>
    <w:uiPriority w:val="0"/>
    <w:pPr>
      <w:tabs>
        <w:tab w:val="center" w:pos="4153"/>
        <w:tab w:val="right" w:pos="8306"/>
      </w:tabs>
      <w:snapToGrid w:val="0"/>
      <w:jc w:val="left"/>
    </w:pPr>
    <w:rPr>
      <w:sz w:val="18"/>
      <w:szCs w:val="18"/>
      <w:lang w:val="zh-CN"/>
    </w:rPr>
  </w:style>
  <w:style w:type="paragraph" w:styleId="19">
    <w:name w:val="header"/>
    <w:basedOn w:val="1"/>
    <w:link w:val="49"/>
    <w:qFormat/>
    <w:uiPriority w:val="0"/>
    <w:pPr>
      <w:pBdr>
        <w:bottom w:val="single" w:color="auto" w:sz="6" w:space="1"/>
      </w:pBdr>
      <w:tabs>
        <w:tab w:val="center" w:pos="4153"/>
        <w:tab w:val="right" w:pos="8306"/>
      </w:tabs>
      <w:snapToGrid w:val="0"/>
      <w:jc w:val="center"/>
    </w:pPr>
    <w:rPr>
      <w:sz w:val="18"/>
      <w:szCs w:val="18"/>
      <w:lang w:val="zh-CN"/>
    </w:rPr>
  </w:style>
  <w:style w:type="paragraph" w:styleId="20">
    <w:name w:val="toc 4"/>
    <w:basedOn w:val="1"/>
    <w:next w:val="1"/>
    <w:unhideWhenUsed/>
    <w:qFormat/>
    <w:uiPriority w:val="39"/>
    <w:pPr>
      <w:ind w:left="1260" w:leftChars="600"/>
    </w:pPr>
  </w:style>
  <w:style w:type="paragraph" w:styleId="21">
    <w:name w:val="toc 2"/>
    <w:basedOn w:val="1"/>
    <w:next w:val="1"/>
    <w:qFormat/>
    <w:uiPriority w:val="39"/>
    <w:pPr>
      <w:ind w:left="420" w:leftChars="200"/>
    </w:pPr>
  </w:style>
  <w:style w:type="paragraph" w:styleId="22">
    <w:name w:val="Normal (Web)"/>
    <w:basedOn w:val="1"/>
    <w:link w:val="95"/>
    <w:qFormat/>
    <w:uiPriority w:val="0"/>
    <w:pPr>
      <w:spacing w:beforeAutospacing="1" w:afterAutospacing="1"/>
      <w:jc w:val="left"/>
    </w:pPr>
    <w:rPr>
      <w:rFonts w:ascii="等线" w:hAnsi="等线" w:eastAsia="等线"/>
      <w:kern w:val="0"/>
      <w:sz w:val="24"/>
      <w:szCs w:val="22"/>
    </w:rPr>
  </w:style>
  <w:style w:type="paragraph" w:styleId="23">
    <w:name w:val="index 1"/>
    <w:basedOn w:val="1"/>
    <w:next w:val="1"/>
    <w:qFormat/>
    <w:uiPriority w:val="0"/>
    <w:pPr>
      <w:spacing w:after="156" w:afterLines="50" w:line="360" w:lineRule="exact"/>
      <w:jc w:val="center"/>
    </w:pPr>
    <w:rPr>
      <w:rFonts w:ascii="宋体" w:hAnsi="宋体"/>
      <w:sz w:val="28"/>
      <w:szCs w:val="28"/>
    </w:rPr>
  </w:style>
  <w:style w:type="paragraph" w:styleId="24">
    <w:name w:val="Title"/>
    <w:basedOn w:val="1"/>
    <w:next w:val="10"/>
    <w:link w:val="46"/>
    <w:qFormat/>
    <w:uiPriority w:val="0"/>
    <w:pPr>
      <w:spacing w:before="240" w:after="60"/>
      <w:jc w:val="center"/>
      <w:outlineLvl w:val="0"/>
    </w:pPr>
    <w:rPr>
      <w:rFonts w:ascii="Cambria" w:hAnsi="Cambria"/>
      <w:b/>
      <w:bCs/>
      <w:sz w:val="32"/>
      <w:szCs w:val="32"/>
      <w:lang w:val="zh-CN"/>
    </w:rPr>
  </w:style>
  <w:style w:type="paragraph" w:styleId="25">
    <w:name w:val="annotation subject"/>
    <w:basedOn w:val="9"/>
    <w:next w:val="9"/>
    <w:link w:val="90"/>
    <w:unhideWhenUsed/>
    <w:qFormat/>
    <w:uiPriority w:val="99"/>
    <w:rPr>
      <w:b/>
      <w:bCs/>
    </w:rPr>
  </w:style>
  <w:style w:type="paragraph" w:styleId="26">
    <w:name w:val="Body Text First Indent"/>
    <w:basedOn w:val="10"/>
    <w:link w:val="100"/>
    <w:semiHidden/>
    <w:unhideWhenUsed/>
    <w:qFormat/>
    <w:uiPriority w:val="99"/>
    <w:pPr>
      <w:ind w:firstLine="420" w:firstLineChars="100"/>
    </w:pPr>
  </w:style>
  <w:style w:type="paragraph" w:styleId="27">
    <w:name w:val="Body Text First Indent 2"/>
    <w:basedOn w:val="11"/>
    <w:semiHidden/>
    <w:unhideWhenUsed/>
    <w:qFormat/>
    <w:uiPriority w:val="99"/>
    <w:pPr>
      <w:ind w:firstLine="420" w:firstLineChars="200"/>
    </w:pPr>
  </w:style>
  <w:style w:type="table" w:styleId="29">
    <w:name w:val="Table Grid"/>
    <w:basedOn w:val="28"/>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Strong"/>
    <w:basedOn w:val="30"/>
    <w:qFormat/>
    <w:uiPriority w:val="22"/>
    <w:rPr>
      <w:b/>
    </w:rPr>
  </w:style>
  <w:style w:type="character" w:styleId="32">
    <w:name w:val="page number"/>
    <w:basedOn w:val="30"/>
    <w:qFormat/>
    <w:uiPriority w:val="0"/>
  </w:style>
  <w:style w:type="character" w:styleId="33">
    <w:name w:val="Hyperlink"/>
    <w:qFormat/>
    <w:uiPriority w:val="0"/>
    <w:rPr>
      <w:color w:val="0000FF"/>
      <w:u w:val="single"/>
    </w:rPr>
  </w:style>
  <w:style w:type="character" w:styleId="34">
    <w:name w:val="annotation reference"/>
    <w:basedOn w:val="30"/>
    <w:unhideWhenUsed/>
    <w:qFormat/>
    <w:uiPriority w:val="99"/>
    <w:rPr>
      <w:sz w:val="21"/>
      <w:szCs w:val="21"/>
    </w:rPr>
  </w:style>
  <w:style w:type="paragraph" w:customStyle="1" w:styleId="35">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36">
    <w:name w:val="unnamed12"/>
    <w:qFormat/>
    <w:uiPriority w:val="0"/>
    <w:rPr>
      <w:rFonts w:hint="eastAsia" w:ascii="仿宋_GB2312" w:eastAsia="仿宋_GB2312"/>
      <w:sz w:val="27"/>
      <w:szCs w:val="27"/>
    </w:rPr>
  </w:style>
  <w:style w:type="character" w:customStyle="1" w:styleId="37">
    <w:name w:val="style51"/>
    <w:qFormat/>
    <w:uiPriority w:val="0"/>
    <w:rPr>
      <w:b/>
      <w:bCs/>
      <w:sz w:val="20"/>
      <w:szCs w:val="20"/>
    </w:rPr>
  </w:style>
  <w:style w:type="character" w:customStyle="1" w:styleId="38">
    <w:name w:val="批注框文本 字符"/>
    <w:link w:val="17"/>
    <w:qFormat/>
    <w:uiPriority w:val="0"/>
    <w:rPr>
      <w:kern w:val="2"/>
      <w:sz w:val="18"/>
      <w:szCs w:val="18"/>
    </w:rPr>
  </w:style>
  <w:style w:type="character" w:customStyle="1" w:styleId="39">
    <w:name w:val="正文文本缩进 2 字符"/>
    <w:link w:val="16"/>
    <w:qFormat/>
    <w:uiPriority w:val="0"/>
    <w:rPr>
      <w:kern w:val="2"/>
      <w:sz w:val="21"/>
      <w:szCs w:val="24"/>
    </w:rPr>
  </w:style>
  <w:style w:type="character" w:customStyle="1" w:styleId="40">
    <w:name w:val="表格样式3 Char Char"/>
    <w:link w:val="41"/>
    <w:qFormat/>
    <w:uiPriority w:val="0"/>
    <w:rPr>
      <w:rFonts w:ascii="方正仿宋_GBK" w:hAnsi="宋体"/>
      <w:bCs/>
      <w:sz w:val="18"/>
      <w:szCs w:val="24"/>
    </w:rPr>
  </w:style>
  <w:style w:type="paragraph" w:customStyle="1" w:styleId="41">
    <w:name w:val="表格样式3"/>
    <w:basedOn w:val="1"/>
    <w:next w:val="42"/>
    <w:link w:val="40"/>
    <w:qFormat/>
    <w:uiPriority w:val="0"/>
    <w:pPr>
      <w:widowControl/>
      <w:spacing w:line="160" w:lineRule="atLeast"/>
      <w:jc w:val="left"/>
    </w:pPr>
    <w:rPr>
      <w:rFonts w:ascii="方正仿宋_GBK" w:hAnsi="宋体"/>
      <w:bCs/>
      <w:kern w:val="0"/>
      <w:sz w:val="18"/>
      <w:lang w:val="zh-CN"/>
    </w:rPr>
  </w:style>
  <w:style w:type="paragraph" w:customStyle="1" w:styleId="42">
    <w:name w:val="文档正文"/>
    <w:basedOn w:val="1"/>
    <w:qFormat/>
    <w:uiPriority w:val="0"/>
    <w:pPr>
      <w:adjustRightInd w:val="0"/>
      <w:snapToGrid w:val="0"/>
      <w:spacing w:line="360" w:lineRule="auto"/>
      <w:ind w:left="13" w:leftChars="-45" w:hanging="107" w:hangingChars="51"/>
    </w:pPr>
    <w:rPr>
      <w:rFonts w:ascii="宋体" w:hAnsi="宋体"/>
      <w:color w:val="FF0000"/>
      <w:kern w:val="0"/>
      <w:szCs w:val="20"/>
    </w:rPr>
  </w:style>
  <w:style w:type="character" w:customStyle="1" w:styleId="43">
    <w:name w:val="样式 样式 样式 首行缩进:  0.85 厘米 行距: 固定值 30 磅 Char + 首行缩进:  2 字符 + 首行缩进: ... Char Char"/>
    <w:link w:val="44"/>
    <w:qFormat/>
    <w:uiPriority w:val="0"/>
    <w:rPr>
      <w:rFonts w:ascii="Arial" w:hAnsi="Arial"/>
      <w:sz w:val="24"/>
    </w:rPr>
  </w:style>
  <w:style w:type="paragraph" w:customStyle="1" w:styleId="44">
    <w:name w:val="样式 样式 样式 首行缩进:  0.85 厘米 行距: 固定值 30 磅 Char + 首行缩进:  2 字符 + 首行缩进: ..."/>
    <w:basedOn w:val="1"/>
    <w:link w:val="43"/>
    <w:qFormat/>
    <w:uiPriority w:val="0"/>
    <w:pPr>
      <w:adjustRightInd w:val="0"/>
      <w:spacing w:before="100" w:line="360" w:lineRule="auto"/>
      <w:ind w:firstLine="200" w:firstLineChars="200"/>
      <w:jc w:val="left"/>
    </w:pPr>
    <w:rPr>
      <w:rFonts w:ascii="Arial" w:hAnsi="Arial"/>
      <w:kern w:val="0"/>
      <w:sz w:val="24"/>
      <w:szCs w:val="20"/>
      <w:lang w:val="zh-CN"/>
    </w:rPr>
  </w:style>
  <w:style w:type="character" w:customStyle="1" w:styleId="45">
    <w:name w:val="grame"/>
    <w:qFormat/>
    <w:uiPriority w:val="0"/>
  </w:style>
  <w:style w:type="character" w:customStyle="1" w:styleId="46">
    <w:name w:val="标题 字符"/>
    <w:link w:val="24"/>
    <w:qFormat/>
    <w:uiPriority w:val="0"/>
    <w:rPr>
      <w:rFonts w:ascii="Cambria" w:hAnsi="Cambria" w:cs="Times New Roman"/>
      <w:b/>
      <w:bCs/>
      <w:kern w:val="2"/>
      <w:sz w:val="32"/>
      <w:szCs w:val="32"/>
    </w:rPr>
  </w:style>
  <w:style w:type="character" w:customStyle="1" w:styleId="47">
    <w:name w:val="样式 样式 首行缩进:  0.85 厘米 行距: 固定值 30 磅 Char + 首行缩进:  2 字符 Char1"/>
    <w:link w:val="48"/>
    <w:qFormat/>
    <w:uiPriority w:val="0"/>
    <w:rPr>
      <w:rFonts w:ascii="Arial" w:hAnsi="Arial" w:cs="宋体"/>
      <w:sz w:val="24"/>
    </w:rPr>
  </w:style>
  <w:style w:type="paragraph" w:customStyle="1" w:styleId="48">
    <w:name w:val="样式 样式 首行缩进:  0.85 厘米 行距: 固定值 30 磅 Char + 首行缩进:  2 字符"/>
    <w:basedOn w:val="1"/>
    <w:link w:val="47"/>
    <w:qFormat/>
    <w:uiPriority w:val="0"/>
    <w:pPr>
      <w:adjustRightInd w:val="0"/>
      <w:spacing w:before="100"/>
      <w:ind w:firstLine="200" w:firstLineChars="200"/>
      <w:jc w:val="left"/>
      <w:textAlignment w:val="baseline"/>
    </w:pPr>
    <w:rPr>
      <w:rFonts w:ascii="Arial" w:hAnsi="Arial"/>
      <w:kern w:val="0"/>
      <w:sz w:val="24"/>
      <w:szCs w:val="20"/>
      <w:lang w:val="zh-CN"/>
    </w:rPr>
  </w:style>
  <w:style w:type="character" w:customStyle="1" w:styleId="49">
    <w:name w:val="页眉 字符"/>
    <w:link w:val="19"/>
    <w:qFormat/>
    <w:uiPriority w:val="0"/>
    <w:rPr>
      <w:kern w:val="2"/>
      <w:sz w:val="18"/>
      <w:szCs w:val="18"/>
    </w:rPr>
  </w:style>
  <w:style w:type="character" w:customStyle="1" w:styleId="50">
    <w:name w:val="段落 Char1"/>
    <w:link w:val="51"/>
    <w:qFormat/>
    <w:uiPriority w:val="0"/>
    <w:rPr>
      <w:rFonts w:ascii="宋体" w:hAnsi="宋体"/>
      <w:b/>
      <w:kern w:val="2"/>
      <w:sz w:val="24"/>
      <w:szCs w:val="24"/>
      <w:lang w:val="en-US" w:eastAsia="zh-CN" w:bidi="ar-SA"/>
    </w:rPr>
  </w:style>
  <w:style w:type="paragraph" w:customStyle="1" w:styleId="51">
    <w:name w:val="段落"/>
    <w:link w:val="50"/>
    <w:qFormat/>
    <w:uiPriority w:val="0"/>
    <w:pPr>
      <w:adjustRightInd w:val="0"/>
      <w:snapToGrid w:val="0"/>
      <w:spacing w:before="120" w:after="120" w:line="360" w:lineRule="auto"/>
      <w:jc w:val="both"/>
    </w:pPr>
    <w:rPr>
      <w:rFonts w:ascii="宋体" w:hAnsi="宋体" w:eastAsia="宋体" w:cs="Times New Roman"/>
      <w:b/>
      <w:kern w:val="2"/>
      <w:sz w:val="24"/>
      <w:szCs w:val="24"/>
      <w:lang w:val="en-US" w:eastAsia="zh-CN" w:bidi="ar-SA"/>
    </w:rPr>
  </w:style>
  <w:style w:type="character" w:customStyle="1" w:styleId="52">
    <w:name w:val="页脚 字符"/>
    <w:link w:val="18"/>
    <w:qFormat/>
    <w:uiPriority w:val="0"/>
    <w:rPr>
      <w:kern w:val="2"/>
      <w:sz w:val="18"/>
      <w:szCs w:val="18"/>
    </w:rPr>
  </w:style>
  <w:style w:type="character" w:customStyle="1" w:styleId="53">
    <w:name w:val="李松正文样式 Char Char"/>
    <w:link w:val="54"/>
    <w:qFormat/>
    <w:uiPriority w:val="0"/>
    <w:rPr>
      <w:rFonts w:ascii="Arial" w:hAnsi="Arial"/>
      <w:sz w:val="24"/>
    </w:rPr>
  </w:style>
  <w:style w:type="paragraph" w:customStyle="1" w:styleId="54">
    <w:name w:val="李松正文样式"/>
    <w:basedOn w:val="1"/>
    <w:link w:val="53"/>
    <w:qFormat/>
    <w:uiPriority w:val="0"/>
    <w:pPr>
      <w:adjustRightInd w:val="0"/>
      <w:spacing w:before="156" w:after="156" w:line="360" w:lineRule="auto"/>
      <w:ind w:firstLine="480" w:firstLineChars="200"/>
      <w:jc w:val="left"/>
    </w:pPr>
    <w:rPr>
      <w:rFonts w:ascii="Arial" w:hAnsi="Arial"/>
      <w:kern w:val="0"/>
      <w:sz w:val="24"/>
      <w:szCs w:val="20"/>
      <w:lang w:val="zh-CN"/>
    </w:rPr>
  </w:style>
  <w:style w:type="character" w:customStyle="1" w:styleId="55">
    <w:name w:val="标题 2 字符"/>
    <w:link w:val="3"/>
    <w:qFormat/>
    <w:uiPriority w:val="0"/>
    <w:rPr>
      <w:rFonts w:ascii="Arial" w:hAnsi="Arial" w:eastAsia="黑体"/>
      <w:b/>
      <w:bCs/>
      <w:kern w:val="2"/>
      <w:sz w:val="32"/>
      <w:szCs w:val="32"/>
    </w:rPr>
  </w:style>
  <w:style w:type="character" w:customStyle="1" w:styleId="56">
    <w:name w:val="large"/>
    <w:basedOn w:val="30"/>
    <w:qFormat/>
    <w:uiPriority w:val="0"/>
  </w:style>
  <w:style w:type="character" w:customStyle="1" w:styleId="57">
    <w:name w:val="标题 5 字符"/>
    <w:link w:val="6"/>
    <w:qFormat/>
    <w:uiPriority w:val="0"/>
    <w:rPr>
      <w:b/>
      <w:bCs/>
      <w:kern w:val="2"/>
      <w:sz w:val="28"/>
      <w:szCs w:val="28"/>
    </w:rPr>
  </w:style>
  <w:style w:type="character" w:customStyle="1" w:styleId="58">
    <w:name w:val="标题 3 字符"/>
    <w:link w:val="4"/>
    <w:qFormat/>
    <w:uiPriority w:val="0"/>
    <w:rPr>
      <w:b/>
      <w:bCs/>
      <w:kern w:val="2"/>
      <w:sz w:val="32"/>
      <w:szCs w:val="32"/>
    </w:rPr>
  </w:style>
  <w:style w:type="character" w:customStyle="1" w:styleId="59">
    <w:name w:val="样式1"/>
    <w:basedOn w:val="30"/>
    <w:qFormat/>
    <w:uiPriority w:val="0"/>
  </w:style>
  <w:style w:type="character" w:customStyle="1" w:styleId="60">
    <w:name w:val="style21"/>
    <w:qFormat/>
    <w:uiPriority w:val="0"/>
    <w:rPr>
      <w:sz w:val="20"/>
      <w:szCs w:val="20"/>
    </w:rPr>
  </w:style>
  <w:style w:type="character" w:customStyle="1" w:styleId="61">
    <w:name w:val="st1"/>
    <w:basedOn w:val="30"/>
    <w:qFormat/>
    <w:uiPriority w:val="0"/>
  </w:style>
  <w:style w:type="character" w:customStyle="1" w:styleId="62">
    <w:name w:val="表格样式2 Char Char"/>
    <w:link w:val="63"/>
    <w:qFormat/>
    <w:uiPriority w:val="0"/>
    <w:rPr>
      <w:rFonts w:ascii="方正仿宋_GBK" w:hAnsi="宋体"/>
      <w:bCs/>
      <w:sz w:val="21"/>
      <w:szCs w:val="24"/>
    </w:rPr>
  </w:style>
  <w:style w:type="paragraph" w:customStyle="1" w:styleId="63">
    <w:name w:val="表格样式2"/>
    <w:basedOn w:val="1"/>
    <w:link w:val="62"/>
    <w:qFormat/>
    <w:uiPriority w:val="0"/>
    <w:pPr>
      <w:widowControl/>
      <w:spacing w:line="160" w:lineRule="atLeast"/>
      <w:jc w:val="left"/>
    </w:pPr>
    <w:rPr>
      <w:rFonts w:ascii="方正仿宋_GBK" w:hAnsi="宋体"/>
      <w:bCs/>
      <w:kern w:val="0"/>
      <w:lang w:val="zh-CN"/>
    </w:rPr>
  </w:style>
  <w:style w:type="character" w:customStyle="1" w:styleId="64">
    <w:name w:val="纯文本 字符"/>
    <w:link w:val="14"/>
    <w:qFormat/>
    <w:uiPriority w:val="99"/>
    <w:rPr>
      <w:rFonts w:ascii="宋体" w:hAnsi="Courier New" w:eastAsia="宋体" w:cs="Courier New"/>
      <w:kern w:val="2"/>
      <w:sz w:val="21"/>
      <w:szCs w:val="21"/>
      <w:lang w:val="en-US" w:eastAsia="zh-CN" w:bidi="ar-SA"/>
    </w:rPr>
  </w:style>
  <w:style w:type="character" w:customStyle="1" w:styleId="65">
    <w:name w:val="文档结构图 字符"/>
    <w:link w:val="8"/>
    <w:semiHidden/>
    <w:qFormat/>
    <w:uiPriority w:val="99"/>
    <w:rPr>
      <w:rFonts w:ascii="宋体"/>
      <w:kern w:val="2"/>
      <w:sz w:val="18"/>
      <w:szCs w:val="18"/>
    </w:rPr>
  </w:style>
  <w:style w:type="character" w:customStyle="1" w:styleId="66">
    <w:name w:val="日期 字符"/>
    <w:link w:val="15"/>
    <w:qFormat/>
    <w:uiPriority w:val="99"/>
    <w:rPr>
      <w:kern w:val="2"/>
      <w:sz w:val="28"/>
      <w:szCs w:val="24"/>
    </w:rPr>
  </w:style>
  <w:style w:type="paragraph" w:customStyle="1" w:styleId="67">
    <w:name w:val="正文段"/>
    <w:basedOn w:val="1"/>
    <w:qFormat/>
    <w:uiPriority w:val="0"/>
    <w:pPr>
      <w:widowControl/>
      <w:snapToGrid w:val="0"/>
      <w:spacing w:afterLines="50"/>
      <w:ind w:firstLine="200" w:firstLineChars="200"/>
    </w:pPr>
    <w:rPr>
      <w:kern w:val="0"/>
      <w:sz w:val="24"/>
      <w:szCs w:val="20"/>
    </w:rPr>
  </w:style>
  <w:style w:type="paragraph" w:customStyle="1" w:styleId="68">
    <w:name w:val="列出段落1"/>
    <w:basedOn w:val="1"/>
    <w:qFormat/>
    <w:uiPriority w:val="0"/>
    <w:pPr>
      <w:ind w:firstLine="420" w:firstLineChars="200"/>
    </w:pPr>
    <w:rPr>
      <w:rFonts w:ascii="Calibri" w:hAnsi="Calibri"/>
      <w:szCs w:val="22"/>
    </w:rPr>
  </w:style>
  <w:style w:type="paragraph" w:customStyle="1" w:styleId="69">
    <w:name w:val="默认段落字体 Para Char Char Char Char"/>
    <w:basedOn w:val="1"/>
    <w:qFormat/>
    <w:uiPriority w:val="0"/>
  </w:style>
  <w:style w:type="paragraph" w:customStyle="1" w:styleId="70">
    <w:name w:val="样式 Def1 首行缩进"/>
    <w:basedOn w:val="1"/>
    <w:qFormat/>
    <w:uiPriority w:val="0"/>
    <w:pPr>
      <w:spacing w:line="360" w:lineRule="auto"/>
      <w:ind w:firstLine="560"/>
    </w:pPr>
    <w:rPr>
      <w:rFonts w:eastAsia="仿宋_GB2312"/>
      <w:sz w:val="24"/>
      <w:szCs w:val="20"/>
    </w:rPr>
  </w:style>
  <w:style w:type="paragraph" w:customStyle="1" w:styleId="71">
    <w:name w:val="目录 41"/>
    <w:basedOn w:val="1"/>
    <w:next w:val="1"/>
    <w:qFormat/>
    <w:uiPriority w:val="0"/>
    <w:pPr>
      <w:ind w:left="1260" w:leftChars="600"/>
    </w:pPr>
  </w:style>
  <w:style w:type="paragraph" w:customStyle="1" w:styleId="72">
    <w:name w:val="目录 51"/>
    <w:basedOn w:val="1"/>
    <w:next w:val="1"/>
    <w:qFormat/>
    <w:uiPriority w:val="0"/>
    <w:pPr>
      <w:ind w:left="1680" w:leftChars="800"/>
    </w:pPr>
  </w:style>
  <w:style w:type="paragraph" w:customStyle="1" w:styleId="73">
    <w:name w:val="目录 31"/>
    <w:basedOn w:val="1"/>
    <w:next w:val="1"/>
    <w:qFormat/>
    <w:uiPriority w:val="39"/>
    <w:pPr>
      <w:ind w:left="840" w:leftChars="400"/>
    </w:pPr>
  </w:style>
  <w:style w:type="paragraph" w:customStyle="1" w:styleId="74">
    <w:name w:val="目录 21"/>
    <w:basedOn w:val="1"/>
    <w:next w:val="1"/>
    <w:qFormat/>
    <w:uiPriority w:val="39"/>
    <w:pPr>
      <w:ind w:left="420" w:leftChars="200"/>
    </w:pPr>
  </w:style>
  <w:style w:type="paragraph" w:customStyle="1" w:styleId="7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6">
    <w:name w:val="目录文字"/>
    <w:basedOn w:val="1"/>
    <w:qFormat/>
    <w:uiPriority w:val="0"/>
    <w:pPr>
      <w:widowControl/>
      <w:spacing w:line="480" w:lineRule="auto"/>
      <w:jc w:val="left"/>
    </w:pPr>
    <w:rPr>
      <w:rFonts w:ascii="宋体" w:hAnsi="宋体"/>
      <w:kern w:val="0"/>
      <w:sz w:val="24"/>
      <w:szCs w:val="20"/>
    </w:rPr>
  </w:style>
  <w:style w:type="paragraph" w:customStyle="1" w:styleId="77">
    <w:name w:val="标题1"/>
    <w:basedOn w:val="1"/>
    <w:next w:val="1"/>
    <w:qFormat/>
    <w:uiPriority w:val="0"/>
    <w:pPr>
      <w:adjustRightInd w:val="0"/>
      <w:snapToGrid w:val="0"/>
      <w:jc w:val="center"/>
    </w:pPr>
    <w:rPr>
      <w:rFonts w:ascii="宋体" w:hAnsi="宋体"/>
      <w:b/>
      <w:spacing w:val="-6"/>
      <w:sz w:val="24"/>
    </w:rPr>
  </w:style>
  <w:style w:type="paragraph" w:customStyle="1" w:styleId="78">
    <w:name w:val="目录 11"/>
    <w:basedOn w:val="1"/>
    <w:next w:val="1"/>
    <w:qFormat/>
    <w:uiPriority w:val="39"/>
    <w:pPr>
      <w:jc w:val="center"/>
    </w:pPr>
  </w:style>
  <w:style w:type="paragraph" w:customStyle="1" w:styleId="79">
    <w:name w:val="节标题"/>
    <w:basedOn w:val="1"/>
    <w:qFormat/>
    <w:uiPriority w:val="0"/>
    <w:pPr>
      <w:widowControl/>
      <w:spacing w:line="289" w:lineRule="atLeast"/>
      <w:jc w:val="center"/>
      <w:textAlignment w:val="baseline"/>
    </w:pPr>
    <w:rPr>
      <w:color w:val="000000"/>
      <w:kern w:val="0"/>
      <w:sz w:val="28"/>
      <w:szCs w:val="20"/>
      <w:u w:color="000000"/>
    </w:rPr>
  </w:style>
  <w:style w:type="paragraph" w:customStyle="1" w:styleId="80">
    <w:name w:val="纯文本1"/>
    <w:basedOn w:val="1"/>
    <w:qFormat/>
    <w:uiPriority w:val="0"/>
    <w:pPr>
      <w:adjustRightInd w:val="0"/>
      <w:textAlignment w:val="baseline"/>
    </w:pPr>
    <w:rPr>
      <w:rFonts w:ascii="宋体" w:hAnsi="Courier New" w:eastAsia="楷体_GB2312"/>
      <w:sz w:val="28"/>
      <w:szCs w:val="20"/>
    </w:rPr>
  </w:style>
  <w:style w:type="paragraph" w:customStyle="1" w:styleId="81">
    <w:name w:val="Char Char Char Char Char Char Char"/>
    <w:basedOn w:val="1"/>
    <w:qFormat/>
    <w:uiPriority w:val="0"/>
    <w:rPr>
      <w:rFonts w:ascii="仿宋_GB2312" w:eastAsia="仿宋_GB2312"/>
      <w:b/>
      <w:sz w:val="32"/>
      <w:szCs w:val="32"/>
    </w:rPr>
  </w:style>
  <w:style w:type="paragraph" w:customStyle="1" w:styleId="82">
    <w:name w:val="标题3"/>
    <w:basedOn w:val="1"/>
    <w:next w:val="1"/>
    <w:qFormat/>
    <w:uiPriority w:val="0"/>
    <w:pPr>
      <w:adjustRightInd w:val="0"/>
      <w:snapToGrid w:val="0"/>
      <w:spacing w:line="322" w:lineRule="auto"/>
      <w:jc w:val="center"/>
    </w:pPr>
    <w:rPr>
      <w:rFonts w:ascii="宋体" w:hAnsi="宋体"/>
      <w:b/>
      <w:bCs/>
      <w:sz w:val="52"/>
      <w:szCs w:val="52"/>
    </w:rPr>
  </w:style>
  <w:style w:type="paragraph" w:customStyle="1" w:styleId="83">
    <w:name w:val="样式2"/>
    <w:basedOn w:val="18"/>
    <w:qFormat/>
    <w:uiPriority w:val="0"/>
    <w:pPr>
      <w:pBdr>
        <w:top w:val="single" w:color="auto" w:sz="4" w:space="1"/>
      </w:pBdr>
      <w:ind w:right="420"/>
    </w:pPr>
  </w:style>
  <w:style w:type="character" w:customStyle="1" w:styleId="84">
    <w:name w:val="占位符文本1"/>
    <w:basedOn w:val="30"/>
    <w:unhideWhenUsed/>
    <w:qFormat/>
    <w:uiPriority w:val="99"/>
    <w:rPr>
      <w:color w:val="808080"/>
    </w:rPr>
  </w:style>
  <w:style w:type="paragraph" w:customStyle="1" w:styleId="85">
    <w:name w:val="列表段落1"/>
    <w:basedOn w:val="1"/>
    <w:qFormat/>
    <w:uiPriority w:val="0"/>
    <w:pPr>
      <w:ind w:firstLine="420" w:firstLineChars="200"/>
    </w:pPr>
    <w:rPr>
      <w:rFonts w:ascii="Calibri" w:hAnsi="Calibri" w:cs="Calibri"/>
      <w:szCs w:val="21"/>
    </w:rPr>
  </w:style>
  <w:style w:type="character" w:customStyle="1" w:styleId="86">
    <w:name w:val="无间隔 字符"/>
    <w:link w:val="87"/>
    <w:qFormat/>
    <w:uiPriority w:val="1"/>
    <w:rPr>
      <w:rFonts w:ascii="Calibri" w:hAnsi="Calibri"/>
      <w:sz w:val="22"/>
    </w:rPr>
  </w:style>
  <w:style w:type="paragraph" w:customStyle="1" w:styleId="87">
    <w:name w:val="无间隔1"/>
    <w:link w:val="86"/>
    <w:qFormat/>
    <w:uiPriority w:val="1"/>
    <w:rPr>
      <w:rFonts w:ascii="Calibri" w:hAnsi="Calibri" w:eastAsia="宋体" w:cs="Times New Roman"/>
      <w:sz w:val="22"/>
      <w:lang w:val="en-US" w:eastAsia="zh-CN" w:bidi="ar-SA"/>
    </w:rPr>
  </w:style>
  <w:style w:type="paragraph" w:customStyle="1" w:styleId="88">
    <w:name w:val="列表段落2"/>
    <w:basedOn w:val="1"/>
    <w:qFormat/>
    <w:uiPriority w:val="0"/>
    <w:pPr>
      <w:ind w:firstLine="420" w:firstLineChars="200"/>
    </w:pPr>
    <w:rPr>
      <w:rFonts w:ascii="Calibri" w:hAnsi="Calibri" w:cs="Calibri"/>
      <w:szCs w:val="21"/>
    </w:rPr>
  </w:style>
  <w:style w:type="character" w:customStyle="1" w:styleId="89">
    <w:name w:val="批注文字 字符"/>
    <w:basedOn w:val="30"/>
    <w:link w:val="9"/>
    <w:semiHidden/>
    <w:qFormat/>
    <w:uiPriority w:val="99"/>
    <w:rPr>
      <w:kern w:val="2"/>
      <w:sz w:val="21"/>
      <w:szCs w:val="24"/>
    </w:rPr>
  </w:style>
  <w:style w:type="character" w:customStyle="1" w:styleId="90">
    <w:name w:val="批注主题 字符"/>
    <w:basedOn w:val="89"/>
    <w:link w:val="25"/>
    <w:semiHidden/>
    <w:qFormat/>
    <w:uiPriority w:val="99"/>
    <w:rPr>
      <w:b/>
      <w:bCs/>
      <w:kern w:val="2"/>
      <w:sz w:val="21"/>
      <w:szCs w:val="24"/>
    </w:rPr>
  </w:style>
  <w:style w:type="paragraph" w:customStyle="1" w:styleId="91">
    <w:name w:val="样式 标题 2 + 宋体 黑色"/>
    <w:basedOn w:val="3"/>
    <w:qFormat/>
    <w:uiPriority w:val="0"/>
    <w:pPr>
      <w:adjustRightInd w:val="0"/>
      <w:snapToGrid w:val="0"/>
      <w:spacing w:before="0" w:after="0" w:line="360" w:lineRule="auto"/>
      <w:ind w:left="50" w:leftChars="50" w:right="50" w:rightChars="50"/>
    </w:pPr>
    <w:rPr>
      <w:rFonts w:ascii="宋体" w:hAnsi="宋体" w:eastAsia="宋体"/>
      <w:color w:val="000000"/>
      <w:kern w:val="0"/>
    </w:rPr>
  </w:style>
  <w:style w:type="paragraph" w:customStyle="1" w:styleId="92">
    <w:name w:val="列表段落3"/>
    <w:basedOn w:val="1"/>
    <w:link w:val="93"/>
    <w:qFormat/>
    <w:uiPriority w:val="99"/>
    <w:pPr>
      <w:ind w:firstLine="420" w:firstLineChars="200"/>
    </w:pPr>
    <w:rPr>
      <w:kern w:val="0"/>
      <w:sz w:val="20"/>
    </w:rPr>
  </w:style>
  <w:style w:type="character" w:customStyle="1" w:styleId="93">
    <w:name w:val="列表段落 字符"/>
    <w:link w:val="92"/>
    <w:qFormat/>
    <w:uiPriority w:val="99"/>
    <w:rPr>
      <w:szCs w:val="24"/>
    </w:rPr>
  </w:style>
  <w:style w:type="character" w:customStyle="1" w:styleId="94">
    <w:name w:val="正文文本 2字符1"/>
    <w:semiHidden/>
    <w:qFormat/>
    <w:uiPriority w:val="99"/>
    <w:rPr>
      <w:rFonts w:ascii="Calibri" w:hAnsi="Calibri" w:eastAsia="宋体" w:cs="Times New Roman"/>
      <w:sz w:val="21"/>
      <w:szCs w:val="22"/>
    </w:rPr>
  </w:style>
  <w:style w:type="character" w:customStyle="1" w:styleId="95">
    <w:name w:val="普通(网站) 字符"/>
    <w:link w:val="22"/>
    <w:qFormat/>
    <w:uiPriority w:val="99"/>
    <w:rPr>
      <w:rFonts w:ascii="等线" w:hAnsi="等线" w:eastAsia="等线"/>
      <w:sz w:val="24"/>
      <w:szCs w:val="22"/>
    </w:rPr>
  </w:style>
  <w:style w:type="paragraph" w:customStyle="1" w:styleId="96">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7">
    <w:name w:val="msoplaintext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98">
    <w:name w:val="msoplaintextcxsplast"/>
    <w:basedOn w:val="1"/>
    <w:qFormat/>
    <w:uiPriority w:val="0"/>
    <w:pPr>
      <w:widowControl/>
      <w:spacing w:before="100" w:beforeAutospacing="1" w:after="100" w:afterAutospacing="1"/>
      <w:jc w:val="left"/>
    </w:pPr>
    <w:rPr>
      <w:rFonts w:ascii="宋体" w:hAnsi="宋体" w:cs="宋体"/>
      <w:kern w:val="0"/>
      <w:sz w:val="24"/>
    </w:rPr>
  </w:style>
  <w:style w:type="character" w:customStyle="1" w:styleId="99">
    <w:name w:val="正文文本 字符"/>
    <w:basedOn w:val="30"/>
    <w:link w:val="10"/>
    <w:qFormat/>
    <w:uiPriority w:val="0"/>
    <w:rPr>
      <w:kern w:val="2"/>
      <w:sz w:val="21"/>
      <w:szCs w:val="24"/>
    </w:rPr>
  </w:style>
  <w:style w:type="character" w:customStyle="1" w:styleId="100">
    <w:name w:val="正文文本首行缩进 字符"/>
    <w:basedOn w:val="99"/>
    <w:link w:val="26"/>
    <w:semiHidden/>
    <w:qFormat/>
    <w:uiPriority w:val="99"/>
    <w:rPr>
      <w:kern w:val="2"/>
      <w:sz w:val="21"/>
      <w:szCs w:val="24"/>
    </w:rPr>
  </w:style>
  <w:style w:type="character" w:customStyle="1" w:styleId="101">
    <w:name w:val="font11"/>
    <w:basedOn w:val="30"/>
    <w:qFormat/>
    <w:uiPriority w:val="0"/>
    <w:rPr>
      <w:rFonts w:hint="eastAsia" w:ascii="宋体" w:hAnsi="宋体" w:eastAsia="宋体" w:cs="宋体"/>
      <w:b/>
      <w:color w:val="000000"/>
      <w:sz w:val="24"/>
      <w:szCs w:val="24"/>
      <w:u w:val="none"/>
    </w:rPr>
  </w:style>
  <w:style w:type="character" w:customStyle="1" w:styleId="102">
    <w:name w:val="font51"/>
    <w:basedOn w:val="30"/>
    <w:qFormat/>
    <w:uiPriority w:val="0"/>
    <w:rPr>
      <w:rFonts w:hint="eastAsia" w:ascii="宋体" w:hAnsi="宋体" w:eastAsia="宋体" w:cs="宋体"/>
      <w:color w:val="000000"/>
      <w:sz w:val="22"/>
      <w:szCs w:val="22"/>
      <w:u w:val="none"/>
    </w:rPr>
  </w:style>
  <w:style w:type="character" w:customStyle="1" w:styleId="103">
    <w:name w:val="font41"/>
    <w:basedOn w:val="30"/>
    <w:qFormat/>
    <w:uiPriority w:val="0"/>
    <w:rPr>
      <w:rFonts w:hint="eastAsia" w:ascii="宋体" w:hAnsi="宋体" w:eastAsia="宋体" w:cs="宋体"/>
      <w:color w:val="000000"/>
      <w:sz w:val="18"/>
      <w:szCs w:val="18"/>
      <w:u w:val="none"/>
    </w:rPr>
  </w:style>
  <w:style w:type="character" w:customStyle="1" w:styleId="104">
    <w:name w:val="font21"/>
    <w:basedOn w:val="30"/>
    <w:qFormat/>
    <w:uiPriority w:val="0"/>
    <w:rPr>
      <w:rFonts w:hint="default" w:ascii="Times New Roman" w:hAnsi="Times New Roman" w:cs="Times New Roman"/>
      <w:color w:val="000000"/>
      <w:sz w:val="24"/>
      <w:szCs w:val="24"/>
      <w:u w:val="none"/>
    </w:rPr>
  </w:style>
  <w:style w:type="character" w:customStyle="1" w:styleId="105">
    <w:name w:val="font31"/>
    <w:basedOn w:val="30"/>
    <w:qFormat/>
    <w:uiPriority w:val="0"/>
    <w:rPr>
      <w:rFonts w:hint="default" w:ascii="微软雅黑 Light" w:hAnsi="微软雅黑 Light" w:eastAsia="微软雅黑 Light" w:cs="微软雅黑 Light"/>
      <w:color w:val="000000"/>
      <w:sz w:val="24"/>
      <w:szCs w:val="24"/>
      <w:u w:val="none"/>
    </w:rPr>
  </w:style>
  <w:style w:type="character" w:customStyle="1" w:styleId="106">
    <w:name w:val="font61"/>
    <w:basedOn w:val="30"/>
    <w:qFormat/>
    <w:uiPriority w:val="0"/>
    <w:rPr>
      <w:rFonts w:hint="eastAsia" w:ascii="微软雅黑" w:hAnsi="微软雅黑" w:eastAsia="微软雅黑" w:cs="微软雅黑"/>
      <w:color w:val="000000"/>
      <w:sz w:val="24"/>
      <w:szCs w:val="24"/>
      <w:u w:val="none"/>
    </w:rPr>
  </w:style>
  <w:style w:type="character" w:customStyle="1" w:styleId="107">
    <w:name w:val="font71"/>
    <w:basedOn w:val="30"/>
    <w:qFormat/>
    <w:uiPriority w:val="0"/>
    <w:rPr>
      <w:rFonts w:hint="eastAsia" w:ascii="仿宋" w:hAnsi="仿宋" w:eastAsia="仿宋" w:cs="仿宋"/>
      <w:color w:val="000000"/>
      <w:sz w:val="29"/>
      <w:szCs w:val="29"/>
      <w:u w:val="none"/>
    </w:rPr>
  </w:style>
  <w:style w:type="paragraph" w:customStyle="1" w:styleId="108">
    <w:name w:val="Table Text"/>
    <w:basedOn w:val="1"/>
    <w:semiHidden/>
    <w:qFormat/>
    <w:uiPriority w:val="0"/>
    <w:rPr>
      <w:rFonts w:ascii="仿宋" w:hAnsi="仿宋" w:eastAsia="仿宋" w:cs="仿宋"/>
      <w:sz w:val="24"/>
      <w:szCs w:val="24"/>
      <w:lang w:val="en-US" w:eastAsia="en-US" w:bidi="ar-SA"/>
    </w:rPr>
  </w:style>
  <w:style w:type="table" w:customStyle="1" w:styleId="109">
    <w:name w:val="Table Normal"/>
    <w:semiHidden/>
    <w:unhideWhenUsed/>
    <w:qFormat/>
    <w:uiPriority w:val="0"/>
    <w:tblPr>
      <w:tblCellMar>
        <w:top w:w="0" w:type="dxa"/>
        <w:left w:w="0" w:type="dxa"/>
        <w:bottom w:w="0" w:type="dxa"/>
        <w:right w:w="0" w:type="dxa"/>
      </w:tblCellMar>
    </w:tblPr>
  </w:style>
  <w:style w:type="paragraph" w:customStyle="1" w:styleId="110">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B65F8-B24D-4E11-B414-A03F29DEA9FB}">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11468</Words>
  <Characters>12246</Characters>
  <Lines>103</Lines>
  <Paragraphs>29</Paragraphs>
  <TotalTime>15</TotalTime>
  <ScaleCrop>false</ScaleCrop>
  <LinksUpToDate>false</LinksUpToDate>
  <CharactersWithSpaces>12335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2022-03-24T10:25:00Z</dcterms:created>
  <dc:creator>user</dc:creator>
  <cp:lastModifiedBy>香飘万家</cp:lastModifiedBy>
  <cp:lastPrinted>2024-04-09T01:47:00Z</cp:lastPrinted>
  <dcterms:modified xsi:type="dcterms:W3CDTF">2025-05-20T09:48:45Z</dcterms:modified>
  <dc:title>竞争性谈判邀请函</dc:title>
  <cp:revision>491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1FA2D04310FC43E39A06F78D3B0E2952_12</vt:lpwstr>
  </property>
  <property fmtid="{D5CDD505-2E9C-101B-9397-08002B2CF9AE}" pid="4" name="KSOTemplateDocerSaveRecord">
    <vt:lpwstr>eyJoZGlkIjoiMWI0ZTJjZTEzNjIwZmY1ZmVkMmIzMjU5ZjljNzA0NmEiLCJ1c2VySWQiOiI1ODA2Nzc1NzAifQ==</vt:lpwstr>
  </property>
</Properties>
</file>