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8A3D77" w14:textId="77777777" w:rsidR="00D8369F" w:rsidRPr="00233C65" w:rsidRDefault="00D8369F" w:rsidP="00D8369F">
      <w:pPr>
        <w:spacing w:line="360" w:lineRule="auto"/>
        <w:jc w:val="center"/>
        <w:rPr>
          <w:rFonts w:ascii="宋体" w:hAnsi="宋体" w:hint="eastAsia"/>
          <w:b/>
          <w:bCs/>
          <w:color w:val="000000" w:themeColor="text1"/>
          <w:sz w:val="28"/>
          <w:szCs w:val="28"/>
        </w:rPr>
      </w:pPr>
      <w:bookmarkStart w:id="0" w:name="_Hlk198200132"/>
      <w:r w:rsidRPr="00233C65">
        <w:rPr>
          <w:rFonts w:ascii="宋体" w:hAnsi="宋体" w:hint="eastAsia"/>
          <w:b/>
          <w:bCs/>
          <w:color w:val="000000" w:themeColor="text1"/>
          <w:sz w:val="28"/>
          <w:szCs w:val="28"/>
        </w:rPr>
        <w:t>晋宁区滇池流域深化农业水价综合改革及现代化灌区-再生水利用项目</w:t>
      </w:r>
      <w:bookmarkEnd w:id="0"/>
      <w:r w:rsidRPr="00233C65">
        <w:rPr>
          <w:rFonts w:ascii="宋体" w:hAnsi="宋体" w:hint="eastAsia"/>
          <w:b/>
          <w:bCs/>
          <w:color w:val="000000" w:themeColor="text1"/>
          <w:sz w:val="28"/>
          <w:szCs w:val="28"/>
        </w:rPr>
        <w:t>EPC+O（设计-施工总承包-运营）招标公告</w:t>
      </w:r>
    </w:p>
    <w:p w14:paraId="7E64B659" w14:textId="77777777" w:rsidR="00D8369F" w:rsidRPr="00233C65" w:rsidRDefault="00D8369F" w:rsidP="00D8369F">
      <w:pPr>
        <w:spacing w:line="400" w:lineRule="exact"/>
        <w:ind w:rightChars="66" w:right="139"/>
        <w:jc w:val="center"/>
        <w:rPr>
          <w:rFonts w:ascii="宋体" w:hAnsi="宋体" w:hint="eastAsia"/>
          <w:b/>
          <w:bCs/>
          <w:color w:val="000000" w:themeColor="text1"/>
          <w:sz w:val="36"/>
          <w:szCs w:val="36"/>
        </w:rPr>
      </w:pPr>
      <w:r>
        <w:rPr>
          <w:rFonts w:ascii="宋体" w:hAnsi="宋体"/>
          <w:b/>
          <w:bCs/>
          <w:color w:val="000000" w:themeColor="text1"/>
          <w:sz w:val="36"/>
          <w:szCs w:val="36"/>
        </w:rPr>
        <w:pict w14:anchorId="44C389CC">
          <v:rect id="_x0000_i1027" style="width:.05pt;height:.75pt" o:hralign="center" o:hrstd="t" o:hr="t" fillcolor="gray" stroked="f"/>
        </w:pict>
      </w:r>
    </w:p>
    <w:p w14:paraId="78B47668" w14:textId="77777777" w:rsidR="00D8369F" w:rsidRPr="00233C65" w:rsidRDefault="00D8369F" w:rsidP="00D8369F">
      <w:pPr>
        <w:spacing w:line="440" w:lineRule="exact"/>
        <w:rPr>
          <w:rFonts w:ascii="宋体" w:hAnsi="宋体" w:hint="eastAsia"/>
          <w:b/>
          <w:color w:val="000000" w:themeColor="text1"/>
          <w:sz w:val="24"/>
        </w:rPr>
      </w:pPr>
      <w:bookmarkStart w:id="1" w:name="_Toc281521267"/>
      <w:bookmarkStart w:id="2" w:name="_Toc281305532"/>
      <w:bookmarkStart w:id="3" w:name="_Toc281431818"/>
      <w:r w:rsidRPr="00233C65">
        <w:rPr>
          <w:rFonts w:ascii="宋体" w:hAnsi="宋体"/>
          <w:b/>
          <w:color w:val="000000" w:themeColor="text1"/>
          <w:sz w:val="24"/>
        </w:rPr>
        <w:t>1．招标条件</w:t>
      </w:r>
      <w:bookmarkEnd w:id="1"/>
      <w:bookmarkEnd w:id="2"/>
      <w:bookmarkEnd w:id="3"/>
    </w:p>
    <w:p w14:paraId="3E2F5A35" w14:textId="77777777" w:rsidR="00D8369F" w:rsidRPr="00233C65" w:rsidRDefault="00D8369F" w:rsidP="00D8369F">
      <w:pPr>
        <w:autoSpaceDE w:val="0"/>
        <w:autoSpaceDN w:val="0"/>
        <w:adjustRightInd w:val="0"/>
        <w:spacing w:line="440" w:lineRule="exact"/>
        <w:ind w:firstLineChars="200" w:firstLine="482"/>
        <w:rPr>
          <w:rFonts w:ascii="宋体" w:hAnsi="宋体" w:cs="宋体" w:hint="eastAsia"/>
          <w:b/>
          <w:bCs/>
          <w:color w:val="000000" w:themeColor="text1"/>
          <w:sz w:val="24"/>
          <w:u w:val="single"/>
        </w:rPr>
      </w:pPr>
      <w:bookmarkStart w:id="4" w:name="_Toc281305533"/>
      <w:bookmarkStart w:id="5" w:name="_Toc281521268"/>
      <w:bookmarkStart w:id="6" w:name="_Toc281431819"/>
      <w:r w:rsidRPr="00233C65">
        <w:rPr>
          <w:rFonts w:ascii="宋体" w:hAnsi="宋体" w:hint="eastAsia"/>
          <w:b/>
          <w:bCs/>
          <w:color w:val="000000" w:themeColor="text1"/>
          <w:sz w:val="24"/>
          <w:u w:val="single"/>
        </w:rPr>
        <w:t>晋宁区滇池流域深化农业水价综合改革及现代化灌区-再生水利用项目</w:t>
      </w:r>
      <w:r w:rsidRPr="00233C65">
        <w:rPr>
          <w:rFonts w:ascii="宋体" w:hAnsi="宋体"/>
          <w:snapToGrid w:val="0"/>
          <w:color w:val="000000" w:themeColor="text1"/>
          <w:sz w:val="24"/>
          <w:u w:val="single"/>
        </w:rPr>
        <w:fldChar w:fldCharType="begin"/>
      </w:r>
      <w:r w:rsidRPr="00233C65">
        <w:rPr>
          <w:rFonts w:ascii="宋体" w:hAnsi="宋体"/>
          <w:snapToGrid w:val="0"/>
          <w:color w:val="000000" w:themeColor="text1"/>
          <w:sz w:val="24"/>
          <w:u w:val="single"/>
        </w:rPr>
        <w:instrText xml:space="preserve"> AUTOTEXT  input10 \* MERGEFORMAT </w:instrText>
      </w:r>
      <w:r w:rsidRPr="00233C65">
        <w:rPr>
          <w:rFonts w:ascii="宋体" w:hAnsi="宋体" w:hint="eastAsia"/>
          <w:snapToGrid w:val="0"/>
          <w:color w:val="000000" w:themeColor="text1"/>
          <w:sz w:val="24"/>
          <w:u w:val="single"/>
        </w:rPr>
        <w:fldChar w:fldCharType="separate"/>
      </w:r>
      <w:r w:rsidRPr="00233C65">
        <w:rPr>
          <w:rFonts w:ascii="宋体" w:hAnsi="宋体"/>
          <w:snapToGrid w:val="0"/>
          <w:color w:val="000000" w:themeColor="text1"/>
          <w:sz w:val="24"/>
          <w:u w:val="single"/>
        </w:rPr>
        <w:fldChar w:fldCharType="end"/>
      </w:r>
      <w:r w:rsidRPr="00233C65">
        <w:rPr>
          <w:rFonts w:ascii="宋体" w:hAnsi="宋体" w:hint="eastAsia"/>
          <w:snapToGrid w:val="0"/>
          <w:color w:val="000000" w:themeColor="text1"/>
          <w:sz w:val="24"/>
        </w:rPr>
        <w:t>已由</w:t>
      </w:r>
      <w:r w:rsidRPr="00233C65">
        <w:rPr>
          <w:rFonts w:ascii="宋体" w:hAnsi="宋体" w:hint="eastAsia"/>
          <w:b/>
          <w:bCs/>
          <w:snapToGrid w:val="0"/>
          <w:color w:val="000000" w:themeColor="text1"/>
          <w:sz w:val="24"/>
          <w:u w:val="single"/>
        </w:rPr>
        <w:t>昆明市晋宁区发展和</w:t>
      </w:r>
      <w:proofErr w:type="gramStart"/>
      <w:r w:rsidRPr="00233C65">
        <w:rPr>
          <w:rFonts w:ascii="宋体" w:hAnsi="宋体" w:hint="eastAsia"/>
          <w:b/>
          <w:bCs/>
          <w:snapToGrid w:val="0"/>
          <w:color w:val="000000" w:themeColor="text1"/>
          <w:sz w:val="24"/>
          <w:u w:val="single"/>
        </w:rPr>
        <w:t>改革局</w:t>
      </w:r>
      <w:proofErr w:type="gramEnd"/>
      <w:r w:rsidRPr="00233C65">
        <w:rPr>
          <w:rFonts w:ascii="宋体" w:hAnsi="宋体" w:hint="eastAsia"/>
          <w:snapToGrid w:val="0"/>
          <w:color w:val="000000" w:themeColor="text1"/>
          <w:sz w:val="24"/>
        </w:rPr>
        <w:t>以</w:t>
      </w:r>
      <w:bookmarkStart w:id="7" w:name="_Hlk201739503"/>
      <w:r w:rsidRPr="00233C65">
        <w:rPr>
          <w:rFonts w:ascii="宋体" w:hAnsi="宋体" w:hint="eastAsia"/>
          <w:b/>
          <w:bCs/>
          <w:snapToGrid w:val="0"/>
          <w:color w:val="000000" w:themeColor="text1"/>
          <w:sz w:val="24"/>
          <w:u w:val="single"/>
        </w:rPr>
        <w:t>《关于晋宁区滇池流域深化农业水价综合改革及现代化灌区-再生水利用项目可行性研究报告的批复》（</w:t>
      </w:r>
      <w:proofErr w:type="gramStart"/>
      <w:r w:rsidRPr="00233C65">
        <w:rPr>
          <w:rFonts w:ascii="宋体" w:hAnsi="宋体" w:hint="eastAsia"/>
          <w:b/>
          <w:bCs/>
          <w:snapToGrid w:val="0"/>
          <w:color w:val="000000" w:themeColor="text1"/>
          <w:sz w:val="24"/>
          <w:u w:val="single"/>
        </w:rPr>
        <w:t>晋发改</w:t>
      </w:r>
      <w:proofErr w:type="gramEnd"/>
      <w:r w:rsidRPr="00233C65">
        <w:rPr>
          <w:rFonts w:ascii="宋体" w:hAnsi="宋体" w:hint="eastAsia"/>
          <w:b/>
          <w:bCs/>
          <w:snapToGrid w:val="0"/>
          <w:color w:val="000000" w:themeColor="text1"/>
          <w:sz w:val="24"/>
          <w:u w:val="single"/>
        </w:rPr>
        <w:t>发</w:t>
      </w:r>
      <w:r w:rsidRPr="00233C65">
        <w:rPr>
          <w:rFonts w:ascii="宋体" w:hAnsi="宋体"/>
          <w:b/>
          <w:bCs/>
          <w:snapToGrid w:val="0"/>
          <w:color w:val="000000" w:themeColor="text1"/>
          <w:sz w:val="24"/>
          <w:u w:val="single"/>
        </w:rPr>
        <w:t>〔</w:t>
      </w:r>
      <w:r w:rsidRPr="00233C65">
        <w:rPr>
          <w:rFonts w:ascii="宋体" w:hAnsi="宋体" w:hint="eastAsia"/>
          <w:b/>
          <w:bCs/>
          <w:snapToGrid w:val="0"/>
          <w:color w:val="000000" w:themeColor="text1"/>
          <w:sz w:val="24"/>
          <w:u w:val="single"/>
        </w:rPr>
        <w:t>2</w:t>
      </w:r>
      <w:r w:rsidRPr="00233C65">
        <w:rPr>
          <w:rFonts w:ascii="宋体" w:hAnsi="宋体"/>
          <w:b/>
          <w:bCs/>
          <w:snapToGrid w:val="0"/>
          <w:color w:val="000000" w:themeColor="text1"/>
          <w:sz w:val="24"/>
          <w:u w:val="single"/>
        </w:rPr>
        <w:t>0</w:t>
      </w:r>
      <w:r w:rsidRPr="00233C65">
        <w:rPr>
          <w:rFonts w:ascii="宋体" w:hAnsi="宋体" w:hint="eastAsia"/>
          <w:b/>
          <w:bCs/>
          <w:snapToGrid w:val="0"/>
          <w:color w:val="000000" w:themeColor="text1"/>
          <w:sz w:val="24"/>
          <w:u w:val="single"/>
        </w:rPr>
        <w:t>25〕6号）</w:t>
      </w:r>
      <w:bookmarkEnd w:id="7"/>
      <w:r w:rsidRPr="00233C65">
        <w:rPr>
          <w:rFonts w:ascii="宋体" w:hAnsi="宋体" w:hint="eastAsia"/>
          <w:snapToGrid w:val="0"/>
          <w:color w:val="000000" w:themeColor="text1"/>
          <w:sz w:val="24"/>
        </w:rPr>
        <w:t>批准建设</w:t>
      </w:r>
      <w:r w:rsidRPr="00233C65">
        <w:rPr>
          <w:rFonts w:ascii="宋体" w:hAnsi="宋体" w:hint="eastAsia"/>
          <w:color w:val="000000" w:themeColor="text1"/>
          <w:sz w:val="24"/>
        </w:rPr>
        <w:t>，</w:t>
      </w:r>
      <w:r w:rsidRPr="00233C65">
        <w:rPr>
          <w:rFonts w:ascii="宋体" w:hAnsi="宋体" w:hint="eastAsia"/>
          <w:snapToGrid w:val="0"/>
          <w:color w:val="000000" w:themeColor="text1"/>
          <w:sz w:val="24"/>
        </w:rPr>
        <w:t>现已具备招标条件。建设资金来自</w:t>
      </w:r>
      <w:r w:rsidRPr="00233C65">
        <w:rPr>
          <w:rFonts w:ascii="宋体" w:hAnsi="宋体" w:hint="eastAsia"/>
          <w:b/>
          <w:bCs/>
          <w:snapToGrid w:val="0"/>
          <w:color w:val="000000" w:themeColor="text1"/>
          <w:sz w:val="24"/>
          <w:u w:val="single"/>
        </w:rPr>
        <w:t>争取上级补助资金不足部分企业自筹</w:t>
      </w:r>
      <w:r w:rsidRPr="00233C65">
        <w:rPr>
          <w:rFonts w:ascii="宋体" w:hAnsi="宋体"/>
          <w:color w:val="000000" w:themeColor="text1"/>
          <w:sz w:val="24"/>
        </w:rPr>
        <w:t>，</w:t>
      </w:r>
      <w:r w:rsidRPr="00233C65">
        <w:rPr>
          <w:rFonts w:ascii="宋体" w:hAnsi="宋体" w:hint="eastAsia"/>
          <w:b/>
          <w:bCs/>
          <w:snapToGrid w:val="0"/>
          <w:color w:val="000000" w:themeColor="text1"/>
          <w:sz w:val="24"/>
          <w:u w:val="single"/>
        </w:rPr>
        <w:t>昆明市同力建设工程咨询有限公司</w:t>
      </w:r>
      <w:r w:rsidRPr="00233C65">
        <w:rPr>
          <w:rFonts w:ascii="宋体" w:hAnsi="宋体" w:hint="eastAsia"/>
          <w:color w:val="000000" w:themeColor="text1"/>
          <w:sz w:val="24"/>
        </w:rPr>
        <w:t>受招标人</w:t>
      </w:r>
      <w:bookmarkStart w:id="8" w:name="_Hlk170478641"/>
      <w:r w:rsidRPr="00233C65">
        <w:rPr>
          <w:rFonts w:ascii="宋体" w:hAnsi="宋体" w:hint="eastAsia"/>
          <w:b/>
          <w:bCs/>
          <w:snapToGrid w:val="0"/>
          <w:color w:val="000000" w:themeColor="text1"/>
          <w:sz w:val="24"/>
          <w:u w:val="single"/>
        </w:rPr>
        <w:t>昆明市晋宁区生态环境产业开发股份有限公司</w:t>
      </w:r>
      <w:bookmarkEnd w:id="8"/>
      <w:r w:rsidRPr="00233C65">
        <w:rPr>
          <w:rFonts w:ascii="宋体" w:hAnsi="宋体" w:hint="eastAsia"/>
          <w:color w:val="000000" w:themeColor="text1"/>
          <w:sz w:val="24"/>
        </w:rPr>
        <w:t>委托对本项目</w:t>
      </w:r>
      <w:r w:rsidRPr="00233C65">
        <w:rPr>
          <w:rFonts w:ascii="宋体" w:hAnsi="宋体" w:hint="eastAsia"/>
          <w:b/>
          <w:bCs/>
          <w:color w:val="000000" w:themeColor="text1"/>
          <w:sz w:val="24"/>
          <w:u w:val="single"/>
        </w:rPr>
        <w:t>采用EPC+O（设计-施工总承包-运营）</w:t>
      </w:r>
      <w:r w:rsidRPr="00233C65">
        <w:rPr>
          <w:rFonts w:ascii="宋体" w:hAnsi="宋体" w:hint="eastAsia"/>
          <w:color w:val="000000" w:themeColor="text1"/>
          <w:sz w:val="24"/>
        </w:rPr>
        <w:t>的方式进行公开招标，欢迎有实力的潜在投标人参与投标，现将有关事项公告如下：</w:t>
      </w:r>
    </w:p>
    <w:p w14:paraId="39A488C8" w14:textId="77777777" w:rsidR="00D8369F" w:rsidRPr="00233C65" w:rsidRDefault="00D8369F" w:rsidP="00D8369F">
      <w:pPr>
        <w:spacing w:line="440" w:lineRule="exact"/>
        <w:rPr>
          <w:rFonts w:ascii="宋体" w:hAnsi="宋体" w:hint="eastAsia"/>
          <w:b/>
          <w:color w:val="000000" w:themeColor="text1"/>
          <w:sz w:val="24"/>
        </w:rPr>
      </w:pPr>
      <w:r w:rsidRPr="00233C65">
        <w:rPr>
          <w:rFonts w:ascii="宋体" w:hAnsi="宋体"/>
          <w:b/>
          <w:color w:val="000000" w:themeColor="text1"/>
          <w:sz w:val="24"/>
        </w:rPr>
        <w:t>2．项目概况与招标范围</w:t>
      </w:r>
      <w:bookmarkEnd w:id="4"/>
      <w:bookmarkEnd w:id="5"/>
      <w:bookmarkEnd w:id="6"/>
    </w:p>
    <w:p w14:paraId="78203F36" w14:textId="77777777" w:rsidR="00D8369F" w:rsidRPr="00233C65" w:rsidRDefault="00D8369F" w:rsidP="00D8369F">
      <w:pPr>
        <w:spacing w:line="440" w:lineRule="exact"/>
        <w:ind w:firstLine="495"/>
        <w:rPr>
          <w:rFonts w:ascii="宋体" w:hAnsi="宋体" w:hint="eastAsia"/>
          <w:color w:val="000000" w:themeColor="text1"/>
          <w:sz w:val="24"/>
        </w:rPr>
      </w:pPr>
      <w:r w:rsidRPr="00233C65">
        <w:rPr>
          <w:rFonts w:ascii="宋体" w:hAnsi="宋体"/>
          <w:color w:val="000000" w:themeColor="text1"/>
          <w:sz w:val="24"/>
        </w:rPr>
        <w:t>2.</w:t>
      </w:r>
      <w:r w:rsidRPr="00233C65">
        <w:rPr>
          <w:rFonts w:ascii="宋体" w:hAnsi="宋体" w:hint="eastAsia"/>
          <w:color w:val="000000" w:themeColor="text1"/>
          <w:sz w:val="24"/>
        </w:rPr>
        <w:t>1项目名称：晋宁区滇池流域深化农业水价综合改革及现代化灌区-再生水利用项目EPC+O（设计-施工总承包-运营）。</w:t>
      </w:r>
    </w:p>
    <w:p w14:paraId="082603AA" w14:textId="77777777" w:rsidR="00D8369F" w:rsidRPr="00233C65" w:rsidRDefault="00D8369F" w:rsidP="00D8369F">
      <w:pPr>
        <w:spacing w:line="440" w:lineRule="exact"/>
        <w:ind w:firstLine="495"/>
        <w:rPr>
          <w:rFonts w:ascii="宋体" w:hAnsi="宋体" w:hint="eastAsia"/>
          <w:color w:val="000000" w:themeColor="text1"/>
          <w:sz w:val="24"/>
        </w:rPr>
      </w:pPr>
      <w:r w:rsidRPr="00233C65">
        <w:rPr>
          <w:rFonts w:ascii="宋体" w:hAnsi="宋体" w:hint="eastAsia"/>
          <w:color w:val="000000" w:themeColor="text1"/>
          <w:sz w:val="24"/>
        </w:rPr>
        <w:t>2.2</w:t>
      </w:r>
      <w:r w:rsidRPr="00233C65">
        <w:rPr>
          <w:rFonts w:ascii="宋体" w:hAnsi="宋体"/>
          <w:color w:val="000000" w:themeColor="text1"/>
          <w:sz w:val="24"/>
        </w:rPr>
        <w:t>项目概况：</w:t>
      </w:r>
      <w:bookmarkStart w:id="9" w:name="_Hlk201741464"/>
      <w:bookmarkStart w:id="10" w:name="_Hlk170478626"/>
      <w:r w:rsidRPr="00233C65">
        <w:rPr>
          <w:rFonts w:ascii="宋体" w:hAnsi="宋体" w:hint="eastAsia"/>
          <w:color w:val="000000" w:themeColor="text1"/>
          <w:sz w:val="24"/>
        </w:rPr>
        <w:t>新建输配水管网共56.73km，其中钢管(含螺旋焊管、镀锌钢管)45.47km，PE管11.26km。建设泵站22座(新建19座，改建1座，改造原泵房内水泵1座，利用原有泵站1座)建设阀门箱（井）65座，排水井（箱）38座，排气阀井22座，减压阀13座，出水口81个，闸阀13个。新建一体化闸门13座，新建水质检测设备4套，修整生态塘一处。</w:t>
      </w:r>
    </w:p>
    <w:p w14:paraId="35674CC7" w14:textId="77777777" w:rsidR="00D8369F" w:rsidRPr="00233C65" w:rsidRDefault="00D8369F" w:rsidP="00D8369F">
      <w:pPr>
        <w:spacing w:line="440" w:lineRule="exact"/>
        <w:ind w:firstLine="495"/>
        <w:rPr>
          <w:rFonts w:ascii="宋体" w:hAnsi="宋体" w:hint="eastAsia"/>
          <w:color w:val="000000" w:themeColor="text1"/>
          <w:sz w:val="24"/>
        </w:rPr>
      </w:pPr>
      <w:r w:rsidRPr="00233C65">
        <w:rPr>
          <w:rFonts w:ascii="宋体" w:hAnsi="宋体" w:hint="eastAsia"/>
          <w:color w:val="000000" w:themeColor="text1"/>
          <w:sz w:val="24"/>
        </w:rPr>
        <w:t>本项目结合《晋宁区晋城中型灌区续建配套与节水改造项目》已建成灌区7.37万亩及《晋宁区滇池流域深化农业水价综合改革及现代化灌区建设项目（二期）》正在建设的6.52万亩，主要为“灌区（二期）”项目做补水工程，本项目结合收集点位采用</w:t>
      </w:r>
      <w:proofErr w:type="gramStart"/>
      <w:r w:rsidRPr="00233C65">
        <w:rPr>
          <w:rFonts w:ascii="宋体" w:hAnsi="宋体" w:hint="eastAsia"/>
          <w:color w:val="000000" w:themeColor="text1"/>
          <w:sz w:val="24"/>
        </w:rPr>
        <w:t>就近回</w:t>
      </w:r>
      <w:proofErr w:type="gramEnd"/>
      <w:r w:rsidRPr="00233C65">
        <w:rPr>
          <w:rFonts w:ascii="宋体" w:hAnsi="宋体" w:hint="eastAsia"/>
          <w:color w:val="000000" w:themeColor="text1"/>
          <w:sz w:val="24"/>
        </w:rPr>
        <w:t>用的原则，在“灌区”中涉及下石美及鸽子</w:t>
      </w:r>
      <w:proofErr w:type="gramStart"/>
      <w:r w:rsidRPr="00233C65">
        <w:rPr>
          <w:rFonts w:ascii="宋体" w:hAnsi="宋体" w:hint="eastAsia"/>
          <w:color w:val="000000" w:themeColor="text1"/>
          <w:sz w:val="24"/>
        </w:rPr>
        <w:t>窝灌片</w:t>
      </w:r>
      <w:proofErr w:type="gramEnd"/>
      <w:r w:rsidRPr="00233C65">
        <w:rPr>
          <w:rFonts w:ascii="宋体" w:hAnsi="宋体" w:hint="eastAsia"/>
          <w:color w:val="000000" w:themeColor="text1"/>
          <w:sz w:val="24"/>
        </w:rPr>
        <w:t>，涉及灌溉面积 7.37万亩。</w:t>
      </w:r>
      <w:bookmarkEnd w:id="9"/>
    </w:p>
    <w:bookmarkEnd w:id="10"/>
    <w:p w14:paraId="56F934B9" w14:textId="77777777" w:rsidR="00D8369F" w:rsidRPr="00233C65" w:rsidRDefault="00D8369F" w:rsidP="00D8369F">
      <w:pPr>
        <w:spacing w:line="440" w:lineRule="exact"/>
        <w:ind w:firstLine="495"/>
        <w:rPr>
          <w:rFonts w:ascii="宋体" w:hAnsi="宋体" w:hint="eastAsia"/>
          <w:color w:val="000000" w:themeColor="text1"/>
          <w:sz w:val="24"/>
        </w:rPr>
      </w:pPr>
      <w:r w:rsidRPr="00233C65">
        <w:rPr>
          <w:rFonts w:ascii="宋体" w:hAnsi="宋体"/>
          <w:color w:val="000000" w:themeColor="text1"/>
          <w:sz w:val="24"/>
        </w:rPr>
        <w:t>2.</w:t>
      </w:r>
      <w:r w:rsidRPr="00233C65">
        <w:rPr>
          <w:rFonts w:ascii="宋体" w:hAnsi="宋体" w:hint="eastAsia"/>
          <w:color w:val="000000" w:themeColor="text1"/>
          <w:sz w:val="24"/>
        </w:rPr>
        <w:t>3项目地点：</w:t>
      </w:r>
      <w:bookmarkStart w:id="11" w:name="_Hlk123125013"/>
      <w:r w:rsidRPr="00233C65">
        <w:rPr>
          <w:rFonts w:ascii="宋体" w:hAnsi="宋体" w:hint="eastAsia"/>
          <w:color w:val="000000" w:themeColor="text1"/>
          <w:sz w:val="24"/>
        </w:rPr>
        <w:t>位于昆明市晋宁区</w:t>
      </w:r>
      <w:bookmarkEnd w:id="11"/>
      <w:proofErr w:type="gramStart"/>
      <w:r w:rsidRPr="00233C65">
        <w:rPr>
          <w:rFonts w:ascii="宋体" w:hAnsi="宋体" w:hint="eastAsia"/>
          <w:color w:val="000000" w:themeColor="text1"/>
          <w:sz w:val="24"/>
        </w:rPr>
        <w:t>上蒜镇</w:t>
      </w:r>
      <w:proofErr w:type="gramEnd"/>
      <w:r w:rsidRPr="00233C65">
        <w:rPr>
          <w:rFonts w:ascii="宋体" w:hAnsi="宋体" w:hint="eastAsia"/>
          <w:color w:val="000000" w:themeColor="text1"/>
          <w:sz w:val="24"/>
        </w:rPr>
        <w:t>、晋城街道。</w:t>
      </w:r>
    </w:p>
    <w:p w14:paraId="31689385" w14:textId="77777777" w:rsidR="00D8369F" w:rsidRPr="00233C65" w:rsidRDefault="00D8369F" w:rsidP="00D8369F">
      <w:pPr>
        <w:spacing w:line="440" w:lineRule="exact"/>
        <w:ind w:firstLine="495"/>
        <w:rPr>
          <w:rFonts w:ascii="宋体" w:hAnsi="宋体" w:hint="eastAsia"/>
          <w:color w:val="000000" w:themeColor="text1"/>
          <w:sz w:val="24"/>
        </w:rPr>
      </w:pPr>
      <w:r w:rsidRPr="00233C65">
        <w:rPr>
          <w:rFonts w:ascii="宋体" w:hAnsi="宋体" w:hint="eastAsia"/>
          <w:color w:val="000000" w:themeColor="text1"/>
          <w:sz w:val="24"/>
        </w:rPr>
        <w:t>2.4项目总投资：</w:t>
      </w:r>
      <w:bookmarkStart w:id="12" w:name="_Hlk198200226"/>
      <w:r w:rsidRPr="00233C65">
        <w:rPr>
          <w:rFonts w:ascii="宋体" w:hAnsi="宋体" w:hint="eastAsia"/>
          <w:bCs/>
          <w:color w:val="000000" w:themeColor="text1"/>
          <w:sz w:val="24"/>
        </w:rPr>
        <w:t>本项目总投资约为9165.07万元，其中：建安工程费约</w:t>
      </w:r>
      <w:r w:rsidRPr="00233C65">
        <w:rPr>
          <w:rFonts w:ascii="宋体" w:hAnsi="宋体"/>
          <w:bCs/>
          <w:color w:val="000000" w:themeColor="text1"/>
          <w:sz w:val="24"/>
        </w:rPr>
        <w:t>6818</w:t>
      </w:r>
      <w:r w:rsidRPr="00233C65">
        <w:rPr>
          <w:rFonts w:ascii="宋体" w:hAnsi="宋体" w:hint="eastAsia"/>
          <w:bCs/>
          <w:color w:val="000000" w:themeColor="text1"/>
          <w:sz w:val="24"/>
        </w:rPr>
        <w:t>.</w:t>
      </w:r>
      <w:r w:rsidRPr="00233C65">
        <w:rPr>
          <w:rFonts w:ascii="宋体" w:hAnsi="宋体"/>
          <w:bCs/>
          <w:color w:val="000000" w:themeColor="text1"/>
          <w:sz w:val="24"/>
        </w:rPr>
        <w:t>7</w:t>
      </w:r>
      <w:r w:rsidRPr="00233C65">
        <w:rPr>
          <w:rFonts w:ascii="宋体" w:hAnsi="宋体" w:hint="eastAsia"/>
          <w:bCs/>
          <w:color w:val="000000" w:themeColor="text1"/>
          <w:sz w:val="24"/>
        </w:rPr>
        <w:t>3万元</w:t>
      </w:r>
      <w:bookmarkEnd w:id="12"/>
      <w:r w:rsidRPr="00233C65">
        <w:rPr>
          <w:rFonts w:ascii="宋体" w:hAnsi="宋体" w:hint="eastAsia"/>
          <w:bCs/>
          <w:color w:val="000000" w:themeColor="text1"/>
          <w:sz w:val="24"/>
        </w:rPr>
        <w:t>（最终以本项目实际投入并经审计认定的金额为准）。</w:t>
      </w:r>
    </w:p>
    <w:p w14:paraId="13F027E4" w14:textId="77777777" w:rsidR="00D8369F" w:rsidRPr="00233C65" w:rsidRDefault="00D8369F" w:rsidP="00D8369F">
      <w:pPr>
        <w:spacing w:line="440" w:lineRule="exact"/>
        <w:ind w:firstLine="495"/>
        <w:rPr>
          <w:rFonts w:ascii="宋体" w:hAnsi="宋体" w:hint="eastAsia"/>
          <w:color w:val="000000" w:themeColor="text1"/>
          <w:sz w:val="24"/>
        </w:rPr>
      </w:pPr>
      <w:r w:rsidRPr="00233C65">
        <w:rPr>
          <w:rFonts w:ascii="宋体" w:hAnsi="宋体" w:hint="eastAsia"/>
          <w:color w:val="000000" w:themeColor="text1"/>
          <w:sz w:val="24"/>
        </w:rPr>
        <w:t>2.5</w:t>
      </w:r>
      <w:r w:rsidRPr="00233C65">
        <w:rPr>
          <w:rFonts w:ascii="宋体" w:hAnsi="宋体"/>
          <w:color w:val="000000" w:themeColor="text1"/>
          <w:sz w:val="24"/>
        </w:rPr>
        <w:t>招标范围：</w:t>
      </w:r>
      <w:bookmarkStart w:id="13" w:name="_Hlk107239917"/>
      <w:r w:rsidRPr="00233C65">
        <w:rPr>
          <w:rFonts w:ascii="宋体" w:hAnsi="宋体" w:hint="eastAsia"/>
          <w:color w:val="000000" w:themeColor="text1"/>
          <w:sz w:val="24"/>
        </w:rPr>
        <w:t>该项目EPC+O（设计-施工总承包-运营），包括但不限于：</w:t>
      </w:r>
    </w:p>
    <w:p w14:paraId="7F370FBF" w14:textId="77777777" w:rsidR="00D8369F" w:rsidRPr="00233C65" w:rsidRDefault="00D8369F" w:rsidP="00D8369F">
      <w:pPr>
        <w:autoSpaceDE w:val="0"/>
        <w:autoSpaceDN w:val="0"/>
        <w:adjustRightInd w:val="0"/>
        <w:spacing w:line="440" w:lineRule="exact"/>
        <w:ind w:firstLineChars="200" w:firstLine="480"/>
        <w:rPr>
          <w:rFonts w:ascii="宋体" w:hAnsi="宋体" w:hint="eastAsia"/>
          <w:color w:val="000000" w:themeColor="text1"/>
          <w:sz w:val="24"/>
        </w:rPr>
      </w:pPr>
      <w:r w:rsidRPr="00233C65">
        <w:rPr>
          <w:rFonts w:ascii="宋体" w:hAnsi="宋体" w:hint="eastAsia"/>
          <w:color w:val="000000" w:themeColor="text1"/>
          <w:sz w:val="24"/>
        </w:rPr>
        <w:t>（1）工程设计部分：完成本工程初步设计、技施图设计及施工过程中的全过程设计服务工作，并提供全套设计成果资料。</w:t>
      </w:r>
    </w:p>
    <w:p w14:paraId="7E63FBE2" w14:textId="77777777" w:rsidR="00D8369F" w:rsidRPr="00233C65" w:rsidRDefault="00D8369F" w:rsidP="00D8369F">
      <w:pPr>
        <w:autoSpaceDE w:val="0"/>
        <w:autoSpaceDN w:val="0"/>
        <w:adjustRightInd w:val="0"/>
        <w:spacing w:line="440" w:lineRule="exact"/>
        <w:ind w:firstLineChars="200" w:firstLine="480"/>
        <w:rPr>
          <w:rFonts w:ascii="宋体" w:hAnsi="宋体" w:hint="eastAsia"/>
          <w:color w:val="000000" w:themeColor="text1"/>
          <w:sz w:val="24"/>
        </w:rPr>
      </w:pPr>
      <w:r w:rsidRPr="00233C65">
        <w:rPr>
          <w:rFonts w:ascii="宋体" w:hAnsi="宋体" w:hint="eastAsia"/>
          <w:color w:val="000000" w:themeColor="text1"/>
          <w:sz w:val="24"/>
        </w:rPr>
        <w:t>（2）工程施工部分：完成技施图设计定稿中所包括的全部工程施工任务及总承包项目施工过程中的管理，具体内容以工程实际情况确定。</w:t>
      </w:r>
    </w:p>
    <w:p w14:paraId="5CC303B6" w14:textId="77777777" w:rsidR="00D8369F" w:rsidRPr="00233C65" w:rsidRDefault="00D8369F" w:rsidP="00D8369F">
      <w:pPr>
        <w:autoSpaceDE w:val="0"/>
        <w:autoSpaceDN w:val="0"/>
        <w:adjustRightInd w:val="0"/>
        <w:spacing w:line="440" w:lineRule="exact"/>
        <w:ind w:firstLineChars="200" w:firstLine="480"/>
        <w:rPr>
          <w:rFonts w:ascii="宋体" w:hAnsi="宋体" w:hint="eastAsia"/>
          <w:color w:val="000000" w:themeColor="text1"/>
          <w:sz w:val="24"/>
        </w:rPr>
      </w:pPr>
      <w:r w:rsidRPr="00233C65">
        <w:rPr>
          <w:rFonts w:ascii="宋体" w:hAnsi="宋体" w:hint="eastAsia"/>
          <w:color w:val="000000" w:themeColor="text1"/>
          <w:sz w:val="24"/>
        </w:rPr>
        <w:t>（3）EPC实施过程管理中协助发包人办理EPC总承包各阶段的报建、审查、审批、办证、</w:t>
      </w:r>
      <w:r w:rsidRPr="00233C65">
        <w:rPr>
          <w:rFonts w:ascii="宋体" w:hAnsi="宋体" w:hint="eastAsia"/>
          <w:color w:val="000000" w:themeColor="text1"/>
          <w:sz w:val="24"/>
        </w:rPr>
        <w:lastRenderedPageBreak/>
        <w:t>备案等的相关手续办理、协调配合及必要的安全评估和检查、综合调试、技施图的审核、试运行考核、竣工验收、工程缺陷责任期的工程缺陷修复、保修等。</w:t>
      </w:r>
    </w:p>
    <w:p w14:paraId="40724BA3" w14:textId="77777777" w:rsidR="00D8369F" w:rsidRPr="00233C65" w:rsidRDefault="00D8369F" w:rsidP="00D8369F">
      <w:pPr>
        <w:autoSpaceDE w:val="0"/>
        <w:autoSpaceDN w:val="0"/>
        <w:adjustRightInd w:val="0"/>
        <w:spacing w:line="440" w:lineRule="exact"/>
        <w:ind w:firstLineChars="200" w:firstLine="480"/>
        <w:rPr>
          <w:rFonts w:ascii="宋体" w:hAnsi="宋体" w:hint="eastAsia"/>
          <w:color w:val="000000" w:themeColor="text1"/>
          <w:sz w:val="24"/>
        </w:rPr>
      </w:pPr>
      <w:r w:rsidRPr="00233C65">
        <w:rPr>
          <w:rFonts w:ascii="宋体" w:hAnsi="宋体" w:hint="eastAsia"/>
          <w:color w:val="000000" w:themeColor="text1"/>
          <w:sz w:val="24"/>
        </w:rPr>
        <w:t>（4）运营部分：包括项目设计、施工指导及项目建成后的全部运营工作。</w:t>
      </w:r>
    </w:p>
    <w:p w14:paraId="7BCC82FA" w14:textId="77777777" w:rsidR="00D8369F" w:rsidRPr="00233C65" w:rsidRDefault="00D8369F" w:rsidP="00D8369F">
      <w:pPr>
        <w:autoSpaceDE w:val="0"/>
        <w:autoSpaceDN w:val="0"/>
        <w:adjustRightInd w:val="0"/>
        <w:spacing w:line="440" w:lineRule="exact"/>
        <w:ind w:firstLineChars="200" w:firstLine="482"/>
        <w:rPr>
          <w:rFonts w:ascii="宋体" w:hAnsi="宋体" w:hint="eastAsia"/>
          <w:b/>
          <w:bCs/>
          <w:color w:val="000000" w:themeColor="text1"/>
          <w:sz w:val="24"/>
        </w:rPr>
      </w:pPr>
      <w:r w:rsidRPr="00233C65">
        <w:rPr>
          <w:rFonts w:ascii="宋体" w:hAnsi="宋体" w:hint="eastAsia"/>
          <w:b/>
          <w:bCs/>
          <w:color w:val="000000" w:themeColor="text1"/>
          <w:sz w:val="24"/>
        </w:rPr>
        <w:t>注：招标人在项目实施过程中可根据项目具体情况保留对以上招标范围调整的权利。</w:t>
      </w:r>
      <w:bookmarkEnd w:id="13"/>
    </w:p>
    <w:p w14:paraId="6FC9BE0F" w14:textId="77777777" w:rsidR="00D8369F" w:rsidRPr="00233C65" w:rsidRDefault="00D8369F" w:rsidP="00D8369F">
      <w:pPr>
        <w:spacing w:line="440" w:lineRule="exact"/>
        <w:ind w:firstLine="495"/>
        <w:rPr>
          <w:rFonts w:ascii="宋体" w:hAnsi="宋体" w:hint="eastAsia"/>
          <w:b/>
          <w:bCs/>
          <w:color w:val="000000" w:themeColor="text1"/>
          <w:sz w:val="24"/>
        </w:rPr>
      </w:pPr>
      <w:r w:rsidRPr="00233C65">
        <w:rPr>
          <w:rFonts w:ascii="宋体" w:hAnsi="宋体"/>
          <w:color w:val="000000" w:themeColor="text1"/>
          <w:sz w:val="24"/>
        </w:rPr>
        <w:t>2.</w:t>
      </w:r>
      <w:r w:rsidRPr="00233C65">
        <w:rPr>
          <w:rFonts w:ascii="宋体" w:hAnsi="宋体" w:hint="eastAsia"/>
          <w:color w:val="000000" w:themeColor="text1"/>
          <w:sz w:val="24"/>
        </w:rPr>
        <w:t>6计划工期：总建设工期为365个日历天，其中30个</w:t>
      </w:r>
      <w:proofErr w:type="gramStart"/>
      <w:r w:rsidRPr="00233C65">
        <w:rPr>
          <w:rFonts w:ascii="宋体" w:hAnsi="宋体" w:hint="eastAsia"/>
          <w:snapToGrid w:val="0"/>
          <w:color w:val="000000" w:themeColor="text1"/>
          <w:sz w:val="24"/>
        </w:rPr>
        <w:t>日历天</w:t>
      </w:r>
      <w:proofErr w:type="gramEnd"/>
      <w:r w:rsidRPr="00233C65">
        <w:rPr>
          <w:rFonts w:ascii="宋体" w:hAnsi="宋体" w:hint="eastAsia"/>
          <w:snapToGrid w:val="0"/>
          <w:color w:val="000000" w:themeColor="text1"/>
          <w:sz w:val="24"/>
        </w:rPr>
        <w:t>内提交初步设计成果资料，40个</w:t>
      </w:r>
      <w:proofErr w:type="gramStart"/>
      <w:r w:rsidRPr="00233C65">
        <w:rPr>
          <w:rFonts w:ascii="宋体" w:hAnsi="宋体" w:hint="eastAsia"/>
          <w:snapToGrid w:val="0"/>
          <w:color w:val="000000" w:themeColor="text1"/>
          <w:sz w:val="24"/>
        </w:rPr>
        <w:t>日历天</w:t>
      </w:r>
      <w:proofErr w:type="gramEnd"/>
      <w:r w:rsidRPr="00233C65">
        <w:rPr>
          <w:rFonts w:ascii="宋体" w:hAnsi="宋体" w:hint="eastAsia"/>
          <w:snapToGrid w:val="0"/>
          <w:color w:val="000000" w:themeColor="text1"/>
          <w:sz w:val="24"/>
        </w:rPr>
        <w:t>内提交技施图设计成果资料</w:t>
      </w:r>
      <w:r w:rsidRPr="00233C65">
        <w:rPr>
          <w:rFonts w:ascii="宋体" w:hAnsi="宋体" w:hint="eastAsia"/>
          <w:color w:val="000000" w:themeColor="text1"/>
          <w:sz w:val="24"/>
        </w:rPr>
        <w:t>。</w:t>
      </w:r>
    </w:p>
    <w:p w14:paraId="298D2E6D" w14:textId="77777777" w:rsidR="00D8369F" w:rsidRPr="00233C65" w:rsidRDefault="00D8369F" w:rsidP="00D8369F">
      <w:pPr>
        <w:spacing w:line="440" w:lineRule="exact"/>
        <w:ind w:firstLine="495"/>
        <w:rPr>
          <w:rFonts w:ascii="宋体" w:hAnsi="宋体" w:hint="eastAsia"/>
          <w:color w:val="000000" w:themeColor="text1"/>
          <w:sz w:val="24"/>
        </w:rPr>
      </w:pPr>
      <w:r w:rsidRPr="00233C65">
        <w:rPr>
          <w:rFonts w:ascii="宋体" w:hAnsi="宋体" w:hint="eastAsia"/>
          <w:color w:val="000000" w:themeColor="text1"/>
          <w:sz w:val="24"/>
        </w:rPr>
        <w:t>2</w:t>
      </w:r>
      <w:r w:rsidRPr="00233C65">
        <w:rPr>
          <w:rFonts w:ascii="宋体" w:hAnsi="宋体"/>
          <w:color w:val="000000" w:themeColor="text1"/>
          <w:sz w:val="24"/>
        </w:rPr>
        <w:t>.7</w:t>
      </w:r>
      <w:r w:rsidRPr="00233C65">
        <w:rPr>
          <w:rFonts w:ascii="宋体" w:hAnsi="宋体" w:hint="eastAsia"/>
          <w:color w:val="000000" w:themeColor="text1"/>
          <w:sz w:val="24"/>
        </w:rPr>
        <w:t>项目运营期：暂定5年，具体以招标人实际委托及合同签订时间为准。</w:t>
      </w:r>
    </w:p>
    <w:p w14:paraId="283AD182" w14:textId="77777777" w:rsidR="00D8369F" w:rsidRPr="00233C65" w:rsidRDefault="00D8369F" w:rsidP="00D8369F">
      <w:pPr>
        <w:spacing w:line="440" w:lineRule="exact"/>
        <w:ind w:firstLine="495"/>
        <w:rPr>
          <w:rFonts w:ascii="宋体" w:hAnsi="宋体" w:hint="eastAsia"/>
          <w:b/>
          <w:bCs/>
          <w:color w:val="000000" w:themeColor="text1"/>
          <w:sz w:val="24"/>
        </w:rPr>
      </w:pPr>
      <w:r w:rsidRPr="00233C65">
        <w:rPr>
          <w:rFonts w:ascii="宋体" w:hAnsi="宋体" w:hint="eastAsia"/>
          <w:color w:val="000000" w:themeColor="text1"/>
          <w:sz w:val="24"/>
        </w:rPr>
        <w:t>2.</w:t>
      </w:r>
      <w:r w:rsidRPr="00233C65">
        <w:rPr>
          <w:rFonts w:ascii="宋体" w:hAnsi="宋体"/>
          <w:color w:val="000000" w:themeColor="text1"/>
          <w:sz w:val="24"/>
        </w:rPr>
        <w:t>8</w:t>
      </w:r>
      <w:r w:rsidRPr="00233C65">
        <w:rPr>
          <w:rFonts w:ascii="宋体" w:hAnsi="宋体" w:hint="eastAsia"/>
          <w:color w:val="000000" w:themeColor="text1"/>
          <w:sz w:val="24"/>
        </w:rPr>
        <w:t>质量要求：</w:t>
      </w:r>
      <w:r w:rsidRPr="00233C65">
        <w:rPr>
          <w:rFonts w:ascii="宋体" w:hAnsi="宋体" w:hint="eastAsia"/>
          <w:snapToGrid w:val="0"/>
          <w:color w:val="000000" w:themeColor="text1"/>
          <w:kern w:val="0"/>
          <w:sz w:val="24"/>
        </w:rPr>
        <w:t>①工程设计部分：提供的设计成果符合国家、地方法律法规规定及要求。符合《</w:t>
      </w:r>
      <w:bookmarkStart w:id="14" w:name="OLE_LINK1"/>
      <w:r w:rsidRPr="00233C65">
        <w:rPr>
          <w:rFonts w:ascii="宋体" w:hAnsi="宋体" w:hint="eastAsia"/>
          <w:snapToGrid w:val="0"/>
          <w:color w:val="000000" w:themeColor="text1"/>
          <w:kern w:val="0"/>
          <w:sz w:val="24"/>
        </w:rPr>
        <w:t>水利水电工程初步设计报告编制规程</w:t>
      </w:r>
      <w:bookmarkEnd w:id="14"/>
      <w:r w:rsidRPr="00233C65">
        <w:rPr>
          <w:rFonts w:ascii="宋体" w:hAnsi="宋体" w:hint="eastAsia"/>
          <w:snapToGrid w:val="0"/>
          <w:color w:val="000000" w:themeColor="text1"/>
          <w:kern w:val="0"/>
          <w:sz w:val="24"/>
        </w:rPr>
        <w:t>（SL619-2013）》、《水利工程技施图设计文件编制规范》等国家及地方现行标准及规范，确保本项目技施图满足施工需要、其他设计审查等通过相关部门的审批。②工程施工部分：符合国家、地方及行业现行工程施工质量验收规范及标准，并一次性验收合格。</w:t>
      </w:r>
      <w:bookmarkStart w:id="15" w:name="_Hlk103854083"/>
      <w:r w:rsidRPr="00233C65">
        <w:rPr>
          <w:rFonts w:ascii="宋体" w:hAnsi="宋体"/>
          <w:snapToGrid w:val="0"/>
          <w:color w:val="000000" w:themeColor="text1"/>
          <w:kern w:val="0"/>
          <w:sz w:val="24"/>
        </w:rPr>
        <w:t>③</w:t>
      </w:r>
      <w:r w:rsidRPr="00233C65">
        <w:rPr>
          <w:rFonts w:ascii="宋体" w:hAnsi="宋体" w:hint="eastAsia"/>
          <w:snapToGrid w:val="0"/>
          <w:color w:val="000000" w:themeColor="text1"/>
          <w:kern w:val="0"/>
          <w:sz w:val="24"/>
        </w:rPr>
        <w:t>运营部分：符合国家、行业及地方现行的相关标准及规范。</w:t>
      </w:r>
      <w:bookmarkEnd w:id="15"/>
    </w:p>
    <w:p w14:paraId="73842DC2" w14:textId="77777777" w:rsidR="00D8369F" w:rsidRPr="00233C65" w:rsidRDefault="00D8369F" w:rsidP="00D8369F">
      <w:pPr>
        <w:spacing w:line="440" w:lineRule="exact"/>
        <w:ind w:firstLine="495"/>
        <w:rPr>
          <w:rFonts w:ascii="宋体" w:hAnsi="宋体" w:hint="eastAsia"/>
          <w:color w:val="000000" w:themeColor="text1"/>
          <w:sz w:val="24"/>
        </w:rPr>
      </w:pPr>
      <w:r w:rsidRPr="00233C65">
        <w:rPr>
          <w:rFonts w:ascii="宋体" w:hAnsi="宋体" w:hint="eastAsia"/>
          <w:color w:val="000000" w:themeColor="text1"/>
          <w:sz w:val="24"/>
        </w:rPr>
        <w:t>2.</w:t>
      </w:r>
      <w:r w:rsidRPr="00233C65">
        <w:rPr>
          <w:rFonts w:ascii="宋体" w:hAnsi="宋体"/>
          <w:color w:val="000000" w:themeColor="text1"/>
          <w:sz w:val="24"/>
        </w:rPr>
        <w:t>9</w:t>
      </w:r>
      <w:r w:rsidRPr="00233C65">
        <w:rPr>
          <w:rFonts w:ascii="宋体" w:hAnsi="宋体" w:hint="eastAsia"/>
          <w:color w:val="000000" w:themeColor="text1"/>
          <w:sz w:val="24"/>
        </w:rPr>
        <w:t>标段划分：</w:t>
      </w:r>
      <w:r w:rsidRPr="00233C65">
        <w:rPr>
          <w:rFonts w:ascii="宋体" w:hAnsi="宋体" w:hint="eastAsia"/>
          <w:snapToGrid w:val="0"/>
          <w:color w:val="000000" w:themeColor="text1"/>
          <w:kern w:val="0"/>
          <w:sz w:val="24"/>
        </w:rPr>
        <w:t>本项目不划分标段。</w:t>
      </w:r>
    </w:p>
    <w:p w14:paraId="30DC5AE5" w14:textId="77777777" w:rsidR="00D8369F" w:rsidRPr="00233C65" w:rsidRDefault="00D8369F" w:rsidP="00D8369F">
      <w:pPr>
        <w:spacing w:line="440" w:lineRule="exact"/>
        <w:ind w:firstLine="495"/>
        <w:rPr>
          <w:rFonts w:ascii="宋体" w:hAnsi="宋体" w:hint="eastAsia"/>
          <w:snapToGrid w:val="0"/>
          <w:color w:val="000000" w:themeColor="text1"/>
          <w:kern w:val="0"/>
          <w:sz w:val="24"/>
        </w:rPr>
      </w:pPr>
      <w:r w:rsidRPr="00233C65">
        <w:rPr>
          <w:rFonts w:ascii="宋体" w:hAnsi="宋体" w:hint="eastAsia"/>
          <w:color w:val="000000" w:themeColor="text1"/>
          <w:sz w:val="24"/>
        </w:rPr>
        <w:t>2.</w:t>
      </w:r>
      <w:r w:rsidRPr="00233C65">
        <w:rPr>
          <w:rFonts w:ascii="宋体" w:hAnsi="宋体"/>
          <w:color w:val="000000" w:themeColor="text1"/>
          <w:sz w:val="24"/>
        </w:rPr>
        <w:t>10</w:t>
      </w:r>
      <w:r w:rsidRPr="00233C65">
        <w:rPr>
          <w:rFonts w:ascii="宋体" w:hAnsi="宋体" w:hint="eastAsia"/>
          <w:color w:val="000000" w:themeColor="text1"/>
          <w:sz w:val="24"/>
        </w:rPr>
        <w:t>分包要求：</w:t>
      </w:r>
      <w:r w:rsidRPr="00233C65">
        <w:rPr>
          <w:rFonts w:ascii="宋体" w:hAnsi="宋体" w:hint="eastAsia"/>
          <w:snapToGrid w:val="0"/>
          <w:color w:val="000000" w:themeColor="text1"/>
          <w:kern w:val="0"/>
          <w:sz w:val="24"/>
        </w:rPr>
        <w:t>本项目主体、关键性工作不允许分包。</w:t>
      </w:r>
    </w:p>
    <w:p w14:paraId="1097E0EE" w14:textId="77777777" w:rsidR="00D8369F" w:rsidRPr="00233C65" w:rsidRDefault="00D8369F" w:rsidP="00D8369F">
      <w:pPr>
        <w:spacing w:line="440" w:lineRule="exact"/>
        <w:ind w:firstLine="495"/>
        <w:rPr>
          <w:rFonts w:ascii="宋体" w:hAnsi="宋体" w:hint="eastAsia"/>
          <w:color w:val="000000" w:themeColor="text1"/>
          <w:sz w:val="24"/>
        </w:rPr>
      </w:pPr>
      <w:r w:rsidRPr="00233C65">
        <w:rPr>
          <w:rFonts w:ascii="宋体" w:hAnsi="宋体" w:hint="eastAsia"/>
          <w:color w:val="000000" w:themeColor="text1"/>
          <w:sz w:val="24"/>
        </w:rPr>
        <w:t>2.</w:t>
      </w:r>
      <w:r w:rsidRPr="00233C65">
        <w:rPr>
          <w:rFonts w:ascii="宋体" w:hAnsi="宋体"/>
          <w:color w:val="000000" w:themeColor="text1"/>
          <w:sz w:val="24"/>
        </w:rPr>
        <w:t>11</w:t>
      </w:r>
      <w:r w:rsidRPr="00233C65">
        <w:rPr>
          <w:rFonts w:ascii="宋体" w:hAnsi="宋体" w:hint="eastAsia"/>
          <w:color w:val="000000" w:themeColor="text1"/>
          <w:sz w:val="24"/>
        </w:rPr>
        <w:t>本次招标资格审查方式采用</w:t>
      </w:r>
      <w:r w:rsidRPr="00233C65">
        <w:rPr>
          <w:rFonts w:ascii="宋体" w:hAnsi="宋体" w:hint="eastAsia"/>
          <w:snapToGrid w:val="0"/>
          <w:color w:val="000000" w:themeColor="text1"/>
          <w:kern w:val="0"/>
          <w:sz w:val="24"/>
        </w:rPr>
        <w:t>资格后审</w:t>
      </w:r>
      <w:r w:rsidRPr="00233C65">
        <w:rPr>
          <w:rFonts w:ascii="宋体" w:hAnsi="宋体" w:hint="eastAsia"/>
          <w:color w:val="000000" w:themeColor="text1"/>
          <w:sz w:val="24"/>
        </w:rPr>
        <w:t>。</w:t>
      </w:r>
    </w:p>
    <w:p w14:paraId="2D9CC6DB" w14:textId="77777777" w:rsidR="00D8369F" w:rsidRPr="00233C65" w:rsidRDefault="00D8369F" w:rsidP="00D8369F">
      <w:pPr>
        <w:numPr>
          <w:ilvl w:val="0"/>
          <w:numId w:val="1"/>
        </w:numPr>
        <w:spacing w:line="440" w:lineRule="exact"/>
        <w:rPr>
          <w:rFonts w:ascii="宋体" w:hAnsi="宋体" w:hint="eastAsia"/>
          <w:b/>
          <w:color w:val="000000" w:themeColor="text1"/>
          <w:sz w:val="24"/>
        </w:rPr>
      </w:pPr>
      <w:bookmarkStart w:id="16" w:name="_Toc281305534"/>
      <w:bookmarkStart w:id="17" w:name="_Toc281521269"/>
      <w:r w:rsidRPr="00233C65">
        <w:rPr>
          <w:rFonts w:ascii="宋体" w:hAnsi="宋体"/>
          <w:b/>
          <w:color w:val="000000" w:themeColor="text1"/>
          <w:sz w:val="24"/>
        </w:rPr>
        <w:t>投标人资格要求</w:t>
      </w:r>
      <w:bookmarkEnd w:id="16"/>
      <w:bookmarkEnd w:id="17"/>
    </w:p>
    <w:p w14:paraId="72858278" w14:textId="77777777" w:rsidR="00D8369F" w:rsidRPr="00233C65" w:rsidRDefault="00D8369F" w:rsidP="00D8369F">
      <w:pPr>
        <w:spacing w:line="440" w:lineRule="exact"/>
        <w:ind w:firstLine="495"/>
        <w:rPr>
          <w:rFonts w:ascii="宋体" w:hAnsi="宋体" w:hint="eastAsia"/>
          <w:color w:val="000000" w:themeColor="text1"/>
          <w:sz w:val="24"/>
        </w:rPr>
      </w:pPr>
      <w:r w:rsidRPr="00233C65">
        <w:rPr>
          <w:rFonts w:ascii="宋体" w:hAnsi="宋体" w:hint="eastAsia"/>
          <w:color w:val="000000" w:themeColor="text1"/>
          <w:sz w:val="24"/>
        </w:rPr>
        <w:t>3.1第一中标候选</w:t>
      </w:r>
      <w:r w:rsidRPr="00233C65">
        <w:rPr>
          <w:rFonts w:ascii="宋体" w:hAnsi="宋体" w:hint="eastAsia"/>
          <w:snapToGrid w:val="0"/>
          <w:color w:val="000000" w:themeColor="text1"/>
          <w:kern w:val="0"/>
          <w:sz w:val="24"/>
        </w:rPr>
        <w:t>人的行贿犯罪档案信息查询，招标人可以通过“中国裁判文书网（网址：http://wenshu.court.gov.cn/Index）”查询相关信息。若经招标人查询第一中标候选人存在行贿犯罪情形的，取消其中标候选人资格。</w:t>
      </w:r>
    </w:p>
    <w:p w14:paraId="06EB174E" w14:textId="77777777" w:rsidR="00D8369F" w:rsidRPr="00233C65" w:rsidRDefault="00D8369F" w:rsidP="00D8369F">
      <w:pPr>
        <w:spacing w:line="440" w:lineRule="exact"/>
        <w:ind w:firstLine="495"/>
        <w:rPr>
          <w:rFonts w:ascii="宋体" w:hAnsi="宋体" w:hint="eastAsia"/>
          <w:snapToGrid w:val="0"/>
          <w:color w:val="000000" w:themeColor="text1"/>
          <w:kern w:val="0"/>
          <w:sz w:val="24"/>
        </w:rPr>
      </w:pPr>
      <w:r w:rsidRPr="00233C65">
        <w:rPr>
          <w:rFonts w:ascii="宋体" w:hAnsi="宋体" w:hint="eastAsia"/>
          <w:color w:val="000000" w:themeColor="text1"/>
          <w:sz w:val="24"/>
        </w:rPr>
        <w:t>3.2本项目对失</w:t>
      </w:r>
      <w:r w:rsidRPr="00233C65">
        <w:rPr>
          <w:rFonts w:ascii="宋体" w:hAnsi="宋体" w:hint="eastAsia"/>
          <w:snapToGrid w:val="0"/>
          <w:color w:val="000000" w:themeColor="text1"/>
          <w:kern w:val="0"/>
          <w:sz w:val="24"/>
        </w:rPr>
        <w:t>信被执行人，按照《关于在招标投标活动中对失信被执行人实施联合惩戒的通知》（法〔2016〕285号）执行。通过“信用中国”网站（www.creditchina.gov.cn）或各级信用信息共享平台查询投标人是否为失信被执行人</w:t>
      </w:r>
      <w:r w:rsidRPr="00233C65">
        <w:rPr>
          <w:rFonts w:ascii="宋体" w:hAnsi="宋体" w:hint="eastAsia"/>
          <w:color w:val="000000" w:themeColor="text1"/>
          <w:sz w:val="24"/>
        </w:rPr>
        <w:t>，提供给评标委员会</w:t>
      </w:r>
      <w:r w:rsidRPr="00233C65">
        <w:rPr>
          <w:rFonts w:ascii="宋体" w:hAnsi="宋体" w:hint="eastAsia"/>
          <w:snapToGrid w:val="0"/>
          <w:color w:val="000000" w:themeColor="text1"/>
          <w:kern w:val="0"/>
          <w:sz w:val="24"/>
        </w:rPr>
        <w:t>。对被列入失信被执行人的投标人处理方法和评标标准：</w:t>
      </w:r>
      <w:r w:rsidRPr="00233C65">
        <w:rPr>
          <w:rFonts w:ascii="宋体" w:hAnsi="宋体" w:hint="eastAsia"/>
          <w:snapToGrid w:val="0"/>
          <w:color w:val="000000" w:themeColor="text1"/>
          <w:kern w:val="0"/>
          <w:sz w:val="24"/>
          <w:u w:val="single"/>
        </w:rPr>
        <w:t>按否决投标处理</w:t>
      </w:r>
      <w:r w:rsidRPr="00233C65">
        <w:rPr>
          <w:rFonts w:ascii="宋体" w:hAnsi="宋体" w:hint="eastAsia"/>
          <w:snapToGrid w:val="0"/>
          <w:color w:val="000000" w:themeColor="text1"/>
          <w:kern w:val="0"/>
          <w:sz w:val="24"/>
        </w:rPr>
        <w:t>。</w:t>
      </w:r>
    </w:p>
    <w:p w14:paraId="03E9B96C" w14:textId="77777777" w:rsidR="00D8369F" w:rsidRPr="00233C65" w:rsidRDefault="00D8369F" w:rsidP="00D8369F">
      <w:pPr>
        <w:spacing w:line="440" w:lineRule="exact"/>
        <w:ind w:firstLine="495"/>
        <w:rPr>
          <w:rFonts w:ascii="宋体" w:hAnsi="宋体" w:hint="eastAsia"/>
          <w:snapToGrid w:val="0"/>
          <w:color w:val="000000" w:themeColor="text1"/>
          <w:kern w:val="0"/>
          <w:sz w:val="24"/>
        </w:rPr>
      </w:pPr>
      <w:r w:rsidRPr="00233C65">
        <w:rPr>
          <w:rFonts w:ascii="宋体" w:hAnsi="宋体" w:hint="eastAsia"/>
          <w:color w:val="000000" w:themeColor="text1"/>
          <w:sz w:val="24"/>
        </w:rPr>
        <w:t>3.3根据《云</w:t>
      </w:r>
      <w:r w:rsidRPr="00233C65">
        <w:rPr>
          <w:rFonts w:ascii="宋体" w:hAnsi="宋体" w:hint="eastAsia"/>
          <w:snapToGrid w:val="0"/>
          <w:color w:val="000000" w:themeColor="text1"/>
          <w:kern w:val="0"/>
          <w:sz w:val="24"/>
        </w:rPr>
        <w:t>南省人民政府办公厅关于全面治理拖欠农民工工资问题的实施意见》（云政办发〔2016〕68号）的规定，在工程项目招投标过程中，若中标人有拖欠工资重大违法行为，取消其中标资格。招标人在发放中标通知书前，应当以查询函的方式统一向当地人</w:t>
      </w:r>
      <w:proofErr w:type="gramStart"/>
      <w:r w:rsidRPr="00233C65">
        <w:rPr>
          <w:rFonts w:ascii="宋体" w:hAnsi="宋体" w:hint="eastAsia"/>
          <w:snapToGrid w:val="0"/>
          <w:color w:val="000000" w:themeColor="text1"/>
          <w:kern w:val="0"/>
          <w:sz w:val="24"/>
        </w:rPr>
        <w:t>社部门</w:t>
      </w:r>
      <w:proofErr w:type="gramEnd"/>
      <w:r w:rsidRPr="00233C65">
        <w:rPr>
          <w:rFonts w:ascii="宋体" w:hAnsi="宋体" w:hint="eastAsia"/>
          <w:snapToGrid w:val="0"/>
          <w:color w:val="000000" w:themeColor="text1"/>
          <w:kern w:val="0"/>
          <w:sz w:val="24"/>
        </w:rPr>
        <w:t>函请出具中标人“工资支付信用记录”等相关记录信息。（此条仅针对施工项目企业）。</w:t>
      </w:r>
    </w:p>
    <w:p w14:paraId="387B0C8C" w14:textId="77777777" w:rsidR="00D8369F" w:rsidRPr="00233C65" w:rsidRDefault="00D8369F" w:rsidP="00D8369F">
      <w:pPr>
        <w:spacing w:line="440" w:lineRule="exact"/>
        <w:ind w:firstLine="495"/>
        <w:rPr>
          <w:rFonts w:ascii="宋体" w:hAnsi="宋体" w:hint="eastAsia"/>
          <w:color w:val="000000" w:themeColor="text1"/>
          <w:sz w:val="24"/>
        </w:rPr>
      </w:pPr>
      <w:r w:rsidRPr="00233C65">
        <w:rPr>
          <w:rFonts w:ascii="宋体" w:hAnsi="宋体" w:hint="eastAsia"/>
          <w:color w:val="000000" w:themeColor="text1"/>
          <w:sz w:val="24"/>
        </w:rPr>
        <w:t>3.4对严重失信主体按照《昆明市严重失信主体公共资源交易领域惩戒实施细则》</w:t>
      </w:r>
      <w:r w:rsidRPr="00233C65">
        <w:rPr>
          <w:rFonts w:ascii="宋体" w:hAnsi="宋体" w:hint="eastAsia"/>
          <w:snapToGrid w:val="0"/>
          <w:color w:val="000000" w:themeColor="text1"/>
          <w:kern w:val="0"/>
          <w:sz w:val="24"/>
        </w:rPr>
        <w:t>（昆政</w:t>
      </w:r>
      <w:proofErr w:type="gramStart"/>
      <w:r w:rsidRPr="00233C65">
        <w:rPr>
          <w:rFonts w:ascii="宋体" w:hAnsi="宋体" w:hint="eastAsia"/>
          <w:snapToGrid w:val="0"/>
          <w:color w:val="000000" w:themeColor="text1"/>
          <w:kern w:val="0"/>
          <w:sz w:val="24"/>
        </w:rPr>
        <w:t>规</w:t>
      </w:r>
      <w:proofErr w:type="gramEnd"/>
      <w:r w:rsidRPr="00233C65">
        <w:rPr>
          <w:rFonts w:ascii="宋体" w:hAnsi="宋体" w:hint="eastAsia"/>
          <w:snapToGrid w:val="0"/>
          <w:color w:val="000000" w:themeColor="text1"/>
          <w:kern w:val="0"/>
          <w:sz w:val="24"/>
        </w:rPr>
        <w:t>〔2019〕2号）执行。</w:t>
      </w:r>
    </w:p>
    <w:p w14:paraId="639D260F" w14:textId="77777777" w:rsidR="00D8369F" w:rsidRPr="00233C65" w:rsidRDefault="00D8369F" w:rsidP="00D8369F">
      <w:pPr>
        <w:spacing w:line="440" w:lineRule="exact"/>
        <w:ind w:firstLine="495"/>
        <w:rPr>
          <w:rFonts w:ascii="宋体" w:hAnsi="宋体" w:hint="eastAsia"/>
          <w:color w:val="000000" w:themeColor="text1"/>
          <w:sz w:val="24"/>
        </w:rPr>
      </w:pPr>
      <w:r w:rsidRPr="00233C65">
        <w:rPr>
          <w:rFonts w:ascii="宋体" w:hAnsi="宋体" w:hint="eastAsia"/>
          <w:color w:val="000000" w:themeColor="text1"/>
          <w:sz w:val="24"/>
        </w:rPr>
        <w:t>3.5其他：</w:t>
      </w:r>
    </w:p>
    <w:p w14:paraId="1EC9E711" w14:textId="77777777" w:rsidR="00D8369F" w:rsidRPr="00233C65" w:rsidRDefault="00D8369F" w:rsidP="00D8369F">
      <w:pPr>
        <w:spacing w:line="440" w:lineRule="exact"/>
        <w:ind w:firstLine="495"/>
        <w:rPr>
          <w:rFonts w:ascii="宋体" w:hAnsi="宋体" w:hint="eastAsia"/>
          <w:snapToGrid w:val="0"/>
          <w:color w:val="000000" w:themeColor="text1"/>
          <w:kern w:val="0"/>
          <w:sz w:val="24"/>
        </w:rPr>
      </w:pPr>
      <w:r w:rsidRPr="00233C65">
        <w:rPr>
          <w:rFonts w:ascii="宋体" w:hAnsi="宋体" w:hint="eastAsia"/>
          <w:color w:val="000000" w:themeColor="text1"/>
          <w:sz w:val="24"/>
        </w:rPr>
        <w:t>3.5.1营业执照：投</w:t>
      </w:r>
      <w:r w:rsidRPr="00233C65">
        <w:rPr>
          <w:rFonts w:ascii="宋体" w:hAnsi="宋体" w:hint="eastAsia"/>
          <w:snapToGrid w:val="0"/>
          <w:color w:val="000000" w:themeColor="text1"/>
          <w:kern w:val="0"/>
          <w:sz w:val="24"/>
        </w:rPr>
        <w:t>标人须为</w:t>
      </w:r>
      <w:r w:rsidRPr="000D0F3C">
        <w:rPr>
          <w:rFonts w:ascii="宋体" w:hAnsi="宋体" w:hint="eastAsia"/>
          <w:snapToGrid w:val="0"/>
          <w:color w:val="000000" w:themeColor="text1"/>
          <w:kern w:val="0"/>
          <w:sz w:val="24"/>
        </w:rPr>
        <w:t>具备经国家市场监督管理部门登记注册的企业（事业）法人</w:t>
      </w:r>
      <w:r w:rsidRPr="000D0F3C">
        <w:rPr>
          <w:rFonts w:ascii="宋体" w:hAnsi="宋体" w:hint="eastAsia"/>
          <w:snapToGrid w:val="0"/>
          <w:color w:val="000000" w:themeColor="text1"/>
          <w:kern w:val="0"/>
          <w:sz w:val="24"/>
        </w:rPr>
        <w:lastRenderedPageBreak/>
        <w:t>或其它组织，具备有效的营业执照或事业单位法人证书或其他类似法定凭证</w:t>
      </w:r>
      <w:r w:rsidRPr="00233C65">
        <w:rPr>
          <w:rFonts w:ascii="宋体" w:hAnsi="宋体" w:hint="eastAsia"/>
          <w:snapToGrid w:val="0"/>
          <w:color w:val="000000" w:themeColor="text1"/>
          <w:kern w:val="0"/>
          <w:sz w:val="24"/>
        </w:rPr>
        <w:t>。</w:t>
      </w:r>
    </w:p>
    <w:p w14:paraId="42B233F1" w14:textId="77777777" w:rsidR="00D8369F" w:rsidRPr="00233C65" w:rsidRDefault="00D8369F" w:rsidP="00D8369F">
      <w:pPr>
        <w:spacing w:line="440" w:lineRule="exact"/>
        <w:ind w:firstLine="495"/>
        <w:rPr>
          <w:rFonts w:ascii="宋体" w:hAnsi="宋体" w:hint="eastAsia"/>
          <w:snapToGrid w:val="0"/>
          <w:color w:val="000000" w:themeColor="text1"/>
          <w:kern w:val="0"/>
          <w:sz w:val="24"/>
        </w:rPr>
      </w:pPr>
      <w:r w:rsidRPr="00233C65">
        <w:rPr>
          <w:rFonts w:ascii="宋体" w:hAnsi="宋体" w:hint="eastAsia"/>
          <w:color w:val="000000" w:themeColor="text1"/>
          <w:sz w:val="24"/>
        </w:rPr>
        <w:t>3.5</w:t>
      </w:r>
      <w:r w:rsidRPr="00233C65">
        <w:rPr>
          <w:rFonts w:ascii="宋体" w:hAnsi="宋体"/>
          <w:color w:val="000000" w:themeColor="text1"/>
          <w:sz w:val="24"/>
        </w:rPr>
        <w:t>.</w:t>
      </w:r>
      <w:r w:rsidRPr="00233C65">
        <w:rPr>
          <w:rFonts w:ascii="宋体" w:hAnsi="宋体" w:hint="eastAsia"/>
          <w:color w:val="000000" w:themeColor="text1"/>
          <w:sz w:val="24"/>
        </w:rPr>
        <w:t>2资质证书：投标人须同时具备①工程设计：具备建设行政主管部门颁发的工程设计综合甲级资质或水利行业乙级及其以上资质</w:t>
      </w:r>
      <w:r w:rsidRPr="00233C65">
        <w:rPr>
          <w:rFonts w:ascii="宋体" w:hAnsi="宋体" w:hint="eastAsia"/>
          <w:snapToGrid w:val="0"/>
          <w:color w:val="000000" w:themeColor="text1"/>
          <w:kern w:val="0"/>
          <w:sz w:val="24"/>
        </w:rPr>
        <w:t>；②工程施工：具备建设行政主管部门颁发的水利水电工程施工总承包二级及其以上资质。</w:t>
      </w:r>
    </w:p>
    <w:p w14:paraId="497F8A4E" w14:textId="77777777" w:rsidR="00D8369F" w:rsidRPr="00233C65" w:rsidRDefault="00D8369F" w:rsidP="00D8369F">
      <w:pPr>
        <w:spacing w:line="440" w:lineRule="exact"/>
        <w:ind w:firstLine="495"/>
        <w:rPr>
          <w:rFonts w:ascii="宋体" w:hAnsi="宋体" w:hint="eastAsia"/>
          <w:snapToGrid w:val="0"/>
          <w:color w:val="000000" w:themeColor="text1"/>
          <w:kern w:val="0"/>
          <w:sz w:val="24"/>
        </w:rPr>
      </w:pPr>
      <w:r w:rsidRPr="00233C65">
        <w:rPr>
          <w:rFonts w:ascii="宋体" w:hAnsi="宋体" w:hint="eastAsia"/>
          <w:color w:val="000000" w:themeColor="text1"/>
          <w:sz w:val="24"/>
        </w:rPr>
        <w:t>3</w:t>
      </w:r>
      <w:r w:rsidRPr="00233C65">
        <w:rPr>
          <w:rFonts w:ascii="宋体" w:hAnsi="宋体"/>
          <w:color w:val="000000" w:themeColor="text1"/>
          <w:sz w:val="24"/>
        </w:rPr>
        <w:t>.5.3</w:t>
      </w:r>
      <w:r w:rsidRPr="00233C65">
        <w:rPr>
          <w:rFonts w:ascii="宋体" w:hAnsi="宋体" w:hint="eastAsia"/>
          <w:color w:val="000000" w:themeColor="text1"/>
          <w:sz w:val="24"/>
        </w:rPr>
        <w:t>运营管理单位要求：依法设立且</w:t>
      </w:r>
      <w:r w:rsidRPr="000D0F3C">
        <w:rPr>
          <w:rFonts w:ascii="宋体" w:hAnsi="宋体" w:hint="eastAsia"/>
          <w:color w:val="000000" w:themeColor="text1"/>
          <w:sz w:val="24"/>
        </w:rPr>
        <w:t>具备经国家市场监督管理部门登记注册的企业（事业）法人或其它组织，具备有效的营业执照或事业单位法人证书或其他类似法定凭证</w:t>
      </w:r>
      <w:r w:rsidRPr="00233C65">
        <w:rPr>
          <w:rFonts w:ascii="宋体" w:hAnsi="宋体" w:hint="eastAsia"/>
          <w:color w:val="000000" w:themeColor="text1"/>
          <w:sz w:val="24"/>
        </w:rPr>
        <w:t>，具有履行合同所必需的设备和专业技术能</w:t>
      </w:r>
      <w:r w:rsidRPr="00233C65">
        <w:rPr>
          <w:rFonts w:ascii="宋体" w:hAnsi="宋体" w:hint="eastAsia"/>
          <w:snapToGrid w:val="0"/>
          <w:color w:val="000000" w:themeColor="text1"/>
          <w:kern w:val="0"/>
          <w:sz w:val="24"/>
        </w:rPr>
        <w:t>力,具有运营资源和良好的运营团队的企业</w:t>
      </w:r>
      <w:r w:rsidRPr="00233C65">
        <w:rPr>
          <w:rFonts w:ascii="宋体" w:hAnsi="宋体" w:hint="eastAsia"/>
          <w:b/>
          <w:bCs/>
          <w:snapToGrid w:val="0"/>
          <w:color w:val="000000" w:themeColor="text1"/>
          <w:kern w:val="0"/>
          <w:sz w:val="24"/>
        </w:rPr>
        <w:t>（注：出具承诺书，格式自拟）</w:t>
      </w:r>
      <w:r w:rsidRPr="00233C65">
        <w:rPr>
          <w:rFonts w:ascii="宋体" w:hAnsi="宋体" w:hint="eastAsia"/>
          <w:snapToGrid w:val="0"/>
          <w:color w:val="000000" w:themeColor="text1"/>
          <w:kern w:val="0"/>
          <w:sz w:val="24"/>
        </w:rPr>
        <w:t>。</w:t>
      </w:r>
    </w:p>
    <w:p w14:paraId="3CE99F70" w14:textId="77777777" w:rsidR="00D8369F" w:rsidRPr="00233C65" w:rsidRDefault="00D8369F" w:rsidP="00D8369F">
      <w:pPr>
        <w:spacing w:line="440" w:lineRule="exact"/>
        <w:ind w:firstLine="495"/>
        <w:rPr>
          <w:rFonts w:ascii="宋体" w:hAnsi="宋体" w:hint="eastAsia"/>
          <w:color w:val="000000" w:themeColor="text1"/>
          <w:sz w:val="24"/>
        </w:rPr>
      </w:pPr>
      <w:r w:rsidRPr="00233C65">
        <w:rPr>
          <w:rFonts w:ascii="宋体" w:hAnsi="宋体" w:hint="eastAsia"/>
          <w:color w:val="000000" w:themeColor="text1"/>
          <w:sz w:val="24"/>
        </w:rPr>
        <w:t>3.5</w:t>
      </w:r>
      <w:r w:rsidRPr="00233C65">
        <w:rPr>
          <w:rFonts w:ascii="宋体" w:hAnsi="宋体"/>
          <w:color w:val="000000" w:themeColor="text1"/>
          <w:sz w:val="24"/>
        </w:rPr>
        <w:t>.4</w:t>
      </w:r>
      <w:r w:rsidRPr="00233C65">
        <w:rPr>
          <w:rFonts w:ascii="宋体" w:hAnsi="宋体" w:hint="eastAsia"/>
          <w:color w:val="000000" w:themeColor="text1"/>
          <w:sz w:val="24"/>
        </w:rPr>
        <w:t>安全生产许可证：投标人（施工企业）须具备建设行政主管部门颁发的安全生产许可证，并在有效期内。</w:t>
      </w:r>
    </w:p>
    <w:p w14:paraId="69966201" w14:textId="77777777" w:rsidR="00D8369F" w:rsidRPr="00233C65" w:rsidRDefault="00D8369F" w:rsidP="00D8369F">
      <w:pPr>
        <w:spacing w:line="440" w:lineRule="exact"/>
        <w:ind w:firstLine="495"/>
        <w:rPr>
          <w:rFonts w:ascii="宋体" w:hAnsi="宋体" w:hint="eastAsia"/>
          <w:snapToGrid w:val="0"/>
          <w:color w:val="000000" w:themeColor="text1"/>
          <w:kern w:val="0"/>
          <w:sz w:val="24"/>
        </w:rPr>
      </w:pPr>
      <w:r w:rsidRPr="00233C65">
        <w:rPr>
          <w:rFonts w:ascii="宋体" w:hAnsi="宋体" w:hint="eastAsia"/>
          <w:color w:val="000000" w:themeColor="text1"/>
          <w:sz w:val="24"/>
        </w:rPr>
        <w:t>3.5.5财务状况：投标人应具有良好的财务状况，须提供近三年（</w:t>
      </w:r>
      <w:bookmarkStart w:id="18" w:name="_Hlk198200404"/>
      <w:r w:rsidRPr="00233C65">
        <w:rPr>
          <w:rFonts w:ascii="宋体" w:hAnsi="宋体" w:hint="eastAsia"/>
          <w:color w:val="000000" w:themeColor="text1"/>
          <w:sz w:val="24"/>
        </w:rPr>
        <w:t>2022-2024</w:t>
      </w:r>
      <w:bookmarkEnd w:id="18"/>
      <w:r w:rsidRPr="00233C65">
        <w:rPr>
          <w:rFonts w:ascii="宋体" w:hAnsi="宋体" w:hint="eastAsia"/>
          <w:color w:val="000000" w:themeColor="text1"/>
          <w:sz w:val="24"/>
        </w:rPr>
        <w:t>）经会计师事务所或第三方审计机构审计的审计报告及财务报表（如企业成立不足三年的，自成立初年提供；如企业成立不足</w:t>
      </w:r>
      <w:r w:rsidRPr="00233C65">
        <w:rPr>
          <w:rFonts w:ascii="宋体" w:hAnsi="宋体" w:hint="eastAsia"/>
          <w:snapToGrid w:val="0"/>
          <w:color w:val="000000" w:themeColor="text1"/>
          <w:kern w:val="0"/>
          <w:sz w:val="24"/>
        </w:rPr>
        <w:t>一年的，无需提供财务状况证明材料）。</w:t>
      </w:r>
    </w:p>
    <w:p w14:paraId="493AA3CB" w14:textId="77777777" w:rsidR="00D8369F" w:rsidRPr="00233C65" w:rsidRDefault="00D8369F" w:rsidP="00D8369F">
      <w:pPr>
        <w:spacing w:line="440" w:lineRule="exact"/>
        <w:ind w:firstLine="495"/>
        <w:rPr>
          <w:rFonts w:ascii="宋体" w:hAnsi="宋体" w:hint="eastAsia"/>
          <w:color w:val="000000" w:themeColor="text1"/>
          <w:sz w:val="24"/>
        </w:rPr>
      </w:pPr>
      <w:r w:rsidRPr="00233C65">
        <w:rPr>
          <w:rFonts w:ascii="宋体" w:hAnsi="宋体" w:hint="eastAsia"/>
          <w:color w:val="000000" w:themeColor="text1"/>
          <w:sz w:val="24"/>
        </w:rPr>
        <w:t>3.5</w:t>
      </w:r>
      <w:r w:rsidRPr="00233C65">
        <w:rPr>
          <w:rFonts w:ascii="宋体" w:hAnsi="宋体"/>
          <w:color w:val="000000" w:themeColor="text1"/>
          <w:sz w:val="24"/>
        </w:rPr>
        <w:t>.6</w:t>
      </w:r>
      <w:r w:rsidRPr="00233C65">
        <w:rPr>
          <w:rFonts w:ascii="宋体" w:hAnsi="宋体" w:hint="eastAsia"/>
          <w:color w:val="000000" w:themeColor="text1"/>
          <w:sz w:val="24"/>
        </w:rPr>
        <w:t>主要管理人员：</w:t>
      </w:r>
    </w:p>
    <w:p w14:paraId="69AA7E02" w14:textId="77777777" w:rsidR="00D8369F" w:rsidRPr="00233C65" w:rsidRDefault="00D8369F" w:rsidP="00D8369F">
      <w:pPr>
        <w:autoSpaceDE w:val="0"/>
        <w:autoSpaceDN w:val="0"/>
        <w:adjustRightInd w:val="0"/>
        <w:spacing w:line="440" w:lineRule="exact"/>
        <w:ind w:firstLineChars="200" w:firstLine="480"/>
        <w:rPr>
          <w:rFonts w:ascii="宋体" w:hAnsi="宋体" w:hint="eastAsia"/>
          <w:strike/>
          <w:snapToGrid w:val="0"/>
          <w:color w:val="000000" w:themeColor="text1"/>
          <w:kern w:val="0"/>
          <w:sz w:val="24"/>
        </w:rPr>
      </w:pPr>
      <w:r w:rsidRPr="00233C65">
        <w:rPr>
          <w:rFonts w:ascii="宋体" w:hAnsi="宋体" w:hint="eastAsia"/>
          <w:snapToGrid w:val="0"/>
          <w:color w:val="000000" w:themeColor="text1"/>
          <w:kern w:val="0"/>
          <w:sz w:val="24"/>
        </w:rPr>
        <w:t>（1）设计负责人：具有行政主管部门颁发的注册土木工程师（水利水电工程专业或水工结构专业或水利水电工程地质专业）证书；具有水利水电工程相关专业中级（工程师）及其以上专业技术职称证书，提供劳动合同或社保缴费证明。</w:t>
      </w:r>
    </w:p>
    <w:p w14:paraId="4CB0F5B5" w14:textId="77777777" w:rsidR="00D8369F" w:rsidRPr="00233C65" w:rsidRDefault="00D8369F" w:rsidP="00D8369F">
      <w:pPr>
        <w:autoSpaceDE w:val="0"/>
        <w:autoSpaceDN w:val="0"/>
        <w:adjustRightInd w:val="0"/>
        <w:spacing w:line="440" w:lineRule="exact"/>
        <w:ind w:firstLineChars="200" w:firstLine="480"/>
        <w:rPr>
          <w:rFonts w:ascii="宋体" w:hAnsi="宋体" w:hint="eastAsia"/>
          <w:snapToGrid w:val="0"/>
          <w:color w:val="000000" w:themeColor="text1"/>
          <w:kern w:val="0"/>
          <w:sz w:val="24"/>
        </w:rPr>
      </w:pPr>
      <w:r w:rsidRPr="00233C65">
        <w:rPr>
          <w:rFonts w:ascii="宋体" w:hAnsi="宋体" w:hint="eastAsia"/>
          <w:snapToGrid w:val="0"/>
          <w:color w:val="000000" w:themeColor="text1"/>
          <w:kern w:val="0"/>
          <w:sz w:val="24"/>
        </w:rPr>
        <w:t>（</w:t>
      </w:r>
      <w:r w:rsidRPr="00233C65">
        <w:rPr>
          <w:rFonts w:ascii="宋体" w:hAnsi="宋体"/>
          <w:snapToGrid w:val="0"/>
          <w:color w:val="000000" w:themeColor="text1"/>
          <w:kern w:val="0"/>
          <w:sz w:val="24"/>
        </w:rPr>
        <w:t>2</w:t>
      </w:r>
      <w:r w:rsidRPr="00233C65">
        <w:rPr>
          <w:rFonts w:ascii="宋体" w:hAnsi="宋体" w:hint="eastAsia"/>
          <w:snapToGrid w:val="0"/>
          <w:color w:val="000000" w:themeColor="text1"/>
          <w:kern w:val="0"/>
          <w:sz w:val="24"/>
        </w:rPr>
        <w:t>）施工负责人（项目经理）：具有建设行政主管部门颁发的一级注册建造师证书（水利水电工程专业），并取得有效的安全生产考核合格证书（B证）；且不得担任其他在建项目的项目经理（提供承诺书），提供劳动合同或社保缴费证明。</w:t>
      </w:r>
    </w:p>
    <w:p w14:paraId="3BCEF892" w14:textId="77777777" w:rsidR="00D8369F" w:rsidRPr="00233C65" w:rsidRDefault="00D8369F" w:rsidP="00D8369F">
      <w:pPr>
        <w:autoSpaceDE w:val="0"/>
        <w:autoSpaceDN w:val="0"/>
        <w:adjustRightInd w:val="0"/>
        <w:spacing w:line="440" w:lineRule="exact"/>
        <w:ind w:firstLineChars="200" w:firstLine="480"/>
        <w:rPr>
          <w:rFonts w:ascii="宋体" w:hAnsi="宋体" w:hint="eastAsia"/>
          <w:snapToGrid w:val="0"/>
          <w:color w:val="000000" w:themeColor="text1"/>
          <w:kern w:val="0"/>
          <w:sz w:val="24"/>
        </w:rPr>
      </w:pPr>
      <w:r w:rsidRPr="00233C65">
        <w:rPr>
          <w:rFonts w:ascii="宋体" w:hAnsi="宋体" w:cs="宋体" w:hint="eastAsia"/>
          <w:snapToGrid w:val="0"/>
          <w:color w:val="000000" w:themeColor="text1"/>
          <w:kern w:val="0"/>
          <w:sz w:val="24"/>
        </w:rPr>
        <w:t>（</w:t>
      </w:r>
      <w:r w:rsidRPr="00233C65">
        <w:rPr>
          <w:rFonts w:ascii="宋体" w:hAnsi="宋体" w:cs="宋体"/>
          <w:snapToGrid w:val="0"/>
          <w:color w:val="000000" w:themeColor="text1"/>
          <w:kern w:val="0"/>
          <w:sz w:val="24"/>
        </w:rPr>
        <w:t>3</w:t>
      </w:r>
      <w:r w:rsidRPr="00233C65">
        <w:rPr>
          <w:rFonts w:ascii="宋体" w:hAnsi="宋体" w:cs="宋体" w:hint="eastAsia"/>
          <w:snapToGrid w:val="0"/>
          <w:color w:val="000000" w:themeColor="text1"/>
          <w:kern w:val="0"/>
          <w:sz w:val="24"/>
        </w:rPr>
        <w:t>）</w:t>
      </w:r>
      <w:r w:rsidRPr="00233C65">
        <w:rPr>
          <w:rFonts w:ascii="宋体" w:hAnsi="宋体" w:hint="eastAsia"/>
          <w:snapToGrid w:val="0"/>
          <w:color w:val="000000" w:themeColor="text1"/>
          <w:kern w:val="0"/>
          <w:sz w:val="24"/>
        </w:rPr>
        <w:t>技术负责人：具有水利水电工程相关专业高级工程师及其以上专业技术职称证书，提供劳动合同或社保缴费证明。</w:t>
      </w:r>
    </w:p>
    <w:p w14:paraId="0E22CE63" w14:textId="77777777" w:rsidR="00D8369F" w:rsidRPr="00233C65" w:rsidRDefault="00D8369F" w:rsidP="00D8369F">
      <w:pPr>
        <w:spacing w:line="440" w:lineRule="exact"/>
        <w:ind w:firstLine="495"/>
        <w:rPr>
          <w:rFonts w:ascii="宋体" w:hAnsi="宋体" w:hint="eastAsia"/>
          <w:snapToGrid w:val="0"/>
          <w:color w:val="000000" w:themeColor="text1"/>
          <w:kern w:val="0"/>
          <w:sz w:val="24"/>
        </w:rPr>
      </w:pPr>
      <w:r w:rsidRPr="00233C65">
        <w:rPr>
          <w:rFonts w:ascii="宋体" w:hAnsi="宋体" w:hint="eastAsia"/>
          <w:color w:val="000000" w:themeColor="text1"/>
          <w:sz w:val="24"/>
        </w:rPr>
        <w:t>3.5</w:t>
      </w:r>
      <w:r w:rsidRPr="00233C65">
        <w:rPr>
          <w:rFonts w:ascii="宋体" w:hAnsi="宋体"/>
          <w:color w:val="000000" w:themeColor="text1"/>
          <w:sz w:val="24"/>
        </w:rPr>
        <w:t>.7</w:t>
      </w:r>
      <w:r w:rsidRPr="00233C65">
        <w:rPr>
          <w:rFonts w:ascii="宋体" w:hAnsi="宋体" w:hint="eastAsia"/>
          <w:color w:val="000000" w:themeColor="text1"/>
          <w:sz w:val="24"/>
        </w:rPr>
        <w:t>企业信誉：联合体牵头人及成员单位应信誉良好，没有处于被责令停业，无因企业不良行为记录</w:t>
      </w:r>
      <w:proofErr w:type="gramStart"/>
      <w:r w:rsidRPr="00233C65">
        <w:rPr>
          <w:rFonts w:ascii="宋体" w:hAnsi="宋体" w:hint="eastAsia"/>
          <w:color w:val="000000" w:themeColor="text1"/>
          <w:sz w:val="24"/>
        </w:rPr>
        <w:t>被项目</w:t>
      </w:r>
      <w:proofErr w:type="gramEnd"/>
      <w:r w:rsidRPr="00233C65">
        <w:rPr>
          <w:rFonts w:ascii="宋体" w:hAnsi="宋体" w:hint="eastAsia"/>
          <w:color w:val="000000" w:themeColor="text1"/>
          <w:sz w:val="24"/>
        </w:rPr>
        <w:t>所在地行政主管部</w:t>
      </w:r>
      <w:r w:rsidRPr="00233C65">
        <w:rPr>
          <w:rFonts w:ascii="宋体" w:hAnsi="宋体" w:hint="eastAsia"/>
          <w:snapToGrid w:val="0"/>
          <w:color w:val="000000" w:themeColor="text1"/>
          <w:kern w:val="0"/>
          <w:sz w:val="24"/>
        </w:rPr>
        <w:t>门暂停或处于被责令停业或取消投标资格，无财产被接管、冻结、破产等状态。近三年（2022年-至今）无因投标人违约或不恰当履约引起的合同中止、纠纷、争议、仲裁和诉讼记录；投标人在经营活动中没有重大违法记录。投标人未被列入信用中国网（www.creditchina.gov.cn）的“重大税收违法失信主体”、中国执行信息公开网（www.zxgk.court.gov.cn/shixin/）的“失信被执行人”；“国家企业信用信息公示系统（网址：http://www.gsxt.gov.cn/）”的“严重违法失信企业名单（黑名单）”。（由投标人结合上述内容自行提供“信誉情况承诺书”。项目中标后，经招标人查询若存在查证的以上相关记录，招标人有权取消其中标资格。）</w:t>
      </w:r>
    </w:p>
    <w:p w14:paraId="68545B2B" w14:textId="77777777" w:rsidR="00D8369F" w:rsidRPr="00233C65" w:rsidRDefault="00D8369F" w:rsidP="00D8369F">
      <w:pPr>
        <w:spacing w:line="440" w:lineRule="exact"/>
        <w:ind w:firstLine="495"/>
        <w:rPr>
          <w:rFonts w:ascii="宋体" w:hAnsi="宋体" w:hint="eastAsia"/>
          <w:snapToGrid w:val="0"/>
          <w:color w:val="000000" w:themeColor="text1"/>
          <w:kern w:val="0"/>
          <w:sz w:val="24"/>
        </w:rPr>
      </w:pPr>
      <w:r w:rsidRPr="00233C65">
        <w:rPr>
          <w:rFonts w:ascii="宋体" w:hAnsi="宋体" w:hint="eastAsia"/>
          <w:color w:val="000000" w:themeColor="text1"/>
          <w:sz w:val="24"/>
        </w:rPr>
        <w:lastRenderedPageBreak/>
        <w:t>3.5</w:t>
      </w:r>
      <w:r w:rsidRPr="00233C65">
        <w:rPr>
          <w:rFonts w:ascii="宋体" w:hAnsi="宋体"/>
          <w:color w:val="000000" w:themeColor="text1"/>
          <w:sz w:val="24"/>
        </w:rPr>
        <w:t>.</w:t>
      </w:r>
      <w:r w:rsidRPr="00233C65">
        <w:rPr>
          <w:rFonts w:ascii="宋体" w:hAnsi="宋体" w:hint="eastAsia"/>
          <w:color w:val="000000" w:themeColor="text1"/>
          <w:sz w:val="24"/>
        </w:rPr>
        <w:t>8联合体投标人：本次招标接受联合体投标，联合体的成员不得超过3家，联合体牵头人须为联合体中满足资格要求的施工企业，且承担本项目的施工工作，除符合招标文件对投标人资质条件、能力和信誉的要求外</w:t>
      </w:r>
      <w:r w:rsidRPr="00233C65">
        <w:rPr>
          <w:rFonts w:ascii="宋体" w:hAnsi="宋体" w:hint="eastAsia"/>
          <w:snapToGrid w:val="0"/>
          <w:color w:val="000000" w:themeColor="text1"/>
          <w:kern w:val="0"/>
          <w:sz w:val="24"/>
        </w:rPr>
        <w:t>，还应符合下列要求：</w:t>
      </w:r>
    </w:p>
    <w:p w14:paraId="073A6B19" w14:textId="77777777" w:rsidR="00D8369F" w:rsidRPr="00233C65" w:rsidRDefault="00D8369F" w:rsidP="00D8369F">
      <w:pPr>
        <w:spacing w:line="440" w:lineRule="exact"/>
        <w:ind w:firstLineChars="200" w:firstLine="480"/>
        <w:rPr>
          <w:rFonts w:ascii="宋体" w:hAnsi="宋体" w:hint="eastAsia"/>
          <w:snapToGrid w:val="0"/>
          <w:color w:val="000000" w:themeColor="text1"/>
          <w:kern w:val="0"/>
          <w:sz w:val="24"/>
        </w:rPr>
      </w:pPr>
      <w:r w:rsidRPr="00233C65">
        <w:rPr>
          <w:rFonts w:ascii="宋体" w:hAnsi="宋体" w:hint="eastAsia"/>
          <w:snapToGrid w:val="0"/>
          <w:color w:val="000000" w:themeColor="text1"/>
          <w:kern w:val="0"/>
          <w:sz w:val="24"/>
        </w:rPr>
        <w:t>（1）联合体各方应签订共同投标协议，明确约定各方拟承担的工作和责任，并将</w:t>
      </w:r>
      <w:proofErr w:type="gramStart"/>
      <w:r w:rsidRPr="00233C65">
        <w:rPr>
          <w:rFonts w:ascii="宋体" w:hAnsi="宋体" w:hint="eastAsia"/>
          <w:snapToGrid w:val="0"/>
          <w:color w:val="000000" w:themeColor="text1"/>
          <w:kern w:val="0"/>
          <w:sz w:val="24"/>
        </w:rPr>
        <w:t>该共同</w:t>
      </w:r>
      <w:proofErr w:type="gramEnd"/>
      <w:r w:rsidRPr="00233C65">
        <w:rPr>
          <w:rFonts w:ascii="宋体" w:hAnsi="宋体" w:hint="eastAsia"/>
          <w:snapToGrid w:val="0"/>
          <w:color w:val="000000" w:themeColor="text1"/>
          <w:kern w:val="0"/>
          <w:sz w:val="24"/>
        </w:rPr>
        <w:t>投标协议随投标文件一并提交招标人。</w:t>
      </w:r>
    </w:p>
    <w:p w14:paraId="672B55D4" w14:textId="77777777" w:rsidR="00D8369F" w:rsidRPr="00233C65" w:rsidRDefault="00D8369F" w:rsidP="00D8369F">
      <w:pPr>
        <w:spacing w:line="440" w:lineRule="exact"/>
        <w:ind w:firstLineChars="200" w:firstLine="480"/>
        <w:rPr>
          <w:rFonts w:ascii="宋体" w:hAnsi="宋体" w:hint="eastAsia"/>
          <w:snapToGrid w:val="0"/>
          <w:color w:val="000000" w:themeColor="text1"/>
          <w:kern w:val="0"/>
          <w:sz w:val="24"/>
        </w:rPr>
      </w:pPr>
      <w:r w:rsidRPr="00233C65">
        <w:rPr>
          <w:rFonts w:ascii="宋体" w:hAnsi="宋体" w:hint="eastAsia"/>
          <w:snapToGrid w:val="0"/>
          <w:color w:val="000000" w:themeColor="text1"/>
          <w:kern w:val="0"/>
          <w:sz w:val="24"/>
        </w:rPr>
        <w:t>（2）投标人的投标文件及中标后签署的合同协议书对联合体各方均具有法律约束力。</w:t>
      </w:r>
    </w:p>
    <w:p w14:paraId="04888541" w14:textId="77777777" w:rsidR="00D8369F" w:rsidRPr="00233C65" w:rsidRDefault="00D8369F" w:rsidP="00D8369F">
      <w:pPr>
        <w:spacing w:line="440" w:lineRule="exact"/>
        <w:ind w:firstLineChars="200" w:firstLine="480"/>
        <w:rPr>
          <w:rFonts w:ascii="宋体" w:hAnsi="宋体" w:hint="eastAsia"/>
          <w:snapToGrid w:val="0"/>
          <w:color w:val="000000" w:themeColor="text1"/>
          <w:kern w:val="0"/>
          <w:sz w:val="24"/>
        </w:rPr>
      </w:pPr>
      <w:r w:rsidRPr="00233C65">
        <w:rPr>
          <w:rFonts w:ascii="宋体" w:hAnsi="宋体" w:hint="eastAsia"/>
          <w:snapToGrid w:val="0"/>
          <w:color w:val="000000" w:themeColor="text1"/>
          <w:kern w:val="0"/>
          <w:sz w:val="24"/>
        </w:rPr>
        <w:t>（3）联合体中标后，联合体各方应当共同与招标人签订合同，为履行合同向招标人承担连带责任。</w:t>
      </w:r>
    </w:p>
    <w:p w14:paraId="046CBCEC" w14:textId="77777777" w:rsidR="00D8369F" w:rsidRPr="00233C65" w:rsidRDefault="00D8369F" w:rsidP="00D8369F">
      <w:pPr>
        <w:spacing w:line="440" w:lineRule="exact"/>
        <w:ind w:firstLineChars="200" w:firstLine="480"/>
        <w:rPr>
          <w:rFonts w:ascii="宋体" w:hAnsi="宋体" w:hint="eastAsia"/>
          <w:snapToGrid w:val="0"/>
          <w:color w:val="000000" w:themeColor="text1"/>
          <w:kern w:val="0"/>
          <w:sz w:val="24"/>
        </w:rPr>
      </w:pPr>
      <w:r w:rsidRPr="00233C65">
        <w:rPr>
          <w:rFonts w:ascii="宋体" w:hAnsi="宋体" w:hint="eastAsia"/>
          <w:snapToGrid w:val="0"/>
          <w:color w:val="000000" w:themeColor="text1"/>
          <w:kern w:val="0"/>
          <w:sz w:val="24"/>
        </w:rPr>
        <w:t>（4）联合体各方应提交一份授权书（格式自拟），证明其牵头人资格，该授权书作为投标文件的组成部分一并提交招标人。</w:t>
      </w:r>
    </w:p>
    <w:p w14:paraId="5A9866F3" w14:textId="77777777" w:rsidR="00D8369F" w:rsidRPr="00233C65" w:rsidRDefault="00D8369F" w:rsidP="00D8369F">
      <w:pPr>
        <w:spacing w:line="440" w:lineRule="exact"/>
        <w:ind w:firstLineChars="200" w:firstLine="480"/>
        <w:rPr>
          <w:rFonts w:ascii="宋体" w:hAnsi="宋体" w:hint="eastAsia"/>
          <w:snapToGrid w:val="0"/>
          <w:color w:val="000000" w:themeColor="text1"/>
          <w:kern w:val="0"/>
          <w:sz w:val="24"/>
        </w:rPr>
      </w:pPr>
      <w:r w:rsidRPr="00233C65">
        <w:rPr>
          <w:rFonts w:ascii="宋体" w:hAnsi="宋体" w:hint="eastAsia"/>
          <w:snapToGrid w:val="0"/>
          <w:color w:val="000000" w:themeColor="text1"/>
          <w:kern w:val="0"/>
          <w:sz w:val="24"/>
        </w:rPr>
        <w:t>（5）两个或三个法人或者其他组织可以组成一个联合体，以一个投标人的身份共同投标。联合体各方签订共同投标协议后，不得再以自己的名义单独投标，也不得组成新的联合体或参加其他联合体在同一项目中投标。</w:t>
      </w:r>
    </w:p>
    <w:p w14:paraId="23B2617B" w14:textId="77777777" w:rsidR="00D8369F" w:rsidRPr="00233C65" w:rsidRDefault="00D8369F" w:rsidP="00D8369F">
      <w:pPr>
        <w:spacing w:line="440" w:lineRule="exact"/>
        <w:ind w:firstLineChars="200" w:firstLine="480"/>
        <w:rPr>
          <w:rFonts w:ascii="宋体" w:hAnsi="宋体" w:hint="eastAsia"/>
          <w:snapToGrid w:val="0"/>
          <w:color w:val="000000" w:themeColor="text1"/>
          <w:kern w:val="0"/>
          <w:sz w:val="24"/>
        </w:rPr>
      </w:pPr>
      <w:r w:rsidRPr="00233C65">
        <w:rPr>
          <w:rFonts w:ascii="宋体" w:hAnsi="宋体" w:hint="eastAsia"/>
          <w:snapToGrid w:val="0"/>
          <w:color w:val="000000" w:themeColor="text1"/>
          <w:kern w:val="0"/>
          <w:sz w:val="24"/>
        </w:rPr>
        <w:t>（6）由同一专业的单位组成的联合体，按照资质等级较低的单位确定资质等级。</w:t>
      </w:r>
    </w:p>
    <w:p w14:paraId="0D526010" w14:textId="77777777" w:rsidR="00D8369F" w:rsidRPr="00233C65" w:rsidRDefault="00D8369F" w:rsidP="00D8369F">
      <w:pPr>
        <w:spacing w:line="440" w:lineRule="exact"/>
        <w:rPr>
          <w:rFonts w:ascii="宋体" w:hAnsi="宋体" w:hint="eastAsia"/>
          <w:b/>
          <w:color w:val="000000" w:themeColor="text1"/>
          <w:sz w:val="24"/>
        </w:rPr>
      </w:pPr>
      <w:bookmarkStart w:id="19" w:name="_Toc281521270"/>
      <w:r w:rsidRPr="00233C65">
        <w:rPr>
          <w:rFonts w:ascii="宋体" w:hAnsi="宋体" w:hint="eastAsia"/>
          <w:b/>
          <w:bCs/>
          <w:color w:val="000000" w:themeColor="text1"/>
          <w:sz w:val="24"/>
        </w:rPr>
        <w:t>4</w:t>
      </w:r>
      <w:r w:rsidRPr="00233C65">
        <w:rPr>
          <w:rFonts w:ascii="宋体" w:hAnsi="宋体"/>
          <w:b/>
          <w:bCs/>
          <w:color w:val="000000" w:themeColor="text1"/>
          <w:sz w:val="24"/>
        </w:rPr>
        <w:t>．招标文件的获取</w:t>
      </w:r>
      <w:bookmarkEnd w:id="19"/>
    </w:p>
    <w:p w14:paraId="2C3BF804" w14:textId="77777777" w:rsidR="00D8369F" w:rsidRPr="00233C65" w:rsidRDefault="00D8369F" w:rsidP="00D8369F">
      <w:pPr>
        <w:spacing w:line="440" w:lineRule="exact"/>
        <w:ind w:firstLine="495"/>
        <w:rPr>
          <w:rFonts w:ascii="宋体" w:hAnsi="宋体" w:hint="eastAsia"/>
          <w:color w:val="000000" w:themeColor="text1"/>
          <w:spacing w:val="-2"/>
          <w:sz w:val="24"/>
          <w:u w:val="single"/>
        </w:rPr>
      </w:pPr>
      <w:bookmarkStart w:id="20" w:name="_Toc281305535"/>
      <w:r w:rsidRPr="00233C65">
        <w:rPr>
          <w:rFonts w:ascii="宋体" w:hAnsi="宋体" w:hint="eastAsia"/>
          <w:color w:val="000000" w:themeColor="text1"/>
          <w:spacing w:val="-2"/>
          <w:sz w:val="24"/>
        </w:rPr>
        <w:t>4.1凡有意参加投标者，（以网上公告时间为准），登录云南省公共资源交易信息网（网址：https://ggzy.yn.gov.cn/#/homePage，点击切换至“昆明市”），凭企业数字证书（CA）在网上获取招标文件及其他招标资料（含电子招标文件，格式为*.BZBJ）；未办理企业数字证书（CA）的企业需要按照云南省公共资源交易信息网电子认证的要求，办理企业数字证书（CA），并在云南省公共资源交易信息网完成注册通过后，便可获取招标文件，此为获取招标文件的唯一途径。</w:t>
      </w:r>
    </w:p>
    <w:p w14:paraId="13A67FC2" w14:textId="77777777" w:rsidR="00D8369F" w:rsidRPr="00233C65" w:rsidRDefault="00D8369F" w:rsidP="00D8369F">
      <w:pPr>
        <w:spacing w:line="440" w:lineRule="exact"/>
        <w:ind w:firstLine="495"/>
        <w:rPr>
          <w:rFonts w:ascii="宋体" w:hAnsi="宋体" w:hint="eastAsia"/>
          <w:color w:val="000000" w:themeColor="text1"/>
          <w:sz w:val="24"/>
        </w:rPr>
      </w:pPr>
      <w:bookmarkStart w:id="21" w:name="_Toc281521271"/>
      <w:r w:rsidRPr="00233C65">
        <w:rPr>
          <w:rFonts w:ascii="宋体" w:hAnsi="宋体" w:hint="eastAsia"/>
          <w:color w:val="000000" w:themeColor="text1"/>
          <w:sz w:val="24"/>
        </w:rPr>
        <w:t>4.2 招标文件（含电子招标文件，格式为*.BZBJ等）供投标人下载使用。</w:t>
      </w:r>
    </w:p>
    <w:p w14:paraId="757FE1D5" w14:textId="77777777" w:rsidR="00D8369F" w:rsidRPr="00233C65" w:rsidRDefault="00D8369F" w:rsidP="00D8369F">
      <w:pPr>
        <w:spacing w:line="440" w:lineRule="exact"/>
        <w:ind w:firstLine="495"/>
        <w:rPr>
          <w:rFonts w:ascii="宋体" w:hAnsi="宋体" w:hint="eastAsia"/>
          <w:color w:val="000000" w:themeColor="text1"/>
          <w:sz w:val="24"/>
        </w:rPr>
      </w:pPr>
      <w:r w:rsidRPr="00233C65">
        <w:rPr>
          <w:rFonts w:ascii="宋体" w:hAnsi="宋体" w:hint="eastAsia"/>
          <w:color w:val="000000" w:themeColor="text1"/>
          <w:sz w:val="24"/>
        </w:rPr>
        <w:t>4.3 招标人不提供邮购招标文件服务。</w:t>
      </w:r>
    </w:p>
    <w:p w14:paraId="46079699" w14:textId="77777777" w:rsidR="00D8369F" w:rsidRPr="00233C65" w:rsidRDefault="00D8369F" w:rsidP="00D8369F">
      <w:pPr>
        <w:spacing w:line="440" w:lineRule="exact"/>
        <w:rPr>
          <w:rFonts w:ascii="宋体" w:hAnsi="宋体" w:hint="eastAsia"/>
          <w:b/>
          <w:bCs/>
          <w:color w:val="000000" w:themeColor="text1"/>
          <w:sz w:val="24"/>
        </w:rPr>
      </w:pPr>
      <w:r w:rsidRPr="00233C65">
        <w:rPr>
          <w:rFonts w:ascii="宋体" w:hAnsi="宋体" w:hint="eastAsia"/>
          <w:b/>
          <w:bCs/>
          <w:color w:val="000000" w:themeColor="text1"/>
          <w:sz w:val="24"/>
        </w:rPr>
        <w:t>5</w:t>
      </w:r>
      <w:r w:rsidRPr="00233C65">
        <w:rPr>
          <w:rFonts w:ascii="宋体" w:hAnsi="宋体"/>
          <w:b/>
          <w:bCs/>
          <w:color w:val="000000" w:themeColor="text1"/>
          <w:sz w:val="24"/>
        </w:rPr>
        <w:t>．投标文件的递交</w:t>
      </w:r>
      <w:bookmarkEnd w:id="20"/>
      <w:bookmarkEnd w:id="21"/>
    </w:p>
    <w:p w14:paraId="2C294CEA" w14:textId="77777777" w:rsidR="00D8369F" w:rsidRPr="00233C65" w:rsidRDefault="00D8369F" w:rsidP="00D8369F">
      <w:pPr>
        <w:spacing w:line="440" w:lineRule="exact"/>
        <w:ind w:firstLine="495"/>
        <w:rPr>
          <w:rFonts w:ascii="宋体" w:hAnsi="宋体" w:hint="eastAsia"/>
          <w:color w:val="000000" w:themeColor="text1"/>
          <w:sz w:val="24"/>
        </w:rPr>
      </w:pPr>
      <w:bookmarkStart w:id="22" w:name="_Toc281305536"/>
      <w:bookmarkStart w:id="23" w:name="_Toc281521272"/>
      <w:r w:rsidRPr="00233C65">
        <w:rPr>
          <w:rFonts w:ascii="宋体" w:hAnsi="宋体" w:hint="eastAsia"/>
          <w:color w:val="000000" w:themeColor="text1"/>
          <w:sz w:val="24"/>
        </w:rPr>
        <w:t>5.1 投标文件递交的截止时间（投标截止时间，下同）（以网上公告时间为准），登录云南省公共资源交易信息网（昆明市）（网址：https://ggzy.yn.gov.cn/homePage）。</w:t>
      </w:r>
    </w:p>
    <w:p w14:paraId="477884F9" w14:textId="77777777" w:rsidR="00D8369F" w:rsidRPr="00233C65" w:rsidRDefault="00D8369F" w:rsidP="00D8369F">
      <w:pPr>
        <w:spacing w:line="440" w:lineRule="exact"/>
        <w:ind w:firstLine="495"/>
        <w:rPr>
          <w:rFonts w:ascii="宋体" w:hAnsi="宋体" w:hint="eastAsia"/>
          <w:color w:val="000000" w:themeColor="text1"/>
          <w:sz w:val="24"/>
        </w:rPr>
      </w:pPr>
      <w:r w:rsidRPr="00233C65">
        <w:rPr>
          <w:rFonts w:ascii="宋体" w:hAnsi="宋体" w:hint="eastAsia"/>
          <w:color w:val="000000" w:themeColor="text1"/>
          <w:sz w:val="24"/>
        </w:rPr>
        <w:t>5.2电子投标文件递交方式：</w:t>
      </w:r>
    </w:p>
    <w:p w14:paraId="759227BC" w14:textId="77777777" w:rsidR="00D8369F" w:rsidRPr="00233C65" w:rsidRDefault="00D8369F" w:rsidP="00D8369F">
      <w:pPr>
        <w:spacing w:line="440" w:lineRule="exact"/>
        <w:ind w:firstLineChars="200" w:firstLine="480"/>
        <w:rPr>
          <w:rFonts w:ascii="宋体" w:hAnsi="宋体" w:hint="eastAsia"/>
          <w:color w:val="000000" w:themeColor="text1"/>
          <w:sz w:val="24"/>
        </w:rPr>
      </w:pPr>
      <w:r w:rsidRPr="00233C65">
        <w:rPr>
          <w:rFonts w:ascii="宋体" w:hAnsi="宋体" w:hint="eastAsia"/>
          <w:color w:val="000000" w:themeColor="text1"/>
          <w:sz w:val="24"/>
        </w:rPr>
        <w:t>网上递交：网上递交网址为：</w:t>
      </w:r>
      <w:r w:rsidRPr="00233C65">
        <w:rPr>
          <w:rFonts w:ascii="宋体" w:hAnsi="宋体" w:hint="eastAsia"/>
          <w:snapToGrid w:val="0"/>
          <w:color w:val="000000" w:themeColor="text1"/>
          <w:kern w:val="0"/>
          <w:sz w:val="24"/>
          <w:u w:val="single"/>
        </w:rPr>
        <w:t>云南省公共资源交易信息网（网址：https://ggzy.yn.gov.cn/#/homePage，点击切换至“昆明市”）</w:t>
      </w:r>
      <w:r w:rsidRPr="00233C65">
        <w:rPr>
          <w:rFonts w:ascii="宋体" w:hAnsi="宋体" w:hint="eastAsia"/>
          <w:color w:val="000000" w:themeColor="text1"/>
          <w:sz w:val="24"/>
        </w:rPr>
        <w:t>，投标人须在投标截止时间前完成所有投标文件的上传，网上确认电子签名，并打印“上传投标文件回执”，投标截止时间前未完成投标文件传输的，视为撤回投标文件；</w:t>
      </w:r>
    </w:p>
    <w:p w14:paraId="030B4AFD" w14:textId="77777777" w:rsidR="00D8369F" w:rsidRPr="00233C65" w:rsidRDefault="00D8369F" w:rsidP="00D8369F">
      <w:pPr>
        <w:spacing w:line="440" w:lineRule="exact"/>
        <w:ind w:firstLine="495"/>
        <w:rPr>
          <w:rFonts w:ascii="宋体" w:hAnsi="宋体" w:hint="eastAsia"/>
          <w:b/>
          <w:color w:val="000000" w:themeColor="text1"/>
          <w:sz w:val="24"/>
        </w:rPr>
      </w:pPr>
      <w:r w:rsidRPr="00233C65">
        <w:rPr>
          <w:rFonts w:ascii="宋体" w:hAnsi="宋体" w:hint="eastAsia"/>
          <w:b/>
          <w:color w:val="000000" w:themeColor="text1"/>
          <w:sz w:val="24"/>
        </w:rPr>
        <w:t>5.3其他（开标规定等）：开标网址为：云南省公共资源交易信息网（网址：</w:t>
      </w:r>
      <w:r w:rsidRPr="00233C65">
        <w:rPr>
          <w:rFonts w:ascii="宋体" w:hAnsi="宋体" w:hint="eastAsia"/>
          <w:b/>
          <w:color w:val="000000" w:themeColor="text1"/>
          <w:sz w:val="24"/>
        </w:rPr>
        <w:lastRenderedPageBreak/>
        <w:t>https://ggzy.yn.gov.cn/#/homePage，点击切换至“昆明市”）。</w:t>
      </w:r>
    </w:p>
    <w:p w14:paraId="634890C4" w14:textId="77777777" w:rsidR="00D8369F" w:rsidRPr="00233C65" w:rsidRDefault="00D8369F" w:rsidP="00D8369F">
      <w:pPr>
        <w:spacing w:line="440" w:lineRule="exact"/>
        <w:ind w:firstLineChars="200" w:firstLine="482"/>
        <w:rPr>
          <w:rFonts w:ascii="宋体" w:hAnsi="宋体" w:hint="eastAsia"/>
          <w:b/>
          <w:color w:val="000000" w:themeColor="text1"/>
          <w:sz w:val="24"/>
        </w:rPr>
      </w:pPr>
      <w:r w:rsidRPr="00233C65">
        <w:rPr>
          <w:rFonts w:ascii="宋体" w:hAnsi="宋体" w:hint="eastAsia"/>
          <w:b/>
          <w:color w:val="000000" w:themeColor="text1"/>
          <w:sz w:val="24"/>
        </w:rPr>
        <w:t>注：①开标的操作流程详见《云南省公共资源交易电子化平台智能开标系统培训教材（适用投标人和供应商）》（https://ggzy.yn.gov.cn/#/homePage）及附件。②投标人提前熟悉智能开标的相关操作。③投标人须在招标文件规定的投标截止时间前登录“网上开标室”，根据网上远程解密、开标的要求，在规定的时间完成解密等操作。若投标人未在规定时间完成相关操作，则视为撤销其投标文件，不再进入评标阶段。④投标人无需到现场参加开标会议。开标过程中如有问题，可以在线提出异议，由代理机构给予回复。在规定的异议询问时间内未提出异议的，则视为对开标结果无异议。</w:t>
      </w:r>
    </w:p>
    <w:p w14:paraId="71E6ACA2" w14:textId="77777777" w:rsidR="00D8369F" w:rsidRPr="00233C65" w:rsidRDefault="00D8369F" w:rsidP="00D8369F">
      <w:pPr>
        <w:spacing w:line="440" w:lineRule="exact"/>
        <w:rPr>
          <w:rFonts w:ascii="宋体" w:hAnsi="宋体" w:hint="eastAsia"/>
          <w:b/>
          <w:bCs/>
          <w:color w:val="000000" w:themeColor="text1"/>
          <w:sz w:val="24"/>
        </w:rPr>
      </w:pPr>
      <w:r w:rsidRPr="00233C65">
        <w:rPr>
          <w:rFonts w:ascii="宋体" w:hAnsi="宋体" w:hint="eastAsia"/>
          <w:b/>
          <w:bCs/>
          <w:color w:val="000000" w:themeColor="text1"/>
          <w:sz w:val="24"/>
        </w:rPr>
        <w:t>6</w:t>
      </w:r>
      <w:r w:rsidRPr="00233C65">
        <w:rPr>
          <w:rFonts w:ascii="宋体" w:hAnsi="宋体"/>
          <w:b/>
          <w:bCs/>
          <w:color w:val="000000" w:themeColor="text1"/>
          <w:sz w:val="24"/>
        </w:rPr>
        <w:t>．发布公告的媒介</w:t>
      </w:r>
      <w:bookmarkEnd w:id="22"/>
      <w:bookmarkEnd w:id="23"/>
    </w:p>
    <w:p w14:paraId="3979B63E" w14:textId="77777777" w:rsidR="00D8369F" w:rsidRPr="00233C65" w:rsidRDefault="00D8369F" w:rsidP="00D8369F">
      <w:pPr>
        <w:spacing w:line="440" w:lineRule="exact"/>
        <w:ind w:firstLineChars="200" w:firstLine="480"/>
        <w:rPr>
          <w:rFonts w:ascii="宋体" w:hAnsi="宋体" w:hint="eastAsia"/>
          <w:color w:val="000000" w:themeColor="text1"/>
          <w:sz w:val="24"/>
        </w:rPr>
      </w:pPr>
      <w:bookmarkStart w:id="24" w:name="_Toc281305537"/>
      <w:bookmarkStart w:id="25" w:name="_Toc281521273"/>
      <w:r w:rsidRPr="00233C65">
        <w:rPr>
          <w:rFonts w:ascii="宋体" w:hAnsi="宋体" w:hint="eastAsia"/>
          <w:color w:val="000000" w:themeColor="text1"/>
          <w:sz w:val="24"/>
        </w:rPr>
        <w:t>本次招标公告同时在</w:t>
      </w:r>
      <w:r w:rsidRPr="00233C65">
        <w:rPr>
          <w:rFonts w:ascii="宋体" w:hAnsi="宋体" w:hint="eastAsia"/>
          <w:b/>
          <w:color w:val="000000" w:themeColor="text1"/>
          <w:sz w:val="24"/>
          <w:u w:val="single"/>
        </w:rPr>
        <w:t>云南省公共资源交易信息网（网址：https://ggzy.yn.gov.cn/#/homePage，点击切换至“昆明市”）</w:t>
      </w:r>
      <w:r w:rsidRPr="00233C65">
        <w:rPr>
          <w:rFonts w:ascii="宋体" w:hAnsi="宋体" w:hint="eastAsia"/>
          <w:color w:val="000000" w:themeColor="text1"/>
          <w:sz w:val="24"/>
        </w:rPr>
        <w:t>（发布公告的所有媒介名称）上发布，我公司对其他网站或媒体转载的公告及公告内容不承担任何责任。</w:t>
      </w:r>
    </w:p>
    <w:p w14:paraId="0D5137E0" w14:textId="77777777" w:rsidR="00D8369F" w:rsidRPr="00233C65" w:rsidRDefault="00D8369F" w:rsidP="00D8369F">
      <w:pPr>
        <w:spacing w:line="440" w:lineRule="exact"/>
        <w:rPr>
          <w:rFonts w:ascii="宋体" w:hAnsi="宋体" w:hint="eastAsia"/>
          <w:b/>
          <w:bCs/>
          <w:color w:val="000000" w:themeColor="text1"/>
          <w:sz w:val="24"/>
        </w:rPr>
      </w:pPr>
      <w:r w:rsidRPr="00233C65">
        <w:rPr>
          <w:rFonts w:ascii="宋体" w:hAnsi="宋体" w:hint="eastAsia"/>
          <w:b/>
          <w:bCs/>
          <w:color w:val="000000" w:themeColor="text1"/>
          <w:sz w:val="24"/>
        </w:rPr>
        <w:t>7</w:t>
      </w:r>
      <w:r w:rsidRPr="00233C65">
        <w:rPr>
          <w:rFonts w:ascii="宋体" w:hAnsi="宋体"/>
          <w:b/>
          <w:bCs/>
          <w:color w:val="000000" w:themeColor="text1"/>
          <w:sz w:val="24"/>
        </w:rPr>
        <w:t>．联系方式</w:t>
      </w:r>
      <w:bookmarkEnd w:id="24"/>
      <w:bookmarkEnd w:id="25"/>
    </w:p>
    <w:p w14:paraId="7FD94D8F" w14:textId="77777777" w:rsidR="00D8369F" w:rsidRPr="00233C65" w:rsidRDefault="00D8369F" w:rsidP="00D8369F">
      <w:pPr>
        <w:spacing w:line="440" w:lineRule="exact"/>
        <w:ind w:firstLineChars="200" w:firstLine="480"/>
        <w:rPr>
          <w:rFonts w:ascii="宋体" w:hAnsi="宋体" w:hint="eastAsia"/>
          <w:color w:val="000000" w:themeColor="text1"/>
          <w:sz w:val="24"/>
        </w:rPr>
      </w:pPr>
      <w:r w:rsidRPr="00233C65">
        <w:rPr>
          <w:rFonts w:ascii="宋体" w:hAnsi="宋体" w:hint="eastAsia"/>
          <w:color w:val="000000" w:themeColor="text1"/>
          <w:sz w:val="24"/>
        </w:rPr>
        <w:t>招   标   人：昆明市晋宁区生态环境产业开发股份有限公司</w:t>
      </w:r>
    </w:p>
    <w:p w14:paraId="4E816833" w14:textId="77777777" w:rsidR="00D8369F" w:rsidRPr="00233C65" w:rsidRDefault="00D8369F" w:rsidP="00D8369F">
      <w:pPr>
        <w:spacing w:line="440" w:lineRule="exact"/>
        <w:ind w:firstLineChars="200" w:firstLine="480"/>
        <w:rPr>
          <w:rFonts w:ascii="宋体" w:hAnsi="宋体" w:hint="eastAsia"/>
          <w:color w:val="000000" w:themeColor="text1"/>
          <w:sz w:val="24"/>
        </w:rPr>
      </w:pPr>
      <w:r w:rsidRPr="00233C65">
        <w:rPr>
          <w:rFonts w:ascii="宋体" w:hAnsi="宋体" w:hint="eastAsia"/>
          <w:color w:val="000000" w:themeColor="text1"/>
          <w:sz w:val="24"/>
        </w:rPr>
        <w:t>地        址：</w:t>
      </w:r>
      <w:bookmarkStart w:id="26" w:name="_Hlk156119486"/>
      <w:r w:rsidRPr="00233C65">
        <w:rPr>
          <w:rFonts w:ascii="宋体" w:hAnsi="宋体" w:hint="eastAsia"/>
          <w:color w:val="000000" w:themeColor="text1"/>
          <w:sz w:val="24"/>
        </w:rPr>
        <w:t>云南省昆明市晋宁区昆阳街道巨桥路177号</w:t>
      </w:r>
      <w:bookmarkEnd w:id="26"/>
    </w:p>
    <w:p w14:paraId="5587531A" w14:textId="77777777" w:rsidR="00D8369F" w:rsidRPr="00233C65" w:rsidRDefault="00D8369F" w:rsidP="00D8369F">
      <w:pPr>
        <w:spacing w:line="440" w:lineRule="exact"/>
        <w:ind w:firstLineChars="200" w:firstLine="480"/>
        <w:rPr>
          <w:rFonts w:ascii="宋体" w:hAnsi="宋体" w:hint="eastAsia"/>
          <w:color w:val="000000" w:themeColor="text1"/>
          <w:sz w:val="24"/>
        </w:rPr>
      </w:pPr>
      <w:r w:rsidRPr="00233C65">
        <w:rPr>
          <w:rFonts w:ascii="宋体" w:hAnsi="宋体" w:hint="eastAsia"/>
          <w:color w:val="000000" w:themeColor="text1"/>
          <w:sz w:val="24"/>
        </w:rPr>
        <w:t>联   系   人：李健</w:t>
      </w:r>
    </w:p>
    <w:p w14:paraId="438BFFD6" w14:textId="77777777" w:rsidR="00D8369F" w:rsidRPr="00233C65" w:rsidRDefault="00D8369F" w:rsidP="00D8369F">
      <w:pPr>
        <w:spacing w:line="440" w:lineRule="exact"/>
        <w:ind w:firstLineChars="200" w:firstLine="480"/>
        <w:rPr>
          <w:rFonts w:ascii="宋体" w:hAnsi="宋体" w:hint="eastAsia"/>
          <w:color w:val="000000" w:themeColor="text1"/>
          <w:sz w:val="24"/>
        </w:rPr>
      </w:pPr>
      <w:r w:rsidRPr="00233C65">
        <w:rPr>
          <w:rFonts w:ascii="宋体" w:hAnsi="宋体" w:hint="eastAsia"/>
          <w:color w:val="000000" w:themeColor="text1"/>
          <w:sz w:val="24"/>
        </w:rPr>
        <w:t>联 系  电 话：13208859216</w:t>
      </w:r>
    </w:p>
    <w:p w14:paraId="6CE28417" w14:textId="77777777" w:rsidR="00D8369F" w:rsidRPr="00233C65" w:rsidRDefault="00D8369F" w:rsidP="00D8369F">
      <w:pPr>
        <w:tabs>
          <w:tab w:val="left" w:pos="5580"/>
        </w:tabs>
        <w:spacing w:line="440" w:lineRule="exact"/>
        <w:ind w:firstLineChars="200" w:firstLine="480"/>
        <w:rPr>
          <w:rFonts w:ascii="宋体" w:hAnsi="宋体" w:hint="eastAsia"/>
          <w:bCs/>
          <w:color w:val="000000" w:themeColor="text1"/>
          <w:sz w:val="24"/>
        </w:rPr>
      </w:pPr>
    </w:p>
    <w:p w14:paraId="48F24DE8" w14:textId="77777777" w:rsidR="00D8369F" w:rsidRPr="00233C65" w:rsidRDefault="00D8369F" w:rsidP="00D8369F">
      <w:pPr>
        <w:tabs>
          <w:tab w:val="left" w:pos="1980"/>
        </w:tabs>
        <w:spacing w:line="440" w:lineRule="exact"/>
        <w:ind w:firstLineChars="200" w:firstLine="480"/>
        <w:rPr>
          <w:rFonts w:ascii="宋体" w:hAnsi="宋体" w:hint="eastAsia"/>
          <w:color w:val="000000" w:themeColor="text1"/>
          <w:sz w:val="24"/>
        </w:rPr>
      </w:pPr>
      <w:r w:rsidRPr="00233C65">
        <w:rPr>
          <w:rFonts w:ascii="宋体" w:hAnsi="宋体" w:hint="eastAsia"/>
          <w:color w:val="000000" w:themeColor="text1"/>
          <w:sz w:val="24"/>
        </w:rPr>
        <w:t>招标代理机构：昆明市同力建设工程咨询有限公司</w:t>
      </w:r>
    </w:p>
    <w:p w14:paraId="12A39852" w14:textId="77777777" w:rsidR="00D8369F" w:rsidRPr="00233C65" w:rsidRDefault="00D8369F" w:rsidP="00D8369F">
      <w:pPr>
        <w:tabs>
          <w:tab w:val="left" w:pos="1980"/>
        </w:tabs>
        <w:spacing w:line="440" w:lineRule="exact"/>
        <w:ind w:firstLineChars="200" w:firstLine="480"/>
        <w:rPr>
          <w:rFonts w:ascii="宋体" w:hAnsi="宋体" w:hint="eastAsia"/>
          <w:color w:val="000000" w:themeColor="text1"/>
          <w:sz w:val="24"/>
        </w:rPr>
      </w:pPr>
      <w:r w:rsidRPr="00233C65">
        <w:rPr>
          <w:rFonts w:ascii="宋体" w:hAnsi="宋体" w:hint="eastAsia"/>
          <w:color w:val="000000" w:themeColor="text1"/>
          <w:sz w:val="24"/>
        </w:rPr>
        <w:t>地        址：昆明市新兴路中段</w:t>
      </w:r>
      <w:proofErr w:type="gramStart"/>
      <w:r w:rsidRPr="00233C65">
        <w:rPr>
          <w:rFonts w:ascii="宋体" w:hAnsi="宋体" w:hint="eastAsia"/>
          <w:color w:val="000000" w:themeColor="text1"/>
          <w:sz w:val="24"/>
        </w:rPr>
        <w:t>霖岚</w:t>
      </w:r>
      <w:proofErr w:type="gramEnd"/>
      <w:r w:rsidRPr="00233C65">
        <w:rPr>
          <w:rFonts w:ascii="宋体" w:hAnsi="宋体" w:hint="eastAsia"/>
          <w:color w:val="000000" w:themeColor="text1"/>
          <w:sz w:val="24"/>
        </w:rPr>
        <w:t>国际A座9楼913室</w:t>
      </w:r>
    </w:p>
    <w:p w14:paraId="29174FDE" w14:textId="77777777" w:rsidR="00D8369F" w:rsidRPr="00233C65" w:rsidRDefault="00D8369F" w:rsidP="00D8369F">
      <w:pPr>
        <w:tabs>
          <w:tab w:val="left" w:pos="1980"/>
        </w:tabs>
        <w:spacing w:line="440" w:lineRule="exact"/>
        <w:ind w:firstLineChars="200" w:firstLine="480"/>
        <w:rPr>
          <w:rFonts w:ascii="宋体" w:hAnsi="宋体" w:hint="eastAsia"/>
          <w:color w:val="000000" w:themeColor="text1"/>
          <w:sz w:val="24"/>
        </w:rPr>
      </w:pPr>
      <w:proofErr w:type="gramStart"/>
      <w:r w:rsidRPr="00233C65">
        <w:rPr>
          <w:rFonts w:ascii="宋体" w:hAnsi="宋体" w:hint="eastAsia"/>
          <w:color w:val="000000" w:themeColor="text1"/>
          <w:sz w:val="24"/>
        </w:rPr>
        <w:t>邮</w:t>
      </w:r>
      <w:proofErr w:type="gramEnd"/>
      <w:r w:rsidRPr="00233C65">
        <w:rPr>
          <w:rFonts w:ascii="宋体" w:hAnsi="宋体" w:hint="eastAsia"/>
          <w:color w:val="000000" w:themeColor="text1"/>
          <w:sz w:val="24"/>
        </w:rPr>
        <w:t xml:space="preserve">        编：</w:t>
      </w:r>
      <w:r w:rsidRPr="00233C65">
        <w:rPr>
          <w:rFonts w:ascii="宋体" w:hAnsi="宋体"/>
          <w:color w:val="000000" w:themeColor="text1"/>
          <w:sz w:val="24"/>
        </w:rPr>
        <w:t>650224</w:t>
      </w:r>
    </w:p>
    <w:p w14:paraId="7E5FB576" w14:textId="77777777" w:rsidR="00D8369F" w:rsidRPr="00233C65" w:rsidRDefault="00D8369F" w:rsidP="00D8369F">
      <w:pPr>
        <w:tabs>
          <w:tab w:val="left" w:pos="1980"/>
        </w:tabs>
        <w:spacing w:line="440" w:lineRule="exact"/>
        <w:ind w:firstLineChars="200" w:firstLine="480"/>
        <w:rPr>
          <w:rFonts w:ascii="宋体" w:hAnsi="宋体" w:hint="eastAsia"/>
          <w:color w:val="000000" w:themeColor="text1"/>
          <w:sz w:val="24"/>
        </w:rPr>
      </w:pPr>
      <w:r w:rsidRPr="00233C65">
        <w:rPr>
          <w:rFonts w:ascii="宋体" w:hAnsi="宋体" w:hint="eastAsia"/>
          <w:color w:val="000000" w:themeColor="text1"/>
          <w:sz w:val="24"/>
        </w:rPr>
        <w:t>联   系   人：和可钦（13658848005）、苏洋（1</w:t>
      </w:r>
      <w:r w:rsidRPr="00233C65">
        <w:rPr>
          <w:rFonts w:ascii="宋体" w:hAnsi="宋体"/>
          <w:color w:val="000000" w:themeColor="text1"/>
          <w:sz w:val="24"/>
        </w:rPr>
        <w:t>8487244736</w:t>
      </w:r>
      <w:r w:rsidRPr="00233C65">
        <w:rPr>
          <w:rFonts w:ascii="宋体" w:hAnsi="宋体" w:hint="eastAsia"/>
          <w:color w:val="000000" w:themeColor="text1"/>
          <w:sz w:val="24"/>
        </w:rPr>
        <w:t>）、王洋洋</w:t>
      </w:r>
    </w:p>
    <w:p w14:paraId="38C16A73" w14:textId="77777777" w:rsidR="00D8369F" w:rsidRPr="00233C65" w:rsidRDefault="00D8369F" w:rsidP="00D8369F">
      <w:pPr>
        <w:tabs>
          <w:tab w:val="left" w:pos="1980"/>
        </w:tabs>
        <w:spacing w:line="440" w:lineRule="exact"/>
        <w:ind w:firstLineChars="200" w:firstLine="480"/>
        <w:rPr>
          <w:rFonts w:ascii="宋体" w:hAnsi="宋体" w:hint="eastAsia"/>
          <w:color w:val="000000" w:themeColor="text1"/>
          <w:sz w:val="24"/>
        </w:rPr>
      </w:pPr>
      <w:r w:rsidRPr="00233C65">
        <w:rPr>
          <w:rFonts w:ascii="宋体" w:hAnsi="宋体" w:hint="eastAsia"/>
          <w:color w:val="000000" w:themeColor="text1"/>
          <w:sz w:val="24"/>
        </w:rPr>
        <w:t>电        话：</w:t>
      </w:r>
      <w:r w:rsidRPr="00233C65">
        <w:rPr>
          <w:rFonts w:ascii="宋体" w:hAnsi="宋体"/>
          <w:color w:val="000000" w:themeColor="text1"/>
          <w:sz w:val="24"/>
        </w:rPr>
        <w:t>0871-</w:t>
      </w:r>
      <w:r w:rsidRPr="00233C65">
        <w:rPr>
          <w:rFonts w:ascii="宋体" w:hAnsi="宋体" w:hint="eastAsia"/>
          <w:color w:val="000000" w:themeColor="text1"/>
          <w:sz w:val="24"/>
        </w:rPr>
        <w:t>63114071</w:t>
      </w:r>
    </w:p>
    <w:p w14:paraId="6F1D9DE8" w14:textId="77777777" w:rsidR="00D8369F" w:rsidRPr="00233C65" w:rsidRDefault="00D8369F" w:rsidP="00D8369F">
      <w:pPr>
        <w:pStyle w:val="a0"/>
        <w:rPr>
          <w:color w:val="000000" w:themeColor="text1"/>
        </w:rPr>
      </w:pPr>
    </w:p>
    <w:p w14:paraId="5E3FCF35" w14:textId="77777777" w:rsidR="00D8369F" w:rsidRPr="00233C65" w:rsidRDefault="00D8369F" w:rsidP="00D8369F">
      <w:pPr>
        <w:pStyle w:val="a0"/>
        <w:rPr>
          <w:color w:val="000000" w:themeColor="text1"/>
        </w:rPr>
      </w:pPr>
    </w:p>
    <w:p w14:paraId="50FCFCE5" w14:textId="77777777" w:rsidR="00D8369F" w:rsidRPr="00233C65" w:rsidRDefault="00D8369F" w:rsidP="00D8369F">
      <w:pPr>
        <w:pStyle w:val="a0"/>
        <w:rPr>
          <w:color w:val="000000" w:themeColor="text1"/>
        </w:rPr>
      </w:pPr>
    </w:p>
    <w:p w14:paraId="400F52B8" w14:textId="77777777" w:rsidR="008A038C" w:rsidRPr="00D8369F" w:rsidRDefault="008A038C" w:rsidP="00D8369F"/>
    <w:sectPr w:rsidR="008A038C" w:rsidRPr="00D8369F" w:rsidSect="00E44210">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F703AA" w14:textId="77777777" w:rsidR="00AE6AFF" w:rsidRDefault="00AE6AFF" w:rsidP="00E44210">
      <w:r>
        <w:separator/>
      </w:r>
    </w:p>
  </w:endnote>
  <w:endnote w:type="continuationSeparator" w:id="0">
    <w:p w14:paraId="561A51CE" w14:textId="77777777" w:rsidR="00AE6AFF" w:rsidRDefault="00AE6AFF" w:rsidP="00E442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E8A8D2" w14:textId="77777777" w:rsidR="00AE6AFF" w:rsidRDefault="00AE6AFF" w:rsidP="00E44210">
      <w:r>
        <w:separator/>
      </w:r>
    </w:p>
  </w:footnote>
  <w:footnote w:type="continuationSeparator" w:id="0">
    <w:p w14:paraId="34D048F2" w14:textId="77777777" w:rsidR="00AE6AFF" w:rsidRDefault="00AE6AFF" w:rsidP="00E4421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ACC2A43"/>
    <w:multiLevelType w:val="singleLevel"/>
    <w:tmpl w:val="6ACC2A43"/>
    <w:lvl w:ilvl="0">
      <w:start w:val="3"/>
      <w:numFmt w:val="decimal"/>
      <w:suff w:val="nothing"/>
      <w:lvlText w:val="%1．"/>
      <w:lvlJc w:val="left"/>
    </w:lvl>
  </w:abstractNum>
  <w:num w:numId="1" w16cid:durableId="4910679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3"/>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038C"/>
    <w:rsid w:val="000646C7"/>
    <w:rsid w:val="002F5E10"/>
    <w:rsid w:val="008A038C"/>
    <w:rsid w:val="00AE6AFF"/>
    <w:rsid w:val="00D61C9A"/>
    <w:rsid w:val="00D8369F"/>
    <w:rsid w:val="00E442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373E9D17-384D-4511-B919-4D13D1B059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E44210"/>
    <w:pPr>
      <w:widowControl w:val="0"/>
      <w:spacing w:after="0" w:line="240" w:lineRule="auto"/>
      <w:jc w:val="both"/>
    </w:pPr>
    <w:rPr>
      <w:rFonts w:ascii="Calibri" w:eastAsia="宋体" w:hAnsi="Calibri" w:cs="Times New Roman"/>
      <w:sz w:val="21"/>
      <w14:ligatures w14:val="none"/>
    </w:rPr>
  </w:style>
  <w:style w:type="paragraph" w:styleId="1">
    <w:name w:val="heading 1"/>
    <w:basedOn w:val="a"/>
    <w:next w:val="a"/>
    <w:link w:val="10"/>
    <w:uiPriority w:val="9"/>
    <w:qFormat/>
    <w:rsid w:val="008A038C"/>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semiHidden/>
    <w:unhideWhenUsed/>
    <w:qFormat/>
    <w:rsid w:val="008A038C"/>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semiHidden/>
    <w:unhideWhenUsed/>
    <w:qFormat/>
    <w:rsid w:val="008A038C"/>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semiHidden/>
    <w:unhideWhenUsed/>
    <w:qFormat/>
    <w:rsid w:val="008A038C"/>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rsid w:val="008A038C"/>
    <w:pPr>
      <w:keepNext/>
      <w:keepLines/>
      <w:spacing w:before="80" w:after="40"/>
      <w:outlineLvl w:val="4"/>
    </w:pPr>
    <w:rPr>
      <w:rFonts w:cstheme="majorBidi"/>
      <w:color w:val="2F5496" w:themeColor="accent1" w:themeShade="BF"/>
      <w:sz w:val="24"/>
    </w:rPr>
  </w:style>
  <w:style w:type="paragraph" w:styleId="6">
    <w:name w:val="heading 6"/>
    <w:basedOn w:val="a"/>
    <w:next w:val="a"/>
    <w:link w:val="60"/>
    <w:uiPriority w:val="9"/>
    <w:semiHidden/>
    <w:unhideWhenUsed/>
    <w:qFormat/>
    <w:rsid w:val="008A038C"/>
    <w:pPr>
      <w:keepNext/>
      <w:keepLines/>
      <w:spacing w:before="40"/>
      <w:outlineLvl w:val="5"/>
    </w:pPr>
    <w:rPr>
      <w:rFonts w:cstheme="majorBidi"/>
      <w:b/>
      <w:bCs/>
      <w:color w:val="2F5496" w:themeColor="accent1" w:themeShade="BF"/>
    </w:rPr>
  </w:style>
  <w:style w:type="paragraph" w:styleId="7">
    <w:name w:val="heading 7"/>
    <w:basedOn w:val="a"/>
    <w:next w:val="a"/>
    <w:link w:val="70"/>
    <w:uiPriority w:val="9"/>
    <w:semiHidden/>
    <w:unhideWhenUsed/>
    <w:qFormat/>
    <w:rsid w:val="008A038C"/>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8A038C"/>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8A038C"/>
    <w:pPr>
      <w:keepNext/>
      <w:keepLines/>
      <w:outlineLvl w:val="8"/>
    </w:pPr>
    <w:rPr>
      <w:rFonts w:eastAsiaTheme="majorEastAsia" w:cstheme="majorBidi"/>
      <w:color w:val="595959" w:themeColor="text1" w:themeTint="A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basedOn w:val="a1"/>
    <w:link w:val="1"/>
    <w:uiPriority w:val="9"/>
    <w:rsid w:val="008A038C"/>
    <w:rPr>
      <w:rFonts w:asciiTheme="majorHAnsi" w:eastAsiaTheme="majorEastAsia" w:hAnsiTheme="majorHAnsi" w:cstheme="majorBidi"/>
      <w:color w:val="2F5496" w:themeColor="accent1" w:themeShade="BF"/>
      <w:sz w:val="48"/>
      <w:szCs w:val="48"/>
    </w:rPr>
  </w:style>
  <w:style w:type="character" w:customStyle="1" w:styleId="20">
    <w:name w:val="标题 2 字符"/>
    <w:basedOn w:val="a1"/>
    <w:link w:val="2"/>
    <w:uiPriority w:val="9"/>
    <w:semiHidden/>
    <w:rsid w:val="008A038C"/>
    <w:rPr>
      <w:rFonts w:asciiTheme="majorHAnsi" w:eastAsiaTheme="majorEastAsia" w:hAnsiTheme="majorHAnsi" w:cstheme="majorBidi"/>
      <w:color w:val="2F5496" w:themeColor="accent1" w:themeShade="BF"/>
      <w:sz w:val="40"/>
      <w:szCs w:val="40"/>
    </w:rPr>
  </w:style>
  <w:style w:type="character" w:customStyle="1" w:styleId="30">
    <w:name w:val="标题 3 字符"/>
    <w:basedOn w:val="a1"/>
    <w:link w:val="3"/>
    <w:uiPriority w:val="9"/>
    <w:semiHidden/>
    <w:rsid w:val="008A038C"/>
    <w:rPr>
      <w:rFonts w:asciiTheme="majorHAnsi" w:eastAsiaTheme="majorEastAsia" w:hAnsiTheme="majorHAnsi" w:cstheme="majorBidi"/>
      <w:color w:val="2F5496" w:themeColor="accent1" w:themeShade="BF"/>
      <w:sz w:val="32"/>
      <w:szCs w:val="32"/>
    </w:rPr>
  </w:style>
  <w:style w:type="character" w:customStyle="1" w:styleId="40">
    <w:name w:val="标题 4 字符"/>
    <w:basedOn w:val="a1"/>
    <w:link w:val="4"/>
    <w:uiPriority w:val="9"/>
    <w:semiHidden/>
    <w:rsid w:val="008A038C"/>
    <w:rPr>
      <w:rFonts w:cstheme="majorBidi"/>
      <w:color w:val="2F5496" w:themeColor="accent1" w:themeShade="BF"/>
      <w:sz w:val="28"/>
      <w:szCs w:val="28"/>
    </w:rPr>
  </w:style>
  <w:style w:type="character" w:customStyle="1" w:styleId="50">
    <w:name w:val="标题 5 字符"/>
    <w:basedOn w:val="a1"/>
    <w:link w:val="5"/>
    <w:uiPriority w:val="9"/>
    <w:semiHidden/>
    <w:rsid w:val="008A038C"/>
    <w:rPr>
      <w:rFonts w:cstheme="majorBidi"/>
      <w:color w:val="2F5496" w:themeColor="accent1" w:themeShade="BF"/>
      <w:sz w:val="24"/>
    </w:rPr>
  </w:style>
  <w:style w:type="character" w:customStyle="1" w:styleId="60">
    <w:name w:val="标题 6 字符"/>
    <w:basedOn w:val="a1"/>
    <w:link w:val="6"/>
    <w:uiPriority w:val="9"/>
    <w:semiHidden/>
    <w:rsid w:val="008A038C"/>
    <w:rPr>
      <w:rFonts w:cstheme="majorBidi"/>
      <w:b/>
      <w:bCs/>
      <w:color w:val="2F5496" w:themeColor="accent1" w:themeShade="BF"/>
    </w:rPr>
  </w:style>
  <w:style w:type="character" w:customStyle="1" w:styleId="70">
    <w:name w:val="标题 7 字符"/>
    <w:basedOn w:val="a1"/>
    <w:link w:val="7"/>
    <w:uiPriority w:val="9"/>
    <w:semiHidden/>
    <w:rsid w:val="008A038C"/>
    <w:rPr>
      <w:rFonts w:cstheme="majorBidi"/>
      <w:b/>
      <w:bCs/>
      <w:color w:val="595959" w:themeColor="text1" w:themeTint="A6"/>
    </w:rPr>
  </w:style>
  <w:style w:type="character" w:customStyle="1" w:styleId="80">
    <w:name w:val="标题 8 字符"/>
    <w:basedOn w:val="a1"/>
    <w:link w:val="8"/>
    <w:uiPriority w:val="9"/>
    <w:semiHidden/>
    <w:rsid w:val="008A038C"/>
    <w:rPr>
      <w:rFonts w:cstheme="majorBidi"/>
      <w:color w:val="595959" w:themeColor="text1" w:themeTint="A6"/>
    </w:rPr>
  </w:style>
  <w:style w:type="character" w:customStyle="1" w:styleId="90">
    <w:name w:val="标题 9 字符"/>
    <w:basedOn w:val="a1"/>
    <w:link w:val="9"/>
    <w:uiPriority w:val="9"/>
    <w:semiHidden/>
    <w:rsid w:val="008A038C"/>
    <w:rPr>
      <w:rFonts w:eastAsiaTheme="majorEastAsia" w:cstheme="majorBidi"/>
      <w:color w:val="595959" w:themeColor="text1" w:themeTint="A6"/>
    </w:rPr>
  </w:style>
  <w:style w:type="paragraph" w:styleId="a4">
    <w:name w:val="Title"/>
    <w:basedOn w:val="a"/>
    <w:next w:val="a"/>
    <w:link w:val="a5"/>
    <w:uiPriority w:val="10"/>
    <w:qFormat/>
    <w:rsid w:val="008A038C"/>
    <w:pPr>
      <w:spacing w:after="80"/>
      <w:contextualSpacing/>
      <w:jc w:val="center"/>
    </w:pPr>
    <w:rPr>
      <w:rFonts w:asciiTheme="majorHAnsi" w:eastAsiaTheme="majorEastAsia" w:hAnsiTheme="majorHAnsi" w:cstheme="majorBidi"/>
      <w:spacing w:val="-10"/>
      <w:kern w:val="28"/>
      <w:sz w:val="56"/>
      <w:szCs w:val="56"/>
    </w:rPr>
  </w:style>
  <w:style w:type="character" w:customStyle="1" w:styleId="a5">
    <w:name w:val="标题 字符"/>
    <w:basedOn w:val="a1"/>
    <w:link w:val="a4"/>
    <w:uiPriority w:val="10"/>
    <w:rsid w:val="008A038C"/>
    <w:rPr>
      <w:rFonts w:asciiTheme="majorHAnsi" w:eastAsiaTheme="majorEastAsia" w:hAnsiTheme="majorHAnsi" w:cstheme="majorBidi"/>
      <w:spacing w:val="-10"/>
      <w:kern w:val="28"/>
      <w:sz w:val="56"/>
      <w:szCs w:val="56"/>
    </w:rPr>
  </w:style>
  <w:style w:type="paragraph" w:styleId="a6">
    <w:name w:val="Subtitle"/>
    <w:basedOn w:val="a"/>
    <w:next w:val="a"/>
    <w:link w:val="a7"/>
    <w:uiPriority w:val="11"/>
    <w:qFormat/>
    <w:rsid w:val="008A038C"/>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7">
    <w:name w:val="副标题 字符"/>
    <w:basedOn w:val="a1"/>
    <w:link w:val="a6"/>
    <w:uiPriority w:val="11"/>
    <w:rsid w:val="008A038C"/>
    <w:rPr>
      <w:rFonts w:asciiTheme="majorHAnsi" w:eastAsiaTheme="majorEastAsia" w:hAnsiTheme="majorHAnsi" w:cstheme="majorBidi"/>
      <w:color w:val="595959" w:themeColor="text1" w:themeTint="A6"/>
      <w:spacing w:val="15"/>
      <w:sz w:val="28"/>
      <w:szCs w:val="28"/>
    </w:rPr>
  </w:style>
  <w:style w:type="paragraph" w:styleId="a8">
    <w:name w:val="Quote"/>
    <w:basedOn w:val="a"/>
    <w:next w:val="a"/>
    <w:link w:val="a9"/>
    <w:uiPriority w:val="29"/>
    <w:qFormat/>
    <w:rsid w:val="008A038C"/>
    <w:pPr>
      <w:spacing w:before="160"/>
      <w:jc w:val="center"/>
    </w:pPr>
    <w:rPr>
      <w:i/>
      <w:iCs/>
      <w:color w:val="404040" w:themeColor="text1" w:themeTint="BF"/>
    </w:rPr>
  </w:style>
  <w:style w:type="character" w:customStyle="1" w:styleId="a9">
    <w:name w:val="引用 字符"/>
    <w:basedOn w:val="a1"/>
    <w:link w:val="a8"/>
    <w:uiPriority w:val="29"/>
    <w:rsid w:val="008A038C"/>
    <w:rPr>
      <w:i/>
      <w:iCs/>
      <w:color w:val="404040" w:themeColor="text1" w:themeTint="BF"/>
    </w:rPr>
  </w:style>
  <w:style w:type="paragraph" w:styleId="aa">
    <w:name w:val="List Paragraph"/>
    <w:basedOn w:val="a"/>
    <w:uiPriority w:val="34"/>
    <w:qFormat/>
    <w:rsid w:val="008A038C"/>
    <w:pPr>
      <w:ind w:left="720"/>
      <w:contextualSpacing/>
    </w:pPr>
  </w:style>
  <w:style w:type="character" w:styleId="ab">
    <w:name w:val="Intense Emphasis"/>
    <w:basedOn w:val="a1"/>
    <w:uiPriority w:val="21"/>
    <w:qFormat/>
    <w:rsid w:val="008A038C"/>
    <w:rPr>
      <w:i/>
      <w:iCs/>
      <w:color w:val="2F5496" w:themeColor="accent1" w:themeShade="BF"/>
    </w:rPr>
  </w:style>
  <w:style w:type="paragraph" w:styleId="ac">
    <w:name w:val="Intense Quote"/>
    <w:basedOn w:val="a"/>
    <w:next w:val="a"/>
    <w:link w:val="ad"/>
    <w:uiPriority w:val="30"/>
    <w:qFormat/>
    <w:rsid w:val="008A038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d">
    <w:name w:val="明显引用 字符"/>
    <w:basedOn w:val="a1"/>
    <w:link w:val="ac"/>
    <w:uiPriority w:val="30"/>
    <w:rsid w:val="008A038C"/>
    <w:rPr>
      <w:i/>
      <w:iCs/>
      <w:color w:val="2F5496" w:themeColor="accent1" w:themeShade="BF"/>
    </w:rPr>
  </w:style>
  <w:style w:type="character" w:styleId="ae">
    <w:name w:val="Intense Reference"/>
    <w:basedOn w:val="a1"/>
    <w:uiPriority w:val="32"/>
    <w:qFormat/>
    <w:rsid w:val="008A038C"/>
    <w:rPr>
      <w:b/>
      <w:bCs/>
      <w:smallCaps/>
      <w:color w:val="2F5496" w:themeColor="accent1" w:themeShade="BF"/>
      <w:spacing w:val="5"/>
    </w:rPr>
  </w:style>
  <w:style w:type="paragraph" w:styleId="af">
    <w:name w:val="header"/>
    <w:basedOn w:val="a"/>
    <w:link w:val="af0"/>
    <w:uiPriority w:val="99"/>
    <w:unhideWhenUsed/>
    <w:rsid w:val="00E44210"/>
    <w:pPr>
      <w:tabs>
        <w:tab w:val="center" w:pos="4153"/>
        <w:tab w:val="right" w:pos="8306"/>
      </w:tabs>
      <w:snapToGrid w:val="0"/>
      <w:jc w:val="center"/>
    </w:pPr>
    <w:rPr>
      <w:sz w:val="18"/>
      <w:szCs w:val="18"/>
    </w:rPr>
  </w:style>
  <w:style w:type="character" w:customStyle="1" w:styleId="af0">
    <w:name w:val="页眉 字符"/>
    <w:basedOn w:val="a1"/>
    <w:link w:val="af"/>
    <w:uiPriority w:val="99"/>
    <w:rsid w:val="00E44210"/>
    <w:rPr>
      <w:sz w:val="18"/>
      <w:szCs w:val="18"/>
    </w:rPr>
  </w:style>
  <w:style w:type="paragraph" w:styleId="af1">
    <w:name w:val="footer"/>
    <w:basedOn w:val="a"/>
    <w:link w:val="af2"/>
    <w:uiPriority w:val="99"/>
    <w:unhideWhenUsed/>
    <w:rsid w:val="00E44210"/>
    <w:pPr>
      <w:tabs>
        <w:tab w:val="center" w:pos="4153"/>
        <w:tab w:val="right" w:pos="8306"/>
      </w:tabs>
      <w:snapToGrid w:val="0"/>
    </w:pPr>
    <w:rPr>
      <w:sz w:val="18"/>
      <w:szCs w:val="18"/>
    </w:rPr>
  </w:style>
  <w:style w:type="character" w:customStyle="1" w:styleId="af2">
    <w:name w:val="页脚 字符"/>
    <w:basedOn w:val="a1"/>
    <w:link w:val="af1"/>
    <w:uiPriority w:val="99"/>
    <w:rsid w:val="00E44210"/>
    <w:rPr>
      <w:sz w:val="18"/>
      <w:szCs w:val="18"/>
    </w:rPr>
  </w:style>
  <w:style w:type="paragraph" w:styleId="a0">
    <w:name w:val="Body Text"/>
    <w:basedOn w:val="a"/>
    <w:link w:val="af3"/>
    <w:uiPriority w:val="1"/>
    <w:qFormat/>
    <w:rsid w:val="00E44210"/>
    <w:pPr>
      <w:widowControl/>
      <w:spacing w:after="120"/>
      <w:jc w:val="left"/>
    </w:pPr>
    <w:rPr>
      <w:kern w:val="0"/>
      <w:sz w:val="20"/>
      <w:szCs w:val="20"/>
    </w:rPr>
  </w:style>
  <w:style w:type="character" w:customStyle="1" w:styleId="af3">
    <w:name w:val="正文文本 字符"/>
    <w:basedOn w:val="a1"/>
    <w:link w:val="a0"/>
    <w:qFormat/>
    <w:rsid w:val="00E44210"/>
    <w:rPr>
      <w:rFonts w:ascii="Calibri" w:eastAsia="宋体" w:hAnsi="Calibri" w:cs="Times New Roman"/>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740</Words>
  <Characters>4221</Characters>
  <Application>Microsoft Office Word</Application>
  <DocSecurity>0</DocSecurity>
  <Lines>35</Lines>
  <Paragraphs>9</Paragraphs>
  <ScaleCrop>false</ScaleCrop>
  <Company/>
  <LinksUpToDate>false</LinksUpToDate>
  <CharactersWithSpaces>4952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 Y</dc:creator>
  <cp:keywords/>
  <dc:description/>
  <cp:lastModifiedBy>S Y</cp:lastModifiedBy>
  <cp:revision>3</cp:revision>
  <dcterms:created xsi:type="dcterms:W3CDTF">2025-07-16T01:21:00Z</dcterms:created>
  <dcterms:modified xsi:type="dcterms:W3CDTF">2025-07-16T03:02:00Z</dcterms:modified>
</cp:coreProperties>
</file>