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8A464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  <w:highlight w:val="none"/>
        </w:rPr>
      </w:pPr>
    </w:p>
    <w:p w14:paraId="3C8D26F9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36"/>
          <w:highlight w:val="none"/>
          <w:lang w:val="en-US" w:eastAsia="zh-CN"/>
        </w:rPr>
        <w:t>商务</w:t>
      </w:r>
      <w:r>
        <w:rPr>
          <w:rFonts w:hint="eastAsia" w:ascii="仿宋" w:hAnsi="仿宋" w:eastAsia="仿宋"/>
          <w:b/>
          <w:bCs/>
          <w:sz w:val="28"/>
          <w:szCs w:val="36"/>
          <w:highlight w:val="none"/>
        </w:rPr>
        <w:t>技术要求响应偏离表</w:t>
      </w:r>
    </w:p>
    <w:p w14:paraId="2FBADC04">
      <w:pPr>
        <w:kinsoku w:val="0"/>
        <w:spacing w:line="360" w:lineRule="auto"/>
        <w:ind w:left="480" w:hanging="480"/>
        <w:jc w:val="left"/>
        <w:rPr>
          <w:rFonts w:hint="default" w:ascii="仿宋" w:hAnsi="仿宋" w:eastAsia="仿宋" w:cs="仿宋"/>
          <w:sz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2"/>
          <w:highlight w:val="none"/>
          <w:lang w:val="en-US" w:eastAsia="zh-CN"/>
        </w:rPr>
        <w:t>项目名称：陕西省2025年度山洪灾害防治中央水利发展资金省级实施项目</w:t>
      </w:r>
    </w:p>
    <w:p w14:paraId="2EC2F6C2">
      <w:pPr>
        <w:kinsoku w:val="0"/>
        <w:spacing w:line="360" w:lineRule="auto"/>
        <w:ind w:left="478" w:leftChars="94" w:hanging="281" w:hangingChars="128"/>
        <w:jc w:val="left"/>
        <w:rPr>
          <w:rFonts w:hint="default" w:ascii="仿宋" w:hAnsi="仿宋" w:eastAsia="仿宋" w:cs="仿宋"/>
          <w:color w:val="auto"/>
          <w:sz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highlight w:val="none"/>
          <w:lang w:val="en-US" w:eastAsia="zh-CN"/>
        </w:rPr>
        <w:t>第</w:t>
      </w:r>
      <w:r>
        <w:rPr>
          <w:rFonts w:hint="eastAsia" w:ascii="仿宋" w:hAnsi="仿宋" w:eastAsia="仿宋" w:cs="仿宋"/>
          <w:color w:val="auto"/>
          <w:sz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highlight w:val="none"/>
          <w:lang w:val="en-US" w:eastAsia="zh-CN"/>
        </w:rPr>
        <w:t>包</w:t>
      </w:r>
      <w:bookmarkStart w:id="0" w:name="_GoBack"/>
      <w:bookmarkEnd w:id="0"/>
    </w:p>
    <w:tbl>
      <w:tblPr>
        <w:tblStyle w:val="3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3485A4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72D8E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</w:rPr>
              <w:t>编号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8850C0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</w:rPr>
              <w:t>招标文件需求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BB0D63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</w:rPr>
              <w:t>投标文件情况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9085B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</w:rPr>
              <w:t>偏离度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DFE56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highlight w:val="none"/>
              </w:rPr>
              <w:t>说明</w:t>
            </w:r>
          </w:p>
        </w:tc>
      </w:tr>
      <w:tr w14:paraId="4C22CD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DFCD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9FC4B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4522B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E84D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BAC95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013347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8D035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6A6F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BBE3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338CB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7719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14F90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B41FF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E1B4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E25D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9807E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6EE4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3CD5C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50E09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D1A53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19AE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F1BA5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1F86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26E470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A466F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46E2D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A57A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0F81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AD98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1BC6E4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1351C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4EEB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5E86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40527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5775B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19947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DC02E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394C6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C613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F3EAC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6B46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7205B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49BE1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5EF1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546C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EA114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……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595C6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……</w:t>
            </w:r>
          </w:p>
        </w:tc>
      </w:tr>
    </w:tbl>
    <w:p w14:paraId="1B2402C3">
      <w:pPr>
        <w:rPr>
          <w:rFonts w:ascii="仿宋" w:hAnsi="仿宋" w:eastAsia="仿宋"/>
          <w:b/>
          <w:szCs w:val="21"/>
          <w:highlight w:val="none"/>
        </w:rPr>
      </w:pPr>
    </w:p>
    <w:p w14:paraId="7761E67E">
      <w:pPr>
        <w:rPr>
          <w:rFonts w:ascii="仿宋" w:hAnsi="仿宋" w:eastAsia="仿宋"/>
          <w:sz w:val="22"/>
          <w:szCs w:val="21"/>
          <w:highlight w:val="none"/>
        </w:rPr>
      </w:pPr>
      <w:r>
        <w:rPr>
          <w:rFonts w:hint="eastAsia" w:ascii="仿宋" w:hAnsi="仿宋" w:eastAsia="仿宋"/>
          <w:b/>
          <w:sz w:val="22"/>
          <w:szCs w:val="21"/>
          <w:highlight w:val="none"/>
        </w:rPr>
        <w:t>注：</w:t>
      </w:r>
      <w:r>
        <w:rPr>
          <w:rFonts w:hint="eastAsia" w:ascii="仿宋" w:hAnsi="仿宋" w:eastAsia="仿宋"/>
          <w:sz w:val="22"/>
          <w:szCs w:val="21"/>
          <w:highlight w:val="none"/>
        </w:rPr>
        <w:t>1.招标文件需求：指在招标文件 第三部分中的</w:t>
      </w:r>
      <w:r>
        <w:rPr>
          <w:rFonts w:hint="eastAsia" w:ascii="仿宋" w:hAnsi="仿宋" w:eastAsia="仿宋"/>
          <w:sz w:val="22"/>
          <w:szCs w:val="21"/>
          <w:highlight w:val="none"/>
          <w:lang w:val="en-US" w:eastAsia="zh-CN"/>
        </w:rPr>
        <w:t>商务</w:t>
      </w:r>
      <w:r>
        <w:rPr>
          <w:rFonts w:hint="eastAsia" w:ascii="仿宋" w:hAnsi="仿宋" w:eastAsia="仿宋"/>
          <w:sz w:val="22"/>
          <w:szCs w:val="21"/>
          <w:highlight w:val="none"/>
        </w:rPr>
        <w:t>技术要求。</w:t>
      </w:r>
    </w:p>
    <w:p w14:paraId="689AE850">
      <w:pPr>
        <w:ind w:firstLine="440" w:firstLineChars="200"/>
        <w:rPr>
          <w:rFonts w:ascii="仿宋" w:hAnsi="仿宋" w:eastAsia="仿宋"/>
          <w:sz w:val="22"/>
          <w:szCs w:val="21"/>
          <w:highlight w:val="none"/>
        </w:rPr>
      </w:pPr>
      <w:r>
        <w:rPr>
          <w:rFonts w:hint="eastAsia" w:ascii="仿宋" w:hAnsi="仿宋" w:eastAsia="仿宋"/>
          <w:sz w:val="22"/>
          <w:szCs w:val="21"/>
          <w:highlight w:val="none"/>
        </w:rPr>
        <w:t>2.投标文件情况：指投标文件对招标文件第三部分中</w:t>
      </w:r>
      <w:r>
        <w:rPr>
          <w:rFonts w:hint="eastAsia" w:ascii="仿宋" w:hAnsi="仿宋" w:eastAsia="仿宋"/>
          <w:sz w:val="22"/>
          <w:szCs w:val="21"/>
          <w:highlight w:val="none"/>
          <w:lang w:val="en-US" w:eastAsia="zh-CN"/>
        </w:rPr>
        <w:t>商务</w:t>
      </w:r>
      <w:r>
        <w:rPr>
          <w:rFonts w:hint="eastAsia" w:ascii="仿宋" w:hAnsi="仿宋" w:eastAsia="仿宋"/>
          <w:sz w:val="22"/>
          <w:szCs w:val="21"/>
          <w:highlight w:val="none"/>
        </w:rPr>
        <w:t>技术要求的响应内容，此项如实填写，若虚假响应，自行承担法律责任。</w:t>
      </w:r>
    </w:p>
    <w:p w14:paraId="31C002AA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  <w:highlight w:val="none"/>
        </w:rPr>
      </w:pPr>
      <w:r>
        <w:rPr>
          <w:rFonts w:hint="eastAsia" w:ascii="仿宋" w:hAnsi="仿宋" w:eastAsia="仿宋" w:cs="仿宋"/>
          <w:sz w:val="22"/>
          <w:szCs w:val="21"/>
          <w:highlight w:val="none"/>
        </w:rPr>
        <w:t>3.偏离度：填写</w:t>
      </w:r>
      <w:r>
        <w:rPr>
          <w:rFonts w:hint="eastAsia" w:ascii="仿宋" w:hAnsi="仿宋" w:eastAsia="仿宋" w:cs="仿宋"/>
          <w:sz w:val="22"/>
          <w:szCs w:val="21"/>
          <w:highlight w:val="none"/>
          <w:u w:val="single"/>
        </w:rPr>
        <w:t>“无偏离/负偏离/优于”</w:t>
      </w:r>
      <w:r>
        <w:rPr>
          <w:rFonts w:hint="eastAsia" w:ascii="仿宋" w:hAnsi="仿宋" w:eastAsia="仿宋" w:cs="仿宋"/>
          <w:sz w:val="22"/>
          <w:szCs w:val="21"/>
          <w:highlight w:val="none"/>
        </w:rPr>
        <w:t>，在说明栏注明证明材料所在页码</w:t>
      </w:r>
      <w:r>
        <w:rPr>
          <w:rFonts w:hint="eastAsia" w:ascii="仿宋" w:hAnsi="仿宋" w:eastAsia="仿宋"/>
          <w:sz w:val="22"/>
          <w:szCs w:val="21"/>
          <w:highlight w:val="none"/>
        </w:rPr>
        <w:t>，若虚假响应，自行承担法律责任。</w:t>
      </w:r>
    </w:p>
    <w:p w14:paraId="6D90AA2D">
      <w:pPr>
        <w:ind w:firstLine="442" w:firstLineChars="200"/>
        <w:rPr>
          <w:rFonts w:ascii="仿宋" w:hAnsi="仿宋" w:eastAsia="仿宋"/>
          <w:b/>
          <w:sz w:val="22"/>
          <w:szCs w:val="21"/>
          <w:highlight w:val="none"/>
        </w:rPr>
      </w:pPr>
      <w:r>
        <w:rPr>
          <w:rFonts w:hint="eastAsia" w:ascii="仿宋" w:hAnsi="仿宋" w:eastAsia="仿宋"/>
          <w:b/>
          <w:sz w:val="22"/>
          <w:szCs w:val="21"/>
          <w:highlight w:val="none"/>
        </w:rPr>
        <w:t>4.</w:t>
      </w:r>
      <w:r>
        <w:rPr>
          <w:rFonts w:hint="eastAsia" w:ascii="仿宋" w:hAnsi="仿宋" w:eastAsia="仿宋"/>
          <w:b/>
          <w:sz w:val="22"/>
          <w:szCs w:val="21"/>
          <w:highlight w:val="none"/>
          <w:lang w:val="en-US" w:eastAsia="zh-CN"/>
        </w:rPr>
        <w:t>如出现负偏离按不响应招标文件废标；如无偏离可不填写该表格，直接签字盖章即可；如正偏离，签字盖章后，后附证明材料</w:t>
      </w:r>
      <w:r>
        <w:rPr>
          <w:rFonts w:hint="eastAsia" w:ascii="仿宋" w:hAnsi="仿宋" w:eastAsia="仿宋"/>
          <w:b/>
          <w:sz w:val="22"/>
          <w:szCs w:val="21"/>
          <w:highlight w:val="none"/>
        </w:rPr>
        <w:t>。</w:t>
      </w:r>
    </w:p>
    <w:p w14:paraId="58038F72">
      <w:pPr>
        <w:rPr>
          <w:rFonts w:ascii="仿宋" w:hAnsi="仿宋" w:eastAsia="仿宋"/>
          <w:highlight w:val="none"/>
        </w:rPr>
      </w:pPr>
    </w:p>
    <w:p w14:paraId="3C890B3C">
      <w:pPr>
        <w:rPr>
          <w:rFonts w:ascii="仿宋" w:hAnsi="仿宋" w:eastAsia="仿宋"/>
          <w:highlight w:val="none"/>
        </w:rPr>
      </w:pPr>
    </w:p>
    <w:p w14:paraId="79AEEE9B">
      <w:pPr>
        <w:spacing w:line="360" w:lineRule="auto"/>
        <w:rPr>
          <w:rFonts w:ascii="仿宋" w:hAnsi="仿宋" w:eastAsia="仿宋"/>
          <w:sz w:val="24"/>
          <w:szCs w:val="21"/>
          <w:highlight w:val="none"/>
        </w:rPr>
      </w:pPr>
      <w:r>
        <w:rPr>
          <w:rFonts w:hint="eastAsia" w:ascii="仿宋" w:hAnsi="仿宋" w:eastAsia="仿宋"/>
          <w:sz w:val="24"/>
          <w:szCs w:val="21"/>
          <w:highlight w:val="none"/>
        </w:rPr>
        <w:t>投标人：</w:t>
      </w:r>
      <w:r>
        <w:rPr>
          <w:rFonts w:hint="eastAsia" w:ascii="仿宋" w:hAnsi="仿宋" w:eastAsia="仿宋"/>
          <w:sz w:val="24"/>
          <w:szCs w:val="21"/>
          <w:highlight w:val="none"/>
          <w:u w:val="single"/>
        </w:rPr>
        <w:t>（加盖公章）</w:t>
      </w:r>
    </w:p>
    <w:p w14:paraId="6A2DFFA8">
      <w:pPr>
        <w:spacing w:line="360" w:lineRule="auto"/>
        <w:rPr>
          <w:rFonts w:ascii="仿宋" w:hAnsi="仿宋" w:eastAsia="仿宋" w:cs="仿宋"/>
          <w:sz w:val="24"/>
          <w:szCs w:val="21"/>
          <w:highlight w:val="none"/>
        </w:rPr>
      </w:pPr>
      <w:r>
        <w:rPr>
          <w:rFonts w:hint="eastAsia" w:ascii="仿宋" w:hAnsi="仿宋" w:eastAsia="仿宋"/>
          <w:sz w:val="24"/>
          <w:szCs w:val="21"/>
          <w:highlight w:val="none"/>
        </w:rPr>
        <w:t>法定代表人</w:t>
      </w:r>
      <w:r>
        <w:rPr>
          <w:rFonts w:hint="eastAsia" w:ascii="仿宋" w:hAnsi="仿宋" w:eastAsia="仿宋"/>
          <w:sz w:val="24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/>
          <w:sz w:val="24"/>
          <w:szCs w:val="21"/>
          <w:highlight w:val="none"/>
        </w:rPr>
        <w:t>授权代表签字：</w:t>
      </w:r>
    </w:p>
    <w:p w14:paraId="24AB22BB">
      <w:pPr>
        <w:spacing w:line="360" w:lineRule="auto"/>
        <w:rPr>
          <w:rFonts w:ascii="仿宋" w:hAnsi="仿宋" w:eastAsia="仿宋"/>
          <w:sz w:val="24"/>
          <w:szCs w:val="21"/>
          <w:highlight w:val="none"/>
        </w:rPr>
      </w:pPr>
      <w:r>
        <w:rPr>
          <w:rFonts w:hint="eastAsia" w:ascii="仿宋" w:hAnsi="仿宋" w:eastAsia="仿宋"/>
          <w:sz w:val="24"/>
          <w:szCs w:val="21"/>
          <w:highlight w:val="none"/>
        </w:rPr>
        <w:t>日期：</w:t>
      </w:r>
    </w:p>
    <w:p w14:paraId="79665F5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ODFiMWJhZTAyNmY2ZTcwYzcxYjFiNWFlNTMyNmYifQ=="/>
  </w:docVars>
  <w:rsids>
    <w:rsidRoot w:val="00000000"/>
    <w:rsid w:val="094A390E"/>
    <w:rsid w:val="3C586A8F"/>
    <w:rsid w:val="5298343B"/>
    <w:rsid w:val="600A5FF0"/>
    <w:rsid w:val="7C503E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272</Characters>
  <Lines>0</Lines>
  <Paragraphs>0</Paragraphs>
  <TotalTime>0</TotalTime>
  <ScaleCrop>false</ScaleCrop>
  <LinksUpToDate>false</LinksUpToDate>
  <CharactersWithSpaces>275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2024-05-31T02:44:00Z</dcterms:created>
  <dc:creator>admin</dc:creator>
  <cp:lastModifiedBy>倪</cp:lastModifiedBy>
  <dcterms:modified xsi:type="dcterms:W3CDTF">2025-04-24T06:41:42Z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8C589BE66806449DAD353DF3C00FFB3A_13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