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27"/>
        <w:gridCol w:w="1117"/>
        <w:gridCol w:w="701"/>
        <w:gridCol w:w="1186"/>
        <w:gridCol w:w="30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小型航测生产算力一体机及配套生产软件采购项目</w:t>
            </w:r>
            <w:r>
              <w:rPr>
                <w:rFonts w:hint="eastAsia"/>
              </w:rPr>
              <w:t>价格表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</w:pPr>
            <w:r>
              <w:t>产品名称、型号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单价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总价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07" w:type="dxa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67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927" w:type="dxa"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大疆DJI Matrice 4TD无人机</w:t>
            </w:r>
          </w:p>
        </w:tc>
        <w:tc>
          <w:tcPr>
            <w:tcW w:w="1117" w:type="dxa"/>
            <w:vAlign w:val="center"/>
          </w:tcPr>
          <w:p>
            <w:pPr>
              <w:jc w:val="both"/>
            </w:pP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186" w:type="dxa"/>
            <w:vAlign w:val="center"/>
          </w:tcPr>
          <w:p>
            <w:pPr>
              <w:jc w:val="both"/>
            </w:pPr>
          </w:p>
        </w:tc>
        <w:tc>
          <w:tcPr>
            <w:tcW w:w="3007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DJI Matrice 4TD无忧旗舰版套装（</w:t>
            </w:r>
            <w:r>
              <w:rPr>
                <w:rFonts w:hint="eastAsia"/>
              </w:rPr>
              <w:t>不包含DJI RC Plus2 行业版遥控器、DJI Matrice 4D 系列电池、DJI Matrice 4D 系列安全箱背带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无人机保险</w:t>
            </w:r>
          </w:p>
        </w:tc>
        <w:tc>
          <w:tcPr>
            <w:tcW w:w="1117" w:type="dxa"/>
            <w:vAlign w:val="center"/>
          </w:tcPr>
          <w:p>
            <w:pPr>
              <w:jc w:val="both"/>
            </w:pPr>
          </w:p>
        </w:tc>
        <w:tc>
          <w:tcPr>
            <w:tcW w:w="701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186" w:type="dxa"/>
            <w:vAlign w:val="center"/>
          </w:tcPr>
          <w:p>
            <w:pPr>
              <w:jc w:val="both"/>
            </w:pPr>
          </w:p>
        </w:tc>
        <w:tc>
          <w:tcPr>
            <w:tcW w:w="3007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DJI Matrice 4TD 无人机第三者保险（100万）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4"/>
            <w:vAlign w:val="center"/>
          </w:tcPr>
          <w:p>
            <w:pPr>
              <w:tabs>
                <w:tab w:val="left" w:pos="2926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总价</w:t>
            </w:r>
          </w:p>
        </w:tc>
        <w:tc>
          <w:tcPr>
            <w:tcW w:w="1186" w:type="dxa"/>
            <w:vAlign w:val="center"/>
          </w:tcPr>
          <w:p>
            <w:pPr>
              <w:jc w:val="both"/>
            </w:pPr>
          </w:p>
        </w:tc>
        <w:tc>
          <w:tcPr>
            <w:tcW w:w="3007" w:type="dxa"/>
            <w:vAlign w:val="center"/>
          </w:tcPr>
          <w:p>
            <w:pPr>
              <w:jc w:val="both"/>
            </w:pPr>
          </w:p>
        </w:tc>
      </w:tr>
    </w:tbl>
    <w:p>
      <w:pPr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注：以上报价均含税</w:t>
      </w:r>
      <w:bookmarkStart w:id="0" w:name="_GoBack"/>
      <w:bookmarkEnd w:id="0"/>
    </w:p>
    <w:p>
      <w:pPr>
        <w:rPr>
          <w:rFonts w:hint="eastAsia"/>
          <w:color w:val="000000"/>
          <w:szCs w:val="21"/>
          <w:shd w:val="clear" w:color="auto" w:fill="FFFFFF"/>
        </w:rPr>
      </w:pPr>
    </w:p>
    <w:p>
      <w:pPr>
        <w:rPr>
          <w:rFonts w:hint="eastAsia"/>
          <w:color w:val="000000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5" w:afterAutospacing="0" w:line="540" w:lineRule="atLeast"/>
        <w:ind w:left="0" w:right="0" w:firstLine="0"/>
        <w:rPr>
          <w:rFonts w:hint="eastAsia"/>
          <w:color w:val="000000"/>
          <w:szCs w:val="21"/>
          <w:shd w:val="clear" w:color="auto" w:fill="FFFFFF"/>
        </w:rPr>
      </w:pPr>
    </w:p>
    <w:p>
      <w:pPr>
        <w:rPr>
          <w:rFonts w:hint="eastAsia"/>
          <w:color w:val="000000"/>
          <w:szCs w:val="21"/>
          <w:shd w:val="clear" w:color="auto" w:fill="FFFFFF"/>
        </w:rPr>
      </w:pPr>
    </w:p>
    <w:p>
      <w:pPr>
        <w:rPr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>报价单位（盖章）：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shd w:val="clear" w:color="auto" w:fill="FFFFFF"/>
        </w:rPr>
        <w:t>联系人：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shd w:val="clear" w:color="auto" w:fill="FFFFFF"/>
        </w:rPr>
        <w:t>联系电话：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shd w:val="clear" w:color="auto" w:fill="FFFFFF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1E56"/>
    <w:rsid w:val="002A2E1B"/>
    <w:rsid w:val="0080465F"/>
    <w:rsid w:val="00A51E56"/>
    <w:rsid w:val="00BB1BEB"/>
    <w:rsid w:val="00C83715"/>
    <w:rsid w:val="00F322CE"/>
    <w:rsid w:val="08A16155"/>
    <w:rsid w:val="0E6637FD"/>
    <w:rsid w:val="1A602738"/>
    <w:rsid w:val="20DD1A27"/>
    <w:rsid w:val="32C91F35"/>
    <w:rsid w:val="4DA138AF"/>
    <w:rsid w:val="593A4416"/>
    <w:rsid w:val="5BBF3EBB"/>
    <w:rsid w:val="78D94710"/>
    <w:rsid w:val="7E562E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245</Characters>
  <Lines>1</Lines>
  <Paragraphs>1</Paragraphs>
  <TotalTime>0</TotalTime>
  <ScaleCrop>false</ScaleCrop>
  <LinksUpToDate>false</LinksUpToDate>
  <CharactersWithSpaces>255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2024-04-25T01:49:00Z</dcterms:created>
  <dc:creator>Administrator</dc:creator>
  <cp:lastModifiedBy>卢冠好</cp:lastModifiedBy>
  <dcterms:modified xsi:type="dcterms:W3CDTF">2026-02-03T07:30:01Z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KSOTemplateDocerSaveRecord">
    <vt:lpwstr>eyJoZGlkIjoiMjc4YWVjNTUzNjAzZDYzZjc2MjI4YWM5NjFiMjA4M2MifQ==</vt:lpwstr>
  </property>
  <property fmtid="{D5CDD505-2E9C-101B-9397-08002B2CF9AE}" pid="4" name="ICV">
    <vt:lpwstr>34D9AC29729F45F28D503F10A0E824E7_12</vt:lpwstr>
  </property>
</Properties>
</file>