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857C6">
      <w:pPr>
        <w:pStyle w:val="2"/>
        <w:rPr>
          <w:rFonts w:hint="eastAsia" w:ascii="仿宋" w:hAnsi="仿宋" w:eastAsia="仿宋" w:cs="仿宋"/>
          <w:color w:val="auto"/>
          <w:highlight w:val="none"/>
        </w:rPr>
      </w:pPr>
    </w:p>
    <w:p w14:paraId="39208061">
      <w:pPr>
        <w:pStyle w:val="2"/>
        <w:rPr>
          <w:rFonts w:hint="eastAsia" w:ascii="仿宋" w:hAnsi="仿宋" w:eastAsia="仿宋" w:cs="仿宋"/>
          <w:b/>
          <w:color w:val="auto"/>
          <w:spacing w:val="-20"/>
          <w:kern w:val="2"/>
          <w:sz w:val="56"/>
          <w:szCs w:val="60"/>
          <w:highlight w:val="none"/>
          <w:lang w:val="en-US" w:eastAsia="zh-CN" w:bidi="ar-SA"/>
        </w:rPr>
      </w:pPr>
    </w:p>
    <w:p w14:paraId="45B9A224">
      <w:pPr>
        <w:pStyle w:val="2"/>
        <w:jc w:val="center"/>
        <w:rPr>
          <w:rFonts w:hint="eastAsia" w:ascii="仿宋" w:hAnsi="仿宋" w:eastAsia="仿宋" w:cs="仿宋"/>
          <w:b/>
          <w:color w:val="auto"/>
          <w:spacing w:val="-20"/>
          <w:kern w:val="2"/>
          <w:sz w:val="56"/>
          <w:szCs w:val="60"/>
          <w:highlight w:val="none"/>
          <w:lang w:val="en-US" w:eastAsia="zh-CN" w:bidi="ar-SA"/>
        </w:rPr>
      </w:pPr>
      <w:r>
        <w:rPr>
          <w:rFonts w:hint="eastAsia" w:ascii="仿宋" w:hAnsi="仿宋" w:eastAsia="仿宋" w:cs="仿宋"/>
          <w:b/>
          <w:color w:val="auto"/>
          <w:spacing w:val="-20"/>
          <w:kern w:val="2"/>
          <w:sz w:val="56"/>
          <w:szCs w:val="60"/>
          <w:highlight w:val="none"/>
          <w:lang w:val="en-US" w:eastAsia="zh-CN" w:bidi="ar-SA"/>
        </w:rPr>
        <w:t>隰县2025年农村饮水维修养护及消毒设备安装工程</w:t>
      </w:r>
    </w:p>
    <w:p w14:paraId="58AD35FF">
      <w:pPr>
        <w:pStyle w:val="2"/>
        <w:rPr>
          <w:rFonts w:hint="eastAsia" w:ascii="仿宋" w:hAnsi="仿宋" w:eastAsia="仿宋" w:cs="仿宋"/>
          <w:b/>
          <w:color w:val="auto"/>
          <w:spacing w:val="-20"/>
          <w:sz w:val="56"/>
          <w:szCs w:val="60"/>
          <w:highlight w:val="none"/>
          <w:lang w:eastAsia="zh-CN"/>
        </w:rPr>
      </w:pPr>
    </w:p>
    <w:p w14:paraId="6DB60EAB">
      <w:pPr>
        <w:pStyle w:val="2"/>
        <w:rPr>
          <w:rFonts w:hint="eastAsia" w:ascii="仿宋" w:hAnsi="仿宋" w:eastAsia="仿宋" w:cs="仿宋"/>
          <w:b/>
          <w:color w:val="auto"/>
          <w:spacing w:val="-20"/>
          <w:sz w:val="56"/>
          <w:szCs w:val="60"/>
          <w:highlight w:val="none"/>
          <w:lang w:eastAsia="zh-CN"/>
        </w:rPr>
      </w:pPr>
    </w:p>
    <w:p w14:paraId="56D7B6BC">
      <w:pPr>
        <w:rPr>
          <w:rFonts w:hint="eastAsia" w:ascii="仿宋" w:hAnsi="仿宋" w:eastAsia="仿宋" w:cs="仿宋"/>
          <w:b/>
          <w:color w:val="auto"/>
          <w:spacing w:val="-20"/>
          <w:sz w:val="56"/>
          <w:szCs w:val="60"/>
          <w:highlight w:val="none"/>
          <w:lang w:eastAsia="zh-CN"/>
        </w:rPr>
      </w:pPr>
    </w:p>
    <w:p w14:paraId="2645FD72">
      <w:pPr>
        <w:pStyle w:val="2"/>
        <w:rPr>
          <w:rFonts w:hint="eastAsia" w:ascii="仿宋" w:hAnsi="仿宋" w:eastAsia="仿宋" w:cs="仿宋"/>
          <w:b/>
          <w:color w:val="auto"/>
          <w:spacing w:val="-20"/>
          <w:sz w:val="56"/>
          <w:szCs w:val="60"/>
          <w:highlight w:val="none"/>
          <w:lang w:eastAsia="zh-CN"/>
        </w:rPr>
      </w:pPr>
    </w:p>
    <w:p w14:paraId="1F591D79">
      <w:pPr>
        <w:jc w:val="center"/>
        <w:rPr>
          <w:rFonts w:hint="eastAsia" w:ascii="仿宋" w:hAnsi="仿宋" w:eastAsia="仿宋" w:cs="仿宋"/>
          <w:b/>
          <w:color w:val="auto"/>
          <w:spacing w:val="60"/>
          <w:sz w:val="84"/>
          <w:szCs w:val="84"/>
          <w:highlight w:val="none"/>
        </w:rPr>
      </w:pPr>
      <w:r>
        <w:rPr>
          <w:rFonts w:hint="eastAsia" w:ascii="仿宋" w:hAnsi="仿宋" w:eastAsia="仿宋" w:cs="仿宋"/>
          <w:b/>
          <w:color w:val="auto"/>
          <w:spacing w:val="60"/>
          <w:sz w:val="84"/>
          <w:szCs w:val="84"/>
          <w:highlight w:val="none"/>
        </w:rPr>
        <w:t>磋 商 文 件</w:t>
      </w:r>
    </w:p>
    <w:p w14:paraId="18F8E0A7">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项目编号：1410312025BCS00030</w:t>
      </w:r>
    </w:p>
    <w:p w14:paraId="386CC578">
      <w:pPr>
        <w:jc w:val="center"/>
        <w:rPr>
          <w:rFonts w:hint="default" w:ascii="仿宋" w:hAnsi="仿宋" w:eastAsia="仿宋" w:cs="仿宋"/>
          <w:highlight w:val="yellow"/>
          <w:lang w:val="en-US" w:eastAsia="zh-CN"/>
        </w:rPr>
      </w:pPr>
    </w:p>
    <w:p w14:paraId="60A196A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 xml:space="preserve"> </w:t>
      </w:r>
    </w:p>
    <w:p w14:paraId="714DDF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right="0" w:rightChars="0"/>
        <w:jc w:val="both"/>
        <w:rPr>
          <w:rFonts w:hint="eastAsia" w:ascii="仿宋" w:hAnsi="仿宋" w:eastAsia="仿宋" w:cs="仿宋"/>
          <w:b/>
          <w:color w:val="auto"/>
          <w:sz w:val="32"/>
          <w:szCs w:val="32"/>
          <w:highlight w:val="none"/>
        </w:rPr>
      </w:pPr>
    </w:p>
    <w:p w14:paraId="1A901C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right="0" w:rightChars="0"/>
        <w:jc w:val="both"/>
        <w:rPr>
          <w:rFonts w:hint="eastAsia" w:ascii="仿宋" w:hAnsi="仿宋" w:eastAsia="仿宋" w:cs="仿宋"/>
          <w:b/>
          <w:color w:val="auto"/>
          <w:sz w:val="32"/>
          <w:szCs w:val="32"/>
          <w:highlight w:val="none"/>
        </w:rPr>
      </w:pPr>
    </w:p>
    <w:p w14:paraId="724530B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color w:val="auto"/>
          <w:sz w:val="32"/>
          <w:szCs w:val="32"/>
          <w:highlight w:val="none"/>
        </w:rPr>
      </w:pPr>
    </w:p>
    <w:p w14:paraId="10DF4756">
      <w:pPr>
        <w:jc w:val="both"/>
        <w:rPr>
          <w:rFonts w:hint="eastAsia" w:ascii="仿宋" w:hAnsi="仿宋" w:eastAsia="仿宋" w:cs="仿宋"/>
          <w:b/>
          <w:color w:val="auto"/>
          <w:sz w:val="32"/>
          <w:szCs w:val="32"/>
          <w:highlight w:val="none"/>
        </w:rPr>
      </w:pPr>
    </w:p>
    <w:p w14:paraId="63C6612D">
      <w:pPr>
        <w:jc w:val="center"/>
        <w:rPr>
          <w:rFonts w:hint="eastAsia" w:ascii="仿宋" w:hAnsi="仿宋" w:eastAsia="仿宋" w:cs="仿宋"/>
          <w:b/>
          <w:color w:val="auto"/>
          <w:sz w:val="32"/>
          <w:szCs w:val="32"/>
          <w:highlight w:val="none"/>
        </w:rPr>
      </w:pPr>
    </w:p>
    <w:p w14:paraId="2B9A006D">
      <w:pPr>
        <w:pStyle w:val="2"/>
        <w:spacing w:line="360" w:lineRule="auto"/>
        <w:jc w:val="center"/>
        <w:rPr>
          <w:rFonts w:hint="eastAsia" w:ascii="仿宋" w:hAnsi="仿宋" w:eastAsia="仿宋" w:cs="仿宋"/>
          <w:b/>
          <w:i w:val="0"/>
          <w:iCs w:val="0"/>
          <w:color w:val="auto"/>
          <w:kern w:val="2"/>
          <w:sz w:val="32"/>
          <w:szCs w:val="30"/>
          <w:highlight w:val="none"/>
          <w:lang w:val="en-US" w:eastAsia="zh-CN" w:bidi="ar-SA"/>
        </w:rPr>
      </w:pPr>
      <w:r>
        <w:rPr>
          <w:rFonts w:hint="eastAsia" w:ascii="仿宋" w:hAnsi="仿宋" w:eastAsia="仿宋" w:cs="仿宋"/>
          <w:b/>
          <w:color w:val="auto"/>
          <w:sz w:val="32"/>
          <w:szCs w:val="30"/>
          <w:highlight w:val="none"/>
        </w:rPr>
        <w:t>采购</w:t>
      </w:r>
      <w:r>
        <w:rPr>
          <w:rFonts w:hint="eastAsia" w:ascii="仿宋" w:hAnsi="仿宋" w:eastAsia="仿宋" w:cs="仿宋"/>
          <w:b/>
          <w:color w:val="auto"/>
          <w:sz w:val="32"/>
          <w:szCs w:val="30"/>
          <w:highlight w:val="none"/>
          <w:lang w:val="en-US" w:eastAsia="zh-CN"/>
        </w:rPr>
        <w:t>人</w:t>
      </w:r>
      <w:r>
        <w:rPr>
          <w:rFonts w:hint="eastAsia" w:ascii="仿宋" w:hAnsi="仿宋" w:eastAsia="仿宋" w:cs="仿宋"/>
          <w:b/>
          <w:color w:val="auto"/>
          <w:sz w:val="32"/>
          <w:szCs w:val="30"/>
          <w:highlight w:val="none"/>
        </w:rPr>
        <w:t>：</w:t>
      </w:r>
      <w:r>
        <w:rPr>
          <w:rFonts w:hint="eastAsia" w:ascii="仿宋" w:hAnsi="仿宋" w:eastAsia="仿宋" w:cs="仿宋"/>
          <w:b/>
          <w:i w:val="0"/>
          <w:iCs w:val="0"/>
          <w:color w:val="auto"/>
          <w:kern w:val="2"/>
          <w:sz w:val="32"/>
          <w:szCs w:val="30"/>
          <w:highlight w:val="none"/>
          <w:lang w:val="en-US" w:eastAsia="zh-CN" w:bidi="ar-SA"/>
        </w:rPr>
        <w:t>隰县水利局</w:t>
      </w:r>
    </w:p>
    <w:p w14:paraId="0A7BB0E2">
      <w:pPr>
        <w:pStyle w:val="2"/>
        <w:spacing w:line="360" w:lineRule="auto"/>
        <w:jc w:val="center"/>
        <w:rPr>
          <w:rFonts w:hint="eastAsia" w:ascii="仿宋" w:hAnsi="仿宋" w:eastAsia="仿宋" w:cs="仿宋"/>
          <w:b/>
          <w:color w:val="auto"/>
          <w:sz w:val="36"/>
          <w:szCs w:val="32"/>
          <w:highlight w:val="none"/>
        </w:rPr>
      </w:pPr>
      <w:r>
        <w:rPr>
          <w:rFonts w:hint="eastAsia" w:ascii="仿宋" w:hAnsi="仿宋" w:eastAsia="仿宋" w:cs="仿宋"/>
          <w:b/>
          <w:color w:val="auto"/>
          <w:sz w:val="32"/>
          <w:szCs w:val="30"/>
          <w:highlight w:val="none"/>
          <w:lang w:val="en-US" w:eastAsia="zh-CN"/>
        </w:rPr>
        <w:t>采购</w:t>
      </w:r>
      <w:r>
        <w:rPr>
          <w:rFonts w:hint="eastAsia" w:ascii="仿宋" w:hAnsi="仿宋" w:eastAsia="仿宋" w:cs="仿宋"/>
          <w:b/>
          <w:color w:val="auto"/>
          <w:sz w:val="32"/>
          <w:szCs w:val="30"/>
          <w:highlight w:val="none"/>
        </w:rPr>
        <w:t>代理机构：</w:t>
      </w:r>
      <w:r>
        <w:rPr>
          <w:rFonts w:hint="eastAsia" w:ascii="仿宋" w:hAnsi="仿宋" w:eastAsia="仿宋" w:cs="仿宋"/>
          <w:b/>
          <w:i w:val="0"/>
          <w:iCs w:val="0"/>
          <w:color w:val="auto"/>
          <w:kern w:val="2"/>
          <w:sz w:val="32"/>
          <w:szCs w:val="30"/>
          <w:highlight w:val="none"/>
          <w:lang w:val="en-US" w:eastAsia="zh-CN" w:bidi="ar-SA"/>
        </w:rPr>
        <w:t>山西晋昌达项目管理有限公司</w:t>
      </w:r>
    </w:p>
    <w:p w14:paraId="2730452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七月</w:t>
      </w:r>
      <w:r>
        <w:rPr>
          <w:rFonts w:hint="eastAsia" w:ascii="仿宋" w:hAnsi="仿宋" w:eastAsia="仿宋" w:cs="仿宋"/>
          <w:color w:val="auto"/>
          <w:highlight w:val="none"/>
        </w:rPr>
        <w:br w:type="page"/>
      </w:r>
    </w:p>
    <w:p w14:paraId="6A320F13">
      <w:pPr>
        <w:jc w:val="center"/>
        <w:rPr>
          <w:rFonts w:hint="eastAsia" w:ascii="仿宋" w:hAnsi="仿宋" w:eastAsia="仿宋" w:cs="仿宋"/>
          <w:color w:val="auto"/>
          <w:sz w:val="32"/>
          <w:szCs w:val="28"/>
          <w:highlight w:val="none"/>
          <w:lang w:val="zh-CN"/>
        </w:rPr>
      </w:pPr>
      <w:r>
        <w:rPr>
          <w:rFonts w:hint="eastAsia" w:ascii="仿宋" w:hAnsi="仿宋" w:eastAsia="仿宋" w:cs="仿宋"/>
          <w:color w:val="auto"/>
          <w:sz w:val="32"/>
          <w:szCs w:val="28"/>
          <w:highlight w:val="none"/>
          <w:lang w:val="zh-CN"/>
        </w:rPr>
        <w:t>目录</w:t>
      </w:r>
    </w:p>
    <w:sdt>
      <w:sdtPr>
        <w:rPr>
          <w:rFonts w:hint="eastAsia" w:ascii="仿宋" w:hAnsi="仿宋" w:eastAsia="仿宋" w:cs="仿宋"/>
          <w:b w:val="0"/>
          <w:bCs w:val="0"/>
          <w:color w:val="auto"/>
          <w:kern w:val="2"/>
          <w:sz w:val="21"/>
          <w:szCs w:val="22"/>
          <w:highlight w:val="none"/>
          <w:lang w:val="zh-CN"/>
        </w:rPr>
        <w:id w:val="-379475285"/>
        <w:docPartObj>
          <w:docPartGallery w:val="Table of Contents"/>
          <w:docPartUnique/>
        </w:docPartObj>
      </w:sdtPr>
      <w:sdtEndPr>
        <w:rPr>
          <w:rFonts w:hint="eastAsia" w:ascii="仿宋" w:hAnsi="仿宋" w:eastAsia="仿宋" w:cs="仿宋"/>
          <w:b w:val="0"/>
          <w:bCs w:val="0"/>
          <w:color w:val="auto"/>
          <w:kern w:val="2"/>
          <w:sz w:val="21"/>
          <w:szCs w:val="22"/>
          <w:highlight w:val="none"/>
          <w:lang w:val="zh-CN"/>
        </w:rPr>
      </w:sdtEndPr>
      <w:sdtContent>
        <w:p w14:paraId="5AEA1378">
          <w:pPr>
            <w:pStyle w:val="105"/>
            <w:rPr>
              <w:rFonts w:hint="eastAsia" w:ascii="仿宋" w:hAnsi="仿宋" w:eastAsia="仿宋" w:cs="仿宋"/>
              <w:color w:val="auto"/>
              <w:highlight w:val="none"/>
            </w:rPr>
          </w:pPr>
        </w:p>
        <w:p w14:paraId="275A3402">
          <w:pPr>
            <w:pStyle w:val="31"/>
            <w:tabs>
              <w:tab w:val="right" w:leader="dot" w:pos="9060"/>
            </w:tabs>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TOC \o "1-3" \h \z \u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"_Toc67573394"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第一部分采购公告</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PAGEREF _Toc67573394 \h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1</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fldChar w:fldCharType="end"/>
          </w:r>
        </w:p>
        <w:p w14:paraId="5D6BE13B">
          <w:pPr>
            <w:pStyle w:val="31"/>
            <w:tabs>
              <w:tab w:val="right" w:leader="dot" w:pos="9060"/>
            </w:tabs>
            <w:rPr>
              <w:rFonts w:hint="eastAsia" w:ascii="仿宋" w:hAnsi="仿宋" w:eastAsia="仿宋" w:cs="仿宋"/>
              <w:color w:val="auto"/>
              <w:sz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"_Toc67573395"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第二部分磋商供应商须知前附表</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PAGEREF _Toc67573395 \h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3</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fldChar w:fldCharType="end"/>
          </w:r>
        </w:p>
        <w:p w14:paraId="281BBE41">
          <w:pPr>
            <w:pStyle w:val="31"/>
            <w:tabs>
              <w:tab w:val="right" w:leader="dot" w:pos="9060"/>
            </w:tabs>
            <w:rPr>
              <w:rFonts w:hint="eastAsia" w:ascii="仿宋" w:hAnsi="仿宋" w:eastAsia="仿宋" w:cs="仿宋"/>
              <w:color w:val="auto"/>
              <w:sz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"_Toc67573396"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第三部分磋商供应商须知</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PAGEREF _Toc67573396 \h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8</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fldChar w:fldCharType="end"/>
          </w:r>
        </w:p>
        <w:p w14:paraId="6108C4C6">
          <w:pPr>
            <w:pStyle w:val="31"/>
            <w:tabs>
              <w:tab w:val="right" w:leader="dot" w:pos="9060"/>
            </w:tabs>
            <w:rPr>
              <w:rFonts w:hint="eastAsia" w:ascii="仿宋" w:hAnsi="仿宋" w:eastAsia="仿宋" w:cs="仿宋"/>
              <w:color w:val="auto"/>
              <w:sz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"_Toc67573407"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第四部分评审标准和评审方法</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PAGEREF _Toc67573407 \h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19</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fldChar w:fldCharType="end"/>
          </w:r>
        </w:p>
        <w:p w14:paraId="216DC03B">
          <w:pPr>
            <w:pStyle w:val="31"/>
            <w:tabs>
              <w:tab w:val="right" w:leader="dot" w:pos="9060"/>
            </w:tabs>
            <w:rPr>
              <w:rFonts w:hint="eastAsia" w:ascii="仿宋" w:hAnsi="仿宋" w:eastAsia="仿宋" w:cs="仿宋"/>
              <w:color w:val="auto"/>
              <w:sz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"_Toc67573409"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第五部分技术标准和要求</w:t>
          </w:r>
          <w:r>
            <w:rPr>
              <w:rFonts w:hint="eastAsia" w:ascii="仿宋" w:hAnsi="仿宋" w:eastAsia="仿宋" w:cs="仿宋"/>
              <w:color w:val="auto"/>
              <w:sz w:val="28"/>
              <w:highlight w:val="none"/>
            </w:rPr>
            <w:tab/>
          </w: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lang w:val="en-US" w:eastAsia="zh-CN"/>
            </w:rPr>
            <w:t>4</w:t>
          </w:r>
        </w:p>
        <w:p w14:paraId="0E383303">
          <w:pPr>
            <w:pStyle w:val="31"/>
            <w:tabs>
              <w:tab w:val="right" w:leader="dot" w:pos="9060"/>
            </w:tabs>
            <w:rPr>
              <w:rFonts w:hint="eastAsia" w:ascii="仿宋" w:hAnsi="仿宋" w:eastAsia="仿宋" w:cs="仿宋"/>
              <w:color w:val="auto"/>
              <w:sz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"_Toc67573412"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第六部分工程量清单</w:t>
          </w:r>
          <w:r>
            <w:rPr>
              <w:rStyle w:val="46"/>
              <w:rFonts w:hint="eastAsia" w:ascii="仿宋" w:hAnsi="仿宋" w:eastAsia="仿宋" w:cs="仿宋"/>
              <w:color w:val="auto"/>
              <w:spacing w:val="20"/>
              <w:sz w:val="28"/>
              <w:highlight w:val="none"/>
              <w:lang w:val="en-US" w:eastAsia="zh-CN"/>
            </w:rPr>
            <w:t>和图纸</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PAGEREF _Toc67573412 \h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24</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fldChar w:fldCharType="end"/>
          </w:r>
        </w:p>
        <w:p w14:paraId="7DB89B2D">
          <w:pPr>
            <w:pStyle w:val="31"/>
            <w:tabs>
              <w:tab w:val="right" w:leader="dot" w:pos="9060"/>
            </w:tabs>
            <w:rPr>
              <w:rFonts w:hint="eastAsia" w:ascii="仿宋" w:hAnsi="仿宋" w:eastAsia="仿宋" w:cs="仿宋"/>
              <w:color w:val="auto"/>
              <w:sz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"_Toc67573414"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w:t>
          </w:r>
          <w:r>
            <w:rPr>
              <w:rStyle w:val="46"/>
              <w:rFonts w:hint="eastAsia" w:ascii="仿宋" w:hAnsi="仿宋" w:eastAsia="仿宋" w:cs="仿宋"/>
              <w:color w:val="auto"/>
              <w:spacing w:val="20"/>
              <w:sz w:val="28"/>
              <w:highlight w:val="none"/>
              <w:lang w:val="en-US" w:eastAsia="zh-CN"/>
            </w:rPr>
            <w:t>七</w:t>
          </w:r>
          <w:r>
            <w:rPr>
              <w:rStyle w:val="46"/>
              <w:rFonts w:hint="eastAsia" w:ascii="仿宋" w:hAnsi="仿宋" w:eastAsia="仿宋" w:cs="仿宋"/>
              <w:color w:val="auto"/>
              <w:spacing w:val="20"/>
              <w:sz w:val="28"/>
              <w:highlight w:val="none"/>
            </w:rPr>
            <w:t>部分合同条款</w:t>
          </w:r>
          <w:r>
            <w:rPr>
              <w:rFonts w:hint="eastAsia" w:ascii="仿宋" w:hAnsi="仿宋" w:eastAsia="仿宋" w:cs="仿宋"/>
              <w:color w:val="auto"/>
              <w:sz w:val="28"/>
              <w:highlight w:val="none"/>
            </w:rPr>
            <w:tab/>
          </w: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lang w:val="en-US" w:eastAsia="zh-CN"/>
            </w:rPr>
            <w:t>6</w:t>
          </w:r>
        </w:p>
        <w:p w14:paraId="1B1CF6CB">
          <w:pPr>
            <w:pStyle w:val="31"/>
            <w:tabs>
              <w:tab w:val="right" w:leader="dot" w:pos="9060"/>
            </w:tabs>
            <w:rPr>
              <w:rFonts w:hint="eastAsia" w:ascii="仿宋" w:hAnsi="仿宋" w:eastAsia="仿宋" w:cs="仿宋"/>
              <w:color w:val="auto"/>
              <w:sz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"_Toc67573419" </w:instrText>
          </w:r>
          <w:r>
            <w:rPr>
              <w:rFonts w:hint="eastAsia" w:ascii="仿宋" w:hAnsi="仿宋" w:eastAsia="仿宋" w:cs="仿宋"/>
              <w:color w:val="auto"/>
              <w:highlight w:val="none"/>
            </w:rPr>
            <w:fldChar w:fldCharType="separate"/>
          </w:r>
          <w:r>
            <w:rPr>
              <w:rStyle w:val="46"/>
              <w:rFonts w:hint="eastAsia" w:ascii="仿宋" w:hAnsi="仿宋" w:eastAsia="仿宋" w:cs="仿宋"/>
              <w:color w:val="auto"/>
              <w:spacing w:val="20"/>
              <w:sz w:val="28"/>
              <w:highlight w:val="none"/>
            </w:rPr>
            <w:t>第</w:t>
          </w:r>
          <w:r>
            <w:rPr>
              <w:rStyle w:val="46"/>
              <w:rFonts w:hint="eastAsia" w:ascii="仿宋" w:hAnsi="仿宋" w:eastAsia="仿宋" w:cs="仿宋"/>
              <w:color w:val="auto"/>
              <w:spacing w:val="20"/>
              <w:sz w:val="28"/>
              <w:highlight w:val="none"/>
              <w:lang w:val="en-US" w:eastAsia="zh-CN"/>
            </w:rPr>
            <w:t>八</w:t>
          </w:r>
          <w:r>
            <w:rPr>
              <w:rStyle w:val="46"/>
              <w:rFonts w:hint="eastAsia" w:ascii="仿宋" w:hAnsi="仿宋" w:eastAsia="仿宋" w:cs="仿宋"/>
              <w:color w:val="auto"/>
              <w:spacing w:val="20"/>
              <w:sz w:val="28"/>
              <w:highlight w:val="none"/>
            </w:rPr>
            <w:t>部分响应文件内容要求及格式</w:t>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PAGEREF _Toc67573419 \h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114</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fldChar w:fldCharType="end"/>
          </w:r>
        </w:p>
        <w:p w14:paraId="3943152F">
          <w:pPr>
            <w:rPr>
              <w:rFonts w:hint="eastAsia" w:ascii="仿宋" w:hAnsi="仿宋" w:eastAsia="仿宋" w:cs="仿宋"/>
              <w:color w:val="auto"/>
              <w:sz w:val="28"/>
              <w:highlight w:val="none"/>
            </w:rPr>
          </w:pPr>
          <w:r>
            <w:rPr>
              <w:rFonts w:hint="eastAsia" w:ascii="仿宋" w:hAnsi="仿宋" w:eastAsia="仿宋" w:cs="仿宋"/>
              <w:b/>
              <w:bCs/>
              <w:color w:val="auto"/>
              <w:sz w:val="28"/>
              <w:highlight w:val="none"/>
              <w:lang w:val="zh-CN"/>
            </w:rPr>
            <w:fldChar w:fldCharType="end"/>
          </w:r>
        </w:p>
      </w:sdtContent>
    </w:sdt>
    <w:p w14:paraId="61C240DF">
      <w:pPr>
        <w:rPr>
          <w:rFonts w:hint="eastAsia" w:ascii="仿宋" w:hAnsi="仿宋" w:eastAsia="仿宋" w:cs="仿宋"/>
          <w:color w:val="auto"/>
          <w:sz w:val="28"/>
          <w:highlight w:val="none"/>
        </w:rPr>
      </w:pPr>
    </w:p>
    <w:p w14:paraId="5A3B9BE7">
      <w:pPr>
        <w:rPr>
          <w:rFonts w:hint="eastAsia" w:ascii="仿宋" w:hAnsi="仿宋" w:eastAsia="仿宋" w:cs="仿宋"/>
          <w:color w:val="auto"/>
          <w:sz w:val="28"/>
          <w:highlight w:val="none"/>
        </w:rPr>
      </w:pPr>
    </w:p>
    <w:p w14:paraId="0FDFD01A">
      <w:pPr>
        <w:rPr>
          <w:rFonts w:hint="eastAsia" w:ascii="仿宋" w:hAnsi="仿宋" w:eastAsia="仿宋" w:cs="仿宋"/>
          <w:color w:val="auto"/>
          <w:sz w:val="28"/>
          <w:highlight w:val="none"/>
        </w:rPr>
      </w:pPr>
    </w:p>
    <w:p w14:paraId="197491D2">
      <w:pPr>
        <w:rPr>
          <w:rFonts w:hint="eastAsia" w:ascii="仿宋" w:hAnsi="仿宋" w:eastAsia="仿宋" w:cs="仿宋"/>
          <w:color w:val="auto"/>
          <w:sz w:val="28"/>
          <w:highlight w:val="none"/>
        </w:rPr>
      </w:pPr>
    </w:p>
    <w:p w14:paraId="0D27B942">
      <w:pPr>
        <w:rPr>
          <w:rFonts w:hint="eastAsia" w:ascii="仿宋" w:hAnsi="仿宋" w:eastAsia="仿宋" w:cs="仿宋"/>
          <w:color w:val="auto"/>
          <w:highlight w:val="none"/>
        </w:rPr>
      </w:pPr>
    </w:p>
    <w:p w14:paraId="55FE0A88">
      <w:pPr>
        <w:rPr>
          <w:rFonts w:hint="eastAsia" w:ascii="仿宋" w:hAnsi="仿宋" w:eastAsia="仿宋" w:cs="仿宋"/>
          <w:color w:val="auto"/>
          <w:highlight w:val="none"/>
        </w:rPr>
      </w:pPr>
    </w:p>
    <w:p w14:paraId="1F482D87">
      <w:pPr>
        <w:rPr>
          <w:rFonts w:hint="eastAsia" w:ascii="仿宋" w:hAnsi="仿宋" w:eastAsia="仿宋" w:cs="仿宋"/>
          <w:color w:val="auto"/>
          <w:highlight w:val="none"/>
        </w:rPr>
      </w:pPr>
    </w:p>
    <w:p w14:paraId="24CB2A95">
      <w:pPr>
        <w:pStyle w:val="5"/>
        <w:jc w:val="center"/>
        <w:rPr>
          <w:rFonts w:hint="eastAsia" w:ascii="仿宋" w:hAnsi="仿宋" w:eastAsia="仿宋" w:cs="仿宋"/>
          <w:color w:val="auto"/>
          <w:spacing w:val="20"/>
          <w:sz w:val="28"/>
          <w:szCs w:val="28"/>
          <w:highlight w:val="none"/>
        </w:rPr>
        <w:sectPr>
          <w:headerReference r:id="rId4" w:type="first"/>
          <w:headerReference r:id="rId3" w:type="default"/>
          <w:footerReference r:id="rId5" w:type="default"/>
          <w:pgSz w:w="11906" w:h="16838"/>
          <w:pgMar w:top="1440" w:right="1418" w:bottom="1440" w:left="1418" w:header="567" w:footer="992" w:gutter="0"/>
          <w:pgBorders>
            <w:top w:val="none" w:sz="0" w:space="0"/>
            <w:left w:val="none" w:sz="0" w:space="0"/>
            <w:bottom w:val="none" w:sz="0" w:space="0"/>
            <w:right w:val="none" w:sz="0" w:space="0"/>
          </w:pgBorders>
          <w:pgNumType w:fmt="decimal" w:start="0"/>
          <w:cols w:space="720" w:num="1"/>
          <w:titlePg/>
          <w:docGrid w:type="lines" w:linePitch="312" w:charSpace="0"/>
        </w:sectPr>
      </w:pPr>
      <w:bookmarkStart w:id="0" w:name="_Toc424378683"/>
      <w:bookmarkStart w:id="1" w:name="_Toc352761928"/>
      <w:bookmarkStart w:id="2" w:name="_Toc494025077"/>
      <w:bookmarkStart w:id="3" w:name="_Toc493575818"/>
      <w:bookmarkStart w:id="4" w:name="_Toc493575817"/>
      <w:bookmarkStart w:id="5" w:name="_Toc352761927"/>
      <w:bookmarkStart w:id="6" w:name="_Toc424378682"/>
      <w:bookmarkStart w:id="7" w:name="_Toc509237650"/>
      <w:bookmarkStart w:id="8" w:name="_Toc494025076"/>
      <w:bookmarkStart w:id="9" w:name="_Toc511135101"/>
      <w:bookmarkStart w:id="10" w:name="_Toc67573394"/>
    </w:p>
    <w:p w14:paraId="0177660C">
      <w:pPr>
        <w:pStyle w:val="5"/>
        <w:jc w:val="center"/>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第一部分</w:t>
      </w:r>
      <w:bookmarkEnd w:id="0"/>
      <w:bookmarkEnd w:id="1"/>
      <w:bookmarkEnd w:id="2"/>
      <w:bookmarkEnd w:id="3"/>
      <w:r>
        <w:rPr>
          <w:rFonts w:hint="eastAsia" w:ascii="仿宋" w:hAnsi="仿宋" w:eastAsia="仿宋" w:cs="仿宋"/>
          <w:color w:val="auto"/>
          <w:spacing w:val="20"/>
          <w:sz w:val="28"/>
          <w:szCs w:val="28"/>
          <w:highlight w:val="none"/>
        </w:rPr>
        <w:t>采购</w:t>
      </w:r>
      <w:bookmarkEnd w:id="4"/>
      <w:bookmarkEnd w:id="5"/>
      <w:bookmarkEnd w:id="6"/>
      <w:bookmarkEnd w:id="7"/>
      <w:bookmarkEnd w:id="8"/>
      <w:bookmarkEnd w:id="9"/>
      <w:r>
        <w:rPr>
          <w:rFonts w:hint="eastAsia" w:ascii="仿宋" w:hAnsi="仿宋" w:eastAsia="仿宋" w:cs="仿宋"/>
          <w:color w:val="auto"/>
          <w:spacing w:val="20"/>
          <w:sz w:val="28"/>
          <w:szCs w:val="28"/>
          <w:highlight w:val="none"/>
        </w:rPr>
        <w:t>公告</w:t>
      </w:r>
      <w:bookmarkEnd w:id="10"/>
      <w:bookmarkStart w:id="11" w:name="_Toc44690597"/>
      <w:bookmarkStart w:id="12" w:name="_Toc44690671"/>
    </w:p>
    <w:p w14:paraId="1A6A0FD3">
      <w:pPr>
        <w:pBdr>
          <w:top w:val="single" w:color="auto" w:sz="4" w:space="0"/>
          <w:left w:val="single" w:color="auto" w:sz="4" w:space="1"/>
          <w:bottom w:val="single" w:color="auto" w:sz="4" w:space="1"/>
          <w:right w:val="single" w:color="auto" w:sz="4" w:space="15"/>
        </w:pBdr>
        <w:spacing w:line="360" w:lineRule="auto"/>
        <w:ind w:firstLine="400" w:firstLineChars="20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项目概况</w:t>
      </w:r>
    </w:p>
    <w:p w14:paraId="6AAE2D5D">
      <w:pPr>
        <w:pBdr>
          <w:top w:val="single" w:color="auto" w:sz="4" w:space="0"/>
          <w:left w:val="single" w:color="auto" w:sz="4" w:space="1"/>
          <w:bottom w:val="single" w:color="auto" w:sz="4" w:space="1"/>
          <w:right w:val="single" w:color="auto" w:sz="4" w:space="15"/>
        </w:pBd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single"/>
          <w:lang w:val="en-US" w:eastAsia="zh-CN" w:bidi="ar-SA"/>
        </w:rPr>
        <w:t>隰县2025年农村饮水维修养护及消毒设备安装工程</w:t>
      </w:r>
      <w:r>
        <w:rPr>
          <w:rFonts w:hint="eastAsia" w:ascii="仿宋" w:hAnsi="仿宋" w:eastAsia="仿宋" w:cs="仿宋"/>
          <w:color w:val="auto"/>
          <w:kern w:val="2"/>
          <w:sz w:val="24"/>
          <w:szCs w:val="24"/>
          <w:highlight w:val="none"/>
          <w:lang w:val="en-US" w:eastAsia="zh-CN" w:bidi="ar-SA"/>
        </w:rPr>
        <w:t>的潜在供应商应在山西省政府采购网-政府采购云平台线上获取磋商文件，并于</w:t>
      </w:r>
      <w:r>
        <w:rPr>
          <w:rFonts w:hint="eastAsia" w:ascii="仿宋" w:hAnsi="仿宋" w:eastAsia="仿宋" w:cs="仿宋"/>
          <w:color w:val="auto"/>
          <w:kern w:val="2"/>
          <w:sz w:val="24"/>
          <w:szCs w:val="24"/>
          <w:highlight w:val="none"/>
          <w:u w:val="single"/>
          <w:lang w:val="en-US" w:eastAsia="zh-CN" w:bidi="ar-SA"/>
        </w:rPr>
        <w:t>2025年07月14日14：00</w:t>
      </w:r>
      <w:r>
        <w:rPr>
          <w:rFonts w:hint="eastAsia" w:ascii="仿宋" w:hAnsi="仿宋" w:eastAsia="仿宋" w:cs="仿宋"/>
          <w:color w:val="auto"/>
          <w:kern w:val="2"/>
          <w:sz w:val="24"/>
          <w:szCs w:val="24"/>
          <w:highlight w:val="none"/>
          <w:lang w:val="en-US" w:eastAsia="zh-CN" w:bidi="ar-SA"/>
        </w:rPr>
        <w:t>（北京时间）前提交响应文件。</w:t>
      </w:r>
    </w:p>
    <w:p w14:paraId="380EA402">
      <w:pPr>
        <w:pStyle w:val="6"/>
        <w:spacing w:before="0" w:after="0" w:line="324" w:lineRule="auto"/>
        <w:rPr>
          <w:rFonts w:hint="eastAsia" w:ascii="仿宋" w:hAnsi="仿宋" w:eastAsia="仿宋" w:cs="仿宋"/>
          <w:color w:val="auto"/>
          <w:sz w:val="24"/>
          <w:szCs w:val="24"/>
          <w:highlight w:val="none"/>
        </w:rPr>
      </w:pPr>
      <w:bookmarkStart w:id="13" w:name="_Toc35393798"/>
      <w:bookmarkStart w:id="14" w:name="_Toc35393629"/>
      <w:bookmarkStart w:id="15" w:name="_Toc28359089"/>
      <w:bookmarkStart w:id="16" w:name="_Toc28359012"/>
      <w:r>
        <w:rPr>
          <w:rFonts w:hint="eastAsia" w:ascii="仿宋" w:hAnsi="仿宋" w:eastAsia="仿宋" w:cs="仿宋"/>
          <w:color w:val="auto"/>
          <w:sz w:val="24"/>
          <w:szCs w:val="24"/>
          <w:highlight w:val="none"/>
        </w:rPr>
        <w:t>一、项目基本情况</w:t>
      </w:r>
      <w:bookmarkEnd w:id="13"/>
      <w:bookmarkEnd w:id="14"/>
      <w:bookmarkEnd w:id="15"/>
      <w:bookmarkEnd w:id="16"/>
    </w:p>
    <w:p w14:paraId="067A9841">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项目编号：1410312025BCS00030</w:t>
      </w:r>
    </w:p>
    <w:p w14:paraId="2B8D0221">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项目名称：隰县2025年农村饮水维修养护及消毒设备安装工程</w:t>
      </w:r>
    </w:p>
    <w:p w14:paraId="642FABC0">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采购方式：竞争性磋商</w:t>
      </w:r>
    </w:p>
    <w:p w14:paraId="36EAC5C4">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最高限价：1160337.77元</w:t>
      </w:r>
    </w:p>
    <w:p w14:paraId="45EF7EDB">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采购需求：隰县2025年农村饮水维修养护及消毒设备安装工程具体施工范围详见工程量清单。满足本磋商文件中商务，技术和服务等的相应规定。</w:t>
      </w:r>
    </w:p>
    <w:p w14:paraId="53BF0892">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计划工期：5个月</w:t>
      </w:r>
    </w:p>
    <w:p w14:paraId="7B604835">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项目地点：隰县白耳村、班家庄村、北沟河村、杜家塌、峨仙村、庞家庄、渠底、上安头、双字坪、阳头升等84个村</w:t>
      </w:r>
    </w:p>
    <w:p w14:paraId="60BFB10F">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质量要求：达到国家质量验收合格标准</w:t>
      </w:r>
    </w:p>
    <w:p w14:paraId="58F49773">
      <w:pPr>
        <w:pStyle w:val="6"/>
        <w:spacing w:before="0" w:after="0" w:line="324" w:lineRule="auto"/>
        <w:rPr>
          <w:rFonts w:hint="eastAsia" w:ascii="仿宋" w:hAnsi="仿宋" w:eastAsia="仿宋" w:cs="仿宋"/>
          <w:color w:val="auto"/>
          <w:sz w:val="24"/>
          <w:szCs w:val="24"/>
          <w:highlight w:val="none"/>
        </w:rPr>
      </w:pPr>
      <w:bookmarkStart w:id="17" w:name="_Toc28359013"/>
      <w:bookmarkStart w:id="18" w:name="_Toc28359090"/>
      <w:bookmarkStart w:id="19" w:name="_Toc35393630"/>
      <w:bookmarkStart w:id="20" w:name="_Toc35393799"/>
      <w:r>
        <w:rPr>
          <w:rFonts w:hint="eastAsia" w:ascii="仿宋" w:hAnsi="仿宋" w:eastAsia="仿宋" w:cs="仿宋"/>
          <w:color w:val="auto"/>
          <w:sz w:val="24"/>
          <w:szCs w:val="24"/>
          <w:highlight w:val="none"/>
        </w:rPr>
        <w:t>二、申请人的资格要求：</w:t>
      </w:r>
      <w:bookmarkEnd w:id="17"/>
      <w:bookmarkEnd w:id="18"/>
      <w:bookmarkEnd w:id="19"/>
      <w:bookmarkEnd w:id="20"/>
    </w:p>
    <w:p w14:paraId="087AB773">
      <w:pPr>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94A29FD">
      <w:pPr>
        <w:spacing w:line="324" w:lineRule="auto"/>
        <w:ind w:firstLine="480" w:firstLineChars="200"/>
        <w:rPr>
          <w:rFonts w:hint="eastAsia" w:ascii="仿宋" w:hAnsi="仿宋" w:eastAsia="仿宋" w:cs="仿宋"/>
          <w:b w:val="0"/>
          <w:bCs w:val="0"/>
          <w:color w:val="auto"/>
          <w:kern w:val="2"/>
          <w:sz w:val="24"/>
          <w:szCs w:val="24"/>
          <w:highlight w:val="none"/>
          <w:lang w:val="en-US" w:eastAsia="zh-CN" w:bidi="ar-SA"/>
        </w:rPr>
      </w:pPr>
      <w:bookmarkStart w:id="21" w:name="_Toc28359091"/>
      <w:bookmarkStart w:id="22" w:name="_Toc28359014"/>
      <w:r>
        <w:rPr>
          <w:rFonts w:hint="eastAsia" w:ascii="仿宋" w:hAnsi="仿宋" w:eastAsia="仿宋" w:cs="仿宋"/>
          <w:color w:val="auto"/>
          <w:sz w:val="24"/>
          <w:szCs w:val="24"/>
          <w:highlight w:val="none"/>
        </w:rPr>
        <w:t>2.落实政府采购政策需满足的</w:t>
      </w:r>
      <w:r>
        <w:rPr>
          <w:rFonts w:hint="eastAsia" w:ascii="仿宋" w:hAnsi="仿宋" w:eastAsia="仿宋" w:cs="仿宋"/>
          <w:b w:val="0"/>
          <w:bCs w:val="0"/>
          <w:color w:val="auto"/>
          <w:kern w:val="2"/>
          <w:sz w:val="24"/>
          <w:szCs w:val="24"/>
          <w:highlight w:val="none"/>
          <w:lang w:val="en-US" w:eastAsia="zh-CN" w:bidi="ar-SA"/>
        </w:rPr>
        <w:t>资格要求：供应商应为中小企业。</w:t>
      </w:r>
    </w:p>
    <w:p w14:paraId="7CCFB644">
      <w:pPr>
        <w:pStyle w:val="6"/>
        <w:spacing w:before="0" w:after="0" w:line="324"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3.本项目的特定资格要求：</w:t>
      </w:r>
      <w:bookmarkStart w:id="23" w:name="_Toc35393800"/>
      <w:bookmarkStart w:id="24" w:name="_Toc35393631"/>
      <w:r>
        <w:rPr>
          <w:rFonts w:hint="eastAsia" w:ascii="仿宋" w:hAnsi="仿宋" w:eastAsia="仿宋" w:cs="仿宋"/>
          <w:b w:val="0"/>
          <w:bCs w:val="0"/>
          <w:color w:val="auto"/>
          <w:kern w:val="2"/>
          <w:sz w:val="24"/>
          <w:szCs w:val="24"/>
          <w:highlight w:val="none"/>
          <w:lang w:val="en-US" w:eastAsia="zh-CN" w:bidi="ar-SA"/>
        </w:rPr>
        <w:t>供应商须具备水利水电工程施工总承包叁级及以上资质且具有有效的安全生产许可证，供应商拟派项目经理须具备水利水电专业贰级及以上注册建造师执业资格，具备有效的安全考核证，且未担任其它在建工程项目的项目经理，技术负责人需具备相关专业中级及以上工程师职称。</w:t>
      </w:r>
    </w:p>
    <w:p w14:paraId="537A4EC0">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4.未被“信用中国”（www.creditchina.gov.cn）、中国政府采购网（www.ccgp.gov.cn）列入失信被执行人、重大税收违法案件当事人名单、政府采购严重违法失信行为记录名单。</w:t>
      </w:r>
    </w:p>
    <w:p w14:paraId="1B22B02E">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5.本项目不接受联合体。</w:t>
      </w:r>
    </w:p>
    <w:p w14:paraId="6C654E07">
      <w:pPr>
        <w:pStyle w:val="6"/>
        <w:spacing w:before="0" w:after="0" w:line="324"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三、</w:t>
      </w:r>
      <w:r>
        <w:rPr>
          <w:rFonts w:hint="eastAsia" w:ascii="仿宋" w:hAnsi="仿宋" w:eastAsia="仿宋" w:cs="仿宋"/>
          <w:color w:val="auto"/>
          <w:sz w:val="24"/>
          <w:szCs w:val="24"/>
          <w:highlight w:val="none"/>
          <w:lang w:val="en-US" w:eastAsia="zh-CN"/>
        </w:rPr>
        <w:t>获取采购文件</w:t>
      </w:r>
      <w:bookmarkEnd w:id="21"/>
      <w:bookmarkEnd w:id="22"/>
      <w:bookmarkEnd w:id="23"/>
      <w:bookmarkEnd w:id="24"/>
    </w:p>
    <w:p w14:paraId="56A77B43">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获取时间：2025年07月03日至2025年07月09日，每日00:00至23:59（北京时间，法定节假日除外）。</w:t>
      </w:r>
    </w:p>
    <w:p w14:paraId="4CDFE851">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地点：政采云平台线上获取 </w:t>
      </w:r>
    </w:p>
    <w:p w14:paraId="19AA0742">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方式：只允许在线获取 </w:t>
      </w:r>
    </w:p>
    <w:p w14:paraId="599DA7C2">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售价（元）：0</w:t>
      </w:r>
    </w:p>
    <w:p w14:paraId="50E932EA">
      <w:pPr>
        <w:pStyle w:val="6"/>
        <w:numPr>
          <w:ilvl w:val="0"/>
          <w:numId w:val="3"/>
        </w:numPr>
        <w:spacing w:before="0" w:after="0" w:line="32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响应文件提交</w:t>
      </w:r>
    </w:p>
    <w:p w14:paraId="392D8B2E">
      <w:pPr>
        <w:pStyle w:val="6"/>
        <w:numPr>
          <w:ilvl w:val="0"/>
          <w:numId w:val="0"/>
        </w:numPr>
        <w:spacing w:before="0" w:after="0" w:line="324"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1.电子响应文件递交截止时间和地点</w:t>
      </w:r>
    </w:p>
    <w:p w14:paraId="1EF3528E">
      <w:pPr>
        <w:pStyle w:val="6"/>
        <w:spacing w:before="0" w:after="0" w:line="324"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截止时间：</w:t>
      </w: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07</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lang w:eastAsia="zh-CN"/>
        </w:rPr>
        <w:t>日</w:t>
      </w:r>
      <w:r>
        <w:rPr>
          <w:rFonts w:hint="eastAsia" w:ascii="仿宋" w:hAnsi="仿宋" w:eastAsia="仿宋" w:cs="仿宋"/>
          <w:b w:val="0"/>
          <w:bCs w:val="0"/>
          <w:color w:val="auto"/>
          <w:sz w:val="24"/>
          <w:szCs w:val="24"/>
          <w:highlight w:val="none"/>
          <w:lang w:val="en-US" w:eastAsia="zh-CN"/>
        </w:rPr>
        <w:t>14时00</w:t>
      </w:r>
      <w:r>
        <w:rPr>
          <w:rFonts w:hint="eastAsia" w:ascii="仿宋" w:hAnsi="仿宋" w:eastAsia="仿宋" w:cs="仿宋"/>
          <w:b w:val="0"/>
          <w:bCs w:val="0"/>
          <w:color w:val="auto"/>
          <w:sz w:val="24"/>
          <w:szCs w:val="24"/>
          <w:highlight w:val="none"/>
          <w:lang w:eastAsia="zh-CN"/>
        </w:rPr>
        <w:t>分（北京时间）</w:t>
      </w:r>
    </w:p>
    <w:p w14:paraId="22AB8A98">
      <w:pPr>
        <w:pStyle w:val="6"/>
        <w:spacing w:before="0" w:after="0" w:line="324"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地</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响应文件递交截止时间前在政采云平台投标客户端完成递交（上传）。</w:t>
      </w:r>
    </w:p>
    <w:p w14:paraId="370B859D">
      <w:pPr>
        <w:pStyle w:val="6"/>
        <w:spacing w:before="0" w:after="0" w:line="324" w:lineRule="auto"/>
        <w:rPr>
          <w:rFonts w:hint="eastAsia" w:ascii="仿宋" w:hAnsi="仿宋" w:eastAsia="仿宋" w:cs="仿宋"/>
          <w:color w:val="auto"/>
          <w:sz w:val="24"/>
          <w:szCs w:val="24"/>
          <w:highlight w:val="none"/>
        </w:rPr>
      </w:pPr>
      <w:bookmarkStart w:id="25" w:name="_Toc28359016"/>
      <w:bookmarkStart w:id="26" w:name="_Toc35393802"/>
      <w:bookmarkStart w:id="27" w:name="_Toc28359093"/>
      <w:bookmarkStart w:id="28" w:name="_Toc35393633"/>
      <w:r>
        <w:rPr>
          <w:rFonts w:hint="eastAsia" w:ascii="仿宋" w:hAnsi="仿宋" w:eastAsia="仿宋" w:cs="仿宋"/>
          <w:color w:val="auto"/>
          <w:sz w:val="24"/>
          <w:szCs w:val="24"/>
          <w:highlight w:val="none"/>
        </w:rPr>
        <w:t>五、</w:t>
      </w:r>
      <w:bookmarkEnd w:id="25"/>
      <w:bookmarkEnd w:id="26"/>
      <w:bookmarkEnd w:id="27"/>
      <w:bookmarkEnd w:id="28"/>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开启</w:t>
      </w:r>
    </w:p>
    <w:p w14:paraId="22A96966">
      <w:pPr>
        <w:spacing w:line="324" w:lineRule="auto"/>
        <w:ind w:firstLine="480" w:firstLineChars="200"/>
        <w:rPr>
          <w:rFonts w:hint="eastAsia" w:ascii="仿宋" w:hAnsi="仿宋" w:eastAsia="仿宋" w:cs="仿宋"/>
          <w:b w:val="0"/>
          <w:bCs w:val="0"/>
          <w:color w:val="auto"/>
          <w:sz w:val="24"/>
          <w:szCs w:val="24"/>
          <w:highlight w:val="none"/>
          <w:lang w:eastAsia="zh-CN"/>
        </w:rPr>
      </w:pPr>
      <w:bookmarkStart w:id="29" w:name="_Toc35393634"/>
      <w:bookmarkStart w:id="30" w:name="_Toc28359017"/>
      <w:bookmarkStart w:id="31" w:name="_Toc28359094"/>
      <w:bookmarkStart w:id="32" w:name="_Toc35393803"/>
      <w:r>
        <w:rPr>
          <w:rFonts w:hint="eastAsia" w:ascii="仿宋" w:hAnsi="仿宋" w:eastAsia="仿宋" w:cs="仿宋"/>
          <w:color w:val="auto"/>
          <w:sz w:val="24"/>
          <w:szCs w:val="24"/>
          <w:highlight w:val="none"/>
          <w:lang w:val="en-US" w:eastAsia="zh-CN"/>
        </w:rPr>
        <w:t>开启时间</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07</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lang w:eastAsia="zh-CN"/>
        </w:rPr>
        <w:t>日</w:t>
      </w:r>
      <w:r>
        <w:rPr>
          <w:rFonts w:hint="eastAsia" w:ascii="仿宋" w:hAnsi="仿宋" w:eastAsia="仿宋" w:cs="仿宋"/>
          <w:b w:val="0"/>
          <w:bCs w:val="0"/>
          <w:color w:val="auto"/>
          <w:sz w:val="24"/>
          <w:szCs w:val="24"/>
          <w:highlight w:val="none"/>
          <w:lang w:val="en-US" w:eastAsia="zh-CN"/>
        </w:rPr>
        <w:t>14时00</w:t>
      </w:r>
      <w:r>
        <w:rPr>
          <w:rFonts w:hint="eastAsia" w:ascii="仿宋" w:hAnsi="仿宋" w:eastAsia="仿宋" w:cs="仿宋"/>
          <w:b w:val="0"/>
          <w:bCs w:val="0"/>
          <w:color w:val="auto"/>
          <w:sz w:val="24"/>
          <w:szCs w:val="24"/>
          <w:highlight w:val="none"/>
          <w:lang w:eastAsia="zh-CN"/>
        </w:rPr>
        <w:t>分（北京时间）</w:t>
      </w:r>
    </w:p>
    <w:p w14:paraId="6F34BFD8">
      <w:pPr>
        <w:spacing w:line="324"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地    点：线上  </w:t>
      </w:r>
    </w:p>
    <w:p w14:paraId="5E6CABDA">
      <w:pPr>
        <w:pStyle w:val="6"/>
        <w:spacing w:before="0" w:after="0" w:line="32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六、公告期限</w:t>
      </w:r>
      <w:bookmarkEnd w:id="29"/>
      <w:bookmarkEnd w:id="30"/>
      <w:bookmarkEnd w:id="31"/>
      <w:bookmarkEnd w:id="32"/>
    </w:p>
    <w:p w14:paraId="542DBE32">
      <w:pPr>
        <w:spacing w:line="324"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34C1BD66">
      <w:pPr>
        <w:pStyle w:val="6"/>
        <w:spacing w:before="0" w:after="0" w:line="324" w:lineRule="auto"/>
        <w:rPr>
          <w:rFonts w:hint="eastAsia" w:ascii="仿宋" w:hAnsi="仿宋" w:eastAsia="仿宋" w:cs="仿宋"/>
          <w:color w:val="auto"/>
          <w:sz w:val="24"/>
          <w:szCs w:val="24"/>
          <w:highlight w:val="none"/>
        </w:rPr>
      </w:pPr>
      <w:bookmarkStart w:id="33" w:name="_Toc35393635"/>
      <w:bookmarkStart w:id="34" w:name="_Toc35393804"/>
      <w:r>
        <w:rPr>
          <w:rFonts w:hint="eastAsia" w:ascii="仿宋" w:hAnsi="仿宋" w:eastAsia="仿宋" w:cs="仿宋"/>
          <w:color w:val="auto"/>
          <w:sz w:val="24"/>
          <w:szCs w:val="24"/>
          <w:highlight w:val="none"/>
        </w:rPr>
        <w:t>七、其他补充事宜</w:t>
      </w:r>
      <w:bookmarkEnd w:id="33"/>
      <w:bookmarkEnd w:id="34"/>
    </w:p>
    <w:p w14:paraId="15502A6E">
      <w:pPr>
        <w:spacing w:line="324" w:lineRule="auto"/>
        <w:ind w:firstLine="480" w:firstLineChars="200"/>
        <w:rPr>
          <w:rFonts w:hint="eastAsia" w:ascii="仿宋" w:hAnsi="仿宋" w:eastAsia="仿宋" w:cs="仿宋"/>
          <w:color w:val="auto"/>
          <w:sz w:val="24"/>
          <w:szCs w:val="24"/>
          <w:highlight w:val="none"/>
          <w:lang w:val="en-US" w:eastAsia="zh-CN"/>
        </w:rPr>
      </w:pPr>
      <w:bookmarkStart w:id="35" w:name="_Toc35393636"/>
      <w:bookmarkStart w:id="36" w:name="_Toc28359095"/>
      <w:bookmarkStart w:id="37" w:name="_Toc28359018"/>
      <w:bookmarkStart w:id="38" w:name="_Toc35393805"/>
      <w:r>
        <w:rPr>
          <w:rFonts w:hint="eastAsia" w:ascii="仿宋" w:hAnsi="仿宋" w:eastAsia="仿宋" w:cs="仿宋"/>
          <w:color w:val="auto"/>
          <w:sz w:val="24"/>
          <w:szCs w:val="24"/>
          <w:highlight w:val="none"/>
          <w:lang w:val="en-US" w:eastAsia="zh-CN"/>
        </w:rPr>
        <w:t>1、针对本项目的质疑需一次性提出，多次提出将不予受理。未按本项目公告规定获取采购文件的潜在供应商不得对采购文件提出质疑。</w:t>
      </w:r>
    </w:p>
    <w:p w14:paraId="153994AF">
      <w:pPr>
        <w:spacing w:line="324"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2、其他事项：</w:t>
      </w:r>
    </w:p>
    <w:p w14:paraId="46AFF755">
      <w:pPr>
        <w:spacing w:line="324" w:lineRule="auto"/>
        <w:ind w:firstLine="480"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公告发布媒介：山西政府采购网（http://www.ccgp-shanxi.gov.cn/home.html）</w:t>
      </w:r>
      <w:r>
        <w:rPr>
          <w:rFonts w:hint="eastAsia" w:ascii="仿宋" w:hAnsi="仿宋" w:eastAsia="仿宋" w:cs="仿宋"/>
          <w:b/>
          <w:bCs/>
          <w:color w:val="auto"/>
          <w:kern w:val="2"/>
          <w:sz w:val="24"/>
          <w:szCs w:val="24"/>
          <w:highlight w:val="none"/>
          <w:lang w:val="en-US" w:eastAsia="zh-CN" w:bidi="ar-SA"/>
        </w:rPr>
        <w:t>八、凡对本次采购提出询问，请按以下方式联系。</w:t>
      </w:r>
      <w:bookmarkEnd w:id="35"/>
      <w:bookmarkEnd w:id="36"/>
      <w:bookmarkEnd w:id="37"/>
      <w:bookmarkEnd w:id="38"/>
    </w:p>
    <w:p w14:paraId="3510F709">
      <w:pPr>
        <w:pStyle w:val="6"/>
        <w:spacing w:before="0" w:after="0" w:line="324" w:lineRule="auto"/>
        <w:ind w:firstLine="720" w:firstLineChars="300"/>
        <w:rPr>
          <w:rFonts w:hint="eastAsia" w:ascii="仿宋" w:hAnsi="仿宋" w:eastAsia="仿宋" w:cs="仿宋"/>
          <w:b w:val="0"/>
          <w:color w:val="auto"/>
          <w:sz w:val="24"/>
          <w:szCs w:val="24"/>
          <w:highlight w:val="none"/>
        </w:rPr>
      </w:pPr>
      <w:bookmarkStart w:id="39" w:name="_Toc28359019"/>
      <w:bookmarkStart w:id="40" w:name="_Toc28359096"/>
      <w:bookmarkStart w:id="41" w:name="_Toc35393806"/>
      <w:bookmarkStart w:id="42" w:name="_Toc35393637"/>
      <w:r>
        <w:rPr>
          <w:rFonts w:hint="eastAsia" w:ascii="仿宋" w:hAnsi="仿宋" w:eastAsia="仿宋" w:cs="仿宋"/>
          <w:b w:val="0"/>
          <w:color w:val="auto"/>
          <w:sz w:val="24"/>
          <w:szCs w:val="24"/>
          <w:highlight w:val="none"/>
        </w:rPr>
        <w:t>1.采购人信息</w:t>
      </w:r>
      <w:bookmarkEnd w:id="39"/>
      <w:bookmarkEnd w:id="40"/>
      <w:bookmarkEnd w:id="41"/>
      <w:bookmarkEnd w:id="42"/>
    </w:p>
    <w:p w14:paraId="4E244FDE">
      <w:pPr>
        <w:pStyle w:val="49"/>
        <w:keepNext w:val="0"/>
        <w:keepLines w:val="0"/>
        <w:pageBreakBefore w:val="0"/>
        <w:widowControl w:val="0"/>
        <w:kinsoku/>
        <w:wordWrap/>
        <w:overflowPunct/>
        <w:topLinePunct w:val="0"/>
        <w:bidi w:val="0"/>
        <w:snapToGrid/>
        <w:spacing w:line="440" w:lineRule="exact"/>
        <w:ind w:firstLine="720" w:firstLineChars="300"/>
        <w:textAlignment w:val="auto"/>
        <w:rPr>
          <w:rFonts w:hint="eastAsia" w:ascii="仿宋" w:hAnsi="仿宋" w:eastAsia="仿宋" w:cs="仿宋"/>
          <w:color w:val="auto"/>
          <w:kern w:val="2"/>
          <w:sz w:val="24"/>
          <w:szCs w:val="24"/>
          <w:highlight w:val="none"/>
          <w:u w:val="none"/>
          <w:lang w:val="en-US" w:eastAsia="zh-CN" w:bidi="ar-SA"/>
        </w:rPr>
      </w:pPr>
      <w:bookmarkStart w:id="43" w:name="_Toc35393807"/>
      <w:bookmarkStart w:id="44" w:name="_Toc28359097"/>
      <w:bookmarkStart w:id="45" w:name="_Toc35393638"/>
      <w:bookmarkStart w:id="46" w:name="_Toc28359020"/>
      <w:r>
        <w:rPr>
          <w:rFonts w:hint="eastAsia" w:ascii="仿宋" w:hAnsi="仿宋" w:eastAsia="仿宋" w:cs="仿宋"/>
          <w:color w:val="auto"/>
          <w:kern w:val="2"/>
          <w:sz w:val="24"/>
          <w:szCs w:val="24"/>
          <w:highlight w:val="none"/>
          <w:u w:val="none"/>
          <w:lang w:val="en-US" w:eastAsia="zh-CN" w:bidi="ar-SA"/>
        </w:rPr>
        <w:t>名    称：隰县水利局</w:t>
      </w:r>
    </w:p>
    <w:p w14:paraId="302644AC">
      <w:pPr>
        <w:pStyle w:val="49"/>
        <w:keepNext w:val="0"/>
        <w:keepLines w:val="0"/>
        <w:pageBreakBefore w:val="0"/>
        <w:widowControl w:val="0"/>
        <w:kinsoku/>
        <w:wordWrap/>
        <w:overflowPunct/>
        <w:topLinePunct w:val="0"/>
        <w:bidi w:val="0"/>
        <w:snapToGrid/>
        <w:spacing w:line="440" w:lineRule="exact"/>
        <w:ind w:firstLine="720" w:firstLineChars="3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联 系 人：刘先生</w:t>
      </w:r>
    </w:p>
    <w:p w14:paraId="7BD324BC">
      <w:pPr>
        <w:pStyle w:val="49"/>
        <w:keepNext w:val="0"/>
        <w:keepLines w:val="0"/>
        <w:pageBreakBefore w:val="0"/>
        <w:widowControl w:val="0"/>
        <w:kinsoku/>
        <w:wordWrap/>
        <w:overflowPunct/>
        <w:topLinePunct w:val="0"/>
        <w:bidi w:val="0"/>
        <w:snapToGrid/>
        <w:spacing w:line="440" w:lineRule="exact"/>
        <w:ind w:firstLine="720" w:firstLineChars="3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联系电话：13453765936</w:t>
      </w:r>
    </w:p>
    <w:p w14:paraId="63A39396">
      <w:pPr>
        <w:pStyle w:val="49"/>
        <w:keepNext w:val="0"/>
        <w:keepLines w:val="0"/>
        <w:pageBreakBefore w:val="0"/>
        <w:widowControl w:val="0"/>
        <w:kinsoku/>
        <w:wordWrap/>
        <w:overflowPunct/>
        <w:topLinePunct w:val="0"/>
        <w:bidi w:val="0"/>
        <w:snapToGrid/>
        <w:spacing w:line="440" w:lineRule="exact"/>
        <w:ind w:firstLine="720" w:firstLineChars="300"/>
        <w:textAlignment w:val="auto"/>
        <w:rPr>
          <w:rFonts w:hint="eastAsia" w:ascii="仿宋" w:hAnsi="仿宋" w:eastAsia="仿宋" w:cs="仿宋"/>
          <w:color w:val="auto"/>
          <w:kern w:val="2"/>
          <w:sz w:val="24"/>
          <w:szCs w:val="24"/>
          <w:highlight w:val="none"/>
          <w:u w:val="none"/>
          <w:lang w:val="en-US" w:eastAsia="zh-CN" w:bidi="ar-SA"/>
        </w:rPr>
      </w:pPr>
    </w:p>
    <w:p w14:paraId="07183546">
      <w:pPr>
        <w:pStyle w:val="6"/>
        <w:spacing w:before="0" w:after="0" w:line="324" w:lineRule="auto"/>
        <w:ind w:firstLine="720" w:firstLineChars="300"/>
        <w:rPr>
          <w:rFonts w:hint="eastAsia" w:ascii="仿宋" w:hAnsi="仿宋" w:eastAsia="仿宋" w:cs="仿宋"/>
          <w:b w:val="0"/>
          <w:color w:val="auto"/>
          <w:sz w:val="24"/>
          <w:szCs w:val="24"/>
          <w:highlight w:val="none"/>
          <w:u w:val="none"/>
        </w:rPr>
      </w:pPr>
      <w:r>
        <w:rPr>
          <w:rFonts w:hint="eastAsia" w:ascii="仿宋" w:hAnsi="仿宋" w:eastAsia="仿宋" w:cs="仿宋"/>
          <w:b w:val="0"/>
          <w:color w:val="auto"/>
          <w:sz w:val="24"/>
          <w:szCs w:val="24"/>
          <w:highlight w:val="none"/>
          <w:u w:val="none"/>
        </w:rPr>
        <w:t>2.采购代理机构信息</w:t>
      </w:r>
      <w:bookmarkEnd w:id="43"/>
      <w:bookmarkEnd w:id="44"/>
      <w:bookmarkEnd w:id="45"/>
      <w:bookmarkEnd w:id="46"/>
    </w:p>
    <w:p w14:paraId="48A031B4">
      <w:pPr>
        <w:spacing w:line="324" w:lineRule="auto"/>
        <w:ind w:firstLine="720" w:firstLineChars="3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山西晋昌达项目管理有限公司</w:t>
      </w:r>
    </w:p>
    <w:p w14:paraId="700D885C">
      <w:pPr>
        <w:spacing w:line="324" w:lineRule="auto"/>
        <w:ind w:firstLine="720" w:firstLineChars="3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址：</w:t>
      </w:r>
      <w:r>
        <w:rPr>
          <w:rFonts w:hint="eastAsia" w:ascii="仿宋" w:hAnsi="仿宋" w:eastAsia="仿宋" w:cs="仿宋"/>
          <w:color w:val="auto"/>
          <w:sz w:val="24"/>
          <w:szCs w:val="24"/>
          <w:highlight w:val="none"/>
          <w:u w:val="none"/>
          <w:lang w:val="en-US" w:eastAsia="zh-CN"/>
        </w:rPr>
        <w:t xml:space="preserve">临汾市富力湾综合楼1714室 </w:t>
      </w:r>
    </w:p>
    <w:p w14:paraId="722C642A">
      <w:pPr>
        <w:widowControl/>
        <w:spacing w:line="324" w:lineRule="auto"/>
        <w:ind w:firstLine="720" w:firstLineChars="3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联 系 人：王先生</w:t>
      </w:r>
      <w:r>
        <w:rPr>
          <w:rFonts w:hint="eastAsia" w:ascii="仿宋" w:hAnsi="仿宋" w:eastAsia="仿宋" w:cs="仿宋"/>
          <w:color w:val="auto"/>
          <w:sz w:val="24"/>
          <w:szCs w:val="24"/>
          <w:highlight w:val="none"/>
          <w:u w:val="none"/>
        </w:rPr>
        <w:t xml:space="preserve"> </w:t>
      </w:r>
    </w:p>
    <w:p w14:paraId="54BFCEDA">
      <w:pPr>
        <w:widowControl/>
        <w:spacing w:line="324" w:lineRule="auto"/>
        <w:ind w:firstLine="720" w:firstLineChars="3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联系方式：</w:t>
      </w:r>
      <w:r>
        <w:rPr>
          <w:rFonts w:hint="eastAsia" w:ascii="仿宋" w:hAnsi="仿宋" w:eastAsia="仿宋" w:cs="仿宋"/>
          <w:color w:val="auto"/>
          <w:sz w:val="24"/>
          <w:szCs w:val="24"/>
          <w:highlight w:val="none"/>
          <w:u w:val="none"/>
          <w:lang w:val="en-US" w:eastAsia="zh-CN"/>
        </w:rPr>
        <w:t>15582666684</w:t>
      </w:r>
      <w:r>
        <w:rPr>
          <w:rFonts w:hint="eastAsia" w:ascii="仿宋" w:hAnsi="仿宋" w:eastAsia="仿宋" w:cs="仿宋"/>
          <w:color w:val="auto"/>
          <w:sz w:val="24"/>
          <w:szCs w:val="24"/>
          <w:highlight w:val="none"/>
          <w:u w:val="single"/>
        </w:rPr>
        <w:t>‬</w:t>
      </w:r>
    </w:p>
    <w:p w14:paraId="59BCDCDD">
      <w:pPr>
        <w:spacing w:line="324" w:lineRule="auto"/>
        <w:rPr>
          <w:rFonts w:hint="eastAsia" w:ascii="仿宋" w:hAnsi="仿宋" w:eastAsia="仿宋" w:cs="仿宋"/>
          <w:color w:val="auto"/>
          <w:sz w:val="24"/>
          <w:szCs w:val="24"/>
          <w:highlight w:val="none"/>
          <w:u w:val="single"/>
        </w:rPr>
      </w:pPr>
    </w:p>
    <w:p w14:paraId="2792D47E">
      <w:pPr>
        <w:rPr>
          <w:rFonts w:hint="eastAsia" w:ascii="仿宋" w:hAnsi="仿宋" w:eastAsia="仿宋" w:cs="仿宋"/>
          <w:color w:val="auto"/>
          <w:kern w:val="44"/>
          <w:highlight w:val="none"/>
        </w:rPr>
      </w:pPr>
      <w:r>
        <w:rPr>
          <w:rFonts w:hint="eastAsia" w:ascii="仿宋" w:hAnsi="仿宋" w:eastAsia="仿宋" w:cs="仿宋"/>
          <w:color w:val="auto"/>
          <w:highlight w:val="none"/>
        </w:rPr>
        <w:br w:type="page"/>
      </w:r>
    </w:p>
    <w:p w14:paraId="702B23B4">
      <w:pPr>
        <w:pStyle w:val="5"/>
        <w:jc w:val="center"/>
        <w:rPr>
          <w:rFonts w:hint="eastAsia" w:ascii="仿宋" w:hAnsi="仿宋" w:eastAsia="仿宋" w:cs="仿宋"/>
          <w:color w:val="auto"/>
          <w:spacing w:val="20"/>
          <w:sz w:val="28"/>
          <w:szCs w:val="28"/>
          <w:highlight w:val="none"/>
        </w:rPr>
      </w:pPr>
      <w:bookmarkStart w:id="47" w:name="_Toc67573395"/>
      <w:r>
        <w:rPr>
          <w:rFonts w:hint="eastAsia" w:ascii="仿宋" w:hAnsi="仿宋" w:eastAsia="仿宋" w:cs="仿宋"/>
          <w:color w:val="auto"/>
          <w:spacing w:val="20"/>
          <w:sz w:val="28"/>
          <w:szCs w:val="28"/>
          <w:highlight w:val="none"/>
        </w:rPr>
        <w:t>第二部分</w:t>
      </w:r>
      <w:r>
        <w:rPr>
          <w:rFonts w:hint="eastAsia" w:ascii="仿宋" w:hAnsi="仿宋" w:eastAsia="仿宋" w:cs="仿宋"/>
          <w:color w:val="auto"/>
          <w:spacing w:val="20"/>
          <w:sz w:val="28"/>
          <w:szCs w:val="28"/>
          <w:highlight w:val="none"/>
          <w:lang w:val="en-US" w:eastAsia="zh-CN"/>
        </w:rPr>
        <w:t xml:space="preserve"> </w:t>
      </w:r>
      <w:r>
        <w:rPr>
          <w:rFonts w:hint="eastAsia" w:ascii="仿宋" w:hAnsi="仿宋" w:eastAsia="仿宋" w:cs="仿宋"/>
          <w:color w:val="auto"/>
          <w:spacing w:val="20"/>
          <w:sz w:val="28"/>
          <w:szCs w:val="28"/>
          <w:highlight w:val="none"/>
        </w:rPr>
        <w:t>磋商供应商须知前附表</w:t>
      </w:r>
      <w:bookmarkEnd w:id="11"/>
      <w:bookmarkEnd w:id="12"/>
      <w:bookmarkEnd w:id="47"/>
    </w:p>
    <w:tbl>
      <w:tblPr>
        <w:tblStyle w:val="4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10"/>
        <w:gridCol w:w="6598"/>
      </w:tblGrid>
      <w:tr w14:paraId="6A5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04ED5111">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710" w:type="dxa"/>
            <w:vAlign w:val="center"/>
          </w:tcPr>
          <w:p w14:paraId="12EE6775">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c>
          <w:tcPr>
            <w:tcW w:w="6598" w:type="dxa"/>
            <w:vAlign w:val="center"/>
          </w:tcPr>
          <w:p w14:paraId="444B85F2">
            <w:pPr>
              <w:pStyle w:val="3"/>
              <w:snapToGrid w:val="0"/>
              <w:spacing w:line="390" w:lineRule="exact"/>
              <w:jc w:val="center"/>
              <w:rPr>
                <w:rFonts w:hint="eastAsia" w:ascii="仿宋" w:hAnsi="仿宋" w:eastAsia="仿宋" w:cs="仿宋"/>
                <w:b/>
                <w:color w:val="auto"/>
                <w:highlight w:val="none"/>
              </w:rPr>
            </w:pPr>
            <w:r>
              <w:rPr>
                <w:rFonts w:hint="eastAsia" w:ascii="仿宋" w:hAnsi="仿宋" w:eastAsia="仿宋" w:cs="仿宋"/>
                <w:b/>
                <w:color w:val="auto"/>
                <w:kern w:val="0"/>
                <w:highlight w:val="none"/>
              </w:rPr>
              <w:t>说明与要求</w:t>
            </w:r>
          </w:p>
        </w:tc>
      </w:tr>
      <w:tr w14:paraId="31C1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4" w:type="dxa"/>
            <w:vAlign w:val="center"/>
          </w:tcPr>
          <w:p w14:paraId="74A25CD7">
            <w:pPr>
              <w:snapToGrid w:val="0"/>
              <w:spacing w:line="39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710" w:type="dxa"/>
            <w:vAlign w:val="center"/>
          </w:tcPr>
          <w:p w14:paraId="4BCDBB49">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采购人</w:t>
            </w:r>
          </w:p>
        </w:tc>
        <w:tc>
          <w:tcPr>
            <w:tcW w:w="6598" w:type="dxa"/>
            <w:vAlign w:val="center"/>
          </w:tcPr>
          <w:p w14:paraId="340EB02B">
            <w:pPr>
              <w:numPr>
                <w:ilvl w:val="0"/>
                <w:numId w:val="0"/>
              </w:numPr>
              <w:wordWrap w:val="0"/>
              <w:snapToGrid w:val="0"/>
              <w:spacing w:line="240" w:lineRule="auto"/>
              <w:ind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隰县水利局</w:t>
            </w:r>
            <w:r>
              <w:rPr>
                <w:rFonts w:hint="eastAsia" w:ascii="仿宋" w:hAnsi="仿宋" w:eastAsia="仿宋" w:cs="仿宋"/>
                <w:color w:val="auto"/>
                <w:sz w:val="24"/>
                <w:szCs w:val="24"/>
                <w:highlight w:val="none"/>
                <w:lang w:eastAsia="zh-CN"/>
              </w:rPr>
              <w:t>　</w:t>
            </w:r>
          </w:p>
        </w:tc>
      </w:tr>
      <w:tr w14:paraId="6734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4" w:type="dxa"/>
            <w:vAlign w:val="center"/>
          </w:tcPr>
          <w:p w14:paraId="6C7D4FF3">
            <w:pPr>
              <w:snapToGrid w:val="0"/>
              <w:spacing w:line="39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710" w:type="dxa"/>
            <w:vAlign w:val="center"/>
          </w:tcPr>
          <w:p w14:paraId="7DFCA630">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采购代理机构</w:t>
            </w:r>
          </w:p>
        </w:tc>
        <w:tc>
          <w:tcPr>
            <w:tcW w:w="6598" w:type="dxa"/>
            <w:vAlign w:val="center"/>
          </w:tcPr>
          <w:p w14:paraId="12370013">
            <w:pPr>
              <w:numPr>
                <w:ilvl w:val="0"/>
                <w:numId w:val="0"/>
              </w:numPr>
              <w:wordWrap w:val="0"/>
              <w:snapToGrid w:val="0"/>
              <w:spacing w:line="240" w:lineRule="auto"/>
              <w:ind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山西晋昌达项目管理有限公司</w:t>
            </w:r>
          </w:p>
        </w:tc>
      </w:tr>
      <w:tr w14:paraId="7324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4" w:type="dxa"/>
            <w:vAlign w:val="center"/>
          </w:tcPr>
          <w:p w14:paraId="1127BB29">
            <w:pPr>
              <w:snapToGrid w:val="0"/>
              <w:spacing w:line="39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710" w:type="dxa"/>
            <w:vAlign w:val="center"/>
          </w:tcPr>
          <w:p w14:paraId="5B526C72">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项目名称</w:t>
            </w:r>
          </w:p>
        </w:tc>
        <w:tc>
          <w:tcPr>
            <w:tcW w:w="6598" w:type="dxa"/>
            <w:vAlign w:val="center"/>
          </w:tcPr>
          <w:p w14:paraId="506762BA">
            <w:pPr>
              <w:numPr>
                <w:ilvl w:val="0"/>
                <w:numId w:val="0"/>
              </w:numPr>
              <w:wordWrap w:val="0"/>
              <w:snapToGrid w:val="0"/>
              <w:spacing w:line="24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隰县2025年农村饮水维修养护及消毒设备安装工程</w:t>
            </w:r>
          </w:p>
        </w:tc>
      </w:tr>
      <w:tr w14:paraId="61BB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4" w:type="dxa"/>
            <w:vAlign w:val="center"/>
          </w:tcPr>
          <w:p w14:paraId="63986AC7">
            <w:pPr>
              <w:snapToGrid w:val="0"/>
              <w:spacing w:line="39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710" w:type="dxa"/>
            <w:vAlign w:val="center"/>
          </w:tcPr>
          <w:p w14:paraId="099C7ABF">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建设地点</w:t>
            </w:r>
          </w:p>
        </w:tc>
        <w:tc>
          <w:tcPr>
            <w:tcW w:w="6598" w:type="dxa"/>
            <w:vAlign w:val="center"/>
          </w:tcPr>
          <w:p w14:paraId="772A16AC">
            <w:pPr>
              <w:numPr>
                <w:ilvl w:val="0"/>
                <w:numId w:val="0"/>
              </w:numPr>
              <w:wordWrap w:val="0"/>
              <w:snapToGrid w:val="0"/>
              <w:spacing w:line="24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隰县白耳村、班家庄村、北沟河村、杜家塌、峨仙村、庞家庄、渠底、上安头、双字坪、阳头升等84个村</w:t>
            </w:r>
          </w:p>
        </w:tc>
      </w:tr>
      <w:tr w14:paraId="3389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B2EC20A">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710" w:type="dxa"/>
            <w:vAlign w:val="center"/>
          </w:tcPr>
          <w:p w14:paraId="09C4B865">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磋商范围</w:t>
            </w:r>
          </w:p>
        </w:tc>
        <w:tc>
          <w:tcPr>
            <w:tcW w:w="6598" w:type="dxa"/>
            <w:vAlign w:val="center"/>
          </w:tcPr>
          <w:p w14:paraId="273B19DF">
            <w:pPr>
              <w:numPr>
                <w:ilvl w:val="0"/>
                <w:numId w:val="0"/>
              </w:numPr>
              <w:wordWrap w:val="0"/>
              <w:snapToGrid w:val="0"/>
              <w:spacing w:line="240" w:lineRule="auto"/>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工程量清单范围内的全部施工内容</w:t>
            </w:r>
          </w:p>
        </w:tc>
      </w:tr>
      <w:tr w14:paraId="1BA9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14:paraId="2929F2D7">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710" w:type="dxa"/>
            <w:vAlign w:val="center"/>
          </w:tcPr>
          <w:p w14:paraId="31F87A2C">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计划工期</w:t>
            </w:r>
          </w:p>
        </w:tc>
        <w:tc>
          <w:tcPr>
            <w:tcW w:w="6598" w:type="dxa"/>
            <w:vAlign w:val="center"/>
          </w:tcPr>
          <w:p w14:paraId="086BB6A2">
            <w:pPr>
              <w:wordWrap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5个月</w:t>
            </w:r>
          </w:p>
        </w:tc>
      </w:tr>
      <w:tr w14:paraId="14E9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68A1F512">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710" w:type="dxa"/>
            <w:vAlign w:val="center"/>
          </w:tcPr>
          <w:p w14:paraId="7F52776B">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质量要求</w:t>
            </w:r>
          </w:p>
        </w:tc>
        <w:tc>
          <w:tcPr>
            <w:tcW w:w="6598" w:type="dxa"/>
            <w:vAlign w:val="center"/>
          </w:tcPr>
          <w:p w14:paraId="42693B1B">
            <w:pPr>
              <w:wordWrap w:val="0"/>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达到国家质量验收合格标准</w:t>
            </w:r>
          </w:p>
        </w:tc>
      </w:tr>
      <w:tr w14:paraId="5A1C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4" w:type="dxa"/>
            <w:vAlign w:val="center"/>
          </w:tcPr>
          <w:p w14:paraId="245729E8">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710" w:type="dxa"/>
            <w:vAlign w:val="center"/>
          </w:tcPr>
          <w:p w14:paraId="653F114E">
            <w:pPr>
              <w:spacing w:line="360" w:lineRule="exact"/>
              <w:ind w:left="316" w:hanging="316" w:hangingChars="150"/>
              <w:jc w:val="left"/>
              <w:rPr>
                <w:rFonts w:hint="eastAsia" w:ascii="仿宋" w:hAnsi="仿宋" w:eastAsia="仿宋" w:cs="仿宋"/>
                <w:b/>
                <w:color w:val="auto"/>
                <w:szCs w:val="21"/>
                <w:highlight w:val="none"/>
              </w:rPr>
            </w:pPr>
            <w:r>
              <w:rPr>
                <w:rFonts w:hint="eastAsia" w:ascii="仿宋" w:hAnsi="仿宋" w:eastAsia="仿宋" w:cs="仿宋"/>
                <w:b/>
                <w:color w:val="auto"/>
                <w:highlight w:val="none"/>
              </w:rPr>
              <w:t>是否接受联合体</w:t>
            </w:r>
          </w:p>
        </w:tc>
        <w:tc>
          <w:tcPr>
            <w:tcW w:w="6598" w:type="dxa"/>
            <w:vAlign w:val="center"/>
          </w:tcPr>
          <w:p w14:paraId="68672D8F">
            <w:pPr>
              <w:wordWrap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w:t>
            </w:r>
          </w:p>
        </w:tc>
      </w:tr>
      <w:tr w14:paraId="544C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213894">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710" w:type="dxa"/>
            <w:vAlign w:val="center"/>
          </w:tcPr>
          <w:p w14:paraId="172EF663">
            <w:pPr>
              <w:snapToGrid w:val="0"/>
              <w:spacing w:line="390" w:lineRule="exact"/>
              <w:ind w:firstLine="105" w:firstLineChars="5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现场勘查或</w:t>
            </w:r>
          </w:p>
          <w:p w14:paraId="35CBB244">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（磋商前答疑会）</w:t>
            </w:r>
          </w:p>
        </w:tc>
        <w:tc>
          <w:tcPr>
            <w:tcW w:w="6598" w:type="dxa"/>
            <w:vAlign w:val="center"/>
          </w:tcPr>
          <w:p w14:paraId="145FFC9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sz w:val="24"/>
                <w:szCs w:val="24"/>
                <w:highlight w:val="none"/>
                <w:lang w:eastAsia="zh-CN"/>
              </w:rPr>
              <w:instrText xml:space="preserve">,</w:instrText>
            </w:r>
            <w:r>
              <w:rPr>
                <w:rFonts w:hint="eastAsia" w:ascii="仿宋" w:hAnsi="仿宋" w:eastAsia="仿宋" w:cs="仿宋"/>
                <w:color w:val="auto"/>
                <w:position w:val="2"/>
                <w:sz w:val="16"/>
                <w:szCs w:val="24"/>
                <w:highlight w:val="none"/>
                <w:lang w:eastAsia="zh-CN"/>
              </w:rPr>
              <w:instrText xml:space="preserve">√</w:instrText>
            </w:r>
            <w:r>
              <w:rPr>
                <w:rFonts w:hint="eastAsia" w:ascii="仿宋" w:hAnsi="仿宋" w:eastAsia="仿宋" w:cs="仿宋"/>
                <w:color w:val="auto"/>
                <w:sz w:val="24"/>
                <w:szCs w:val="24"/>
                <w:highlight w:val="none"/>
              </w:rPr>
              <w:instrText xml:space="preserve">)</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不组织  </w:t>
            </w:r>
          </w:p>
          <w:p w14:paraId="008C9114">
            <w:pPr>
              <w:jc w:val="left"/>
              <w:rPr>
                <w:rFonts w:hint="eastAsia" w:ascii="仿宋" w:hAnsi="仿宋" w:eastAsia="仿宋" w:cs="仿宋"/>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本项目组织电子答疑</w:t>
            </w:r>
          </w:p>
        </w:tc>
      </w:tr>
      <w:tr w14:paraId="3A28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2759140">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710" w:type="dxa"/>
            <w:vAlign w:val="center"/>
          </w:tcPr>
          <w:p w14:paraId="4F8A053D">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tc>
        <w:tc>
          <w:tcPr>
            <w:tcW w:w="6598" w:type="dxa"/>
            <w:vAlign w:val="center"/>
          </w:tcPr>
          <w:p w14:paraId="3F51D595">
            <w:pPr>
              <w:ind w:left="361" w:hanging="361" w:hangingChars="1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1、磋商供应商代表证明</w:t>
            </w:r>
          </w:p>
          <w:p w14:paraId="02439E3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（1）法定代表人（负责人）参加磋商的，提供“法定代表人（负责人）证明书”；</w:t>
            </w:r>
          </w:p>
          <w:p w14:paraId="5CFA374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（2）委托代理人参加磋商的，提供“法定代表人（负责人）授权委托书”；</w:t>
            </w:r>
          </w:p>
          <w:p w14:paraId="013F6879">
            <w:pPr>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磋商函</w:t>
            </w:r>
          </w:p>
          <w:p w14:paraId="7258BE2B">
            <w:pPr>
              <w:ind w:left="315" w:left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格式见第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w:t>
            </w:r>
          </w:p>
          <w:p w14:paraId="2E0E5A6D">
            <w:pPr>
              <w:numPr>
                <w:ilvl w:val="0"/>
                <w:numId w:val="4"/>
              </w:numPr>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信用承诺书</w:t>
            </w:r>
          </w:p>
          <w:p w14:paraId="6AACD35F">
            <w:pPr>
              <w:ind w:left="315" w:leftChars="150"/>
              <w:jc w:val="left"/>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 格式见第八部分）。</w:t>
            </w:r>
          </w:p>
          <w:p w14:paraId="3A273224">
            <w:pPr>
              <w:ind w:left="361" w:hanging="361" w:hangingChars="150"/>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政府采购政策资料</w:t>
            </w:r>
            <w:r>
              <w:rPr>
                <w:rFonts w:hint="eastAsia" w:ascii="仿宋" w:hAnsi="仿宋" w:eastAsia="仿宋" w:cs="仿宋"/>
                <w:b w:val="0"/>
                <w:bCs/>
                <w:color w:val="auto"/>
                <w:sz w:val="24"/>
                <w:szCs w:val="24"/>
                <w:highlight w:val="none"/>
                <w:lang w:val="en-US" w:eastAsia="zh-CN"/>
              </w:rPr>
              <w:t>（格式见第八部分）</w:t>
            </w:r>
          </w:p>
          <w:p w14:paraId="477D98A0">
            <w:pPr>
              <w:ind w:firstLine="330" w:firstLineChars="131"/>
              <w:jc w:val="left"/>
              <w:rPr>
                <w:rFonts w:hint="eastAsia" w:ascii="仿宋" w:hAnsi="仿宋" w:eastAsia="仿宋" w:cs="仿宋"/>
                <w:color w:val="auto"/>
                <w:highlight w:val="none"/>
                <w:lang w:val="en-US" w:eastAsia="zh-CN"/>
              </w:rPr>
            </w:pPr>
            <w:r>
              <w:rPr>
                <w:rFonts w:hint="eastAsia" w:ascii="仿宋" w:hAnsi="仿宋" w:eastAsia="仿宋" w:cs="仿宋"/>
                <w:color w:val="auto"/>
                <w:spacing w:val="6"/>
                <w:sz w:val="24"/>
                <w:szCs w:val="24"/>
                <w:highlight w:val="none"/>
                <w:lang w:val="en-US" w:eastAsia="zh-CN"/>
              </w:rPr>
              <w:t>本项目专门面向中小企业采购，供应商须提供中小企业声明函。残疾人福利企业提供声明函，监狱企业提供相关证明文件；</w:t>
            </w:r>
          </w:p>
          <w:p w14:paraId="60B467BA">
            <w:pPr>
              <w:ind w:left="361" w:hanging="361" w:hangingChars="1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、本项目要求的其他特定资格条件</w:t>
            </w:r>
          </w:p>
          <w:p w14:paraId="0714B944">
            <w:pPr>
              <w:ind w:firstLine="314" w:firstLineChars="131"/>
              <w:jc w:val="left"/>
              <w:rPr>
                <w:rFonts w:hint="eastAsia" w:ascii="仿宋" w:hAnsi="仿宋" w:eastAsia="仿宋" w:cs="仿宋"/>
                <w:color w:val="auto"/>
                <w:spacing w:val="6"/>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供应商须具备水利水电工程施工总承包叁级及以上资质且具有有效的安全生产许可证，供应商拟派项目经理须具备水利水电专业贰级及以上注册建造师执业资格，具备有效的安全考核证，且未担任其它在建工程项目的项目经理，技术负责人需具备相关专业中级及以上工程师职称。</w:t>
            </w:r>
          </w:p>
          <w:p w14:paraId="2EC4F2F3">
            <w:pPr>
              <w:ind w:left="361" w:hanging="361" w:hangingChars="1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、响应保证金的交纳情况</w:t>
            </w:r>
          </w:p>
          <w:p w14:paraId="07BC27B6">
            <w:pPr>
              <w:ind w:left="315" w:left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提供响应保证金交纳证明复印件；</w:t>
            </w:r>
          </w:p>
          <w:p w14:paraId="070E8C93">
            <w:pPr>
              <w:ind w:left="361" w:hanging="361" w:hangingChars="1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、基本存款账户开户许可证</w:t>
            </w:r>
          </w:p>
          <w:p w14:paraId="1CCBF90A">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提供基本存款账户开户许可证或基本账户信息扫描件。</w:t>
            </w:r>
          </w:p>
          <w:p w14:paraId="290541E4">
            <w:pPr>
              <w:ind w:left="315" w:left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格式见第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w:t>
            </w:r>
          </w:p>
          <w:p w14:paraId="3E26AB9B">
            <w:pPr>
              <w:spacing w:line="36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本项目将根据磋商供应商提供的上述文件进行资格审查，具体资格审查内容及标准见第四部分。</w:t>
            </w:r>
          </w:p>
        </w:tc>
      </w:tr>
      <w:tr w14:paraId="6AF8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D7B2666">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710" w:type="dxa"/>
            <w:vAlign w:val="center"/>
          </w:tcPr>
          <w:p w14:paraId="4D141C72">
            <w:pPr>
              <w:snapToGrid w:val="0"/>
              <w:spacing w:line="39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商务技术</w:t>
            </w:r>
          </w:p>
          <w:p w14:paraId="75CE4F46">
            <w:pPr>
              <w:snapToGrid w:val="0"/>
              <w:spacing w:line="39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证明文件   </w:t>
            </w:r>
          </w:p>
        </w:tc>
        <w:tc>
          <w:tcPr>
            <w:tcW w:w="6598" w:type="dxa"/>
            <w:vAlign w:val="center"/>
          </w:tcPr>
          <w:p w14:paraId="2B8D61E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对工期、工程质量、响应文件有效期要求的响应内容</w:t>
            </w:r>
          </w:p>
          <w:p w14:paraId="45071D42">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对节能产品、环境标志产品承诺要求</w:t>
            </w:r>
          </w:p>
          <w:p w14:paraId="41EAD01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3、项目管理机构</w:t>
            </w:r>
          </w:p>
          <w:p w14:paraId="19D3DC81">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（1）项目管理机构配备情况表</w:t>
            </w:r>
          </w:p>
          <w:p w14:paraId="78273C0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（2）项目经理简历表</w:t>
            </w:r>
          </w:p>
          <w:p w14:paraId="68CDE8BB">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（3）项目技术负责人简历表</w:t>
            </w:r>
          </w:p>
          <w:p w14:paraId="53136D6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4、已标价工程量清单</w:t>
            </w:r>
          </w:p>
          <w:p w14:paraId="29A9041F">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5、施工组织设计</w:t>
            </w:r>
          </w:p>
          <w:p w14:paraId="72B6FAA0">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6、磋商供应商及项目经理资信</w:t>
            </w:r>
          </w:p>
          <w:p w14:paraId="7E7086EC">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、其他资料</w:t>
            </w:r>
          </w:p>
          <w:p w14:paraId="61971378">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、报价一览表</w:t>
            </w:r>
          </w:p>
          <w:p w14:paraId="6CF11A4A">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说明：1、以上内容涉及的格式资料详见第</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部分；</w:t>
            </w:r>
          </w:p>
          <w:p w14:paraId="605D5470">
            <w:pPr>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2、资格证明文件同商务技术文件装订为一册。</w:t>
            </w:r>
          </w:p>
        </w:tc>
      </w:tr>
      <w:tr w14:paraId="14F6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64" w:type="dxa"/>
            <w:vAlign w:val="center"/>
          </w:tcPr>
          <w:p w14:paraId="65D08F3C">
            <w:pPr>
              <w:snapToGrid w:val="0"/>
              <w:spacing w:line="39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710" w:type="dxa"/>
            <w:vAlign w:val="center"/>
          </w:tcPr>
          <w:p w14:paraId="3B602B0A">
            <w:pPr>
              <w:snapToGrid w:val="0"/>
              <w:spacing w:line="390" w:lineRule="exact"/>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响应文件份数</w:t>
            </w:r>
            <w:r>
              <w:rPr>
                <w:rFonts w:hint="eastAsia" w:ascii="仿宋" w:hAnsi="仿宋" w:eastAsia="仿宋" w:cs="仿宋"/>
                <w:b/>
                <w:color w:val="auto"/>
                <w:szCs w:val="21"/>
                <w:highlight w:val="none"/>
                <w:lang w:val="en-US" w:eastAsia="zh-CN"/>
              </w:rPr>
              <w:t>及递交截止时间</w:t>
            </w:r>
          </w:p>
        </w:tc>
        <w:tc>
          <w:tcPr>
            <w:tcW w:w="6598" w:type="dxa"/>
            <w:vAlign w:val="center"/>
          </w:tcPr>
          <w:p w14:paraId="29E23180">
            <w:pPr>
              <w:pStyle w:val="103"/>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正</w:t>
            </w:r>
            <w:r>
              <w:rPr>
                <w:rFonts w:hint="eastAsia" w:ascii="仿宋" w:hAnsi="仿宋" w:eastAsia="仿宋" w:cs="仿宋"/>
                <w:color w:val="auto"/>
                <w:sz w:val="24"/>
                <w:szCs w:val="24"/>
                <w:highlight w:val="none"/>
                <w:u w:val="single"/>
                <w:lang w:val="en-US" w:eastAsia="zh-CN"/>
              </w:rPr>
              <w:t xml:space="preserve"> 2</w:t>
            </w:r>
            <w:r>
              <w:rPr>
                <w:rFonts w:hint="eastAsia" w:ascii="仿宋" w:hAnsi="仿宋" w:eastAsia="仿宋" w:cs="仿宋"/>
                <w:color w:val="auto"/>
                <w:sz w:val="24"/>
                <w:szCs w:val="24"/>
                <w:highlight w:val="none"/>
              </w:rPr>
              <w:t>副</w:t>
            </w:r>
          </w:p>
          <w:p w14:paraId="2B2F9ACB">
            <w:pPr>
              <w:pStyle w:val="103"/>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递交时间：纸质响应文件须按照磋商文件规定的磋商时间、地点在开标前送达。</w:t>
            </w:r>
          </w:p>
        </w:tc>
      </w:tr>
      <w:tr w14:paraId="5B5A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5F3F049">
            <w:pPr>
              <w:snapToGrid w:val="0"/>
              <w:spacing w:line="390" w:lineRule="exact"/>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13</w:t>
            </w:r>
          </w:p>
        </w:tc>
        <w:tc>
          <w:tcPr>
            <w:tcW w:w="1710" w:type="dxa"/>
            <w:vAlign w:val="center"/>
          </w:tcPr>
          <w:p w14:paraId="5912CDCB">
            <w:pPr>
              <w:snapToGrid w:val="0"/>
              <w:spacing w:line="390" w:lineRule="exact"/>
              <w:rPr>
                <w:rFonts w:hint="eastAsia" w:ascii="仿宋" w:hAnsi="仿宋" w:eastAsia="仿宋" w:cs="仿宋"/>
                <w:b/>
                <w:color w:val="auto"/>
                <w:szCs w:val="21"/>
                <w:highlight w:val="none"/>
              </w:rPr>
            </w:pPr>
            <w:r>
              <w:rPr>
                <w:rFonts w:hint="eastAsia" w:ascii="仿宋" w:hAnsi="仿宋" w:eastAsia="仿宋" w:cs="仿宋"/>
                <w:b/>
                <w:color w:val="auto"/>
                <w:highlight w:val="none"/>
              </w:rPr>
              <w:t>磋商时间和地点</w:t>
            </w:r>
          </w:p>
        </w:tc>
        <w:tc>
          <w:tcPr>
            <w:tcW w:w="6598" w:type="dxa"/>
            <w:vAlign w:val="center"/>
          </w:tcPr>
          <w:p w14:paraId="7AC6C29B">
            <w:pPr>
              <w:wordWrap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磋商时间：</w:t>
            </w:r>
            <w:r>
              <w:rPr>
                <w:rFonts w:hint="eastAsia" w:ascii="仿宋" w:hAnsi="仿宋" w:eastAsia="仿宋" w:cs="仿宋"/>
                <w:color w:val="auto"/>
                <w:sz w:val="24"/>
                <w:szCs w:val="24"/>
                <w:highlight w:val="none"/>
                <w:lang w:val="en-US" w:eastAsia="zh-CN"/>
              </w:rPr>
              <w:t>2025年07月14日14时00分</w:t>
            </w:r>
          </w:p>
          <w:p w14:paraId="63E8C426">
            <w:pPr>
              <w:pStyle w:val="103"/>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磋商地点：</w:t>
            </w:r>
            <w:r>
              <w:rPr>
                <w:rFonts w:hint="eastAsia" w:ascii="仿宋" w:hAnsi="仿宋" w:eastAsia="仿宋" w:cs="仿宋"/>
                <w:color w:val="auto"/>
                <w:sz w:val="24"/>
                <w:szCs w:val="24"/>
                <w:highlight w:val="none"/>
                <w:u w:val="single"/>
                <w:lang w:eastAsia="zh-CN"/>
              </w:rPr>
              <w:t xml:space="preserve">临汾市富力湾综合楼1714室 </w:t>
            </w:r>
          </w:p>
        </w:tc>
      </w:tr>
      <w:tr w14:paraId="410B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E5CCF0A">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710" w:type="dxa"/>
            <w:vAlign w:val="center"/>
          </w:tcPr>
          <w:p w14:paraId="4D494D81">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响应文件格式</w:t>
            </w:r>
          </w:p>
        </w:tc>
        <w:tc>
          <w:tcPr>
            <w:tcW w:w="6598" w:type="dxa"/>
            <w:vAlign w:val="center"/>
          </w:tcPr>
          <w:p w14:paraId="5642D686">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供应商需将上传至“政府采购投标系统”中的电子响应文件打印成册，胶装密封（通过【查看投标文件】功能打开响应文件，然后点击鼠标右键，在弹出的菜单中选择“打印”即可）。</w:t>
            </w:r>
          </w:p>
        </w:tc>
      </w:tr>
      <w:tr w14:paraId="55E2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27BD335">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710" w:type="dxa"/>
            <w:vAlign w:val="center"/>
          </w:tcPr>
          <w:p w14:paraId="633C95C1">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采用的磋商评分方法</w:t>
            </w:r>
          </w:p>
        </w:tc>
        <w:tc>
          <w:tcPr>
            <w:tcW w:w="6598" w:type="dxa"/>
            <w:vAlign w:val="center"/>
          </w:tcPr>
          <w:p w14:paraId="2FDC7984">
            <w:pPr>
              <w:wordWrap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法</w:t>
            </w:r>
          </w:p>
        </w:tc>
      </w:tr>
      <w:tr w14:paraId="2ABE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FCEC58">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710" w:type="dxa"/>
            <w:vAlign w:val="center"/>
          </w:tcPr>
          <w:p w14:paraId="1C20B354">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磋商小组的组建</w:t>
            </w:r>
          </w:p>
        </w:tc>
        <w:tc>
          <w:tcPr>
            <w:tcW w:w="6598" w:type="dxa"/>
            <w:vAlign w:val="center"/>
          </w:tcPr>
          <w:p w14:paraId="4DFA2EAA">
            <w:pPr>
              <w:wordWrap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磋商小组构成：</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其中专家2人，采购人代表1人。</w:t>
            </w:r>
          </w:p>
          <w:p w14:paraId="51A2EC03">
            <w:pPr>
              <w:wordWrap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磋商评审专家确定方式：山西省财政厅主办的专家库随机抽取。</w:t>
            </w:r>
          </w:p>
        </w:tc>
      </w:tr>
      <w:tr w14:paraId="6774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0E39D39">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710" w:type="dxa"/>
            <w:vAlign w:val="center"/>
          </w:tcPr>
          <w:p w14:paraId="46D1132F">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授权磋商小组确定成交人</w:t>
            </w:r>
          </w:p>
        </w:tc>
        <w:tc>
          <w:tcPr>
            <w:tcW w:w="6598" w:type="dxa"/>
            <w:vAlign w:val="center"/>
          </w:tcPr>
          <w:p w14:paraId="6BE8FF4A">
            <w:pPr>
              <w:wordWrap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r>
      <w:tr w14:paraId="35CF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280DDD69">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1710" w:type="dxa"/>
            <w:vAlign w:val="center"/>
          </w:tcPr>
          <w:p w14:paraId="5D41BADD">
            <w:pPr>
              <w:wordWrap w:val="0"/>
              <w:snapToGrid w:val="0"/>
              <w:spacing w:line="276"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履约担保</w:t>
            </w:r>
          </w:p>
        </w:tc>
        <w:tc>
          <w:tcPr>
            <w:tcW w:w="6598" w:type="dxa"/>
            <w:vAlign w:val="center"/>
          </w:tcPr>
          <w:p w14:paraId="42CDC6E7">
            <w:pPr>
              <w:wordWrap w:val="0"/>
              <w:snapToGri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履约担保的形式：</w:t>
            </w:r>
            <w:r>
              <w:rPr>
                <w:rFonts w:hint="eastAsia" w:ascii="仿宋" w:hAnsi="仿宋" w:eastAsia="仿宋" w:cs="仿宋"/>
                <w:color w:val="auto"/>
                <w:sz w:val="24"/>
                <w:szCs w:val="24"/>
                <w:highlight w:val="none"/>
                <w:u w:val="single"/>
              </w:rPr>
              <w:t>协商</w:t>
            </w:r>
          </w:p>
          <w:p w14:paraId="37C9302C">
            <w:pPr>
              <w:wordWrap w:val="0"/>
              <w:snapToGri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履约担保的金额：</w:t>
            </w:r>
            <w:r>
              <w:rPr>
                <w:rFonts w:hint="eastAsia" w:ascii="仿宋" w:hAnsi="仿宋" w:eastAsia="仿宋" w:cs="仿宋"/>
                <w:color w:val="auto"/>
                <w:sz w:val="24"/>
                <w:szCs w:val="24"/>
                <w:highlight w:val="none"/>
                <w:u w:val="single"/>
              </w:rPr>
              <w:t>协商</w:t>
            </w:r>
          </w:p>
        </w:tc>
      </w:tr>
      <w:tr w14:paraId="0112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0A6205AD">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710" w:type="dxa"/>
            <w:vAlign w:val="center"/>
          </w:tcPr>
          <w:p w14:paraId="0C964E1C">
            <w:pPr>
              <w:wordWrap w:val="0"/>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磋商响应文件的装订及密封</w:t>
            </w:r>
          </w:p>
        </w:tc>
        <w:tc>
          <w:tcPr>
            <w:tcW w:w="6598" w:type="dxa"/>
            <w:vAlign w:val="center"/>
          </w:tcPr>
          <w:p w14:paraId="7D4F45B3">
            <w:pPr>
              <w:wordWrap w:val="0"/>
              <w:snapToGrid w:val="0"/>
              <w:spacing w:line="46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响应文件需装订成册后密封在密封袋中，在封口处加盖磋商供应商单位公章。</w:t>
            </w:r>
          </w:p>
          <w:p w14:paraId="0CD6532C">
            <w:pPr>
              <w:wordWrap w:val="0"/>
              <w:snapToGrid w:val="0"/>
              <w:spacing w:line="46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密封袋上需写明：项目名称、项目编号，文件在</w:t>
            </w:r>
            <w:r>
              <w:rPr>
                <w:rFonts w:hint="eastAsia" w:ascii="仿宋" w:hAnsi="仿宋" w:eastAsia="仿宋" w:cs="仿宋"/>
                <w:color w:val="auto"/>
                <w:sz w:val="24"/>
                <w:szCs w:val="24"/>
                <w:highlight w:val="none"/>
                <w:u w:val="single"/>
                <w:lang w:val="en-US" w:eastAsia="zh-CN"/>
              </w:rPr>
              <w:t xml:space="preserve">   年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rPr>
              <w:t>（同磋商截止时间）前不得开启，并注明公司名称。</w:t>
            </w:r>
          </w:p>
        </w:tc>
      </w:tr>
      <w:tr w14:paraId="5A0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492FFE">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1710" w:type="dxa"/>
            <w:vAlign w:val="center"/>
          </w:tcPr>
          <w:p w14:paraId="2D4143E2">
            <w:pPr>
              <w:snapToGrid w:val="0"/>
              <w:spacing w:line="390" w:lineRule="exact"/>
              <w:ind w:firstLine="105" w:firstLineChars="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保证金金额</w:t>
            </w:r>
          </w:p>
        </w:tc>
        <w:tc>
          <w:tcPr>
            <w:tcW w:w="6598" w:type="dxa"/>
            <w:vAlign w:val="center"/>
          </w:tcPr>
          <w:p w14:paraId="116FB8EE">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磋商保证金的交纳：</w:t>
            </w:r>
          </w:p>
          <w:p w14:paraId="5417FE1C">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通过本单位基本银行帐户电汇或者以银行保函的形式交纳。</w:t>
            </w:r>
          </w:p>
          <w:p w14:paraId="3628C703">
            <w:pPr>
              <w:shd w:val="clear" w:color="auto" w:fill="FFFFFF"/>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响应人须在响应文件递交截止时间前提交磋商保证金，响应人未按规定时间提交磋商保证金，将导致磋商被拒绝。</w:t>
            </w:r>
          </w:p>
          <w:p w14:paraId="534C324D">
            <w:pPr>
              <w:shd w:val="clear" w:color="auto" w:fill="FFFFFF"/>
              <w:spacing w:line="440" w:lineRule="exact"/>
              <w:jc w:val="left"/>
              <w:rPr>
                <w:rFonts w:hint="eastAsia" w:ascii="仿宋" w:hAnsi="仿宋" w:eastAsia="仿宋" w:cs="仿宋"/>
                <w:color w:val="0000FF"/>
                <w:sz w:val="24"/>
                <w:szCs w:val="24"/>
                <w:highlight w:val="none"/>
                <w:lang w:val="en-US"/>
              </w:rPr>
            </w:pPr>
            <w:r>
              <w:rPr>
                <w:rFonts w:hint="eastAsia" w:ascii="仿宋" w:hAnsi="仿宋" w:eastAsia="仿宋" w:cs="仿宋"/>
                <w:color w:val="auto"/>
                <w:sz w:val="24"/>
                <w:szCs w:val="24"/>
                <w:highlight w:val="none"/>
              </w:rPr>
              <w:t>磋商保证金的金额：</w:t>
            </w:r>
            <w:r>
              <w:rPr>
                <w:rFonts w:hint="eastAsia" w:ascii="仿宋" w:hAnsi="仿宋" w:eastAsia="仿宋" w:cs="仿宋"/>
                <w:color w:val="auto"/>
                <w:sz w:val="24"/>
                <w:szCs w:val="24"/>
                <w:highlight w:val="none"/>
                <w:lang w:val="en-US" w:eastAsia="zh-CN"/>
              </w:rPr>
              <w:t>11000.00元</w:t>
            </w:r>
          </w:p>
          <w:p w14:paraId="08F9F14B">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递交方式：通过本单位基本银行帐户递交</w:t>
            </w:r>
          </w:p>
          <w:p w14:paraId="1E966DAE">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递交时限：磋商截止时间前</w:t>
            </w:r>
          </w:p>
          <w:p w14:paraId="237A2C4B">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退还方式：通过本单位基本银行帐户退还</w:t>
            </w:r>
          </w:p>
          <w:p w14:paraId="3AAAFF44">
            <w:pPr>
              <w:shd w:val="clear" w:color="auto" w:fill="FFFFFF"/>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采购代理机构接收磋商保证金账户：</w:t>
            </w:r>
          </w:p>
          <w:p w14:paraId="43F09826">
            <w:pPr>
              <w:shd w:val="clear" w:color="auto" w:fill="FFFFFF"/>
              <w:spacing w:line="44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户名：</w:t>
            </w:r>
            <w:r>
              <w:rPr>
                <w:rFonts w:hint="eastAsia" w:ascii="仿宋" w:hAnsi="仿宋" w:eastAsia="仿宋" w:cs="仿宋"/>
                <w:color w:val="auto"/>
                <w:sz w:val="24"/>
                <w:szCs w:val="24"/>
                <w:highlight w:val="none"/>
                <w:lang w:eastAsia="zh-CN"/>
              </w:rPr>
              <w:t>山西晋昌达项目管理有限公司</w:t>
            </w:r>
          </w:p>
          <w:p w14:paraId="6CCC5922">
            <w:pPr>
              <w:shd w:val="clear" w:color="auto" w:fill="FFFFFF"/>
              <w:spacing w:line="44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w:t>
            </w:r>
            <w:r>
              <w:rPr>
                <w:rFonts w:hint="eastAsia" w:ascii="仿宋" w:hAnsi="仿宋" w:eastAsia="仿宋" w:cs="仿宋"/>
                <w:color w:val="auto"/>
                <w:sz w:val="24"/>
                <w:szCs w:val="24"/>
                <w:highlight w:val="none"/>
                <w:lang w:eastAsia="zh-CN"/>
              </w:rPr>
              <w:t>户行：</w:t>
            </w:r>
            <w:r>
              <w:rPr>
                <w:rFonts w:hint="eastAsia" w:ascii="仿宋" w:hAnsi="仿宋" w:eastAsia="仿宋" w:cs="仿宋"/>
                <w:color w:val="auto"/>
                <w:sz w:val="24"/>
                <w:szCs w:val="24"/>
                <w:highlight w:val="none"/>
                <w:lang w:val="zh-CN" w:eastAsia="zh-CN"/>
              </w:rPr>
              <w:t>中国建设银行股份有限公司襄汾河西支行</w:t>
            </w:r>
          </w:p>
          <w:p w14:paraId="4A41CE5B">
            <w:pPr>
              <w:shd w:val="clear" w:color="auto" w:fill="FFFFFF"/>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银行帐号：</w:t>
            </w:r>
            <w:r>
              <w:rPr>
                <w:rFonts w:hint="eastAsia" w:ascii="仿宋" w:hAnsi="仿宋" w:eastAsia="仿宋" w:cs="仿宋"/>
                <w:color w:val="auto"/>
                <w:sz w:val="24"/>
                <w:szCs w:val="24"/>
                <w:highlight w:val="none"/>
                <w:lang w:val="zh-CN" w:eastAsia="zh-CN"/>
              </w:rPr>
              <w:t>14050171713900000547</w:t>
            </w:r>
          </w:p>
          <w:p w14:paraId="2270407B">
            <w:pPr>
              <w:shd w:val="clear" w:color="auto" w:fill="FFFFFF"/>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行号：</w:t>
            </w:r>
            <w:r>
              <w:rPr>
                <w:rFonts w:hint="eastAsia" w:ascii="仿宋" w:hAnsi="仿宋" w:eastAsia="仿宋" w:cs="仿宋"/>
                <w:color w:val="auto"/>
                <w:sz w:val="24"/>
                <w:szCs w:val="24"/>
                <w:highlight w:val="none"/>
                <w:lang w:val="zh-CN" w:eastAsia="zh-CN"/>
              </w:rPr>
              <w:t>105177566662</w:t>
            </w:r>
          </w:p>
          <w:p w14:paraId="02F42ECD">
            <w:pPr>
              <w:shd w:val="clear" w:color="auto" w:fill="FFFFFF"/>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银行保函应当是山西省区域内银行直接出具的保函或者金融服务平台出具的银行保函或者是其基本开户银行出具的保函。</w:t>
            </w:r>
          </w:p>
        </w:tc>
      </w:tr>
      <w:tr w14:paraId="3F54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9BFF62D">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710" w:type="dxa"/>
            <w:vAlign w:val="center"/>
          </w:tcPr>
          <w:p w14:paraId="49A648A3">
            <w:pPr>
              <w:snapToGrid w:val="0"/>
              <w:spacing w:line="390" w:lineRule="exact"/>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响应文件有效期</w:t>
            </w:r>
          </w:p>
        </w:tc>
        <w:tc>
          <w:tcPr>
            <w:tcW w:w="6598" w:type="dxa"/>
            <w:vAlign w:val="center"/>
          </w:tcPr>
          <w:p w14:paraId="000E6983">
            <w:pPr>
              <w:spacing w:line="240" w:lineRule="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90个日历天（从提交响应文件之日起计算）</w:t>
            </w:r>
          </w:p>
        </w:tc>
      </w:tr>
      <w:tr w14:paraId="3A49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trPr>
        <w:tc>
          <w:tcPr>
            <w:tcW w:w="764" w:type="dxa"/>
            <w:vAlign w:val="center"/>
          </w:tcPr>
          <w:p w14:paraId="44DAA901">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1710" w:type="dxa"/>
            <w:vAlign w:val="center"/>
          </w:tcPr>
          <w:p w14:paraId="14A457BC">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政府采购</w:t>
            </w:r>
          </w:p>
          <w:p w14:paraId="31AB1D75">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相关政策要求</w:t>
            </w:r>
          </w:p>
          <w:p w14:paraId="16304B40">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（如涉及的话）</w:t>
            </w:r>
          </w:p>
        </w:tc>
        <w:tc>
          <w:tcPr>
            <w:tcW w:w="6598" w:type="dxa"/>
            <w:vAlign w:val="center"/>
          </w:tcPr>
          <w:p w14:paraId="1AA9CB5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政府采购相关政策要求：</w:t>
            </w:r>
          </w:p>
          <w:p w14:paraId="5D22C33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1、工程内容中含《节能产品政府采购品目清单》中的产品，属于国家强制性采购的，必须符合要求，并单独做出承诺（格式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自拟）。</w:t>
            </w:r>
          </w:p>
          <w:p w14:paraId="33D5B30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2、工程内容中含《环境标志产品政府采购品目清单》中的产品，要求优先选用，并单独做出承诺（格式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自拟）。</w:t>
            </w:r>
          </w:p>
          <w:p w14:paraId="67AE9E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3、小型、微型企业参加本项目要求：</w:t>
            </w:r>
          </w:p>
          <w:p w14:paraId="031FBF3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（1）须根据《政府采购促进中小企业发展管理办法》（财库﹝2020﹞46 号）的规定如实填写《中小企业声明函》（格式见第八部分），监狱企业参加投标视同小微企业，提供由省级以上监狱管理局、戒毒管理局出具的属于监狱企业的证明文件。</w:t>
            </w:r>
          </w:p>
          <w:p w14:paraId="5DF14D2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（2）小、微企业只有提供本企业制造的货物或者服务，或者提供其他小、微企业制造的货物，享受投标货物的价格折扣。若有的话，如实填写《小微企业/残疾人福利性单位提供货物/服务明细表》；</w:t>
            </w:r>
          </w:p>
          <w:p w14:paraId="047C2A9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（3）小、微型企业提供中型企业制造的货物或使用大型企业注册商标货物的，视同为中型企业。</w:t>
            </w:r>
          </w:p>
          <w:p w14:paraId="3899561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4、本项目涉及创新产品、创新服务的要求：</w:t>
            </w:r>
          </w:p>
          <w:p w14:paraId="396C147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（1）磋商供应商投报产品或服务属于《山西省创新产品和服务推荐清单》中创新产品或创新服务的，在评审时享受评审加分。</w:t>
            </w:r>
          </w:p>
          <w:p w14:paraId="3B691F3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（2）磋商供应商投报创新产品或创新服务的，应在响应文件中“施工设计”中提供《创新产品或创新服务明细表》。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AUTOTEXT  input212 \* MERGEFORMAT </w:instrText>
            </w:r>
            <w:r>
              <w:rPr>
                <w:rFonts w:hint="eastAsia" w:ascii="仿宋" w:hAnsi="仿宋" w:eastAsia="仿宋" w:cs="仿宋"/>
                <w:color w:val="auto"/>
                <w:sz w:val="24"/>
                <w:szCs w:val="24"/>
                <w:highlight w:val="none"/>
              </w:rPr>
              <w:fldChar w:fldCharType="end"/>
            </w:r>
          </w:p>
        </w:tc>
      </w:tr>
      <w:tr w14:paraId="4B4A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EB828BD">
            <w:pPr>
              <w:spacing w:line="42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1710" w:type="dxa"/>
            <w:vAlign w:val="center"/>
          </w:tcPr>
          <w:p w14:paraId="6EE405FD">
            <w:pPr>
              <w:snapToGrid w:val="0"/>
              <w:spacing w:line="390" w:lineRule="exact"/>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本项目控制价</w:t>
            </w:r>
          </w:p>
        </w:tc>
        <w:tc>
          <w:tcPr>
            <w:tcW w:w="6598" w:type="dxa"/>
            <w:vAlign w:val="center"/>
          </w:tcPr>
          <w:p w14:paraId="6C8A943C">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控制价（最高限价）：</w:t>
            </w:r>
            <w:r>
              <w:rPr>
                <w:rFonts w:hint="eastAsia" w:ascii="仿宋" w:hAnsi="仿宋" w:eastAsia="仿宋" w:cs="仿宋"/>
                <w:color w:val="auto"/>
                <w:kern w:val="2"/>
                <w:sz w:val="24"/>
                <w:szCs w:val="24"/>
                <w:highlight w:val="none"/>
                <w:lang w:val="en-US" w:eastAsia="zh-CN" w:bidi="ar-SA"/>
              </w:rPr>
              <w:t>1160337.77元</w:t>
            </w:r>
            <w:r>
              <w:rPr>
                <w:rFonts w:hint="eastAsia" w:ascii="仿宋" w:hAnsi="仿宋" w:eastAsia="仿宋" w:cs="仿宋"/>
                <w:color w:val="auto"/>
                <w:sz w:val="24"/>
                <w:szCs w:val="24"/>
                <w:highlight w:val="none"/>
                <w:u w:val="none"/>
              </w:rPr>
              <w:t>；</w:t>
            </w:r>
          </w:p>
          <w:p w14:paraId="59548C6F">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要求：供应商的报价高于控制总价的，响应予以拒绝。</w:t>
            </w:r>
          </w:p>
        </w:tc>
      </w:tr>
      <w:tr w14:paraId="2240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B37C5F0">
            <w:pPr>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710" w:type="dxa"/>
            <w:vAlign w:val="center"/>
          </w:tcPr>
          <w:p w14:paraId="0F4B6ED7">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电子报价文件的解密</w:t>
            </w:r>
          </w:p>
        </w:tc>
        <w:tc>
          <w:tcPr>
            <w:tcW w:w="6598" w:type="dxa"/>
            <w:vAlign w:val="center"/>
          </w:tcPr>
          <w:p w14:paraId="62546D62">
            <w:pPr>
              <w:tabs>
                <w:tab w:val="left" w:pos="1524"/>
              </w:tabs>
              <w:spacing w:line="420" w:lineRule="exact"/>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磋商供应商应当在规定时间内完成电子报价文件的解密。因磋商供应商原因造成电子报价文件未解密的，视为撤销其报价文件。部分磋商供应商电子报价文件未解密的，其他报价文件的继续进行。</w:t>
            </w:r>
          </w:p>
          <w:p w14:paraId="17FA080B">
            <w:pPr>
              <w:tabs>
                <w:tab w:val="left" w:pos="1524"/>
              </w:tabs>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依据山西政府采购网发布的《山西政府采购政采云电子平台电子化操作规范》，的规定，磋商供应商上传的电子报价文件解密失败三次视为投标撤回。</w:t>
            </w:r>
          </w:p>
        </w:tc>
      </w:tr>
      <w:tr w14:paraId="3A1E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08F1B7D3">
            <w:pPr>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1710" w:type="dxa"/>
            <w:vAlign w:val="center"/>
          </w:tcPr>
          <w:p w14:paraId="51E5B08F">
            <w:pPr>
              <w:snapToGrid w:val="0"/>
              <w:spacing w:line="39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电子报价、远程报价需注意下列事项</w:t>
            </w:r>
          </w:p>
        </w:tc>
        <w:tc>
          <w:tcPr>
            <w:tcW w:w="6598" w:type="dxa"/>
            <w:vAlign w:val="center"/>
          </w:tcPr>
          <w:p w14:paraId="2154D104">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1、磋商供应商在报价文件中附磋商报价清单。</w:t>
            </w:r>
          </w:p>
          <w:p w14:paraId="184ADFC9">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2、电子报价文件需按磋商文件要求加盖电子签章/签字。</w:t>
            </w:r>
          </w:p>
          <w:p w14:paraId="324DC9A1">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3、电子报价文件解密失败三次视为投标撤回。</w:t>
            </w:r>
          </w:p>
          <w:p w14:paraId="4DB6904E">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4、电子签到超时（必须在磋商截止时间之前完成签到）。否则，视为投标撤回。</w:t>
            </w:r>
          </w:p>
          <w:p w14:paraId="7F729E09">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制作报价文件时请确保电脑环境安全，避免出现电脑病毒等异常文件，打开或关闭word文档时没有错误提示，上传报价文件时，请确保网络环境稳定，上传过程中请勿更换电脑重新上传或多电脑同时上传同一文件。</w:t>
            </w:r>
          </w:p>
          <w:p w14:paraId="77FD18FD">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磋商供应商对已上传的电子加密文件自行下载解密验证。确保验证解密过程不出现任何错误提示，并成功解密，同时查看报价文件是否完整；重新上传报价文件，应重新验证解密，确保报价文件解密成功和报价文件的完整性。</w:t>
            </w:r>
          </w:p>
          <w:p w14:paraId="283AFF26">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7、详细内容参考《山西政府采购政采云电子平台电子化操作规范》。</w:t>
            </w:r>
          </w:p>
          <w:p w14:paraId="2446BC45">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8、当天，磋商供应商应检查自己的CA证书是否可正常使用。</w:t>
            </w:r>
          </w:p>
          <w:p w14:paraId="3F705B68">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9、当天磋商供应商应提前准备好电脑，按环境配置要求进行电脑配置。</w:t>
            </w:r>
          </w:p>
          <w:p w14:paraId="577910E2">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10、磋商供应商应在时间截止前完成签到。</w:t>
            </w:r>
          </w:p>
          <w:p w14:paraId="19A28099">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11、如遇问题请及时联系工作人员。</w:t>
            </w:r>
          </w:p>
          <w:p w14:paraId="5B20ACB5">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平台技术支持电话：</w:t>
            </w:r>
            <w:r>
              <w:rPr>
                <w:rFonts w:hint="eastAsia" w:ascii="仿宋" w:hAnsi="仿宋" w:eastAsia="仿宋" w:cs="仿宋"/>
                <w:color w:val="auto"/>
                <w:sz w:val="24"/>
                <w:szCs w:val="24"/>
                <w:highlight w:val="none"/>
                <w:lang w:val="en-US" w:eastAsia="zh-CN"/>
              </w:rPr>
              <w:t>400-881-7190</w:t>
            </w:r>
            <w:r>
              <w:rPr>
                <w:rFonts w:hint="eastAsia" w:ascii="仿宋" w:hAnsi="仿宋" w:eastAsia="仿宋" w:cs="仿宋"/>
                <w:color w:val="auto"/>
                <w:sz w:val="24"/>
                <w:szCs w:val="24"/>
                <w:highlight w:val="none"/>
                <w:lang w:eastAsia="zh-CN"/>
              </w:rPr>
              <w:t xml:space="preserve"> </w:t>
            </w:r>
          </w:p>
        </w:tc>
      </w:tr>
      <w:tr w14:paraId="0E00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B04672F">
            <w:pPr>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1710" w:type="dxa"/>
            <w:vAlign w:val="center"/>
          </w:tcPr>
          <w:p w14:paraId="0DC5FC9F">
            <w:pPr>
              <w:snapToGrid w:val="0"/>
              <w:spacing w:line="390" w:lineRule="exact"/>
              <w:jc w:val="both"/>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关于编写电子报价文件的补充说明</w:t>
            </w:r>
          </w:p>
        </w:tc>
        <w:tc>
          <w:tcPr>
            <w:tcW w:w="6598" w:type="dxa"/>
            <w:vAlign w:val="center"/>
          </w:tcPr>
          <w:p w14:paraId="5AD19D4A">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1.电子竞争性磋商文件与《报价文件编写工具》下载网址：政采云平台</w:t>
            </w:r>
          </w:p>
          <w:p w14:paraId="07F37F92">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请磋商供应商认真阅读竞争性磋商文件、山西政府采购政采云电子平台中心发布的《山西政府采购政采云电子平台电子化操作规范》及山西政府采购政采云电子平台中心网站发布的相关信息，如遇问题需及时向系统支持部门提出</w:t>
            </w:r>
          </w:p>
        </w:tc>
      </w:tr>
      <w:tr w14:paraId="793B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C779FF1">
            <w:pPr>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1710" w:type="dxa"/>
            <w:vAlign w:val="center"/>
          </w:tcPr>
          <w:p w14:paraId="6ADC5EFB">
            <w:pPr>
              <w:snapToGrid w:val="0"/>
              <w:spacing w:line="390" w:lineRule="exact"/>
              <w:jc w:val="both"/>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代理服务费</w:t>
            </w:r>
          </w:p>
        </w:tc>
        <w:tc>
          <w:tcPr>
            <w:tcW w:w="6598" w:type="dxa"/>
            <w:vAlign w:val="center"/>
          </w:tcPr>
          <w:p w14:paraId="315B0A1D">
            <w:pPr>
              <w:tabs>
                <w:tab w:val="left" w:pos="1344"/>
              </w:tabs>
              <w:spacing w:line="4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收费标准：</w:t>
            </w:r>
            <w:r>
              <w:rPr>
                <w:rFonts w:hint="eastAsia" w:ascii="仿宋" w:hAnsi="仿宋" w:eastAsia="仿宋" w:cs="仿宋"/>
                <w:color w:val="auto"/>
                <w:sz w:val="24"/>
                <w:szCs w:val="24"/>
                <w:highlight w:val="none"/>
                <w:lang w:val="en-US" w:eastAsia="zh-CN"/>
              </w:rPr>
              <w:t>参照国家（发改价格〔2011〕534号）文件中规定的收费标准计取；</w:t>
            </w:r>
          </w:p>
          <w:p w14:paraId="41026DC3">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支付方式：由成交供应商在收到成交通知书时向采购代理机构一次性支付</w:t>
            </w:r>
          </w:p>
        </w:tc>
      </w:tr>
      <w:tr w14:paraId="469E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6294845">
            <w:pPr>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1710" w:type="dxa"/>
            <w:vAlign w:val="center"/>
          </w:tcPr>
          <w:p w14:paraId="02D03E5E">
            <w:pPr>
              <w:tabs>
                <w:tab w:val="left" w:pos="1344"/>
              </w:tabs>
              <w:spacing w:line="42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Cs w:val="21"/>
                <w:highlight w:val="none"/>
                <w:lang w:val="en-US" w:eastAsia="zh-CN"/>
              </w:rPr>
              <w:t>所属行业</w:t>
            </w:r>
          </w:p>
        </w:tc>
        <w:tc>
          <w:tcPr>
            <w:tcW w:w="6598" w:type="dxa"/>
            <w:vAlign w:val="center"/>
          </w:tcPr>
          <w:p w14:paraId="0F9D8E86">
            <w:pPr>
              <w:tabs>
                <w:tab w:val="left" w:pos="1344"/>
              </w:tabs>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建筑业</w:t>
            </w:r>
          </w:p>
        </w:tc>
      </w:tr>
    </w:tbl>
    <w:p w14:paraId="512F88C1">
      <w:pPr>
        <w:rPr>
          <w:rFonts w:hint="eastAsia" w:ascii="仿宋" w:hAnsi="仿宋" w:eastAsia="仿宋" w:cs="仿宋"/>
          <w:color w:val="auto"/>
          <w:highlight w:val="none"/>
        </w:rPr>
      </w:pPr>
      <w:r>
        <w:rPr>
          <w:rFonts w:hint="eastAsia" w:ascii="仿宋" w:hAnsi="仿宋" w:eastAsia="仿宋" w:cs="仿宋"/>
          <w:color w:val="auto"/>
          <w:highlight w:val="none"/>
        </w:rPr>
        <w:t>注：本表内容与磋商供应商须知内容不一致的，以本表内容为准。</w:t>
      </w:r>
    </w:p>
    <w:p w14:paraId="224E5EEC">
      <w:pPr>
        <w:pStyle w:val="5"/>
        <w:jc w:val="center"/>
        <w:rPr>
          <w:rFonts w:hint="eastAsia" w:ascii="仿宋" w:hAnsi="仿宋" w:eastAsia="仿宋" w:cs="仿宋"/>
          <w:color w:val="auto"/>
          <w:spacing w:val="20"/>
          <w:sz w:val="28"/>
          <w:szCs w:val="28"/>
          <w:highlight w:val="none"/>
        </w:rPr>
        <w:sectPr>
          <w:footerReference r:id="rId7" w:type="first"/>
          <w:footerReference r:id="rId6" w:type="default"/>
          <w:pgSz w:w="11906" w:h="16838"/>
          <w:pgMar w:top="1440" w:right="1418" w:bottom="1440" w:left="1418" w:header="567"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48" w:name="_Toc44690672"/>
      <w:bookmarkStart w:id="49" w:name="_Toc44690598"/>
      <w:bookmarkStart w:id="50" w:name="_Toc67573396"/>
    </w:p>
    <w:p w14:paraId="0D263615">
      <w:pPr>
        <w:pStyle w:val="5"/>
        <w:jc w:val="center"/>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第三部分</w:t>
      </w:r>
      <w:r>
        <w:rPr>
          <w:rFonts w:hint="eastAsia" w:ascii="仿宋" w:hAnsi="仿宋" w:eastAsia="仿宋" w:cs="仿宋"/>
          <w:color w:val="auto"/>
          <w:spacing w:val="20"/>
          <w:sz w:val="28"/>
          <w:szCs w:val="28"/>
          <w:highlight w:val="none"/>
          <w:lang w:val="en-US" w:eastAsia="zh-CN"/>
        </w:rPr>
        <w:t xml:space="preserve"> </w:t>
      </w:r>
      <w:r>
        <w:rPr>
          <w:rFonts w:hint="eastAsia" w:ascii="仿宋" w:hAnsi="仿宋" w:eastAsia="仿宋" w:cs="仿宋"/>
          <w:color w:val="auto"/>
          <w:spacing w:val="20"/>
          <w:sz w:val="28"/>
          <w:szCs w:val="28"/>
          <w:highlight w:val="none"/>
        </w:rPr>
        <w:t>磋商供应商须知</w:t>
      </w:r>
      <w:bookmarkEnd w:id="48"/>
      <w:bookmarkEnd w:id="49"/>
      <w:bookmarkEnd w:id="50"/>
    </w:p>
    <w:p w14:paraId="5550C30D">
      <w:pPr>
        <w:pStyle w:val="6"/>
        <w:spacing w:line="400" w:lineRule="exact"/>
        <w:rPr>
          <w:rFonts w:hint="eastAsia" w:ascii="仿宋" w:hAnsi="仿宋" w:eastAsia="仿宋" w:cs="仿宋"/>
          <w:b w:val="0"/>
          <w:color w:val="auto"/>
          <w:sz w:val="24"/>
          <w:szCs w:val="24"/>
          <w:highlight w:val="none"/>
        </w:rPr>
      </w:pPr>
      <w:bookmarkStart w:id="51" w:name="_Toc44690599"/>
      <w:bookmarkStart w:id="52" w:name="_Toc44690673"/>
      <w:bookmarkStart w:id="53" w:name="_Toc67573397"/>
      <w:bookmarkStart w:id="54" w:name="_Toc43363070"/>
      <w:bookmarkStart w:id="55" w:name="_Toc26867750"/>
      <w:r>
        <w:rPr>
          <w:rFonts w:hint="eastAsia" w:ascii="仿宋" w:hAnsi="仿宋" w:eastAsia="仿宋" w:cs="仿宋"/>
          <w:color w:val="auto"/>
          <w:sz w:val="24"/>
          <w:szCs w:val="24"/>
          <w:highlight w:val="none"/>
        </w:rPr>
        <w:t>一、总则</w:t>
      </w:r>
      <w:bookmarkEnd w:id="51"/>
      <w:bookmarkEnd w:id="52"/>
      <w:bookmarkEnd w:id="53"/>
      <w:bookmarkEnd w:id="54"/>
      <w:bookmarkEnd w:id="55"/>
    </w:p>
    <w:p w14:paraId="5EB6E573">
      <w:pPr>
        <w:pStyle w:val="64"/>
        <w:snapToGrid w:val="0"/>
        <w:spacing w:line="400" w:lineRule="exact"/>
        <w:ind w:firstLine="522" w:firstLineChars="200"/>
        <w:textAlignment w:val="auto"/>
        <w:rPr>
          <w:rFonts w:hint="eastAsia" w:ascii="仿宋" w:hAnsi="仿宋" w:eastAsia="仿宋" w:cs="仿宋"/>
          <w:b/>
          <w:color w:val="auto"/>
          <w:spacing w:val="10"/>
          <w:sz w:val="24"/>
          <w:szCs w:val="24"/>
          <w:highlight w:val="none"/>
        </w:rPr>
      </w:pPr>
      <w:r>
        <w:rPr>
          <w:rFonts w:hint="eastAsia" w:ascii="仿宋" w:hAnsi="仿宋" w:eastAsia="仿宋" w:cs="仿宋"/>
          <w:b/>
          <w:color w:val="auto"/>
          <w:spacing w:val="10"/>
          <w:sz w:val="24"/>
          <w:szCs w:val="24"/>
          <w:highlight w:val="none"/>
        </w:rPr>
        <w:t>1. 适用范围</w:t>
      </w:r>
    </w:p>
    <w:p w14:paraId="2BA04C2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本磋商文件仅适用于本次竞争性磋商活动。</w:t>
      </w:r>
    </w:p>
    <w:p w14:paraId="687820FC">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定义</w:t>
      </w:r>
    </w:p>
    <w:p w14:paraId="6AA9BB4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“采购人”指本次竞争性磋商活动的采购单位。</w:t>
      </w:r>
    </w:p>
    <w:p w14:paraId="14EA4BD5">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“采购代理机构”指组织本次招标活动的集中采购代理机构或其他采购代理机构。</w:t>
      </w:r>
    </w:p>
    <w:p w14:paraId="239014C1">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“磋商供应商”指符合本磋商文件的规定和要求，受邀请获得磋商文件参加磋商，并向采购代理机构提交响应文件、最后报价的供应商。</w:t>
      </w:r>
    </w:p>
    <w:p w14:paraId="40E9E1A1">
      <w:pPr>
        <w:overflowPunct w:val="0"/>
        <w:topLinePunct/>
        <w:autoSpaceDN w:val="0"/>
        <w:adjustRightInd w:val="0"/>
        <w:snapToGrid w:val="0"/>
        <w:spacing w:line="400" w:lineRule="exact"/>
        <w:ind w:firstLine="477" w:firstLineChars="19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2.4“工程量清单”指载明建设工程分部分项工程项目、措施项目、其他项目的名称和相应数量以及税金项目等内容的明细清单。</w:t>
      </w:r>
    </w:p>
    <w:p w14:paraId="469FD64B">
      <w:pPr>
        <w:overflowPunct w:val="0"/>
        <w:topLinePunct/>
        <w:autoSpaceDN w:val="0"/>
        <w:adjustRightInd w:val="0"/>
        <w:snapToGrid w:val="0"/>
        <w:spacing w:line="400" w:lineRule="exact"/>
        <w:ind w:firstLine="477" w:firstLineChars="19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2.5“招标工程量清单”指采购人依据国家磋商文件、设计文件以及施工现场实际情况编制的，随磋商文件发布的磋商供应商报价的工程量清单，包括其说明和表格。</w:t>
      </w:r>
    </w:p>
    <w:p w14:paraId="12011329">
      <w:pPr>
        <w:overflowPunct w:val="0"/>
        <w:topLinePunct/>
        <w:autoSpaceDN w:val="0"/>
        <w:adjustRightInd w:val="0"/>
        <w:snapToGrid w:val="0"/>
        <w:spacing w:line="400" w:lineRule="exact"/>
        <w:ind w:firstLine="477" w:firstLineChars="19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2.6“已标价工程量清单”指响应文件中已标明价格，经算术性错误修正（如有）且承包磋商供应商已确认的工程量清单，包括其说明和表格。</w:t>
      </w:r>
    </w:p>
    <w:p w14:paraId="256886F2">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本磋商文件各部分规定的期间以时、日、月、年计算。期间开始的时和日，不计算在期间内。</w:t>
      </w:r>
    </w:p>
    <w:p w14:paraId="5A57004C">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合格的磋商供应商</w:t>
      </w:r>
    </w:p>
    <w:p w14:paraId="2AC6CB97">
      <w:pPr>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 具有本项目实施、服务的能力，符合并承诺履行本磋商文件各项规定的磋商供应商均可参加磋商。</w:t>
      </w:r>
    </w:p>
    <w:p w14:paraId="62700B59">
      <w:pPr>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3.2 磋商供应商必须是已在中国境内依法登记注册，并持有符合法律法规规定的有效证件的磋商供应商。</w:t>
      </w:r>
    </w:p>
    <w:p w14:paraId="19CF3545">
      <w:pPr>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3.3 磋商供应商应遵守有关的国家法律、法规和条例，具备相关法律法规和本磋商文件中规定的条件：</w:t>
      </w:r>
    </w:p>
    <w:p w14:paraId="41859F4D">
      <w:pPr>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（1）具有独立承担民事责任的能力；</w:t>
      </w:r>
    </w:p>
    <w:p w14:paraId="12034887">
      <w:pPr>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（2）具有良好的商业信誉和健全的财务会计制度；</w:t>
      </w:r>
    </w:p>
    <w:p w14:paraId="4D1FA801">
      <w:pPr>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供应商须具备水利水电工程施工总承包叁级及以上资质且具有有效的安全生产许可证，供应商拟派项目经理须具备水利水电专业贰级及以上注册建造师执业资格，具备有效的安全考核证，且未担任其它在建工程项目的项目经理，技术负责人需具备相关专业中级及以上工程师职称。</w:t>
      </w:r>
    </w:p>
    <w:p w14:paraId="739BC5A6">
      <w:pPr>
        <w:overflowPunct w:val="0"/>
        <w:topLinePunct/>
        <w:autoSpaceDN w:val="0"/>
        <w:adjustRightInd w:val="0"/>
        <w:snapToGrid w:val="0"/>
        <w:spacing w:line="400" w:lineRule="exac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（4）具有依法缴纳税收和社会保障资金的良好记录；</w:t>
      </w:r>
    </w:p>
    <w:p w14:paraId="4C43BC1D">
      <w:pPr>
        <w:pStyle w:val="2"/>
        <w:keepNext w:val="0"/>
        <w:keepLines w:val="0"/>
        <w:pageBreakBefore w:val="0"/>
        <w:widowControl w:val="0"/>
        <w:kinsoku/>
        <w:wordWrap/>
        <w:autoSpaceDE/>
        <w:bidi w:val="0"/>
        <w:snapToGrid w:val="0"/>
        <w:spacing w:line="288" w:lineRule="auto"/>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（5）参加此项政府采购活动前三年内，在经营活动中没有重大违法记录；</w:t>
      </w:r>
    </w:p>
    <w:p w14:paraId="64732850">
      <w:pPr>
        <w:pStyle w:val="2"/>
        <w:keepNext w:val="0"/>
        <w:keepLines w:val="0"/>
        <w:pageBreakBefore w:val="0"/>
        <w:widowControl w:val="0"/>
        <w:kinsoku/>
        <w:wordWrap/>
        <w:autoSpaceDE/>
        <w:bidi w:val="0"/>
        <w:snapToGrid w:val="0"/>
        <w:spacing w:line="288" w:lineRule="auto"/>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（6）法律、行政法规规定的其他条件。</w:t>
      </w:r>
    </w:p>
    <w:p w14:paraId="023CD960">
      <w:pPr>
        <w:pStyle w:val="2"/>
        <w:keepNext w:val="0"/>
        <w:keepLines w:val="0"/>
        <w:pageBreakBefore w:val="0"/>
        <w:widowControl w:val="0"/>
        <w:kinsoku/>
        <w:wordWrap/>
        <w:autoSpaceDE/>
        <w:bidi w:val="0"/>
        <w:snapToGrid w:val="0"/>
        <w:spacing w:line="288"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napToGrid w:val="0"/>
          <w:color w:val="auto"/>
          <w:kern w:val="0"/>
          <w:sz w:val="24"/>
          <w:szCs w:val="24"/>
          <w:highlight w:val="none"/>
          <w:lang w:val="en-US" w:eastAsia="zh-CN"/>
        </w:rPr>
        <w:t>（7）提供响应人在信用中国网（http://www.creditchina.gov.cn）失信被执行人的查询记录情况（查询时间必须为采购公告发布后）；提供响应人在中国政府采购网（http://www.ccgp.gov.cn）政府采购严重违法失信行为信息记录的查询记录情况（查询时间必须为采购公告发布后）。提供响应人在中国裁判文书网（https://wenshu.court.gov.cn）检索行贿犯罪等不良记录查询情况（查询时间必须为采购公告发布后）。</w:t>
      </w:r>
    </w:p>
    <w:p w14:paraId="4443A1B6">
      <w:pPr>
        <w:tabs>
          <w:tab w:val="left" w:pos="567"/>
        </w:tabs>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3.4单位负责人为同一人或者存在控股、管理关系的不同单位，不得同时参加本项目同一合同项下的磋商活动，为本项目提供整体设计、规范编制或者项目管理、监理、检测寄及造价咨询等服务的磋商供应商，不得再参加本项目的磋商活动。</w:t>
      </w:r>
    </w:p>
    <w:p w14:paraId="3B8D3407">
      <w:pPr>
        <w:tabs>
          <w:tab w:val="left" w:pos="0"/>
        </w:tabs>
        <w:overflowPunct w:val="0"/>
        <w:topLinePunct/>
        <w:autoSpaceDN w:val="0"/>
        <w:adjustRightInd w:val="0"/>
        <w:snapToGrid w:val="0"/>
        <w:spacing w:line="400" w:lineRule="exact"/>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4.磋商费用</w:t>
      </w:r>
    </w:p>
    <w:p w14:paraId="21A0BB23">
      <w:pPr>
        <w:tabs>
          <w:tab w:val="left" w:pos="567"/>
        </w:tabs>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磋商供应商应当承担参与本次磋商活动发生的相关费用，采购代理机构和采购人在任何情况下均无义务和责任承担这些费用。</w:t>
      </w:r>
    </w:p>
    <w:p w14:paraId="3768014E">
      <w:pPr>
        <w:pStyle w:val="6"/>
        <w:spacing w:line="400" w:lineRule="exact"/>
        <w:rPr>
          <w:rFonts w:hint="eastAsia" w:ascii="仿宋" w:hAnsi="仿宋" w:eastAsia="仿宋" w:cs="仿宋"/>
          <w:b w:val="0"/>
          <w:color w:val="auto"/>
          <w:sz w:val="24"/>
          <w:szCs w:val="24"/>
          <w:highlight w:val="none"/>
        </w:rPr>
      </w:pPr>
      <w:bookmarkStart w:id="56" w:name="_Toc44690600"/>
      <w:bookmarkStart w:id="57" w:name="_Toc43363071"/>
      <w:bookmarkStart w:id="58" w:name="_Toc26867751"/>
      <w:bookmarkStart w:id="59" w:name="_Toc67573398"/>
      <w:bookmarkStart w:id="60" w:name="_Toc44690674"/>
      <w:r>
        <w:rPr>
          <w:rFonts w:hint="eastAsia" w:ascii="仿宋" w:hAnsi="仿宋" w:eastAsia="仿宋" w:cs="仿宋"/>
          <w:color w:val="auto"/>
          <w:sz w:val="24"/>
          <w:szCs w:val="24"/>
          <w:highlight w:val="none"/>
        </w:rPr>
        <w:t>二、磋商文件</w:t>
      </w:r>
      <w:bookmarkEnd w:id="56"/>
      <w:bookmarkEnd w:id="57"/>
      <w:bookmarkEnd w:id="58"/>
      <w:bookmarkEnd w:id="59"/>
      <w:bookmarkEnd w:id="60"/>
    </w:p>
    <w:p w14:paraId="72EEDDAA">
      <w:pPr>
        <w:pStyle w:val="64"/>
        <w:snapToGrid w:val="0"/>
        <w:spacing w:line="400" w:lineRule="exact"/>
        <w:ind w:firstLine="477" w:firstLine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磋商文件的内容</w:t>
      </w:r>
    </w:p>
    <w:p w14:paraId="16DD0991">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.1磋商文件由下列</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部分内容组成：</w:t>
      </w:r>
    </w:p>
    <w:p w14:paraId="66127E2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第一部分采购公告；</w:t>
      </w:r>
    </w:p>
    <w:p w14:paraId="03D8BB4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第二部分磋商供应商须知前附表；</w:t>
      </w:r>
    </w:p>
    <w:p w14:paraId="3DF60C3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第三部分磋商供应商须知；</w:t>
      </w:r>
    </w:p>
    <w:p w14:paraId="301BFBB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第四部分评审标准和评审办法；</w:t>
      </w:r>
    </w:p>
    <w:p w14:paraId="3E22EFF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第五部分技术标准和要求；</w:t>
      </w:r>
    </w:p>
    <w:p w14:paraId="19714AEF">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第六部分工程量清单；</w:t>
      </w:r>
    </w:p>
    <w:p w14:paraId="5ED0851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部分合同条款及格式；</w:t>
      </w:r>
    </w:p>
    <w:p w14:paraId="107BF23C">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部分响应文件内容要求及格式；</w:t>
      </w:r>
    </w:p>
    <w:p w14:paraId="373B09CE">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磋商文件中落实政府采购政策的相关要求详见第二部分磋商供应商须知前附表序号第2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条的规定。</w:t>
      </w:r>
    </w:p>
    <w:p w14:paraId="49CAEBF3">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供应商如在信用中国网（http://www.creditchina.gov.cn）存在失信被执行人记录情况或在中国政府采购网（http://www.ccgp.gov.cn）存在政府采购严重违法失信行为信息记录情况或在中国裁判文书网（https://wenshu.court.gov.cn）检索存在行贿犯罪等不良记录情况，且在执行期间的，对响应文件做无效响应处理。</w:t>
      </w:r>
    </w:p>
    <w:p w14:paraId="7E689E1A">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 除非特殊要求，磋商文件不单独提供项目使用地的自然环境、气候条件、公用设施情况，磋商供应商被视为熟悉上述与履行合同有关的一切情况。</w:t>
      </w:r>
    </w:p>
    <w:p w14:paraId="6FE009E7">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 磋商文件的解释权归采购代理机构所有，当对一个问题有多种解释时以采购代理机构解释为准。</w:t>
      </w:r>
    </w:p>
    <w:p w14:paraId="66956EF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 磋商文件未作须知明示，而又有法律、法规规定的，采购代理机构将依据法律法规的规定进行解释。</w:t>
      </w:r>
    </w:p>
    <w:p w14:paraId="25B234B6">
      <w:pPr>
        <w:pStyle w:val="64"/>
        <w:snapToGrid w:val="0"/>
        <w:spacing w:line="400" w:lineRule="exact"/>
        <w:ind w:left="416" w:left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磋商文件的澄清和修改</w:t>
      </w:r>
    </w:p>
    <w:p w14:paraId="119AD88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6.1供应商澄清要求的提交：任何已下载了磋商文件的供应商，均可要求对磋商文件进行澄清，但所要求的澄清必须在山西省政府采购网向采购代理机构提问。</w:t>
      </w:r>
    </w:p>
    <w:p w14:paraId="0320E163">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6.2采购代理机构对澄清的处理原则：采购代理机构认为需要澄清的，将在发布本项目磋商公告的媒体上发布更正公告。</w:t>
      </w:r>
    </w:p>
    <w:p w14:paraId="3C3AFCE5">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6.3采购代理机构有权对磋商文件中的相关事项，以公告更正的方式进行必要的修改，并在发布本项目磋商公告的媒体上发布变更公告。</w:t>
      </w:r>
    </w:p>
    <w:p w14:paraId="244250C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6.4更正公告或变更公告应当在提交响应文件截止之日5日前发出。</w:t>
      </w:r>
    </w:p>
    <w:p w14:paraId="389668D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6.5更正公告或变更公告的内容是磋商文件的必要组成部分，对所有供应商均具有约束力，提请供应商要特别注意。</w:t>
      </w:r>
    </w:p>
    <w:p w14:paraId="683219F7">
      <w:pPr>
        <w:snapToGrid w:val="0"/>
        <w:spacing w:line="400" w:lineRule="exact"/>
        <w:ind w:firstLine="241" w:firstLineChars="1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、踏勘和答疑</w:t>
      </w:r>
    </w:p>
    <w:p w14:paraId="278DB114">
      <w:pPr>
        <w:snapToGrid w:val="0"/>
        <w:spacing w:line="420" w:lineRule="exact"/>
        <w:ind w:firstLine="200"/>
        <w:jc w:val="left"/>
        <w:rPr>
          <w:rFonts w:hint="eastAsia" w:ascii="仿宋" w:hAnsi="仿宋" w:eastAsia="仿宋" w:cs="仿宋"/>
          <w:b/>
          <w:color w:val="auto"/>
          <w:highlight w:val="none"/>
        </w:rPr>
      </w:pPr>
      <w:bookmarkStart w:id="61" w:name="_Toc26867752"/>
      <w:bookmarkStart w:id="62" w:name="_Toc44690675"/>
      <w:bookmarkStart w:id="63" w:name="_Toc44690601"/>
      <w:bookmarkStart w:id="64" w:name="_Toc43363072"/>
      <w:bookmarkStart w:id="65" w:name="_Toc67573399"/>
      <w:r>
        <w:rPr>
          <w:rFonts w:hint="eastAsia" w:ascii="仿宋" w:hAnsi="仿宋" w:eastAsia="仿宋" w:cs="仿宋"/>
          <w:color w:val="auto"/>
          <w:highlight w:val="none"/>
        </w:rPr>
        <w:t>（1）</w:t>
      </w:r>
      <w:r>
        <w:rPr>
          <w:rFonts w:hint="eastAsia" w:ascii="仿宋" w:hAnsi="仿宋" w:eastAsia="仿宋" w:cs="仿宋"/>
          <w:b/>
          <w:color w:val="auto"/>
          <w:highlight w:val="none"/>
        </w:rPr>
        <w:t>踏勘现场</w:t>
      </w:r>
    </w:p>
    <w:p w14:paraId="691C4C6A">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7.1磋商供应商须知前附表规定组织踏勘现场的，采购人按磋商供应商须知前附表规定的时间、地点组织磋商供应商踏勘项目现场。</w:t>
      </w:r>
    </w:p>
    <w:p w14:paraId="279E399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7.2采购人应将踏勘所有资料交于采购代理机构存档。</w:t>
      </w:r>
    </w:p>
    <w:p w14:paraId="122A6396">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7.3磋商供应商踏勘现场发生的费用自理。</w:t>
      </w:r>
    </w:p>
    <w:p w14:paraId="0AA413F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7.4除采购人的原因外，磋商供应商自行负责在踏勘现场中所发生的人员伤亡和财产损失。</w:t>
      </w:r>
    </w:p>
    <w:p w14:paraId="50AC9CB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7.5采购人在踏勘现场中介绍的工程场地和相关的周边环境情况，供磋商供应商在编制响应文件的参考，采购人不对磋商供应商据此作出的判断和决策负责。</w:t>
      </w:r>
    </w:p>
    <w:p w14:paraId="42A580D8">
      <w:pPr>
        <w:snapToGrid w:val="0"/>
        <w:spacing w:line="420" w:lineRule="exact"/>
        <w:ind w:firstLine="200"/>
        <w:jc w:val="left"/>
        <w:rPr>
          <w:rFonts w:hint="eastAsia" w:ascii="仿宋" w:hAnsi="仿宋" w:eastAsia="仿宋" w:cs="仿宋"/>
          <w:b/>
          <w:color w:val="auto"/>
          <w:highlight w:val="none"/>
        </w:rPr>
      </w:pPr>
      <w:r>
        <w:rPr>
          <w:rFonts w:hint="eastAsia" w:ascii="仿宋" w:hAnsi="仿宋" w:eastAsia="仿宋" w:cs="仿宋"/>
          <w:b/>
          <w:color w:val="auto"/>
          <w:highlight w:val="none"/>
        </w:rPr>
        <w:t>（2）磋商答疑</w:t>
      </w:r>
    </w:p>
    <w:p w14:paraId="46E4385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7.6磋商供应商须知前附表规定召开磋商答疑会的，采购人按磋商供应商须知前附表规定的时间和地点召开磋商答疑会，澄清磋商供应商提出的问题。</w:t>
      </w:r>
    </w:p>
    <w:p w14:paraId="4FB5853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磋商答疑会后，采购人在磋商供应商须知前附表规定的时间内，将对磋商供应商所提问题的澄清，认为必要时，会将不标明查询来源的答复在“政府采购投标系统”内通知已获取磋商文件的所有磋商供应商。所有已获取本项目磋商文件的供应商均可在下载磋商文件处下载相关答复，因自身原因未关注到此答复并造成损失的，责任自负。该澄清内容为磋商文件的组成部分。</w:t>
      </w:r>
    </w:p>
    <w:p w14:paraId="084BAC5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分包：磋商供应商拟在成交后将成交项目的部分非主体、非关键性工作进行分包的，应符合磋商供应商须知前附表规定的分包内容、分包金额和接受分包的第三人资质要求等限制性条件。</w:t>
      </w:r>
    </w:p>
    <w:p w14:paraId="24F9FDB4">
      <w:pPr>
        <w:pStyle w:val="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三、响应文件</w:t>
      </w:r>
      <w:bookmarkEnd w:id="61"/>
      <w:bookmarkEnd w:id="62"/>
      <w:bookmarkEnd w:id="63"/>
      <w:bookmarkEnd w:id="64"/>
      <w:bookmarkEnd w:id="65"/>
    </w:p>
    <w:p w14:paraId="5306E678">
      <w:pPr>
        <w:pStyle w:val="64"/>
        <w:snapToGrid w:val="0"/>
        <w:spacing w:line="480" w:lineRule="exact"/>
        <w:ind w:firstLine="417" w:firstLineChars="198"/>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8. 响应文件的语言和计量单位</w:t>
      </w:r>
    </w:p>
    <w:p w14:paraId="0C47FB9D">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磋商供应商提交的响应文件的资格证明文件、商务技术文件（包括技术文件和资料、图纸中的说明）以及磋商供应商与采购代理机构就有关磋商的所有来往函电均应使用中文简体字。外文资料必须提供中文译文，并保持与原文一致，否则，产生的不利后果由供应商承担。</w:t>
      </w:r>
    </w:p>
    <w:p w14:paraId="7C356D14">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8.2响应文件所使用的计量单位，必须使用国家法定计量单位。</w:t>
      </w:r>
    </w:p>
    <w:p w14:paraId="41AE67DC">
      <w:pPr>
        <w:pStyle w:val="64"/>
        <w:snapToGrid w:val="0"/>
        <w:spacing w:line="440" w:lineRule="exact"/>
        <w:ind w:firstLine="417" w:firstLineChars="198"/>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9. 响应文件的组成及相关要求</w:t>
      </w:r>
    </w:p>
    <w:p w14:paraId="657AB3D5">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响应文件分为分为资格证明文件和商务技术文件，须打印出纸质版响应文件，纸质响应文件份数及要求按磋商供应商须知前附表的规定提交。</w:t>
      </w:r>
    </w:p>
    <w:p w14:paraId="43A3E9CC">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9.2资格证明文件部分指磋商供应商提交的证明其有资格参加磋商的文件。</w:t>
      </w:r>
    </w:p>
    <w:p w14:paraId="691857D2">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9.3商务文件部分是指磋商供应商的工期、质量、施工组织设计、最后报价等。</w:t>
      </w:r>
    </w:p>
    <w:p w14:paraId="408F5D28">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9.4本次磋商，磋商供应商应按本磋商文件要求提交资格证明、商务技术部分内容以及需要磋商供应商自行编写的其他文件，由此造成的一切后果，由磋商供应商自行承担。</w:t>
      </w:r>
    </w:p>
    <w:p w14:paraId="7F08164D">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9.5纸质版响应文件制作要求</w:t>
      </w:r>
    </w:p>
    <w:p w14:paraId="6A3AF34E">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响应文件规格幅面（A4），</w:t>
      </w:r>
      <w:r>
        <w:rPr>
          <w:rFonts w:hint="eastAsia" w:ascii="仿宋" w:hAnsi="仿宋" w:eastAsia="仿宋" w:cs="仿宋"/>
          <w:color w:val="auto"/>
          <w:sz w:val="24"/>
          <w:szCs w:val="24"/>
          <w:highlight w:val="none"/>
          <w:lang w:val="en-US" w:eastAsia="zh-CN"/>
        </w:rPr>
        <w:t>注明页码，排版清晰，</w:t>
      </w:r>
      <w:r>
        <w:rPr>
          <w:rFonts w:hint="eastAsia" w:ascii="仿宋" w:hAnsi="仿宋" w:eastAsia="仿宋" w:cs="仿宋"/>
          <w:color w:val="auto"/>
          <w:sz w:val="24"/>
          <w:szCs w:val="24"/>
          <w:highlight w:val="none"/>
        </w:rPr>
        <w:t>由于编排混乱导致响应文件被误读或查找不到，其责任由磋商供应商承担。</w:t>
      </w:r>
    </w:p>
    <w:p w14:paraId="788E4E27">
      <w:pPr>
        <w:pStyle w:val="64"/>
        <w:snapToGrid w:val="0"/>
        <w:spacing w:line="460" w:lineRule="exact"/>
        <w:ind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10响应保证金</w:t>
      </w:r>
    </w:p>
    <w:p w14:paraId="7D79670F">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10.1本项目是否要求磋商供应商提交保证金，及要求磋商供应商应提交的保证金金额详见磋商供应商须知前附表的规定。未按磋商文件要求提交保证金的，采购代理机构将拒绝接受供应商的响应文件。</w:t>
      </w:r>
    </w:p>
    <w:p w14:paraId="3B69827B">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未成交供应商的保证金将在成交通知书发出后5个工作日内退还，但因供应商自身原因导致无法及时退还的除外。</w:t>
      </w:r>
    </w:p>
    <w:p w14:paraId="6F441F7E">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10.2成交供应商与采购人签订政府采购合同后，须将合同送至采购代理机构，成交供应商的磋商保证金将在采购合同签订后5个工作日内退还，但因供应商自身原因导致无法及时退还的除外。</w:t>
      </w:r>
    </w:p>
    <w:p w14:paraId="171130C1">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10.3有下列情形之一的，磋商保证金不予退还</w:t>
      </w:r>
    </w:p>
    <w:p w14:paraId="6A7D8DD2">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（1）供应商在提交响应文件截止时间后撤回响应文件的；</w:t>
      </w:r>
    </w:p>
    <w:p w14:paraId="0463120F">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（2）供应商在响应文件中提供虚假材料的</w:t>
      </w:r>
    </w:p>
    <w:p w14:paraId="7526D002">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（3）除因不可抗力或磋商文件认可的情形以外，成交供应商不与采购人签订合同的；</w:t>
      </w:r>
    </w:p>
    <w:p w14:paraId="7FFD6E14">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（4）供应商与采购人、其他供应商或者采购代理机构恶意串通的；</w:t>
      </w:r>
    </w:p>
    <w:p w14:paraId="6B0AC35E">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（5）磋商文件规定的其他情形。</w:t>
      </w:r>
    </w:p>
    <w:p w14:paraId="2EF4635E">
      <w:pPr>
        <w:pStyle w:val="64"/>
        <w:snapToGrid w:val="0"/>
        <w:spacing w:line="400" w:lineRule="exact"/>
        <w:ind w:firstLine="477" w:firstLine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磋商报价</w:t>
      </w:r>
    </w:p>
    <w:p w14:paraId="35DA33C9">
      <w:pPr>
        <w:pStyle w:val="64"/>
        <w:snapToGrid w:val="0"/>
        <w:spacing w:line="40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磋商报价均以人民币元为计算单位。供应商提交的响应文件中，要填报“报价一览表”（格式见第八部分），应提供货物/服务/工程（包括施工设备、劳务、管理、材料、安装、维护、利润、税金及政策性文件规定等需要计取的所有费用）总价及其他事项，作为本次磋商的第一轮报价。</w:t>
      </w:r>
    </w:p>
    <w:p w14:paraId="729CEE28">
      <w:pPr>
        <w:pStyle w:val="64"/>
        <w:snapToGrid w:val="0"/>
        <w:spacing w:line="400" w:lineRule="exact"/>
        <w:ind w:firstLine="477" w:firstLine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响应文件填写说明</w:t>
      </w:r>
    </w:p>
    <w:p w14:paraId="6352B6C2">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14:paraId="56988DF8">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12.2磋商文件有固定格式要求的须按第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部分提供的统一格式逐项填写；无相应内容可填的项填写“无”。</w:t>
      </w:r>
    </w:p>
    <w:p w14:paraId="039DAF71">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12.3磋商供应商必须保证响应文件所提供的全部资料真实可靠，并接受磋商小组对其中任何资料进一步审查的要求，且承担相应的法律责任。</w:t>
      </w:r>
    </w:p>
    <w:p w14:paraId="5EBC7D67">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12.4因响应文件字迹潦草、提交资料不清晰或表达不清楚所引起的不利后果由供应商承担。</w:t>
      </w:r>
    </w:p>
    <w:p w14:paraId="6B962E10">
      <w:pPr>
        <w:spacing w:line="400" w:lineRule="exact"/>
        <w:ind w:firstLine="496" w:firstLineChars="20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.响应文件的有效期</w:t>
      </w:r>
    </w:p>
    <w:p w14:paraId="40CE102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本项目响应文件的有效期详见磋商供应商须知前附表的规定。</w:t>
      </w:r>
    </w:p>
    <w:p w14:paraId="67D5050F">
      <w:pPr>
        <w:pStyle w:val="64"/>
        <w:snapToGrid w:val="0"/>
        <w:spacing w:line="400" w:lineRule="exact"/>
        <w:ind w:firstLine="477" w:firstLine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响应文件的签署</w:t>
      </w:r>
    </w:p>
    <w:p w14:paraId="7E698E8E">
      <w:pPr>
        <w:snapToGrid w:val="0"/>
        <w:spacing w:line="400" w:lineRule="exact"/>
        <w:ind w:firstLine="540" w:firstLineChars="225"/>
        <w:rPr>
          <w:rFonts w:hint="eastAsia" w:ascii="仿宋" w:hAnsi="仿宋" w:eastAsia="仿宋" w:cs="仿宋"/>
          <w:color w:val="auto"/>
          <w:sz w:val="24"/>
          <w:szCs w:val="24"/>
          <w:highlight w:val="none"/>
        </w:rPr>
      </w:pPr>
      <w:bookmarkStart w:id="66" w:name="_Toc43363073"/>
      <w:bookmarkStart w:id="67" w:name="_Toc44690602"/>
      <w:bookmarkStart w:id="68" w:name="_Toc67573400"/>
      <w:bookmarkStart w:id="69" w:name="_Toc44690676"/>
      <w:bookmarkStart w:id="70" w:name="_Toc26867753"/>
      <w:r>
        <w:rPr>
          <w:rFonts w:hint="eastAsia" w:ascii="仿宋" w:hAnsi="仿宋" w:eastAsia="仿宋" w:cs="仿宋"/>
          <w:color w:val="auto"/>
          <w:sz w:val="24"/>
          <w:szCs w:val="24"/>
          <w:highlight w:val="none"/>
        </w:rPr>
        <w:t>14.1 组成响应文件的各种文件均应遵守本条规定。</w:t>
      </w:r>
    </w:p>
    <w:p w14:paraId="0214DF4E">
      <w:pPr>
        <w:snapToGrid w:val="0"/>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磋商供应商在响应文件及相关文件的签订、履行、通知等事项的书面文件中的“盖章”、“印章”、“公章”等处均仅指与当事人名称全称相一致的标准印章，不得使用其它（如带有“专用章”等字样）印章。</w:t>
      </w:r>
    </w:p>
    <w:p w14:paraId="2277462C">
      <w:pPr>
        <w:pStyle w:val="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四、响应文件的递交</w:t>
      </w:r>
      <w:bookmarkEnd w:id="66"/>
      <w:bookmarkEnd w:id="67"/>
      <w:bookmarkEnd w:id="68"/>
      <w:bookmarkEnd w:id="69"/>
      <w:bookmarkEnd w:id="70"/>
    </w:p>
    <w:p w14:paraId="7EF37356">
      <w:pPr>
        <w:pStyle w:val="64"/>
        <w:snapToGrid w:val="0"/>
        <w:spacing w:line="400" w:lineRule="exact"/>
        <w:ind w:firstLine="477" w:firstLine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响应文件的密封及标记</w:t>
      </w:r>
    </w:p>
    <w:p w14:paraId="3E078A6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磋商供应商须将纸质版响应文件及磋商供应商认为有必要提交的其他资料密封提交，封皮上须写明项目编号、项目名称、磋商供应商全称，注明“密封”字样并加盖磋商供应商公章。</w:t>
      </w:r>
    </w:p>
    <w:p w14:paraId="00C7DD6D">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提交响应文件截止时间</w:t>
      </w:r>
    </w:p>
    <w:p w14:paraId="7733BE5F">
      <w:pPr>
        <w:tabs>
          <w:tab w:val="left" w:pos="567"/>
        </w:tabs>
        <w:overflowPunct w:val="0"/>
        <w:topLinePunct/>
        <w:autoSpaceDN w:val="0"/>
        <w:adjustRightInd w:val="0"/>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.1响应文件须按照磋商文件规定的磋商时间、地点送达，在响应文件提交截止时间以后送达的响应文件，采购代理机构拒绝接收。</w:t>
      </w:r>
    </w:p>
    <w:p w14:paraId="0EDDCC78">
      <w:pPr>
        <w:spacing w:line="40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.2采购代理机构根据本须知的规定，通过修改磋商文件或自行决定延长首次响应文件截止日期的，采购人和磋商供应商受提交截止日期制约的所有权利和义务均延长至新的截止日期。</w:t>
      </w:r>
    </w:p>
    <w:p w14:paraId="4DAF531D">
      <w:pPr>
        <w:spacing w:line="400" w:lineRule="exact"/>
        <w:ind w:firstLine="496" w:firstLineChars="20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．响应文件的补充、修改和撤回</w:t>
      </w:r>
    </w:p>
    <w:p w14:paraId="53DB6D82">
      <w:pPr>
        <w:spacing w:line="400" w:lineRule="exact"/>
        <w:ind w:firstLine="494" w:firstLineChars="20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磋商供应商</w:t>
      </w:r>
      <w:r>
        <w:rPr>
          <w:rFonts w:hint="eastAsia" w:ascii="仿宋" w:hAnsi="仿宋" w:eastAsia="仿宋" w:cs="仿宋"/>
          <w:color w:val="auto"/>
          <w:kern w:val="0"/>
          <w:sz w:val="24"/>
          <w:szCs w:val="24"/>
          <w:highlight w:val="none"/>
        </w:rPr>
        <w:t>在递交截止时间前，可对</w:t>
      </w:r>
      <w:r>
        <w:rPr>
          <w:rFonts w:hint="eastAsia" w:ascii="仿宋" w:hAnsi="仿宋" w:eastAsia="仿宋" w:cs="仿宋"/>
          <w:color w:val="auto"/>
          <w:sz w:val="24"/>
          <w:szCs w:val="24"/>
          <w:highlight w:val="none"/>
        </w:rPr>
        <w:t>响应文件</w:t>
      </w:r>
      <w:r>
        <w:rPr>
          <w:rFonts w:hint="eastAsia" w:ascii="仿宋" w:hAnsi="仿宋" w:eastAsia="仿宋" w:cs="仿宋"/>
          <w:color w:val="auto"/>
          <w:kern w:val="0"/>
          <w:sz w:val="24"/>
          <w:szCs w:val="24"/>
          <w:highlight w:val="none"/>
        </w:rPr>
        <w:t>进行补充、修改或者撤回。</w:t>
      </w:r>
    </w:p>
    <w:p w14:paraId="633FC82D">
      <w:pPr>
        <w:pStyle w:val="6"/>
        <w:spacing w:line="400" w:lineRule="exact"/>
        <w:rPr>
          <w:rFonts w:hint="eastAsia" w:ascii="仿宋" w:hAnsi="仿宋" w:eastAsia="仿宋" w:cs="仿宋"/>
          <w:color w:val="auto"/>
          <w:sz w:val="24"/>
          <w:szCs w:val="24"/>
          <w:highlight w:val="none"/>
        </w:rPr>
      </w:pPr>
      <w:bookmarkStart w:id="71" w:name="_Toc44690677"/>
      <w:bookmarkStart w:id="72" w:name="_Toc67573401"/>
      <w:bookmarkStart w:id="73" w:name="_Toc44690603"/>
      <w:bookmarkStart w:id="74" w:name="_Toc43363074"/>
      <w:bookmarkStart w:id="75" w:name="_Toc26867754"/>
      <w:r>
        <w:rPr>
          <w:rFonts w:hint="eastAsia" w:ascii="仿宋" w:hAnsi="仿宋" w:eastAsia="仿宋" w:cs="仿宋"/>
          <w:color w:val="auto"/>
          <w:sz w:val="24"/>
          <w:szCs w:val="24"/>
          <w:highlight w:val="none"/>
        </w:rPr>
        <w:t>五、磋商采购程序</w:t>
      </w:r>
      <w:bookmarkEnd w:id="71"/>
      <w:bookmarkEnd w:id="72"/>
      <w:bookmarkEnd w:id="73"/>
      <w:bookmarkEnd w:id="74"/>
      <w:bookmarkEnd w:id="75"/>
    </w:p>
    <w:p w14:paraId="61685E26">
      <w:pPr>
        <w:pStyle w:val="64"/>
        <w:snapToGrid w:val="0"/>
        <w:spacing w:line="40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1"/>
          <w:szCs w:val="21"/>
          <w:highlight w:val="none"/>
        </w:rPr>
        <w:t xml:space="preserve"> </w:t>
      </w:r>
      <w:bookmarkStart w:id="76" w:name="_Toc43363075"/>
      <w:bookmarkStart w:id="77" w:name="_Toc44690604"/>
      <w:bookmarkStart w:id="78" w:name="_Toc44690678"/>
      <w:r>
        <w:rPr>
          <w:rFonts w:hint="eastAsia" w:ascii="仿宋" w:hAnsi="仿宋" w:eastAsia="仿宋" w:cs="仿宋"/>
          <w:b/>
          <w:color w:val="auto"/>
          <w:sz w:val="24"/>
          <w:szCs w:val="24"/>
          <w:highlight w:val="none"/>
        </w:rPr>
        <w:t>18 成立磋商小组</w:t>
      </w:r>
      <w:bookmarkEnd w:id="76"/>
      <w:bookmarkEnd w:id="77"/>
      <w:bookmarkEnd w:id="78"/>
    </w:p>
    <w:p w14:paraId="68C9C1F1">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18.1评标由采购代理机构依法组建的评标委员会负责。评标委员会由采购人代表，以及有关技术、经济等方面的专家组成。</w:t>
      </w:r>
    </w:p>
    <w:p w14:paraId="401825A2">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磋商小组负责完成具体的磋商评审事务，提出经磋商小组签字的书面磋商评审报告。</w:t>
      </w:r>
    </w:p>
    <w:p w14:paraId="7D3891A9">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18.3 磋商活动的组织工作由采购代理机构负责。 </w:t>
      </w:r>
    </w:p>
    <w:p w14:paraId="25BBDEF9">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18.4正常情况下，评审委员会将依据电子响应文件进行评审，如因不可抗因素导致业务执行系统无法正常运行时，将依据纸质响应文件进行磋商工作。</w:t>
      </w:r>
    </w:p>
    <w:p w14:paraId="25D5B9E6">
      <w:pPr>
        <w:pStyle w:val="64"/>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19</w:t>
      </w:r>
      <w:r>
        <w:rPr>
          <w:rFonts w:hint="eastAsia" w:ascii="仿宋" w:hAnsi="仿宋" w:eastAsia="仿宋" w:cs="仿宋"/>
          <w:b/>
          <w:color w:val="auto"/>
          <w:sz w:val="24"/>
          <w:szCs w:val="24"/>
          <w:highlight w:val="none"/>
        </w:rPr>
        <w:t>. 响应文件的审查顺序</w:t>
      </w:r>
    </w:p>
    <w:p w14:paraId="5FC2332C">
      <w:pPr>
        <w:pStyle w:val="64"/>
        <w:snapToGrid w:val="0"/>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磋商小组在磋商地点，在规定的时间内，按照随机顺序对响应文件进行审查。</w:t>
      </w:r>
    </w:p>
    <w:p w14:paraId="729AF871">
      <w:pPr>
        <w:pStyle w:val="64"/>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响应文件审查</w:t>
      </w:r>
    </w:p>
    <w:p w14:paraId="555B389E">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.1磋商小组进行资格性检查及有效性、完整性、响应程度审查，应严格遵循本文件第四部分评定和成交标准中的相关规定。</w:t>
      </w:r>
    </w:p>
    <w:p w14:paraId="30807847">
      <w:pPr>
        <w:pStyle w:val="64"/>
        <w:snapToGrid w:val="0"/>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资格性检查，磋商小组对每个磋商供应商提交的响应文件中的资格证明等进行审查，以确定参加磋商的供应商是否具备磋商资格。</w:t>
      </w:r>
    </w:p>
    <w:p w14:paraId="135A7381">
      <w:pPr>
        <w:pStyle w:val="64"/>
        <w:snapToGrid w:val="0"/>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21.3 </w:t>
      </w:r>
      <w:r>
        <w:rPr>
          <w:rFonts w:hint="eastAsia" w:ascii="仿宋" w:hAnsi="仿宋" w:eastAsia="仿宋" w:cs="仿宋"/>
          <w:bCs/>
          <w:color w:val="auto"/>
          <w:sz w:val="24"/>
          <w:szCs w:val="24"/>
          <w:highlight w:val="none"/>
        </w:rPr>
        <w:t>有效性、完整性和响应程度审查，</w:t>
      </w:r>
      <w:r>
        <w:rPr>
          <w:rFonts w:hint="eastAsia" w:ascii="仿宋" w:hAnsi="仿宋" w:eastAsia="仿宋" w:cs="仿宋"/>
          <w:color w:val="auto"/>
          <w:sz w:val="24"/>
          <w:szCs w:val="24"/>
          <w:highlight w:val="none"/>
        </w:rPr>
        <w:t>由磋商小组依据磋商文件的规定进行审查，以确定响应文件是否对磋商文件的实质性要求作出响应。</w:t>
      </w:r>
    </w:p>
    <w:p w14:paraId="366BB1FF">
      <w:pPr>
        <w:pStyle w:val="64"/>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418D7B0">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.3.2 磋商小组对磋商小组提出的澄清、说明或者更正响应文件，需在磋商现场中书面提出。</w:t>
      </w:r>
    </w:p>
    <w:p w14:paraId="385B8B25">
      <w:pPr>
        <w:pStyle w:val="64"/>
        <w:snapToGrid w:val="0"/>
        <w:spacing w:line="400" w:lineRule="exact"/>
        <w:ind w:firstLine="545" w:firstLineChars="22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评审中遵循的原则</w:t>
      </w:r>
    </w:p>
    <w:p w14:paraId="72A00EED">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.1磋商小组按照本办法，对磋商供应商的响应文件进行独立评审。</w:t>
      </w:r>
    </w:p>
    <w:p w14:paraId="3B3108DD">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.2在任何评标环节中，需磋商小组就某项定性的评审结论做出表决的，由磋商小组按照少数服从多数的原则，以记名投票方式表决。</w:t>
      </w:r>
    </w:p>
    <w:p w14:paraId="7071D23A">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.3审查中，磋商供应商存在下列情况之一的，磋商无效：</w:t>
      </w:r>
    </w:p>
    <w:p w14:paraId="63463759">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A、未按磋商文件的规定提交响应保证金的；</w:t>
      </w:r>
    </w:p>
    <w:p w14:paraId="6E07CAA9">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B、响应文件未按磋商文件要求签署、盖章的；</w:t>
      </w:r>
    </w:p>
    <w:p w14:paraId="682CA0BF">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C、不具备磋商文件规定的资格要求的；</w:t>
      </w:r>
    </w:p>
    <w:p w14:paraId="0F9A1B7E">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D、报价超过磋商文件规定预算金额或者最高限价的；</w:t>
      </w:r>
    </w:p>
    <w:p w14:paraId="773B6EA6">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E、响应文件含有采购人不能接受的附加条件的；</w:t>
      </w:r>
    </w:p>
    <w:p w14:paraId="0DC7A09D">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F、法律、法规和磋商文件规定的其他无效情形的。</w:t>
      </w:r>
    </w:p>
    <w:p w14:paraId="21511CB6">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22.4在磋商过程中发现磋商有下列情形的，磋商小组应认定其磋商无效，并书面报告本级财政部门：</w:t>
      </w:r>
    </w:p>
    <w:p w14:paraId="36542BE5">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A、有恶意串通的；</w:t>
      </w:r>
    </w:p>
    <w:p w14:paraId="334CB012">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B、有妨碍其他磋商供应商的竞争行为的；</w:t>
      </w:r>
    </w:p>
    <w:p w14:paraId="18F84F6A">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C、有损害采购人或者其他磋商供应商的合法权益的。</w:t>
      </w:r>
    </w:p>
    <w:p w14:paraId="58F453CC">
      <w:pPr>
        <w:pStyle w:val="64"/>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22.5磋商供应商有下列情形之一的，视为串通</w:t>
      </w:r>
      <w:r>
        <w:rPr>
          <w:rFonts w:hint="eastAsia" w:ascii="仿宋" w:hAnsi="仿宋" w:eastAsia="仿宋" w:cs="仿宋"/>
          <w:bCs/>
          <w:color w:val="auto"/>
          <w:sz w:val="24"/>
          <w:szCs w:val="24"/>
          <w:highlight w:val="none"/>
        </w:rPr>
        <w:t>行为</w:t>
      </w:r>
      <w:r>
        <w:rPr>
          <w:rFonts w:hint="eastAsia" w:ascii="仿宋" w:hAnsi="仿宋" w:eastAsia="仿宋" w:cs="仿宋"/>
          <w:color w:val="auto"/>
          <w:sz w:val="24"/>
          <w:szCs w:val="24"/>
          <w:highlight w:val="none"/>
        </w:rPr>
        <w:t>，其磋商无效：</w:t>
      </w:r>
    </w:p>
    <w:p w14:paraId="1218F251">
      <w:pPr>
        <w:pStyle w:val="64"/>
        <w:snapToGrid w:val="0"/>
        <w:spacing w:line="400" w:lineRule="exact"/>
        <w:ind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A、不同磋商供应商的响应文件由同一单位或者个人编制。</w:t>
      </w:r>
    </w:p>
    <w:p w14:paraId="17FE04A8">
      <w:pPr>
        <w:pStyle w:val="64"/>
        <w:snapToGrid w:val="0"/>
        <w:spacing w:line="400" w:lineRule="exact"/>
        <w:ind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B、不同磋商供应商委托同一单位或者个人办理磋商事宜；</w:t>
      </w:r>
    </w:p>
    <w:p w14:paraId="046FC132">
      <w:pPr>
        <w:pStyle w:val="64"/>
        <w:snapToGrid w:val="0"/>
        <w:spacing w:line="400" w:lineRule="exact"/>
        <w:ind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C、不同磋商供应商的响应文件载明的项目管理成员或者联系人为同一人；</w:t>
      </w:r>
    </w:p>
    <w:p w14:paraId="6E0F8621">
      <w:pPr>
        <w:pStyle w:val="64"/>
        <w:snapToGrid w:val="0"/>
        <w:spacing w:line="400" w:lineRule="exact"/>
        <w:ind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D、不同磋商供应商的响应文件异常一致或者磋商报价呈规律性差异；</w:t>
      </w:r>
    </w:p>
    <w:p w14:paraId="30075976">
      <w:pPr>
        <w:pStyle w:val="64"/>
        <w:snapToGrid w:val="0"/>
        <w:spacing w:line="400" w:lineRule="exact"/>
        <w:ind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E、不同磋商供应商的响应文件相互混装；</w:t>
      </w:r>
    </w:p>
    <w:p w14:paraId="3AAE70A5">
      <w:pPr>
        <w:pStyle w:val="64"/>
        <w:snapToGrid w:val="0"/>
        <w:spacing w:line="400" w:lineRule="exact"/>
        <w:ind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F、不同磋商供应商的保证金从同一单位或者个人的账户转出。</w:t>
      </w:r>
    </w:p>
    <w:p w14:paraId="7162A4D9">
      <w:pPr>
        <w:pStyle w:val="64"/>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22.6审查中，对明显的文字和计算错误按下述原则处理：</w:t>
      </w:r>
    </w:p>
    <w:p w14:paraId="60098FAC">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A、如果正本与副本不一致，以正本为准；</w:t>
      </w:r>
    </w:p>
    <w:p w14:paraId="2521087E">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B、大写金额和小写金额不一致的，以大写金额为准；</w:t>
      </w:r>
    </w:p>
    <w:p w14:paraId="09D72909">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C、单价金额小数点或百分比有明显错误的，以报价函的总价为准；</w:t>
      </w:r>
    </w:p>
    <w:p w14:paraId="7B8F1C63">
      <w:pPr>
        <w:pStyle w:val="64"/>
        <w:snapToGrid w:val="0"/>
        <w:spacing w:line="400" w:lineRule="exact"/>
        <w:ind w:firstLine="542" w:firstLineChars="22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D、总价金额与按单价汇总金额不一致的，以单价金额计算结果为准；</w:t>
      </w:r>
    </w:p>
    <w:p w14:paraId="0711CE10">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.7未通过资格性审查或经磋商后未实质性</w:t>
      </w:r>
      <w:r>
        <w:rPr>
          <w:rFonts w:hint="eastAsia" w:ascii="仿宋" w:hAnsi="仿宋" w:eastAsia="仿宋" w:cs="仿宋"/>
          <w:bCs/>
          <w:color w:val="auto"/>
          <w:sz w:val="24"/>
          <w:szCs w:val="24"/>
          <w:highlight w:val="none"/>
        </w:rPr>
        <w:t>响应磋商文件规定要求的按无效处理，</w:t>
      </w:r>
      <w:r>
        <w:rPr>
          <w:rFonts w:hint="eastAsia" w:ascii="仿宋" w:hAnsi="仿宋" w:eastAsia="仿宋" w:cs="仿宋"/>
          <w:color w:val="auto"/>
          <w:sz w:val="24"/>
          <w:szCs w:val="24"/>
          <w:highlight w:val="none"/>
        </w:rPr>
        <w:t>磋商小组须及时告知有关磋商供应商。</w:t>
      </w:r>
    </w:p>
    <w:p w14:paraId="13E35C7F">
      <w:pPr>
        <w:pStyle w:val="64"/>
        <w:snapToGrid w:val="0"/>
        <w:spacing w:line="400" w:lineRule="exact"/>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磋商</w:t>
      </w:r>
    </w:p>
    <w:p w14:paraId="5097199D">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磋商小组所有成员可以集中与单一磋商供应商分别进行磋商，并给予所有参加磋商的磋商供应商平等的磋商机会。</w:t>
      </w:r>
    </w:p>
    <w:p w14:paraId="632CA051">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在磋商过程中，磋商小组可以根据磋商文件和磋商情况实质性变动采购需求中的技术、服务要求以及合同草案条款，但不得变动磋商文件中的其他内容。实质性变动的内容，须经采购人代表确认。磋商时，磋商小组根据情况，可以要求或同意磋商供应商就某些磋商事项作出明确的承诺，承诺内容需在“政府采购投标系统”中以加盖法人电子签章的形式进行响应。作为响应文件的组成部分。</w:t>
      </w:r>
    </w:p>
    <w:p w14:paraId="7AC0BDD2">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已提交响应文件的供应商，在提交最后报价之前，可以根据磋商情况退出磋商，退出磋商以加盖法人电子签章的形式在“政府采购投标系统”内提出。采购代理机构将在本项目成交通知书发出后5个工作日内退还退出磋商的磋商供应商的保证金。</w:t>
      </w:r>
    </w:p>
    <w:p w14:paraId="77D858DE">
      <w:pPr>
        <w:pStyle w:val="64"/>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最后报价</w:t>
      </w:r>
    </w:p>
    <w:p w14:paraId="2575A225">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23.1报价原则</w:t>
      </w:r>
    </w:p>
    <w:p w14:paraId="3BA5D006">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23.1.1磋商文件能够详细列明采购标的的技术要求、服务要求等的，磋商结束后，磋商小组应当向所有实质性响应磋商文件要求的供应商开启第二次报价通知，并要求其在规定时间内在“政采云系统”中提交第二次（最终）报价。提交最终报价的供应商不得少于3家。</w:t>
      </w:r>
    </w:p>
    <w:p w14:paraId="37949033">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23.1.2磋商文件不能详细列明采购标的的技术要求、服务要求的，需经磋商由供应商提供最终解决方案的，磋商结束后，磋商小组应当按照少数服从多数的原则投票推荐3家以上供应商的解决方案，并要求其在规定时间内在“政采云系统”中提交最终报价。</w:t>
      </w:r>
    </w:p>
    <w:p w14:paraId="1B86D5C4">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23.1.3供应商在提交最终报价函之前，可以根据磋商情况退出最终报价，采购人、采购代理机构应当退还退出磋商的供应商的磋商保证金。供应商在规定时间内未在“政采云系统”中提交最终报价的，视为退出最终报价。</w:t>
      </w:r>
    </w:p>
    <w:p w14:paraId="226443D0">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23.1.4提交的最终报价须加盖电子CA章，并在政采云系统上传。</w:t>
      </w:r>
    </w:p>
    <w:p w14:paraId="18D4909B">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23.2报价审核</w:t>
      </w:r>
    </w:p>
    <w:p w14:paraId="27399B8A">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23.2.1根据本文件“评审方法和评审标准”对最终报价进行符合性审查。</w:t>
      </w:r>
    </w:p>
    <w:p w14:paraId="155F17DB">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23.2.2对最终报价存在明显不合理的，磋商小组有权决定是否通过“政采云系统”要求供应商在规定时间内提供相关证明材料。</w:t>
      </w:r>
    </w:p>
    <w:p w14:paraId="65273547">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23.2.3提交最终报价的供应商家数不足法定供应商数量的，需依法重新组织磋商活动或终止磋商活动。</w:t>
      </w:r>
    </w:p>
    <w:p w14:paraId="11F47B3B">
      <w:pPr>
        <w:pStyle w:val="64"/>
        <w:snapToGrid w:val="0"/>
        <w:spacing w:line="40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23.2.4经审查，合格供应商数量符合法定供应商家数时，对符合政策性要求优惠的各供应商的最终报价，按照磋商文件中确定的优惠率，对其最终报价进行调整后，形成各供应商最终评审价格。</w:t>
      </w:r>
    </w:p>
    <w:p w14:paraId="233ADEA9">
      <w:pPr>
        <w:pStyle w:val="64"/>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.综合评审</w:t>
      </w:r>
    </w:p>
    <w:p w14:paraId="5D546EB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经磋商确定最后采购需求和提交最后报价的供应商后，由磋商小组采用综合评分法对提交最后报价的磋商供应商的响应文件和最后报价进行综合评分。</w:t>
      </w:r>
    </w:p>
    <w:p w14:paraId="7DE007F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采用综合评分法评审，应按照磋商文件第四部分规定的综合评分法评分细则进行。</w:t>
      </w:r>
    </w:p>
    <w:p w14:paraId="3BF4170E">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推荐成交候选供应商</w:t>
      </w:r>
    </w:p>
    <w:p w14:paraId="6E655071">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磋商小组根据</w:t>
      </w:r>
      <w:r>
        <w:rPr>
          <w:rFonts w:hint="eastAsia" w:ascii="仿宋" w:hAnsi="仿宋" w:eastAsia="仿宋" w:cs="仿宋"/>
          <w:bCs/>
          <w:color w:val="auto"/>
          <w:sz w:val="24"/>
          <w:szCs w:val="24"/>
          <w:highlight w:val="none"/>
        </w:rPr>
        <w:t>综合评分情况，</w:t>
      </w:r>
      <w:r>
        <w:rPr>
          <w:rFonts w:hint="eastAsia" w:ascii="仿宋" w:hAnsi="仿宋" w:eastAsia="仿宋" w:cs="仿宋"/>
          <w:color w:val="auto"/>
          <w:sz w:val="24"/>
          <w:szCs w:val="24"/>
          <w:highlight w:val="none"/>
        </w:rPr>
        <w:t>按评审得分由高到低顺序推荐3名以上成交候选供应商，得分相同的，按最后报价由低到高顺序排列。得分和最后报价均相同的，按技术指标优劣顺序排列。</w:t>
      </w:r>
    </w:p>
    <w:p w14:paraId="78D34595">
      <w:pPr>
        <w:pStyle w:val="64"/>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磋商小组组长根据磋商过程中形成的原始记录和评审结果编写评审报告，由磋商小组全体人员签字认可。</w:t>
      </w:r>
    </w:p>
    <w:p w14:paraId="07DCC46D">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评审复核</w:t>
      </w:r>
    </w:p>
    <w:p w14:paraId="203FDF45">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.1评审结果汇总完成后，除下列情形外，任何人不得修改评审结果：</w:t>
      </w:r>
    </w:p>
    <w:p w14:paraId="25B3AD3A">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A、分值汇总计算错误的；</w:t>
      </w:r>
    </w:p>
    <w:p w14:paraId="1F663BF7">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B、分项评分超出评分标准范围的；</w:t>
      </w:r>
    </w:p>
    <w:p w14:paraId="155D6DF6">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C、磋商小组对客观评审因素评分不一致的；</w:t>
      </w:r>
    </w:p>
    <w:p w14:paraId="1DA8BB82">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D、经磋商小组认定评分畸高、畸低的；</w:t>
      </w:r>
    </w:p>
    <w:p w14:paraId="3FE5E85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6E3F0E17">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磋商保密</w:t>
      </w:r>
    </w:p>
    <w:p w14:paraId="001C44B5">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.1采购人、采购代理机构要采取必要措施，保证磋商在严格保密的情况下进行。除采购人代表、磋商现场组织人员外，采购人的其他工作人员以及与磋商工作无关的人员不得进入磋商现场。</w:t>
      </w:r>
    </w:p>
    <w:p w14:paraId="58C9A1E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.2有关人员对磋商情况以及在磋商过程中获悉的国家秘密、商业秘密负有保密责任；任何人不得透露与磋商有关的其他磋商供应商的技术资料、价格和其他信息。</w:t>
      </w:r>
    </w:p>
    <w:p w14:paraId="7AECD0C4">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磋商结束后，参与评审磋商的所有人员不得带走磋商现场的任何资料。</w:t>
      </w:r>
    </w:p>
    <w:p w14:paraId="522738D6">
      <w:pPr>
        <w:pStyle w:val="64"/>
        <w:snapToGrid w:val="0"/>
        <w:spacing w:line="400" w:lineRule="exact"/>
        <w:ind w:firstLine="477" w:firstLineChars="19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关于磋商供应商瑕疵滞后发现的处理规则</w:t>
      </w:r>
    </w:p>
    <w:p w14:paraId="58AD3671">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14:paraId="2BBEF1F9">
      <w:pPr>
        <w:pStyle w:val="64"/>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29</w:t>
      </w:r>
      <w:r>
        <w:rPr>
          <w:rFonts w:hint="eastAsia" w:ascii="仿宋" w:hAnsi="仿宋" w:eastAsia="仿宋" w:cs="仿宋"/>
          <w:b/>
          <w:bCs/>
          <w:color w:val="auto"/>
          <w:sz w:val="24"/>
          <w:szCs w:val="24"/>
          <w:highlight w:val="none"/>
        </w:rPr>
        <w:t>. 采购项目终止</w:t>
      </w:r>
    </w:p>
    <w:p w14:paraId="041BE566">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.1 出现下列情形之一的，终止本次磋商活动：</w:t>
      </w:r>
    </w:p>
    <w:p w14:paraId="6F8C0A7E">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A、符合专业条件的磋商供应商或者对磋商文件作实质响应的供应商数量不足3家的；</w:t>
      </w:r>
    </w:p>
    <w:p w14:paraId="396248C3">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B、磋商供应商的报价均超过采购预算或最高限价的；</w:t>
      </w:r>
    </w:p>
    <w:p w14:paraId="10DA06AB">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C、出现影响采购公正的违法、违规行为的；</w:t>
      </w:r>
    </w:p>
    <w:p w14:paraId="60ECB68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D、因重大变故，采购任务取消的。</w:t>
      </w:r>
    </w:p>
    <w:p w14:paraId="7252E293">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.2 项目终止磋商后，磋商下组应做出书面报告，采购代理机构将在财政部门指定的媒体上发布项目终止公告。</w:t>
      </w:r>
    </w:p>
    <w:p w14:paraId="7C5DE2A1">
      <w:pPr>
        <w:pStyle w:val="64"/>
        <w:snapToGrid w:val="0"/>
        <w:spacing w:line="400" w:lineRule="exact"/>
        <w:textAlignment w:val="auto"/>
        <w:outlineLvl w:val="1"/>
        <w:rPr>
          <w:rFonts w:hint="eastAsia" w:ascii="仿宋" w:hAnsi="仿宋" w:eastAsia="仿宋" w:cs="仿宋"/>
          <w:b/>
          <w:color w:val="auto"/>
          <w:spacing w:val="10"/>
          <w:sz w:val="24"/>
          <w:szCs w:val="24"/>
          <w:highlight w:val="none"/>
        </w:rPr>
      </w:pPr>
      <w:bookmarkStart w:id="79" w:name="_Toc67573403"/>
      <w:bookmarkStart w:id="80" w:name="_Toc44690605"/>
      <w:bookmarkStart w:id="81" w:name="_Toc44690679"/>
      <w:bookmarkStart w:id="82" w:name="_Toc26867755"/>
      <w:bookmarkStart w:id="83" w:name="_Toc43363076"/>
      <w:r>
        <w:rPr>
          <w:rFonts w:hint="eastAsia" w:ascii="仿宋" w:hAnsi="仿宋" w:eastAsia="仿宋" w:cs="仿宋"/>
          <w:b/>
          <w:color w:val="auto"/>
          <w:spacing w:val="10"/>
          <w:sz w:val="24"/>
          <w:szCs w:val="24"/>
          <w:highlight w:val="none"/>
        </w:rPr>
        <w:t>六、签订合同</w:t>
      </w:r>
      <w:bookmarkEnd w:id="79"/>
      <w:bookmarkEnd w:id="80"/>
      <w:bookmarkEnd w:id="81"/>
      <w:bookmarkEnd w:id="82"/>
      <w:bookmarkEnd w:id="83"/>
    </w:p>
    <w:p w14:paraId="35B35536">
      <w:pPr>
        <w:pStyle w:val="64"/>
        <w:snapToGrid w:val="0"/>
        <w:spacing w:line="400" w:lineRule="exact"/>
        <w:ind w:firstLine="530" w:firstLineChars="2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．签订合同</w:t>
      </w:r>
    </w:p>
    <w:p w14:paraId="2470CD8C">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成交供应商确定后，采购代理机构将在刊登本次磋商公告的媒体上发布成交公告，成交通知书对采购人和成交供应商具有同等法律效力。成交通知书发出以后，采购人改变成交结果或者成交供应商放弃成交，应当承担相应的法律责任。采购人应当自成交通知书发出之日起30日内与成交供应商签订书面合同。</w:t>
      </w:r>
    </w:p>
    <w:p w14:paraId="3BDA229E">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成交供应商应按照磋商文件、响应文件及磋商过程中的有关澄清、说明或者补正文件的内容与采购人签订合同。成交供应商不得再与采购人签订背离合同实质性内容的其它协议或声明。</w:t>
      </w:r>
    </w:p>
    <w:p w14:paraId="58184D66">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.3本文件第二部分需求中要求成交供应商提交履约保证金的，成交供应商须按照规定向采购人提交履约保证金。</w:t>
      </w:r>
    </w:p>
    <w:p w14:paraId="29888B4B">
      <w:pPr>
        <w:pStyle w:val="64"/>
        <w:snapToGrid w:val="0"/>
        <w:spacing w:line="400" w:lineRule="exact"/>
        <w:textAlignment w:val="auto"/>
        <w:outlineLvl w:val="1"/>
        <w:rPr>
          <w:rFonts w:hint="eastAsia" w:ascii="仿宋" w:hAnsi="仿宋" w:eastAsia="仿宋" w:cs="仿宋"/>
          <w:b/>
          <w:color w:val="auto"/>
          <w:spacing w:val="10"/>
          <w:sz w:val="24"/>
          <w:szCs w:val="24"/>
          <w:highlight w:val="none"/>
        </w:rPr>
      </w:pPr>
      <w:bookmarkStart w:id="84" w:name="_Toc43363077"/>
      <w:bookmarkStart w:id="85" w:name="_Toc44690606"/>
      <w:bookmarkStart w:id="86" w:name="_Toc67573404"/>
      <w:bookmarkStart w:id="87" w:name="_Toc26867756"/>
      <w:bookmarkStart w:id="88" w:name="_Toc44690680"/>
      <w:r>
        <w:rPr>
          <w:rFonts w:hint="eastAsia" w:ascii="仿宋" w:hAnsi="仿宋" w:eastAsia="仿宋" w:cs="仿宋"/>
          <w:b/>
          <w:color w:val="auto"/>
          <w:spacing w:val="10"/>
          <w:sz w:val="24"/>
          <w:szCs w:val="24"/>
          <w:highlight w:val="none"/>
        </w:rPr>
        <w:t>七、服务费</w:t>
      </w:r>
      <w:bookmarkEnd w:id="84"/>
      <w:bookmarkEnd w:id="85"/>
      <w:bookmarkEnd w:id="86"/>
      <w:bookmarkEnd w:id="87"/>
      <w:bookmarkEnd w:id="88"/>
      <w:r>
        <w:rPr>
          <w:rFonts w:hint="eastAsia" w:ascii="仿宋" w:hAnsi="仿宋" w:eastAsia="仿宋" w:cs="仿宋"/>
          <w:b/>
          <w:color w:val="auto"/>
          <w:spacing w:val="10"/>
          <w:sz w:val="24"/>
          <w:szCs w:val="24"/>
          <w:highlight w:val="none"/>
        </w:rPr>
        <w:t>　　</w:t>
      </w:r>
    </w:p>
    <w:p w14:paraId="334B2052">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服务费</w:t>
      </w:r>
    </w:p>
    <w:p w14:paraId="1209366C">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.1集中采购机构作为非营利事业法人，是集中采购项目的执行机构，在政府采购活动中不收取任何服务费。其他采购代理机构根据国家有关政策规定收取代理服务费。</w:t>
      </w:r>
    </w:p>
    <w:p w14:paraId="5020EBAC">
      <w:pPr>
        <w:pStyle w:val="64"/>
        <w:snapToGrid w:val="0"/>
        <w:spacing w:line="400" w:lineRule="exact"/>
        <w:textAlignment w:val="auto"/>
        <w:outlineLvl w:val="1"/>
        <w:rPr>
          <w:rFonts w:hint="eastAsia" w:ascii="仿宋" w:hAnsi="仿宋" w:eastAsia="仿宋" w:cs="仿宋"/>
          <w:b/>
          <w:color w:val="auto"/>
          <w:spacing w:val="10"/>
          <w:sz w:val="24"/>
          <w:szCs w:val="24"/>
          <w:highlight w:val="none"/>
        </w:rPr>
      </w:pPr>
      <w:bookmarkStart w:id="89" w:name="_Toc26867757"/>
      <w:bookmarkStart w:id="90" w:name="_Toc44690607"/>
      <w:bookmarkStart w:id="91" w:name="_Toc44690681"/>
      <w:bookmarkStart w:id="92" w:name="_Toc67573405"/>
      <w:bookmarkStart w:id="93" w:name="_Toc43363078"/>
      <w:r>
        <w:rPr>
          <w:rFonts w:hint="eastAsia" w:ascii="仿宋" w:hAnsi="仿宋" w:eastAsia="仿宋" w:cs="仿宋"/>
          <w:b/>
          <w:color w:val="auto"/>
          <w:spacing w:val="10"/>
          <w:sz w:val="24"/>
          <w:szCs w:val="24"/>
          <w:highlight w:val="none"/>
        </w:rPr>
        <w:t>八、保密和披露</w:t>
      </w:r>
      <w:bookmarkEnd w:id="89"/>
      <w:bookmarkEnd w:id="90"/>
      <w:bookmarkEnd w:id="91"/>
      <w:bookmarkEnd w:id="92"/>
      <w:bookmarkEnd w:id="93"/>
    </w:p>
    <w:p w14:paraId="38A09F38">
      <w:pPr>
        <w:pStyle w:val="64"/>
        <w:adjustRightInd/>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保密</w:t>
      </w:r>
    </w:p>
    <w:p w14:paraId="2F5DA16B">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磋商供应商自领取磋商文件之日起，须承诺承担本采购项目下的保密义务，不得将因本次磋商获得的信息向第三人外传。</w:t>
      </w:r>
    </w:p>
    <w:p w14:paraId="314FB8C1">
      <w:pPr>
        <w:pStyle w:val="64"/>
        <w:adjustRightInd/>
        <w:spacing w:line="400" w:lineRule="exact"/>
        <w:ind w:firstLine="506" w:firstLineChars="21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披露</w:t>
      </w:r>
    </w:p>
    <w:p w14:paraId="0144986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采购代理机构有权将磋商供应商提供的所有资料向有关政府部门或评审文件的有关人员披露。</w:t>
      </w:r>
    </w:p>
    <w:p w14:paraId="0A23AD39">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仿宋" w:hAnsi="仿宋" w:eastAsia="仿宋" w:cs="仿宋"/>
          <w:b/>
          <w:color w:val="auto"/>
          <w:sz w:val="24"/>
          <w:szCs w:val="24"/>
          <w:highlight w:val="none"/>
        </w:rPr>
        <w:t>必须</w:t>
      </w:r>
      <w:r>
        <w:rPr>
          <w:rFonts w:hint="eastAsia" w:ascii="仿宋" w:hAnsi="仿宋" w:eastAsia="仿宋" w:cs="仿宋"/>
          <w:color w:val="auto"/>
          <w:sz w:val="24"/>
          <w:szCs w:val="24"/>
          <w:highlight w:val="none"/>
        </w:rPr>
        <w:t>在合理的必要范围内。对任何已经公布过的内容或与之内容相同的资料，以及磋商供应商/成交供应商已经泄露或公开的，无须再承担保密责任。</w:t>
      </w:r>
    </w:p>
    <w:p w14:paraId="717EC2B2">
      <w:pPr>
        <w:pStyle w:val="64"/>
        <w:snapToGrid w:val="0"/>
        <w:spacing w:line="400" w:lineRule="exact"/>
        <w:textAlignment w:val="auto"/>
        <w:outlineLvl w:val="1"/>
        <w:rPr>
          <w:rFonts w:hint="eastAsia" w:ascii="仿宋" w:hAnsi="仿宋" w:eastAsia="仿宋" w:cs="仿宋"/>
          <w:b/>
          <w:color w:val="auto"/>
          <w:spacing w:val="10"/>
          <w:sz w:val="24"/>
          <w:szCs w:val="24"/>
          <w:highlight w:val="none"/>
        </w:rPr>
      </w:pPr>
      <w:bookmarkStart w:id="94" w:name="_Toc44690608"/>
      <w:bookmarkStart w:id="95" w:name="_Toc26867758"/>
      <w:bookmarkStart w:id="96" w:name="_Toc44690682"/>
      <w:bookmarkStart w:id="97" w:name="_Toc67573406"/>
      <w:bookmarkStart w:id="98" w:name="_Toc43363079"/>
      <w:r>
        <w:rPr>
          <w:rFonts w:hint="eastAsia" w:ascii="仿宋" w:hAnsi="仿宋" w:eastAsia="仿宋" w:cs="仿宋"/>
          <w:b/>
          <w:color w:val="auto"/>
          <w:spacing w:val="10"/>
          <w:sz w:val="24"/>
          <w:szCs w:val="24"/>
          <w:highlight w:val="none"/>
        </w:rPr>
        <w:t>九、询问和质疑</w:t>
      </w:r>
      <w:bookmarkEnd w:id="94"/>
      <w:bookmarkEnd w:id="95"/>
      <w:bookmarkEnd w:id="96"/>
      <w:bookmarkEnd w:id="97"/>
      <w:bookmarkEnd w:id="98"/>
    </w:p>
    <w:p w14:paraId="70C7ED6A">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.询问</w:t>
      </w:r>
    </w:p>
    <w:p w14:paraId="573EF37C">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供应商对磋商文件有疑问的，可按第一部分采购邀请中载明的联系方式、地址，口头或书面形式向采购代理机构、采购人提出询问；磋商供应商对评审过程、采购结果有疑问的，可按成交公告中载明的联系方式、地址提出询问。</w:t>
      </w:r>
    </w:p>
    <w:p w14:paraId="01010EF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14:paraId="1428BDB8">
      <w:pPr>
        <w:pStyle w:val="64"/>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.质疑</w:t>
      </w:r>
    </w:p>
    <w:p w14:paraId="1352894A">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供应商认为采购文件、采购过程和采购结果使自己的权益受到损害，应当在法定质疑期限内一次性提出针对同一采购程序环节的质疑，且质疑函必须是书面形式（质疑函范本须从中国政府采购网http://www.ccgp.gov.cn/的下载专区下载）。</w:t>
      </w:r>
    </w:p>
    <w:p w14:paraId="195A1CF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对可以质疑的采购文件提出质疑的，在收到采购文件之日起七个工作日内提出；</w:t>
      </w:r>
    </w:p>
    <w:p w14:paraId="120C10DD">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对采购过程提出质疑的，在各采购程序环节结束之日起七个工作日内提出；</w:t>
      </w:r>
    </w:p>
    <w:p w14:paraId="0A5F20D1">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对成交结果提出质疑的，在成交公告期限届满之日起七个工作日内提出。</w:t>
      </w:r>
    </w:p>
    <w:p w14:paraId="44B81C1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对采购文件编制内容（不包括采购需求）、磋商过程、磋商结果提出质疑的，由采购代理机构进行书面答复。对采购文件中采购需求提出质疑的，采购代理机构出具《供应商质疑告知函》（一式三份），供应商持《供应商质疑告知函》向采购人提出质疑。</w:t>
      </w:r>
    </w:p>
    <w:p w14:paraId="5B635097">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采购代理机构、采购人将依据《中华人民共和国政府采购法实施条例》第五十二条第一款的规定时限对磋商供应商的询问、质疑做出处理和答复。</w:t>
      </w:r>
    </w:p>
    <w:p w14:paraId="6568D52B">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.4无效质疑情形</w:t>
      </w:r>
    </w:p>
    <w:p w14:paraId="38925964">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A.未参与本次政府采购活动的供应商；</w:t>
      </w:r>
    </w:p>
    <w:p w14:paraId="223436E3">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B.不符合本次政府采购活动特定条件的供应商；</w:t>
      </w:r>
    </w:p>
    <w:p w14:paraId="628188F0">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C.未在有效期内提出质疑的；</w:t>
      </w:r>
    </w:p>
    <w:p w14:paraId="409E42AA">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D.不同质疑人委托同一人办理质疑事宜的；</w:t>
      </w:r>
    </w:p>
    <w:p w14:paraId="4BCD8A4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E.质疑没有明确请求和必要的证明材料；</w:t>
      </w:r>
    </w:p>
    <w:p w14:paraId="3D8305B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F.其它不符合受理条件的情形。</w:t>
      </w:r>
    </w:p>
    <w:p w14:paraId="57050DC1">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.5质疑供应商撤回质疑的，终止质疑处理；</w:t>
      </w:r>
    </w:p>
    <w:p w14:paraId="15781868">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.6质疑供应商有下列情形之一的，属于虚假、恶意质疑，采购代理机构或采购人应当驳回质疑，并向政府采购监督管理部门报告将其列入不良行为记录名单，并依法予以处罚：</w:t>
      </w:r>
    </w:p>
    <w:p w14:paraId="621D95EA">
      <w:pPr>
        <w:pStyle w:val="64"/>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A、一年内三次以上质疑均查无实据的；</w:t>
      </w:r>
    </w:p>
    <w:p w14:paraId="35195E4C">
      <w:pPr>
        <w:pStyle w:val="64"/>
        <w:snapToGrid w:val="0"/>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B、捏造事实或者提供虚假质疑材料的。</w:t>
      </w:r>
    </w:p>
    <w:p w14:paraId="0AE01665">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99" w:name="_Toc278543498"/>
      <w:bookmarkStart w:id="100" w:name="_Toc175644026"/>
      <w:bookmarkStart w:id="101" w:name="_Toc13460"/>
    </w:p>
    <w:p w14:paraId="05509095">
      <w:pPr>
        <w:pStyle w:val="5"/>
        <w:spacing w:before="0" w:after="0" w:line="240" w:lineRule="auto"/>
        <w:jc w:val="center"/>
        <w:rPr>
          <w:rFonts w:hint="eastAsia" w:ascii="仿宋" w:hAnsi="仿宋" w:eastAsia="仿宋" w:cs="仿宋"/>
          <w:b/>
          <w:bCs/>
          <w:color w:val="auto"/>
          <w:kern w:val="0"/>
          <w:sz w:val="32"/>
          <w:szCs w:val="32"/>
          <w:highlight w:val="none"/>
          <w:lang w:val="en-US" w:eastAsia="zh-CN" w:bidi="ar-SA"/>
        </w:rPr>
      </w:pPr>
      <w:bookmarkStart w:id="102" w:name="_Toc67573407"/>
      <w:bookmarkStart w:id="103" w:name="_Toc44690609"/>
      <w:bookmarkStart w:id="104" w:name="_Toc44690683"/>
      <w:r>
        <w:rPr>
          <w:rFonts w:hint="eastAsia" w:ascii="仿宋" w:hAnsi="仿宋" w:eastAsia="仿宋" w:cs="仿宋"/>
          <w:b/>
          <w:bCs/>
          <w:color w:val="auto"/>
          <w:kern w:val="0"/>
          <w:sz w:val="32"/>
          <w:szCs w:val="32"/>
          <w:highlight w:val="none"/>
          <w:lang w:val="en-US" w:eastAsia="zh-CN" w:bidi="ar-SA"/>
        </w:rPr>
        <w:t>第四部分</w:t>
      </w:r>
      <w:bookmarkEnd w:id="99"/>
      <w:bookmarkEnd w:id="100"/>
      <w:bookmarkEnd w:id="101"/>
      <w:r>
        <w:rPr>
          <w:rFonts w:hint="eastAsia" w:ascii="仿宋" w:hAnsi="仿宋" w:eastAsia="仿宋" w:cs="仿宋"/>
          <w:b/>
          <w:bCs/>
          <w:color w:val="auto"/>
          <w:kern w:val="0"/>
          <w:sz w:val="32"/>
          <w:szCs w:val="32"/>
          <w:highlight w:val="none"/>
          <w:lang w:val="en-US" w:eastAsia="zh-CN" w:bidi="ar-SA"/>
        </w:rPr>
        <w:t xml:space="preserve"> 评审标准和评审方法</w:t>
      </w:r>
      <w:bookmarkEnd w:id="102"/>
      <w:bookmarkEnd w:id="103"/>
      <w:bookmarkEnd w:id="104"/>
    </w:p>
    <w:p w14:paraId="37A49A37">
      <w:pPr>
        <w:overflowPunct w:val="0"/>
        <w:topLinePunct/>
        <w:autoSpaceDN w:val="0"/>
        <w:adjustRightInd w:val="0"/>
        <w:snapToGrid w:val="0"/>
        <w:spacing w:line="360" w:lineRule="auto"/>
        <w:jc w:val="left"/>
        <w:outlineLvl w:val="0"/>
        <w:rPr>
          <w:rFonts w:hint="eastAsia" w:ascii="仿宋" w:hAnsi="仿宋" w:eastAsia="仿宋" w:cs="仿宋"/>
          <w:b/>
          <w:bCs/>
          <w:snapToGrid w:val="0"/>
          <w:color w:val="auto"/>
          <w:kern w:val="0"/>
          <w:sz w:val="24"/>
          <w:szCs w:val="24"/>
          <w:highlight w:val="none"/>
        </w:rPr>
      </w:pPr>
      <w:bookmarkStart w:id="105" w:name="_Toc44690684"/>
      <w:bookmarkStart w:id="106" w:name="_Toc44690610"/>
      <w:bookmarkStart w:id="107" w:name="_Toc43363081"/>
      <w:bookmarkStart w:id="108" w:name="_Toc67573408"/>
      <w:r>
        <w:rPr>
          <w:rFonts w:hint="eastAsia" w:ascii="仿宋" w:hAnsi="仿宋" w:eastAsia="仿宋" w:cs="仿宋"/>
          <w:b/>
          <w:bCs/>
          <w:snapToGrid w:val="0"/>
          <w:color w:val="auto"/>
          <w:kern w:val="0"/>
          <w:sz w:val="24"/>
          <w:szCs w:val="24"/>
          <w:highlight w:val="none"/>
        </w:rPr>
        <w:t>一、评审标准</w:t>
      </w:r>
      <w:bookmarkEnd w:id="105"/>
      <w:bookmarkEnd w:id="106"/>
      <w:bookmarkEnd w:id="107"/>
      <w:bookmarkEnd w:id="108"/>
    </w:p>
    <w:p w14:paraId="14B59788">
      <w:pPr>
        <w:overflowPunct w:val="0"/>
        <w:topLinePunct/>
        <w:autoSpaceDN w:val="0"/>
        <w:adjustRightInd w:val="0"/>
        <w:snapToGrid w:val="0"/>
        <w:spacing w:line="360" w:lineRule="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（一）评审原则和方法</w:t>
      </w:r>
    </w:p>
    <w:p w14:paraId="1287F31A">
      <w:pPr>
        <w:overflowPunct w:val="0"/>
        <w:topLinePunct/>
        <w:autoSpaceDN w:val="0"/>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磋商小组在评审时，依据最后报价和各项</w:t>
      </w:r>
      <w:r>
        <w:rPr>
          <w:rFonts w:hint="eastAsia" w:ascii="仿宋" w:hAnsi="仿宋" w:eastAsia="仿宋" w:cs="仿宋"/>
          <w:snapToGrid w:val="0"/>
          <w:color w:val="auto"/>
          <w:kern w:val="0"/>
          <w:sz w:val="24"/>
          <w:szCs w:val="24"/>
          <w:highlight w:val="none"/>
          <w:lang w:val="en-US" w:eastAsia="zh-CN"/>
        </w:rPr>
        <w:t>商务技术</w:t>
      </w:r>
      <w:r>
        <w:rPr>
          <w:rFonts w:hint="eastAsia" w:ascii="仿宋" w:hAnsi="仿宋" w:eastAsia="仿宋" w:cs="仿宋"/>
          <w:snapToGrid w:val="0"/>
          <w:color w:val="auto"/>
          <w:kern w:val="0"/>
          <w:sz w:val="24"/>
          <w:szCs w:val="24"/>
          <w:highlight w:val="none"/>
        </w:rPr>
        <w:t>等因素量化指标对磋商供应商进行综合评分（具体评分见评分细则），</w:t>
      </w:r>
      <w:r>
        <w:rPr>
          <w:rFonts w:hint="eastAsia" w:ascii="仿宋" w:hAnsi="仿宋" w:eastAsia="仿宋" w:cs="仿宋"/>
          <w:color w:val="auto"/>
          <w:sz w:val="24"/>
          <w:szCs w:val="24"/>
          <w:highlight w:val="none"/>
        </w:rPr>
        <w:t>得分最高的磋商供应商为成交供应商或成交第一候选供应商。</w:t>
      </w:r>
    </w:p>
    <w:p w14:paraId="6FC90167">
      <w:pPr>
        <w:overflowPunct w:val="0"/>
        <w:topLinePunct/>
        <w:autoSpaceDN w:val="0"/>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snapToGrid w:val="0"/>
          <w:color w:val="auto"/>
          <w:kern w:val="0"/>
          <w:sz w:val="24"/>
          <w:szCs w:val="24"/>
          <w:highlight w:val="none"/>
        </w:rPr>
        <w:t>（二）</w:t>
      </w:r>
      <w:r>
        <w:rPr>
          <w:rFonts w:hint="eastAsia" w:ascii="仿宋" w:hAnsi="仿宋" w:eastAsia="仿宋" w:cs="仿宋"/>
          <w:b/>
          <w:color w:val="auto"/>
          <w:sz w:val="24"/>
          <w:szCs w:val="24"/>
          <w:highlight w:val="none"/>
        </w:rPr>
        <w:t>资格审查内容及标准</w:t>
      </w:r>
    </w:p>
    <w:tbl>
      <w:tblPr>
        <w:tblStyle w:val="40"/>
        <w:tblW w:w="919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6"/>
        <w:gridCol w:w="2446"/>
        <w:gridCol w:w="5996"/>
      </w:tblGrid>
      <w:tr w14:paraId="6FDF4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756" w:type="dxa"/>
            <w:noWrap w:val="0"/>
            <w:vAlign w:val="center"/>
          </w:tcPr>
          <w:p w14:paraId="261422EA">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2446" w:type="dxa"/>
            <w:noWrap w:val="0"/>
            <w:vAlign w:val="center"/>
          </w:tcPr>
          <w:p w14:paraId="49324F2B">
            <w:pPr>
              <w:overflowPunct w:val="0"/>
              <w:topLinePunct/>
              <w:autoSpaceDN w:val="0"/>
              <w:adjustRightInd w:val="0"/>
              <w:snapToGrid w:val="0"/>
              <w:spacing w:line="240" w:lineRule="auto"/>
              <w:ind w:firstLine="480" w:firstLineChars="200"/>
              <w:jc w:val="both"/>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内容</w:t>
            </w:r>
          </w:p>
        </w:tc>
        <w:tc>
          <w:tcPr>
            <w:tcW w:w="5996" w:type="dxa"/>
            <w:noWrap w:val="0"/>
            <w:vAlign w:val="center"/>
          </w:tcPr>
          <w:p w14:paraId="4A101272">
            <w:pPr>
              <w:overflowPunct w:val="0"/>
              <w:topLinePunct/>
              <w:autoSpaceDN w:val="0"/>
              <w:adjustRightInd w:val="0"/>
              <w:snapToGrid w:val="0"/>
              <w:spacing w:line="240" w:lineRule="auto"/>
              <w:ind w:firstLine="480" w:firstLineChars="200"/>
              <w:jc w:val="both"/>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标准</w:t>
            </w:r>
          </w:p>
        </w:tc>
      </w:tr>
      <w:tr w14:paraId="14493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452E84D4">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rPr>
              <w:t>1</w:t>
            </w:r>
          </w:p>
        </w:tc>
        <w:tc>
          <w:tcPr>
            <w:tcW w:w="2446" w:type="dxa"/>
            <w:shd w:val="clear" w:color="auto" w:fill="auto"/>
            <w:noWrap w:val="0"/>
            <w:vAlign w:val="center"/>
          </w:tcPr>
          <w:p w14:paraId="283A7594">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具有独立承担民事责任的能力</w:t>
            </w:r>
          </w:p>
        </w:tc>
        <w:tc>
          <w:tcPr>
            <w:tcW w:w="5996" w:type="dxa"/>
            <w:shd w:val="clear" w:color="auto" w:fill="auto"/>
            <w:noWrap w:val="0"/>
            <w:vAlign w:val="center"/>
          </w:tcPr>
          <w:p w14:paraId="394736C8">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提供供应商信用承诺书。</w:t>
            </w:r>
          </w:p>
          <w:p w14:paraId="7114E6D8">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以上证明材料须符合要求、有效、完整。否则，响应无效。</w:t>
            </w:r>
          </w:p>
        </w:tc>
      </w:tr>
      <w:tr w14:paraId="6A733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7C46E2DE">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rPr>
              <w:t>2</w:t>
            </w:r>
          </w:p>
        </w:tc>
        <w:tc>
          <w:tcPr>
            <w:tcW w:w="2446" w:type="dxa"/>
            <w:shd w:val="clear" w:color="auto" w:fill="auto"/>
            <w:noWrap w:val="0"/>
            <w:vAlign w:val="center"/>
          </w:tcPr>
          <w:p w14:paraId="3F710D0C">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具有良好的商业信誉和健全的财务会计制度</w:t>
            </w:r>
          </w:p>
        </w:tc>
        <w:tc>
          <w:tcPr>
            <w:tcW w:w="5996" w:type="dxa"/>
            <w:shd w:val="clear" w:color="auto" w:fill="auto"/>
            <w:noWrap w:val="0"/>
            <w:vAlign w:val="center"/>
          </w:tcPr>
          <w:p w14:paraId="1602D1A8">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提供供应商信用承诺书。</w:t>
            </w:r>
          </w:p>
          <w:p w14:paraId="1A0A98FF">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以上证明材料须符合要求、有效、完整。否则，响应无效。</w:t>
            </w:r>
          </w:p>
        </w:tc>
      </w:tr>
      <w:tr w14:paraId="54B6C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2644E703">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3</w:t>
            </w:r>
          </w:p>
        </w:tc>
        <w:tc>
          <w:tcPr>
            <w:tcW w:w="2446" w:type="dxa"/>
            <w:shd w:val="clear" w:color="auto" w:fill="auto"/>
            <w:noWrap w:val="0"/>
            <w:vAlign w:val="center"/>
          </w:tcPr>
          <w:p w14:paraId="0EAC37B1">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具有履行合同所必需的设备和专业技术能力</w:t>
            </w:r>
          </w:p>
        </w:tc>
        <w:tc>
          <w:tcPr>
            <w:tcW w:w="5996" w:type="dxa"/>
            <w:shd w:val="clear" w:color="auto" w:fill="auto"/>
            <w:noWrap w:val="0"/>
            <w:vAlign w:val="center"/>
          </w:tcPr>
          <w:p w14:paraId="09A97BC4">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提供供应商信用承诺书。</w:t>
            </w:r>
          </w:p>
          <w:p w14:paraId="0A22F0CC">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以上证明材料须符合要求、有效、完整。否则，响应无效。</w:t>
            </w:r>
          </w:p>
        </w:tc>
      </w:tr>
      <w:tr w14:paraId="68465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4ABBE974">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4</w:t>
            </w:r>
          </w:p>
        </w:tc>
        <w:tc>
          <w:tcPr>
            <w:tcW w:w="2446" w:type="dxa"/>
            <w:shd w:val="clear" w:color="auto" w:fill="auto"/>
            <w:noWrap w:val="0"/>
            <w:vAlign w:val="center"/>
          </w:tcPr>
          <w:p w14:paraId="52B0C360">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有依法缴纳税收和社会保障资金的良好记录</w:t>
            </w:r>
          </w:p>
        </w:tc>
        <w:tc>
          <w:tcPr>
            <w:tcW w:w="5996" w:type="dxa"/>
            <w:shd w:val="clear" w:color="auto" w:fill="auto"/>
            <w:noWrap w:val="0"/>
            <w:vAlign w:val="center"/>
          </w:tcPr>
          <w:p w14:paraId="03089616">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提供供应商信用承诺书。</w:t>
            </w:r>
          </w:p>
          <w:p w14:paraId="514A6340">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以上证明材料须符合要求、有效、完整。否则，响应无效。</w:t>
            </w:r>
          </w:p>
        </w:tc>
      </w:tr>
      <w:tr w14:paraId="3BB50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5B03D842">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5</w:t>
            </w:r>
          </w:p>
        </w:tc>
        <w:tc>
          <w:tcPr>
            <w:tcW w:w="2446" w:type="dxa"/>
            <w:shd w:val="clear" w:color="auto" w:fill="auto"/>
            <w:noWrap w:val="0"/>
            <w:vAlign w:val="center"/>
          </w:tcPr>
          <w:p w14:paraId="03F69F64">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参加政府采购活动前三年内，在经营活动中没有重大违法记录</w:t>
            </w:r>
          </w:p>
        </w:tc>
        <w:tc>
          <w:tcPr>
            <w:tcW w:w="5996" w:type="dxa"/>
            <w:shd w:val="clear" w:color="auto" w:fill="auto"/>
            <w:noWrap w:val="0"/>
            <w:vAlign w:val="center"/>
          </w:tcPr>
          <w:p w14:paraId="0D8E60F0">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提供供应商信用承诺书。</w:t>
            </w:r>
          </w:p>
          <w:p w14:paraId="4C0A6E82">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以上证明材料须符合要求、有效、完整。否则，响应无效。</w:t>
            </w:r>
          </w:p>
        </w:tc>
      </w:tr>
      <w:tr w14:paraId="0EE36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2A752B87">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6</w:t>
            </w:r>
          </w:p>
        </w:tc>
        <w:tc>
          <w:tcPr>
            <w:tcW w:w="2446" w:type="dxa"/>
            <w:shd w:val="clear" w:color="auto" w:fill="auto"/>
            <w:noWrap w:val="0"/>
            <w:vAlign w:val="center"/>
          </w:tcPr>
          <w:p w14:paraId="5096B984">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供应商应为中小企业</w:t>
            </w:r>
          </w:p>
        </w:tc>
        <w:tc>
          <w:tcPr>
            <w:tcW w:w="5996" w:type="dxa"/>
            <w:shd w:val="clear" w:color="auto" w:fill="auto"/>
            <w:noWrap w:val="0"/>
            <w:vAlign w:val="center"/>
          </w:tcPr>
          <w:p w14:paraId="7D397078">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请根据要求单独上传《中小企业声明函》。格式以采购文件要求为准。</w:t>
            </w:r>
          </w:p>
        </w:tc>
      </w:tr>
      <w:tr w14:paraId="1EA87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3E307CE3">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7</w:t>
            </w:r>
          </w:p>
        </w:tc>
        <w:tc>
          <w:tcPr>
            <w:tcW w:w="2446" w:type="dxa"/>
            <w:shd w:val="clear" w:color="auto" w:fill="auto"/>
            <w:noWrap w:val="0"/>
            <w:vAlign w:val="center"/>
          </w:tcPr>
          <w:p w14:paraId="1F03B0C9">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供应商代表证明</w:t>
            </w:r>
          </w:p>
        </w:tc>
        <w:tc>
          <w:tcPr>
            <w:tcW w:w="5996" w:type="dxa"/>
            <w:shd w:val="clear" w:color="auto" w:fill="auto"/>
            <w:noWrap w:val="0"/>
            <w:vAlign w:val="center"/>
          </w:tcPr>
          <w:p w14:paraId="287B6EFF">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 xml:space="preserve">法定代表人参加投标的，仅提供“法定代表人证明书”，委托代理人参加投标的，还须提供“法定代表人授权委托书”； </w:t>
            </w:r>
          </w:p>
          <w:p w14:paraId="24282005">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内容齐全，签署和印章使用完整、清晰、符合要求。</w:t>
            </w:r>
          </w:p>
        </w:tc>
      </w:tr>
      <w:tr w14:paraId="4789F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297B53B9">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8</w:t>
            </w:r>
          </w:p>
        </w:tc>
        <w:tc>
          <w:tcPr>
            <w:tcW w:w="2446" w:type="dxa"/>
            <w:shd w:val="clear" w:color="auto" w:fill="auto"/>
            <w:noWrap w:val="0"/>
            <w:vAlign w:val="center"/>
          </w:tcPr>
          <w:p w14:paraId="244A6D36">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磋商函</w:t>
            </w:r>
          </w:p>
        </w:tc>
        <w:tc>
          <w:tcPr>
            <w:tcW w:w="5996" w:type="dxa"/>
            <w:shd w:val="clear" w:color="auto" w:fill="auto"/>
            <w:noWrap w:val="0"/>
            <w:vAlign w:val="center"/>
          </w:tcPr>
          <w:p w14:paraId="4E65DF92">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内容齐全，签署和印章使用完整、清晰、符合要求。</w:t>
            </w:r>
          </w:p>
        </w:tc>
      </w:tr>
      <w:tr w14:paraId="54C66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35611B68">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9</w:t>
            </w:r>
          </w:p>
        </w:tc>
        <w:tc>
          <w:tcPr>
            <w:tcW w:w="2446" w:type="dxa"/>
            <w:shd w:val="clear" w:color="auto" w:fill="auto"/>
            <w:noWrap w:val="0"/>
            <w:vAlign w:val="center"/>
          </w:tcPr>
          <w:p w14:paraId="36278362">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本项目的特定资格要求</w:t>
            </w:r>
          </w:p>
        </w:tc>
        <w:tc>
          <w:tcPr>
            <w:tcW w:w="5996" w:type="dxa"/>
            <w:shd w:val="clear" w:color="auto" w:fill="auto"/>
            <w:noWrap w:val="0"/>
            <w:vAlign w:val="center"/>
          </w:tcPr>
          <w:p w14:paraId="57A8EA95">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须具备水利水电工程施工总承包叁级及以上资质且具有有效的安全生产许可证，供应商拟派项目经理须具备水利水电专业贰级及以上注册建造师执业资格，具备有效的安全考核证，且未担任其它在建工程项目的项目经理，技术负责人需具备相关专业中级及以上工程师职称。</w:t>
            </w:r>
          </w:p>
        </w:tc>
      </w:tr>
      <w:tr w14:paraId="38B55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26E32EAB">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10</w:t>
            </w:r>
          </w:p>
        </w:tc>
        <w:tc>
          <w:tcPr>
            <w:tcW w:w="2446" w:type="dxa"/>
            <w:shd w:val="clear" w:color="auto" w:fill="auto"/>
            <w:noWrap w:val="0"/>
            <w:vAlign w:val="center"/>
          </w:tcPr>
          <w:p w14:paraId="1781EBA3">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基本存款账户开户许可证</w:t>
            </w:r>
          </w:p>
        </w:tc>
        <w:tc>
          <w:tcPr>
            <w:tcW w:w="5996" w:type="dxa"/>
            <w:shd w:val="clear" w:color="auto" w:fill="auto"/>
            <w:noWrap w:val="0"/>
            <w:vAlign w:val="center"/>
          </w:tcPr>
          <w:p w14:paraId="28DE1156">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提供基本存款账户开户许可证或基本账户信息。</w:t>
            </w:r>
          </w:p>
          <w:p w14:paraId="6F2EBBE0">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任意一项证明文件清晰、符合要求。</w:t>
            </w:r>
          </w:p>
        </w:tc>
      </w:tr>
      <w:tr w14:paraId="54E01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jc w:val="center"/>
        </w:trPr>
        <w:tc>
          <w:tcPr>
            <w:tcW w:w="756" w:type="dxa"/>
            <w:shd w:val="clear" w:color="auto" w:fill="auto"/>
            <w:noWrap w:val="0"/>
            <w:vAlign w:val="center"/>
          </w:tcPr>
          <w:p w14:paraId="4E0B8BCA">
            <w:pPr>
              <w:overflowPunct w:val="0"/>
              <w:topLinePunct/>
              <w:autoSpaceDN w:val="0"/>
              <w:adjustRightInd w:val="0"/>
              <w:snapToGrid w:val="0"/>
              <w:spacing w:line="36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11</w:t>
            </w:r>
          </w:p>
        </w:tc>
        <w:tc>
          <w:tcPr>
            <w:tcW w:w="2446" w:type="dxa"/>
            <w:shd w:val="clear" w:color="auto" w:fill="auto"/>
            <w:noWrap w:val="0"/>
            <w:vAlign w:val="center"/>
          </w:tcPr>
          <w:p w14:paraId="0A83AE78">
            <w:pPr>
              <w:overflowPunct w:val="0"/>
              <w:topLinePunct/>
              <w:autoSpaceDN w:val="0"/>
              <w:adjustRightInd w:val="0"/>
              <w:snapToGrid w:val="0"/>
              <w:spacing w:line="240" w:lineRule="auto"/>
              <w:jc w:val="cente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保证金的交纳</w:t>
            </w:r>
          </w:p>
        </w:tc>
        <w:tc>
          <w:tcPr>
            <w:tcW w:w="5996" w:type="dxa"/>
            <w:shd w:val="clear" w:color="auto" w:fill="auto"/>
            <w:noWrap w:val="0"/>
            <w:vAlign w:val="center"/>
          </w:tcPr>
          <w:p w14:paraId="3F5FAF49">
            <w:pPr>
              <w:overflowPunct w:val="0"/>
              <w:topLinePunct/>
              <w:autoSpaceDN w:val="0"/>
              <w:adjustRightInd w:val="0"/>
              <w:snapToGrid w:val="0"/>
              <w:spacing w:line="240" w:lineRule="auto"/>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按磋商文件要求足额交纳磋商保证金，须在响应文件中提供交纳磋商保证金凭证。</w:t>
            </w:r>
          </w:p>
        </w:tc>
      </w:tr>
    </w:tbl>
    <w:p w14:paraId="6B1218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4FDE0071">
      <w:pPr>
        <w:overflowPunct w:val="0"/>
        <w:topLinePunct/>
        <w:autoSpaceDN w:val="0"/>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1、资格检查的内容若有一项未提供或达不到检查标准，将导致其不具备磋商资格，且不允许在响应文件提交截止时间后补正。</w:t>
      </w:r>
    </w:p>
    <w:p w14:paraId="434BC230">
      <w:pPr>
        <w:overflowPunct w:val="0"/>
        <w:topLinePunct/>
        <w:autoSpaceDN w:val="0"/>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2、依法免税或不需要缴纳社会保障金的磋商供应商，应提供相应的证明文件扫描件并加盖签章。</w:t>
      </w:r>
    </w:p>
    <w:p w14:paraId="1BBDF8F4">
      <w:pPr>
        <w:overflowPunct w:val="0"/>
        <w:topLinePunct/>
        <w:autoSpaceDN w:val="0"/>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3、磋商供应商提供的其他材料，不作为资格检查的内容。</w:t>
      </w:r>
    </w:p>
    <w:p w14:paraId="5D63AAFC">
      <w:pPr>
        <w:overflowPunct w:val="0"/>
        <w:topLinePunct/>
        <w:autoSpaceDN w:val="0"/>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4、上述表中所列内容如与本项目所属行业的相关规定有不符之处，以行业相关规定为准。</w:t>
      </w:r>
    </w:p>
    <w:p w14:paraId="21B7C502">
      <w:pPr>
        <w:overflowPunct w:val="0"/>
        <w:topLinePunct/>
        <w:autoSpaceDN w:val="0"/>
        <w:adjustRightInd w:val="0"/>
        <w:snapToGrid w:val="0"/>
        <w:spacing w:line="360" w:lineRule="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（三）有效性、完整性、响应程度内容审查及标准</w:t>
      </w:r>
    </w:p>
    <w:tbl>
      <w:tblPr>
        <w:tblStyle w:val="4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94"/>
        <w:gridCol w:w="2050"/>
        <w:gridCol w:w="2944"/>
        <w:gridCol w:w="1417"/>
      </w:tblGrid>
      <w:tr w14:paraId="72C8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14:paraId="76F0F19F">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序号</w:t>
            </w:r>
          </w:p>
        </w:tc>
        <w:tc>
          <w:tcPr>
            <w:tcW w:w="2094" w:type="dxa"/>
            <w:vAlign w:val="center"/>
          </w:tcPr>
          <w:p w14:paraId="46805A24">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t>类型</w:t>
            </w:r>
          </w:p>
        </w:tc>
        <w:tc>
          <w:tcPr>
            <w:tcW w:w="2050" w:type="dxa"/>
            <w:vAlign w:val="center"/>
          </w:tcPr>
          <w:p w14:paraId="4F816C1A">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内容</w:t>
            </w:r>
          </w:p>
        </w:tc>
        <w:tc>
          <w:tcPr>
            <w:tcW w:w="2944" w:type="dxa"/>
            <w:vAlign w:val="center"/>
          </w:tcPr>
          <w:p w14:paraId="04B5ACCA">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评审标准</w:t>
            </w:r>
          </w:p>
        </w:tc>
        <w:tc>
          <w:tcPr>
            <w:tcW w:w="1417" w:type="dxa"/>
            <w:vAlign w:val="center"/>
          </w:tcPr>
          <w:p w14:paraId="153050A1">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备注</w:t>
            </w:r>
          </w:p>
        </w:tc>
      </w:tr>
      <w:tr w14:paraId="28C5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Align w:val="center"/>
          </w:tcPr>
          <w:p w14:paraId="5E3A2629">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2094" w:type="dxa"/>
            <w:vAlign w:val="center"/>
          </w:tcPr>
          <w:p w14:paraId="3BDB24D4">
            <w:pPr>
              <w:adjustRightInd w:val="0"/>
              <w:snapToGrid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报价</w:t>
            </w:r>
          </w:p>
        </w:tc>
        <w:tc>
          <w:tcPr>
            <w:tcW w:w="2050" w:type="dxa"/>
            <w:vAlign w:val="center"/>
          </w:tcPr>
          <w:p w14:paraId="556174AC">
            <w:pPr>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总报价</w:t>
            </w:r>
          </w:p>
        </w:tc>
        <w:tc>
          <w:tcPr>
            <w:tcW w:w="2944" w:type="dxa"/>
            <w:vAlign w:val="center"/>
          </w:tcPr>
          <w:p w14:paraId="03C90137">
            <w:pPr>
              <w:adjustRightInd w:val="0"/>
              <w:snapToGrid w:val="0"/>
              <w:spacing w:line="360" w:lineRule="auto"/>
              <w:ind w:firstLine="33" w:firstLineChars="14"/>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低于（含等于）控制总价</w:t>
            </w:r>
          </w:p>
        </w:tc>
        <w:tc>
          <w:tcPr>
            <w:tcW w:w="1417" w:type="dxa"/>
            <w:vAlign w:val="center"/>
          </w:tcPr>
          <w:p w14:paraId="10C9A1AD">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p>
        </w:tc>
      </w:tr>
      <w:tr w14:paraId="4425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17" w:type="dxa"/>
            <w:vAlign w:val="center"/>
          </w:tcPr>
          <w:p w14:paraId="0B1E979D">
            <w:pPr>
              <w:overflowPunct w:val="0"/>
              <w:topLinePunct/>
              <w:autoSpaceDN w:val="0"/>
              <w:adjustRightInd w:val="0"/>
              <w:snapToGrid w:val="0"/>
              <w:spacing w:line="360" w:lineRule="auto"/>
              <w:jc w:val="center"/>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2</w:t>
            </w:r>
          </w:p>
        </w:tc>
        <w:tc>
          <w:tcPr>
            <w:tcW w:w="2094" w:type="dxa"/>
            <w:vAlign w:val="center"/>
          </w:tcPr>
          <w:p w14:paraId="33E132DA">
            <w:pPr>
              <w:adjustRightInd w:val="0"/>
              <w:snapToGrid w:val="0"/>
              <w:spacing w:line="360" w:lineRule="auto"/>
              <w:jc w:val="center"/>
              <w:rPr>
                <w:rFonts w:hint="eastAsia" w:ascii="仿宋" w:hAnsi="仿宋" w:eastAsia="仿宋" w:cs="仿宋"/>
                <w:bCs/>
                <w:snapToGrid w:val="0"/>
                <w:color w:val="auto"/>
                <w:kern w:val="0"/>
                <w:sz w:val="24"/>
                <w:szCs w:val="24"/>
                <w:highlight w:val="none"/>
                <w:lang w:val="en-US" w:eastAsia="zh-CN"/>
              </w:rPr>
            </w:pPr>
            <w:r>
              <w:rPr>
                <w:rFonts w:hint="eastAsia" w:ascii="仿宋" w:hAnsi="仿宋" w:eastAsia="仿宋" w:cs="仿宋"/>
                <w:bCs/>
                <w:snapToGrid w:val="0"/>
                <w:color w:val="auto"/>
                <w:kern w:val="0"/>
                <w:sz w:val="24"/>
                <w:szCs w:val="24"/>
                <w:highlight w:val="none"/>
                <w:lang w:val="en-US" w:eastAsia="zh-CN"/>
              </w:rPr>
              <w:t>商务</w:t>
            </w:r>
          </w:p>
        </w:tc>
        <w:tc>
          <w:tcPr>
            <w:tcW w:w="2050" w:type="dxa"/>
            <w:vAlign w:val="center"/>
          </w:tcPr>
          <w:p w14:paraId="3858DFB6">
            <w:pPr>
              <w:adjustRightInd w:val="0"/>
              <w:snapToGrid w:val="0"/>
              <w:spacing w:line="360" w:lineRule="auto"/>
              <w:jc w:val="center"/>
              <w:rPr>
                <w:rFonts w:hint="eastAsia" w:ascii="仿宋" w:hAnsi="仿宋" w:eastAsia="仿宋" w:cs="仿宋"/>
                <w:bCs/>
                <w:snapToGrid w:val="0"/>
                <w:color w:val="auto"/>
                <w:kern w:val="0"/>
                <w:sz w:val="24"/>
                <w:szCs w:val="24"/>
                <w:highlight w:val="none"/>
                <w:lang w:val="en-US" w:eastAsia="zh-CN"/>
              </w:rPr>
            </w:pPr>
            <w:r>
              <w:rPr>
                <w:rFonts w:hint="eastAsia" w:ascii="仿宋" w:hAnsi="仿宋" w:eastAsia="仿宋" w:cs="仿宋"/>
                <w:bCs/>
                <w:snapToGrid w:val="0"/>
                <w:color w:val="auto"/>
                <w:kern w:val="0"/>
                <w:sz w:val="24"/>
                <w:szCs w:val="24"/>
                <w:highlight w:val="none"/>
                <w:lang w:val="en-US" w:eastAsia="zh-CN"/>
              </w:rPr>
              <w:t>计划</w:t>
            </w:r>
            <w:r>
              <w:rPr>
                <w:rFonts w:hint="eastAsia" w:ascii="仿宋" w:hAnsi="仿宋" w:eastAsia="仿宋" w:cs="仿宋"/>
                <w:bCs/>
                <w:snapToGrid w:val="0"/>
                <w:color w:val="auto"/>
                <w:kern w:val="0"/>
                <w:sz w:val="24"/>
                <w:szCs w:val="24"/>
                <w:highlight w:val="none"/>
              </w:rPr>
              <w:t>工期</w:t>
            </w:r>
          </w:p>
        </w:tc>
        <w:tc>
          <w:tcPr>
            <w:tcW w:w="2944" w:type="dxa"/>
            <w:vAlign w:val="center"/>
          </w:tcPr>
          <w:p w14:paraId="73CBD036">
            <w:pPr>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符合磋商文件要求</w:t>
            </w:r>
          </w:p>
        </w:tc>
        <w:tc>
          <w:tcPr>
            <w:tcW w:w="1417" w:type="dxa"/>
            <w:vAlign w:val="center"/>
          </w:tcPr>
          <w:p w14:paraId="5D1E4357">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rPr>
            </w:pPr>
          </w:p>
        </w:tc>
      </w:tr>
      <w:tr w14:paraId="363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14:paraId="194C17EE">
            <w:pPr>
              <w:overflowPunct w:val="0"/>
              <w:topLinePunct/>
              <w:autoSpaceDN w:val="0"/>
              <w:adjustRightInd w:val="0"/>
              <w:snapToGrid w:val="0"/>
              <w:spacing w:line="360" w:lineRule="auto"/>
              <w:jc w:val="center"/>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3</w:t>
            </w:r>
          </w:p>
        </w:tc>
        <w:tc>
          <w:tcPr>
            <w:tcW w:w="2094" w:type="dxa"/>
            <w:vAlign w:val="center"/>
          </w:tcPr>
          <w:p w14:paraId="32F86544">
            <w:pPr>
              <w:adjustRightInd w:val="0"/>
              <w:snapToGrid w:val="0"/>
              <w:spacing w:line="360" w:lineRule="auto"/>
              <w:jc w:val="center"/>
              <w:rPr>
                <w:rFonts w:hint="default" w:ascii="仿宋" w:hAnsi="仿宋" w:eastAsia="仿宋" w:cs="仿宋"/>
                <w:bCs/>
                <w:snapToGrid w:val="0"/>
                <w:color w:val="auto"/>
                <w:kern w:val="0"/>
                <w:sz w:val="24"/>
                <w:szCs w:val="24"/>
                <w:highlight w:val="none"/>
                <w:lang w:val="en-US" w:eastAsia="zh-CN"/>
              </w:rPr>
            </w:pPr>
            <w:r>
              <w:rPr>
                <w:rFonts w:hint="eastAsia" w:ascii="仿宋" w:hAnsi="仿宋" w:eastAsia="仿宋" w:cs="仿宋"/>
                <w:bCs/>
                <w:snapToGrid w:val="0"/>
                <w:color w:val="auto"/>
                <w:kern w:val="0"/>
                <w:sz w:val="24"/>
                <w:szCs w:val="24"/>
                <w:highlight w:val="none"/>
                <w:lang w:val="en-US" w:eastAsia="zh-CN"/>
              </w:rPr>
              <w:t>商务</w:t>
            </w:r>
          </w:p>
        </w:tc>
        <w:tc>
          <w:tcPr>
            <w:tcW w:w="2050" w:type="dxa"/>
            <w:vAlign w:val="center"/>
          </w:tcPr>
          <w:p w14:paraId="471095E0">
            <w:pPr>
              <w:adjustRightInd w:val="0"/>
              <w:snapToGrid w:val="0"/>
              <w:spacing w:line="360" w:lineRule="auto"/>
              <w:jc w:val="center"/>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质量</w:t>
            </w:r>
            <w:r>
              <w:rPr>
                <w:rFonts w:hint="eastAsia" w:ascii="仿宋" w:hAnsi="仿宋" w:eastAsia="仿宋" w:cs="仿宋"/>
                <w:bCs/>
                <w:snapToGrid w:val="0"/>
                <w:color w:val="auto"/>
                <w:kern w:val="0"/>
                <w:sz w:val="24"/>
                <w:szCs w:val="24"/>
                <w:highlight w:val="none"/>
                <w:lang w:val="en-US" w:eastAsia="zh-CN"/>
              </w:rPr>
              <w:t>要求</w:t>
            </w:r>
          </w:p>
        </w:tc>
        <w:tc>
          <w:tcPr>
            <w:tcW w:w="2944" w:type="dxa"/>
            <w:vAlign w:val="center"/>
          </w:tcPr>
          <w:p w14:paraId="08930E3B">
            <w:pPr>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符合磋商文件要求</w:t>
            </w:r>
          </w:p>
        </w:tc>
        <w:tc>
          <w:tcPr>
            <w:tcW w:w="1417" w:type="dxa"/>
            <w:vAlign w:val="center"/>
          </w:tcPr>
          <w:p w14:paraId="5036C536">
            <w:pPr>
              <w:overflowPunct w:val="0"/>
              <w:topLinePunct/>
              <w:autoSpaceDN w:val="0"/>
              <w:adjustRightInd w:val="0"/>
              <w:snapToGrid w:val="0"/>
              <w:spacing w:line="360" w:lineRule="auto"/>
              <w:jc w:val="center"/>
              <w:rPr>
                <w:rFonts w:hint="eastAsia" w:ascii="仿宋" w:hAnsi="仿宋" w:eastAsia="仿宋" w:cs="仿宋"/>
                <w:b/>
                <w:snapToGrid w:val="0"/>
                <w:color w:val="auto"/>
                <w:kern w:val="0"/>
                <w:sz w:val="24"/>
                <w:szCs w:val="24"/>
                <w:highlight w:val="none"/>
              </w:rPr>
            </w:pPr>
          </w:p>
        </w:tc>
      </w:tr>
      <w:tr w14:paraId="609B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7" w:type="dxa"/>
            <w:vAlign w:val="center"/>
          </w:tcPr>
          <w:p w14:paraId="61796663">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2094" w:type="dxa"/>
            <w:vAlign w:val="center"/>
          </w:tcPr>
          <w:p w14:paraId="3441A81F">
            <w:pPr>
              <w:overflowPunct w:val="0"/>
              <w:topLinePunct/>
              <w:autoSpaceDN w:val="0"/>
              <w:adjustRightInd w:val="0"/>
              <w:snapToGrid w:val="0"/>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技术</w:t>
            </w:r>
          </w:p>
        </w:tc>
        <w:tc>
          <w:tcPr>
            <w:tcW w:w="2050" w:type="dxa"/>
            <w:vAlign w:val="center"/>
          </w:tcPr>
          <w:p w14:paraId="2903FF90">
            <w:pPr>
              <w:overflowPunct w:val="0"/>
              <w:topLinePunct/>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已标价工程量清单</w:t>
            </w:r>
          </w:p>
        </w:tc>
        <w:tc>
          <w:tcPr>
            <w:tcW w:w="2944" w:type="dxa"/>
            <w:vAlign w:val="center"/>
          </w:tcPr>
          <w:p w14:paraId="3D8F505E">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符合磋商文件要求</w:t>
            </w:r>
          </w:p>
        </w:tc>
        <w:tc>
          <w:tcPr>
            <w:tcW w:w="1417" w:type="dxa"/>
            <w:vAlign w:val="center"/>
          </w:tcPr>
          <w:p w14:paraId="137209D9">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p>
        </w:tc>
      </w:tr>
      <w:tr w14:paraId="4AF2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17" w:type="dxa"/>
            <w:vAlign w:val="center"/>
          </w:tcPr>
          <w:p w14:paraId="647AEFE7">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2094" w:type="dxa"/>
            <w:vAlign w:val="center"/>
          </w:tcPr>
          <w:p w14:paraId="136F589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w:t>
            </w:r>
          </w:p>
        </w:tc>
        <w:tc>
          <w:tcPr>
            <w:tcW w:w="2050" w:type="dxa"/>
            <w:vAlign w:val="center"/>
          </w:tcPr>
          <w:p w14:paraId="4162440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响应性有效期要求</w:t>
            </w:r>
          </w:p>
        </w:tc>
        <w:tc>
          <w:tcPr>
            <w:tcW w:w="2944" w:type="dxa"/>
            <w:vAlign w:val="center"/>
          </w:tcPr>
          <w:p w14:paraId="61E0BD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符合磋商文件要求</w:t>
            </w:r>
          </w:p>
        </w:tc>
        <w:tc>
          <w:tcPr>
            <w:tcW w:w="1417" w:type="dxa"/>
            <w:vAlign w:val="center"/>
          </w:tcPr>
          <w:p w14:paraId="6EA151E7">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p>
        </w:tc>
      </w:tr>
      <w:tr w14:paraId="20EE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17" w:type="dxa"/>
            <w:vAlign w:val="center"/>
          </w:tcPr>
          <w:p w14:paraId="1E3FD283">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w:t>
            </w:r>
          </w:p>
        </w:tc>
        <w:tc>
          <w:tcPr>
            <w:tcW w:w="2094" w:type="dxa"/>
            <w:vAlign w:val="center"/>
          </w:tcPr>
          <w:p w14:paraId="6F76AB0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w:t>
            </w:r>
            <w:bookmarkStart w:id="168" w:name="_GoBack"/>
            <w:bookmarkEnd w:id="168"/>
          </w:p>
        </w:tc>
        <w:tc>
          <w:tcPr>
            <w:tcW w:w="2050" w:type="dxa"/>
            <w:vAlign w:val="center"/>
          </w:tcPr>
          <w:p w14:paraId="60B1BB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响应文件格式</w:t>
            </w:r>
          </w:p>
        </w:tc>
        <w:tc>
          <w:tcPr>
            <w:tcW w:w="2944" w:type="dxa"/>
            <w:vAlign w:val="center"/>
          </w:tcPr>
          <w:p w14:paraId="3E11CC6E">
            <w:pPr>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符合磋商文件要求</w:t>
            </w:r>
          </w:p>
        </w:tc>
        <w:tc>
          <w:tcPr>
            <w:tcW w:w="1417" w:type="dxa"/>
            <w:vAlign w:val="center"/>
          </w:tcPr>
          <w:p w14:paraId="2560A99D">
            <w:pPr>
              <w:overflowPunct w:val="0"/>
              <w:topLinePunct/>
              <w:autoSpaceDN w:val="0"/>
              <w:adjustRightInd w:val="0"/>
              <w:snapToGrid w:val="0"/>
              <w:spacing w:line="360" w:lineRule="auto"/>
              <w:jc w:val="center"/>
              <w:rPr>
                <w:rFonts w:hint="eastAsia" w:ascii="仿宋" w:hAnsi="仿宋" w:eastAsia="仿宋" w:cs="仿宋"/>
                <w:snapToGrid w:val="0"/>
                <w:color w:val="auto"/>
                <w:kern w:val="0"/>
                <w:sz w:val="24"/>
                <w:szCs w:val="24"/>
                <w:highlight w:val="none"/>
              </w:rPr>
            </w:pPr>
          </w:p>
        </w:tc>
      </w:tr>
      <w:tr w14:paraId="03C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17" w:type="dxa"/>
            <w:vAlign w:val="center"/>
          </w:tcPr>
          <w:p w14:paraId="0C50F4B2">
            <w:pPr>
              <w:jc w:val="center"/>
              <w:rPr>
                <w:rFonts w:hint="eastAsia" w:ascii="仿宋" w:hAnsi="仿宋" w:eastAsia="仿宋" w:cs="仿宋"/>
                <w:color w:val="auto"/>
                <w:sz w:val="24"/>
                <w:szCs w:val="24"/>
                <w:highlight w:val="none"/>
              </w:rPr>
            </w:pPr>
          </w:p>
        </w:tc>
        <w:tc>
          <w:tcPr>
            <w:tcW w:w="8505" w:type="dxa"/>
            <w:gridSpan w:val="4"/>
            <w:vAlign w:val="center"/>
          </w:tcPr>
          <w:p w14:paraId="051A70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1、审查内容若有一项未提供或提供的内容不符合规定，将导致其不具备磋商资格，且不允许在开标后补正。</w:t>
            </w:r>
          </w:p>
          <w:p w14:paraId="561423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2、上述表中所列内容如与本项目所属行业的相关规定有不符之处，以行业相关规定为准。</w:t>
            </w:r>
          </w:p>
        </w:tc>
      </w:tr>
    </w:tbl>
    <w:p w14:paraId="325E391F">
      <w:pPr>
        <w:numPr>
          <w:ilvl w:val="0"/>
          <w:numId w:val="5"/>
        </w:numPr>
        <w:spacing w:line="360" w:lineRule="auto"/>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评分细则</w:t>
      </w:r>
    </w:p>
    <w:p w14:paraId="0D97FDBA">
      <w:pPr>
        <w:pStyle w:val="2"/>
        <w:numPr>
          <w:ilvl w:val="0"/>
          <w:numId w:val="6"/>
        </w:numPr>
        <w:rPr>
          <w:rFonts w:hint="eastAsia" w:ascii="仿宋" w:hAnsi="仿宋" w:eastAsia="仿宋" w:cs="仿宋"/>
          <w:color w:val="auto"/>
          <w:sz w:val="24"/>
          <w:szCs w:val="24"/>
          <w:highlight w:val="none"/>
        </w:rPr>
      </w:pPr>
      <w:bookmarkStart w:id="109" w:name="_Toc40877995"/>
      <w:bookmarkStart w:id="110" w:name="_Toc44690611"/>
      <w:bookmarkStart w:id="111" w:name="_Toc44690685"/>
      <w:bookmarkStart w:id="112" w:name="_Toc40954053"/>
      <w:r>
        <w:rPr>
          <w:rFonts w:hint="eastAsia" w:ascii="仿宋" w:hAnsi="仿宋" w:eastAsia="仿宋" w:cs="仿宋"/>
          <w:color w:val="auto"/>
          <w:sz w:val="24"/>
          <w:szCs w:val="24"/>
          <w:highlight w:val="none"/>
        </w:rPr>
        <w:t>商务技术、评分</w:t>
      </w:r>
    </w:p>
    <w:tbl>
      <w:tblPr>
        <w:tblStyle w:val="4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3AED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0" w:type="dxa"/>
            <w:noWrap w:val="0"/>
            <w:vAlign w:val="center"/>
          </w:tcPr>
          <w:p w14:paraId="77A8F469">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 xml:space="preserve">一、商务部分(10分)  </w:t>
            </w:r>
          </w:p>
        </w:tc>
      </w:tr>
      <w:tr w14:paraId="4793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760" w:type="dxa"/>
            <w:tcBorders>
              <w:top w:val="single" w:color="auto" w:sz="4" w:space="0"/>
              <w:bottom w:val="single" w:color="auto" w:sz="4" w:space="0"/>
            </w:tcBorders>
            <w:noWrap w:val="0"/>
            <w:vAlign w:val="center"/>
          </w:tcPr>
          <w:p w14:paraId="6532C1FF">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1.投标人业绩（8分）</w:t>
            </w:r>
          </w:p>
          <w:p w14:paraId="32B2A99B">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提供在响应截止日期前五年内（2020年7月～至今）业绩（以竣工日期为准）完成的相同/类似工程施工合同案例的得4分，最高得8分。</w:t>
            </w:r>
          </w:p>
          <w:p w14:paraId="70399823">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要求必须提供中标通知书、合同（与最终用户签订的合同首页、合同金额所在页、签字盖章页）、竣工验收证明等扫描件作为证明。</w:t>
            </w:r>
          </w:p>
          <w:p w14:paraId="466D0507">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项目经理业绩和投标人业绩不重复计分。</w:t>
            </w:r>
          </w:p>
        </w:tc>
      </w:tr>
      <w:tr w14:paraId="2D10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8760" w:type="dxa"/>
            <w:tcBorders>
              <w:top w:val="single" w:color="auto" w:sz="4" w:space="0"/>
              <w:bottom w:val="single" w:color="auto" w:sz="4" w:space="0"/>
            </w:tcBorders>
            <w:noWrap w:val="0"/>
            <w:vAlign w:val="center"/>
          </w:tcPr>
          <w:p w14:paraId="4253FCC7">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2.项目经理业绩（2分）</w:t>
            </w:r>
          </w:p>
          <w:p w14:paraId="197BD8A9">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项目经理每提供一个在响应截止日期前三年内（2022年7月～至今）业绩（以竣工日期为准）签署的相同/类似工程施工合同案例的得1分，最高得2分。</w:t>
            </w:r>
          </w:p>
          <w:p w14:paraId="166C817B">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要求必须提供中标通知书、合同（与最终用户签订的合同首页、合同金额所在页、签字盖章页）、竣工验收证明等扫描件作为证明，且能体现项目经理的名字或提供其他佐证材料。</w:t>
            </w:r>
          </w:p>
          <w:p w14:paraId="42C64D3B">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项目经理业绩和投标人业绩不重复计分。</w:t>
            </w:r>
          </w:p>
        </w:tc>
      </w:tr>
      <w:tr w14:paraId="4069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60" w:type="dxa"/>
            <w:noWrap w:val="0"/>
            <w:vAlign w:val="center"/>
          </w:tcPr>
          <w:p w14:paraId="730C24C6">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 xml:space="preserve">二、技术部分(60分) </w:t>
            </w:r>
          </w:p>
        </w:tc>
      </w:tr>
      <w:tr w14:paraId="25BF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760" w:type="dxa"/>
            <w:tcBorders>
              <w:bottom w:val="single" w:color="auto" w:sz="4" w:space="0"/>
            </w:tcBorders>
            <w:noWrap w:val="0"/>
            <w:vAlign w:val="top"/>
          </w:tcPr>
          <w:p w14:paraId="22829A04">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1、针对本项目提供的项目施工组织方案（12分）</w:t>
            </w:r>
          </w:p>
          <w:p w14:paraId="66E4B2E1">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施工组织方案包括技术、物资、劳动组织准备、施工到竣工验收等组织方案，每提供一点且内容全面得3分，内容不全或有缺失得1分，共12分，不提供不得分。</w:t>
            </w:r>
          </w:p>
          <w:p w14:paraId="2F0588BB">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158A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8760" w:type="dxa"/>
            <w:tcBorders>
              <w:bottom w:val="single" w:color="auto" w:sz="4" w:space="0"/>
            </w:tcBorders>
            <w:noWrap w:val="0"/>
            <w:vAlign w:val="top"/>
          </w:tcPr>
          <w:p w14:paraId="765F67E1">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2、针对本项目制定的项目施工进度计划方案（10分）</w:t>
            </w:r>
          </w:p>
          <w:p w14:paraId="6A5A9F03">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施工进度计划方案包括施工过程、工期计划安排、恶劣天气应对措施、突发事件应对措施等每提供一点且内容全面得2.5分，内容缺失或有缺陷得1分，共10分，不提供不得分。</w:t>
            </w:r>
          </w:p>
          <w:p w14:paraId="6DD773B2">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1FC6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760" w:type="dxa"/>
            <w:tcBorders>
              <w:bottom w:val="single" w:color="auto" w:sz="4" w:space="0"/>
            </w:tcBorders>
            <w:noWrap w:val="0"/>
            <w:vAlign w:val="top"/>
          </w:tcPr>
          <w:p w14:paraId="10683D86">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3、针对本项目制定的质量保证体系与措施（12分）</w:t>
            </w:r>
          </w:p>
          <w:p w14:paraId="265C91F4">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质量保证体系与措施包括实施前期、中期、后期保证措施、关键部位实施方法等每提供一点且内容全面得3分，内容缺失或有缺陷得1分，共12分，不提供不得分。</w:t>
            </w:r>
          </w:p>
          <w:p w14:paraId="7AEFA72D">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7034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0" w:type="dxa"/>
            <w:tcBorders>
              <w:bottom w:val="single" w:color="auto" w:sz="4" w:space="0"/>
            </w:tcBorders>
            <w:noWrap w:val="0"/>
            <w:vAlign w:val="top"/>
          </w:tcPr>
          <w:p w14:paraId="207B6156">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4、针对本项目制定的安全文明施工保证体系与措施（12分）</w:t>
            </w:r>
          </w:p>
          <w:p w14:paraId="7E171DDE">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安全保证体系与措施包括安全管理人员安排、人员安全培训教育、管理制度和操作规程、现场管控等每提供一点且内容全面得3分，内容缺失或有缺陷得1分，共12分，不提供不得分。</w:t>
            </w:r>
          </w:p>
          <w:p w14:paraId="21CBF59C">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591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8760" w:type="dxa"/>
            <w:tcBorders>
              <w:bottom w:val="single" w:color="auto" w:sz="4" w:space="0"/>
            </w:tcBorders>
            <w:noWrap w:val="0"/>
            <w:vAlign w:val="top"/>
          </w:tcPr>
          <w:p w14:paraId="0B2B2DDC">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5、针对本项目拟投入的劳动力计划（8分）</w:t>
            </w:r>
          </w:p>
          <w:p w14:paraId="50A42C6B">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项目班子配备（包括组织机构人员配备、职能介绍）、劳动力计划（至少包含劳动力组织、劳动力进场配置说明）等每提供一点且内容全面得4分，内容不全或有缺失得2分，共8分，不提供不得分。</w:t>
            </w:r>
          </w:p>
          <w:p w14:paraId="58CE29E2">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7E41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760" w:type="dxa"/>
            <w:tcBorders>
              <w:bottom w:val="single" w:color="auto" w:sz="4" w:space="0"/>
            </w:tcBorders>
            <w:noWrap w:val="0"/>
            <w:vAlign w:val="top"/>
          </w:tcPr>
          <w:p w14:paraId="5B804F0F">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6、机械设备配置满足本工程施工要求（4分）</w:t>
            </w:r>
          </w:p>
          <w:p w14:paraId="0DE9807D">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机械设备配置包括机械进场安排、机械配置等每提供一点且内容全面得2分，内容缺失或有缺陷得1分，共4分，不提供不得分。</w:t>
            </w:r>
          </w:p>
          <w:p w14:paraId="27047E76">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41C2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760" w:type="dxa"/>
            <w:tcBorders>
              <w:bottom w:val="single" w:color="auto" w:sz="4" w:space="0"/>
            </w:tcBorders>
            <w:noWrap w:val="0"/>
            <w:vAlign w:val="top"/>
          </w:tcPr>
          <w:p w14:paraId="346AF079">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7、关键部位施工（2分）</w:t>
            </w:r>
          </w:p>
          <w:p w14:paraId="28FF87D2">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关键部位施工技术方法.内容全面得2分，内容缺失或有缺陷得1分，共2分，不提供不得分。</w:t>
            </w:r>
          </w:p>
          <w:p w14:paraId="018CB27E">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注：内容不全或有缺失是指内容中出现了明显的语句丢失、段落丢失、上下文丢失等问题，内容不完整，使得难以理解，分析内容描述不完整；凭空捏造、与本项目无关等。</w:t>
            </w:r>
          </w:p>
        </w:tc>
      </w:tr>
      <w:tr w14:paraId="32C0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760" w:type="dxa"/>
            <w:noWrap w:val="0"/>
            <w:vAlign w:val="center"/>
          </w:tcPr>
          <w:p w14:paraId="341BAA87">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三、价格分（30分）</w:t>
            </w:r>
          </w:p>
        </w:tc>
      </w:tr>
      <w:tr w14:paraId="1D53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760" w:type="dxa"/>
            <w:noWrap w:val="0"/>
            <w:vAlign w:val="center"/>
          </w:tcPr>
          <w:p w14:paraId="705CE8D9">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满足招标文件要求且投标价格最低的投标报价为评标基准价，其价格分为满分。其他投标人的价格分统一按照下列公式计算：</w:t>
            </w:r>
          </w:p>
          <w:p w14:paraId="4C3709C4">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投标报价得分=(评标基准价／投标报价)×30%×100，价格分计算保留小数点后两位。</w:t>
            </w:r>
          </w:p>
          <w:p w14:paraId="23B8CB2C">
            <w:pPr>
              <w:wordWrap w:val="0"/>
              <w:snapToGrid w:val="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因落实政府采购政策进行价格调整的，以调整后的价格计算评标基准价和投标报价。根据财库【2011】181号、【2014】68号、财库【2017】141号、财库【2020】46号、晋财库【2021】15号、财库【2022】19号、晋财购【2022】6号文件要求，对残疾人、监狱企业视同小微企业参与政府采购活动，其中参加企业为小微企业的价格给予5%的扣除.（残疾人福利性单位、监狱企业属于小型、微型企业的，不重复享受政策）。</w:t>
            </w:r>
          </w:p>
          <w:p w14:paraId="6ED3ACCB">
            <w:pPr>
              <w:wordWrap w:val="0"/>
              <w:snapToGrid w:val="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专门面向中小型企业的不享受价格扣除。</w:t>
            </w:r>
          </w:p>
        </w:tc>
      </w:tr>
    </w:tbl>
    <w:p w14:paraId="12B53AF0">
      <w:pPr>
        <w:pStyle w:val="2"/>
        <w:rPr>
          <w:rFonts w:hint="eastAsia" w:ascii="仿宋" w:hAnsi="仿宋" w:eastAsia="仿宋" w:cs="仿宋"/>
          <w:color w:val="auto"/>
          <w:sz w:val="24"/>
          <w:szCs w:val="24"/>
          <w:highlight w:val="none"/>
        </w:rPr>
      </w:pPr>
    </w:p>
    <w:p w14:paraId="7386BD05">
      <w:pPr>
        <w:pStyle w:val="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2、价格评审</w:t>
      </w:r>
    </w:p>
    <w:tbl>
      <w:tblPr>
        <w:tblStyle w:val="40"/>
        <w:tblW w:w="87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417"/>
        <w:gridCol w:w="6481"/>
      </w:tblGrid>
      <w:tr w14:paraId="204C3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Align w:val="center"/>
          </w:tcPr>
          <w:p w14:paraId="7B436D04">
            <w:pPr>
              <w:adjustRightInd w:val="0"/>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1417" w:type="dxa"/>
            <w:vAlign w:val="center"/>
          </w:tcPr>
          <w:p w14:paraId="0AE1BF59">
            <w:pPr>
              <w:adjustRightInd w:val="0"/>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评审项目</w:t>
            </w:r>
          </w:p>
        </w:tc>
        <w:tc>
          <w:tcPr>
            <w:tcW w:w="6481" w:type="dxa"/>
            <w:vAlign w:val="center"/>
          </w:tcPr>
          <w:p w14:paraId="7A7E128C">
            <w:pPr>
              <w:adjustRightInd w:val="0"/>
              <w:snapToGrid w:val="0"/>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评分标准</w:t>
            </w:r>
          </w:p>
        </w:tc>
      </w:tr>
      <w:tr w14:paraId="537CD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vMerge w:val="restart"/>
            <w:vAlign w:val="center"/>
          </w:tcPr>
          <w:p w14:paraId="201B50FC">
            <w:pPr>
              <w:adjustRightInd w:val="0"/>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1417" w:type="dxa"/>
            <w:vMerge w:val="restart"/>
            <w:vAlign w:val="center"/>
          </w:tcPr>
          <w:p w14:paraId="3AA996C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响应报价</w:t>
            </w:r>
          </w:p>
          <w:p w14:paraId="5CCCE45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481" w:type="dxa"/>
            <w:vAlign w:val="center"/>
          </w:tcPr>
          <w:p w14:paraId="18AA6B4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评标基准价即满足采购文件要求且响应价格最低的响应报价。</w:t>
            </w:r>
          </w:p>
          <w:p w14:paraId="39E821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响应报价得分=（评标基准价/响应报价）×分值</w:t>
            </w:r>
          </w:p>
          <w:p w14:paraId="0C5531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磋商报价</w:t>
            </w:r>
            <w:r>
              <w:rPr>
                <w:rFonts w:hint="eastAsia" w:ascii="仿宋" w:hAnsi="仿宋" w:eastAsia="仿宋" w:cs="仿宋"/>
                <w:color w:val="auto"/>
                <w:sz w:val="24"/>
                <w:szCs w:val="24"/>
                <w:highlight w:val="none"/>
              </w:rPr>
              <w:t>低于成本价的作为废标处理</w:t>
            </w:r>
          </w:p>
        </w:tc>
      </w:tr>
      <w:tr w14:paraId="12A2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Merge w:val="continue"/>
            <w:vAlign w:val="center"/>
          </w:tcPr>
          <w:p w14:paraId="6B886F66">
            <w:pPr>
              <w:adjustRightInd w:val="0"/>
              <w:snapToGrid w:val="0"/>
              <w:spacing w:line="360" w:lineRule="auto"/>
              <w:rPr>
                <w:rFonts w:hint="eastAsia" w:ascii="仿宋" w:hAnsi="仿宋" w:eastAsia="仿宋" w:cs="仿宋"/>
                <w:color w:val="auto"/>
                <w:sz w:val="24"/>
                <w:szCs w:val="24"/>
                <w:highlight w:val="none"/>
                <w:lang w:val="zh-CN"/>
              </w:rPr>
            </w:pPr>
          </w:p>
        </w:tc>
        <w:tc>
          <w:tcPr>
            <w:tcW w:w="1417" w:type="dxa"/>
            <w:vMerge w:val="continue"/>
            <w:vAlign w:val="center"/>
          </w:tcPr>
          <w:p w14:paraId="76C278A2">
            <w:pPr>
              <w:rPr>
                <w:rFonts w:hint="eastAsia" w:ascii="仿宋" w:hAnsi="仿宋" w:eastAsia="仿宋" w:cs="仿宋"/>
                <w:color w:val="auto"/>
                <w:sz w:val="24"/>
                <w:szCs w:val="24"/>
                <w:highlight w:val="none"/>
              </w:rPr>
            </w:pPr>
          </w:p>
        </w:tc>
        <w:tc>
          <w:tcPr>
            <w:tcW w:w="6481" w:type="dxa"/>
            <w:vAlign w:val="center"/>
          </w:tcPr>
          <w:p w14:paraId="44FC3D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因落实政府采购政策进行价格调整的，以调整后的价格计算评标基准价和响应报价。</w:t>
            </w:r>
          </w:p>
        </w:tc>
      </w:tr>
      <w:tr w14:paraId="602C1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Merge w:val="restart"/>
            <w:vAlign w:val="center"/>
          </w:tcPr>
          <w:p w14:paraId="597067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政府采购价格折扣优惠政策说明</w:t>
            </w:r>
          </w:p>
        </w:tc>
        <w:tc>
          <w:tcPr>
            <w:tcW w:w="1417" w:type="dxa"/>
            <w:vMerge w:val="restart"/>
            <w:vAlign w:val="center"/>
          </w:tcPr>
          <w:p w14:paraId="02D200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w:t>
            </w:r>
          </w:p>
        </w:tc>
        <w:tc>
          <w:tcPr>
            <w:tcW w:w="6481" w:type="dxa"/>
            <w:vAlign w:val="center"/>
          </w:tcPr>
          <w:p w14:paraId="50654E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根据《政府采购促进中小企业发展管理办法》（财库﹝2020﹞46 号）的规定，按照本次采购标的所属行业的划型标准，符合条件的中小企业须按照采购文件格式提供《中小企业声明函》（详见第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 响应文件格式）。</w:t>
            </w:r>
          </w:p>
        </w:tc>
      </w:tr>
      <w:tr w14:paraId="43A1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Merge w:val="continue"/>
            <w:vAlign w:val="center"/>
          </w:tcPr>
          <w:p w14:paraId="7C001BFA">
            <w:pPr>
              <w:rPr>
                <w:rFonts w:hint="eastAsia" w:ascii="仿宋" w:hAnsi="仿宋" w:eastAsia="仿宋" w:cs="仿宋"/>
                <w:color w:val="auto"/>
                <w:sz w:val="24"/>
                <w:szCs w:val="24"/>
                <w:highlight w:val="none"/>
              </w:rPr>
            </w:pPr>
          </w:p>
        </w:tc>
        <w:tc>
          <w:tcPr>
            <w:tcW w:w="1417" w:type="dxa"/>
            <w:vMerge w:val="continue"/>
            <w:vAlign w:val="center"/>
          </w:tcPr>
          <w:p w14:paraId="19AB3B21">
            <w:pPr>
              <w:rPr>
                <w:rFonts w:hint="eastAsia" w:ascii="仿宋" w:hAnsi="仿宋" w:eastAsia="仿宋" w:cs="仿宋"/>
                <w:color w:val="auto"/>
                <w:sz w:val="24"/>
                <w:szCs w:val="24"/>
                <w:highlight w:val="none"/>
              </w:rPr>
            </w:pPr>
          </w:p>
        </w:tc>
        <w:tc>
          <w:tcPr>
            <w:tcW w:w="6481" w:type="dxa"/>
            <w:vAlign w:val="center"/>
          </w:tcPr>
          <w:p w14:paraId="0285B5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根据《关于进一步加大政府采购支持中小企业力度的通知》（财库〔2022〕19号）规定，政府采购工程项目给予小微企业的价格扣除优惠为</w:t>
            </w:r>
            <w:r>
              <w:rPr>
                <w:rFonts w:hint="eastAsia" w:ascii="仿宋" w:hAnsi="仿宋" w:eastAsia="仿宋" w:cs="仿宋"/>
                <w:color w:val="auto"/>
                <w:sz w:val="24"/>
                <w:szCs w:val="24"/>
                <w:highlight w:val="none"/>
                <w:lang w:val="en-US" w:eastAsia="zh-CN"/>
              </w:rPr>
              <w:t>5%。</w:t>
            </w:r>
          </w:p>
        </w:tc>
      </w:tr>
      <w:tr w14:paraId="58BC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Merge w:val="continue"/>
            <w:vAlign w:val="center"/>
          </w:tcPr>
          <w:p w14:paraId="1C8B8A2C">
            <w:pPr>
              <w:rPr>
                <w:rFonts w:hint="eastAsia" w:ascii="仿宋" w:hAnsi="仿宋" w:eastAsia="仿宋" w:cs="仿宋"/>
                <w:color w:val="auto"/>
                <w:sz w:val="24"/>
                <w:szCs w:val="24"/>
                <w:highlight w:val="none"/>
              </w:rPr>
            </w:pPr>
          </w:p>
        </w:tc>
        <w:tc>
          <w:tcPr>
            <w:tcW w:w="1417" w:type="dxa"/>
            <w:vMerge w:val="continue"/>
            <w:vAlign w:val="center"/>
          </w:tcPr>
          <w:p w14:paraId="0F0D0301">
            <w:pPr>
              <w:rPr>
                <w:rFonts w:hint="eastAsia" w:ascii="仿宋" w:hAnsi="仿宋" w:eastAsia="仿宋" w:cs="仿宋"/>
                <w:color w:val="auto"/>
                <w:sz w:val="24"/>
                <w:szCs w:val="24"/>
                <w:highlight w:val="none"/>
              </w:rPr>
            </w:pPr>
          </w:p>
        </w:tc>
        <w:tc>
          <w:tcPr>
            <w:tcW w:w="6481" w:type="dxa"/>
            <w:vAlign w:val="center"/>
          </w:tcPr>
          <w:p w14:paraId="71AD96B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小、微企业只有提供本企业制造的货物、承担的工程或者服务，或者提供其他小、微企业制造的货物，享受响应货物的价格折扣，须如实填写《小型、微型企业/残疾人福利性单位提供货物/服务明细表》（详见第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 响应文件格式）；</w:t>
            </w:r>
          </w:p>
          <w:p w14:paraId="5F36B9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小型、微型企业提供中型企业制造的货物或使用大型企业注册商标货物的，视同为中型企业。</w:t>
            </w:r>
          </w:p>
        </w:tc>
      </w:tr>
      <w:tr w14:paraId="24126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Merge w:val="continue"/>
            <w:vAlign w:val="center"/>
          </w:tcPr>
          <w:p w14:paraId="7DFA6602">
            <w:pPr>
              <w:rPr>
                <w:rFonts w:hint="eastAsia" w:ascii="仿宋" w:hAnsi="仿宋" w:eastAsia="仿宋" w:cs="仿宋"/>
                <w:color w:val="auto"/>
                <w:sz w:val="24"/>
                <w:szCs w:val="24"/>
                <w:highlight w:val="none"/>
              </w:rPr>
            </w:pPr>
          </w:p>
        </w:tc>
        <w:tc>
          <w:tcPr>
            <w:tcW w:w="1417" w:type="dxa"/>
            <w:vAlign w:val="center"/>
          </w:tcPr>
          <w:p w14:paraId="1D4A5C0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监狱企业</w:t>
            </w:r>
          </w:p>
        </w:tc>
        <w:tc>
          <w:tcPr>
            <w:tcW w:w="6481" w:type="dxa"/>
            <w:vAlign w:val="center"/>
          </w:tcPr>
          <w:p w14:paraId="7E6E070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（1）监狱企业参加投标视同小微企业，需提供由省级以上监狱管理局或戒毒管理局出具的属于监狱企业的证明文件。</w:t>
            </w:r>
          </w:p>
          <w:p w14:paraId="76E03C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（2）监狱企业只有提供本企业制造的货物或服务，或者提供其他小、微企业制造的货物，享受投标货物的价格折扣。若有的话，如实填写（格式见第八部分）；</w:t>
            </w:r>
          </w:p>
        </w:tc>
      </w:tr>
      <w:tr w14:paraId="0DF5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4" w:type="dxa"/>
            <w:vMerge w:val="continue"/>
            <w:vAlign w:val="center"/>
          </w:tcPr>
          <w:p w14:paraId="32EB9229">
            <w:pPr>
              <w:adjustRightInd w:val="0"/>
              <w:snapToGrid w:val="0"/>
              <w:spacing w:line="360" w:lineRule="auto"/>
              <w:rPr>
                <w:rFonts w:hint="eastAsia" w:ascii="仿宋" w:hAnsi="仿宋" w:eastAsia="仿宋" w:cs="仿宋"/>
                <w:color w:val="auto"/>
                <w:sz w:val="24"/>
                <w:szCs w:val="24"/>
                <w:highlight w:val="none"/>
              </w:rPr>
            </w:pPr>
          </w:p>
        </w:tc>
        <w:tc>
          <w:tcPr>
            <w:tcW w:w="1417" w:type="dxa"/>
            <w:vAlign w:val="center"/>
          </w:tcPr>
          <w:p w14:paraId="1F834F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残疾人福利性单位</w:t>
            </w:r>
          </w:p>
        </w:tc>
        <w:tc>
          <w:tcPr>
            <w:tcW w:w="6481" w:type="dxa"/>
            <w:vAlign w:val="center"/>
          </w:tcPr>
          <w:p w14:paraId="536F64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中国残疾人联合会关于促进残疾人就业政府采购政策的通知》，符合享受政府采购支持政策的残疾人福利性单位条件且提供《残疾人福利性单位声明函》的残疾人福利性单位，视同小型、微型企业（详见第八部分 响应文件格式）。且须如实填写《小型、微型企业/残疾人福利性单位提供货物/服务明细表》（详见第</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部分 响应文件格式）。</w:t>
            </w:r>
          </w:p>
        </w:tc>
      </w:tr>
    </w:tbl>
    <w:p w14:paraId="2C25C05D">
      <w:pPr>
        <w:rPr>
          <w:rFonts w:hint="eastAsia" w:ascii="仿宋" w:hAnsi="仿宋" w:eastAsia="仿宋" w:cs="仿宋"/>
          <w:highlight w:val="none"/>
        </w:rPr>
      </w:pPr>
    </w:p>
    <w:p w14:paraId="12EACEDB">
      <w:pPr>
        <w:rPr>
          <w:rFonts w:hint="eastAsia" w:ascii="仿宋" w:hAnsi="仿宋" w:eastAsia="仿宋" w:cs="仿宋"/>
          <w:highlight w:val="none"/>
        </w:rPr>
      </w:pPr>
    </w:p>
    <w:p w14:paraId="46610484">
      <w:pPr>
        <w:rPr>
          <w:rFonts w:hint="eastAsia" w:ascii="仿宋" w:hAnsi="仿宋" w:eastAsia="仿宋" w:cs="仿宋"/>
          <w:highlight w:val="none"/>
        </w:rPr>
      </w:pPr>
    </w:p>
    <w:p w14:paraId="2927FE07">
      <w:pPr>
        <w:rPr>
          <w:rFonts w:hint="eastAsia" w:ascii="仿宋" w:hAnsi="仿宋" w:eastAsia="仿宋" w:cs="仿宋"/>
          <w:highlight w:val="none"/>
        </w:rPr>
      </w:pPr>
    </w:p>
    <w:p w14:paraId="657CE655">
      <w:pPr>
        <w:rPr>
          <w:rFonts w:hint="eastAsia" w:ascii="仿宋" w:hAnsi="仿宋" w:eastAsia="仿宋" w:cs="仿宋"/>
          <w:color w:val="auto"/>
          <w:highlight w:val="none"/>
          <w:lang w:val="en-US" w:eastAsia="zh-CN"/>
        </w:rPr>
      </w:pPr>
    </w:p>
    <w:p w14:paraId="15D808C8">
      <w:pPr>
        <w:rPr>
          <w:rFonts w:hint="eastAsia" w:ascii="仿宋" w:hAnsi="仿宋" w:eastAsia="仿宋" w:cs="仿宋"/>
          <w:color w:val="auto"/>
          <w:highlight w:val="none"/>
          <w:lang w:val="en-US" w:eastAsia="zh-CN"/>
        </w:rPr>
      </w:pPr>
    </w:p>
    <w:p w14:paraId="4EC4BBC8">
      <w:pPr>
        <w:rPr>
          <w:rFonts w:hint="eastAsia" w:ascii="仿宋" w:hAnsi="仿宋" w:eastAsia="仿宋" w:cs="仿宋"/>
          <w:color w:val="auto"/>
          <w:highlight w:val="none"/>
          <w:lang w:val="en-US" w:eastAsia="zh-CN"/>
        </w:rPr>
      </w:pPr>
    </w:p>
    <w:p w14:paraId="0BA4EA7C">
      <w:pPr>
        <w:rPr>
          <w:rFonts w:hint="eastAsia" w:ascii="仿宋" w:hAnsi="仿宋" w:eastAsia="仿宋" w:cs="仿宋"/>
          <w:color w:val="auto"/>
          <w:highlight w:val="none"/>
          <w:lang w:val="en-US" w:eastAsia="zh-CN"/>
        </w:rPr>
      </w:pPr>
    </w:p>
    <w:p w14:paraId="2DBC9EF7">
      <w:pPr>
        <w:rPr>
          <w:rFonts w:hint="eastAsia" w:ascii="仿宋" w:hAnsi="仿宋" w:eastAsia="仿宋" w:cs="仿宋"/>
          <w:color w:val="auto"/>
          <w:highlight w:val="none"/>
          <w:lang w:val="en-US" w:eastAsia="zh-CN"/>
        </w:rPr>
      </w:pPr>
    </w:p>
    <w:p w14:paraId="599A43C0">
      <w:pPr>
        <w:rPr>
          <w:rFonts w:hint="eastAsia" w:ascii="仿宋" w:hAnsi="仿宋" w:eastAsia="仿宋" w:cs="仿宋"/>
          <w:color w:val="auto"/>
          <w:highlight w:val="none"/>
          <w:lang w:val="en-US" w:eastAsia="zh-CN"/>
        </w:rPr>
      </w:pPr>
    </w:p>
    <w:p w14:paraId="23883314">
      <w:pPr>
        <w:rPr>
          <w:rFonts w:hint="eastAsia" w:ascii="仿宋" w:hAnsi="仿宋" w:eastAsia="仿宋" w:cs="仿宋"/>
          <w:color w:val="auto"/>
          <w:highlight w:val="none"/>
          <w:lang w:val="en-US" w:eastAsia="zh-CN"/>
        </w:rPr>
      </w:pPr>
    </w:p>
    <w:p w14:paraId="0322C357">
      <w:pPr>
        <w:rPr>
          <w:rFonts w:hint="eastAsia" w:ascii="仿宋" w:hAnsi="仿宋" w:eastAsia="仿宋" w:cs="仿宋"/>
          <w:color w:val="auto"/>
          <w:highlight w:val="none"/>
          <w:lang w:val="en-US" w:eastAsia="zh-CN"/>
        </w:rPr>
      </w:pPr>
    </w:p>
    <w:p w14:paraId="31EC3DF6">
      <w:pPr>
        <w:rPr>
          <w:rFonts w:hint="eastAsia" w:ascii="仿宋" w:hAnsi="仿宋" w:eastAsia="仿宋" w:cs="仿宋"/>
          <w:color w:val="auto"/>
          <w:highlight w:val="none"/>
          <w:lang w:val="en-US" w:eastAsia="zh-CN"/>
        </w:rPr>
      </w:pPr>
    </w:p>
    <w:p w14:paraId="2517C7A7">
      <w:pPr>
        <w:rPr>
          <w:rFonts w:hint="eastAsia" w:ascii="仿宋" w:hAnsi="仿宋" w:eastAsia="仿宋" w:cs="仿宋"/>
          <w:color w:val="auto"/>
          <w:highlight w:val="none"/>
          <w:lang w:val="en-US" w:eastAsia="zh-CN"/>
        </w:rPr>
      </w:pPr>
    </w:p>
    <w:p w14:paraId="1E6D757B">
      <w:pPr>
        <w:rPr>
          <w:rFonts w:hint="eastAsia" w:ascii="仿宋" w:hAnsi="仿宋" w:eastAsia="仿宋" w:cs="仿宋"/>
          <w:color w:val="auto"/>
          <w:highlight w:val="none"/>
          <w:lang w:val="en-US" w:eastAsia="zh-CN"/>
        </w:rPr>
      </w:pPr>
    </w:p>
    <w:p w14:paraId="0E1F736E">
      <w:pPr>
        <w:rPr>
          <w:rFonts w:hint="eastAsia" w:ascii="仿宋" w:hAnsi="仿宋" w:eastAsia="仿宋" w:cs="仿宋"/>
          <w:color w:val="auto"/>
          <w:highlight w:val="none"/>
          <w:lang w:val="en-US" w:eastAsia="zh-CN"/>
        </w:rPr>
      </w:pPr>
    </w:p>
    <w:p w14:paraId="6BF43A42">
      <w:pPr>
        <w:rPr>
          <w:rFonts w:hint="eastAsia" w:ascii="仿宋" w:hAnsi="仿宋" w:eastAsia="仿宋" w:cs="仿宋"/>
          <w:color w:val="auto"/>
          <w:highlight w:val="none"/>
          <w:lang w:val="en-US" w:eastAsia="zh-CN"/>
        </w:rPr>
      </w:pPr>
    </w:p>
    <w:p w14:paraId="1DFF9FAA">
      <w:pPr>
        <w:rPr>
          <w:rFonts w:hint="eastAsia" w:ascii="仿宋" w:hAnsi="仿宋" w:eastAsia="仿宋" w:cs="仿宋"/>
          <w:color w:val="auto"/>
          <w:highlight w:val="none"/>
          <w:lang w:val="en-US" w:eastAsia="zh-CN"/>
        </w:rPr>
      </w:pPr>
    </w:p>
    <w:p w14:paraId="02878F32">
      <w:pPr>
        <w:rPr>
          <w:rFonts w:hint="eastAsia" w:ascii="仿宋" w:hAnsi="仿宋" w:eastAsia="仿宋" w:cs="仿宋"/>
          <w:color w:val="auto"/>
          <w:highlight w:val="none"/>
          <w:lang w:val="en-US" w:eastAsia="zh-CN"/>
        </w:rPr>
      </w:pPr>
    </w:p>
    <w:p w14:paraId="200562B9">
      <w:pPr>
        <w:rPr>
          <w:rFonts w:hint="eastAsia" w:ascii="仿宋" w:hAnsi="仿宋" w:eastAsia="仿宋" w:cs="仿宋"/>
          <w:color w:val="auto"/>
          <w:highlight w:val="none"/>
          <w:lang w:val="en-US" w:eastAsia="zh-CN"/>
        </w:rPr>
      </w:pPr>
    </w:p>
    <w:p w14:paraId="7A6A4D7F">
      <w:pPr>
        <w:rPr>
          <w:rFonts w:hint="eastAsia" w:ascii="仿宋" w:hAnsi="仿宋" w:eastAsia="仿宋" w:cs="仿宋"/>
          <w:color w:val="auto"/>
          <w:highlight w:val="none"/>
          <w:lang w:val="en-US" w:eastAsia="zh-CN"/>
        </w:rPr>
      </w:pPr>
    </w:p>
    <w:p w14:paraId="1A566872">
      <w:pPr>
        <w:pStyle w:val="5"/>
        <w:jc w:val="center"/>
        <w:rPr>
          <w:rFonts w:hint="eastAsia" w:ascii="仿宋" w:hAnsi="仿宋" w:eastAsia="仿宋" w:cs="仿宋"/>
          <w:color w:val="auto"/>
          <w:spacing w:val="20"/>
          <w:sz w:val="28"/>
          <w:szCs w:val="28"/>
          <w:highlight w:val="none"/>
        </w:rPr>
      </w:pPr>
      <w:bookmarkStart w:id="113" w:name="_Toc67573409"/>
      <w:r>
        <w:rPr>
          <w:rFonts w:hint="eastAsia" w:ascii="仿宋" w:hAnsi="仿宋" w:eastAsia="仿宋" w:cs="仿宋"/>
          <w:color w:val="auto"/>
          <w:spacing w:val="20"/>
          <w:sz w:val="28"/>
          <w:szCs w:val="28"/>
          <w:highlight w:val="none"/>
        </w:rPr>
        <w:t>第五部分</w:t>
      </w:r>
      <w:r>
        <w:rPr>
          <w:rFonts w:hint="eastAsia" w:ascii="仿宋" w:hAnsi="仿宋" w:eastAsia="仿宋" w:cs="仿宋"/>
          <w:color w:val="auto"/>
          <w:spacing w:val="20"/>
          <w:sz w:val="28"/>
          <w:szCs w:val="28"/>
          <w:highlight w:val="none"/>
          <w:lang w:val="en-US" w:eastAsia="zh-CN"/>
        </w:rPr>
        <w:t xml:space="preserve"> </w:t>
      </w:r>
      <w:r>
        <w:rPr>
          <w:rFonts w:hint="eastAsia" w:ascii="仿宋" w:hAnsi="仿宋" w:eastAsia="仿宋" w:cs="仿宋"/>
          <w:color w:val="auto"/>
          <w:spacing w:val="20"/>
          <w:sz w:val="28"/>
          <w:szCs w:val="28"/>
          <w:highlight w:val="none"/>
        </w:rPr>
        <w:t>技术标准和要求</w:t>
      </w:r>
      <w:bookmarkEnd w:id="109"/>
      <w:bookmarkEnd w:id="110"/>
      <w:bookmarkEnd w:id="111"/>
      <w:bookmarkEnd w:id="112"/>
      <w:bookmarkEnd w:id="113"/>
    </w:p>
    <w:p w14:paraId="54FE0D69">
      <w:pPr>
        <w:spacing w:line="440" w:lineRule="exact"/>
        <w:rPr>
          <w:rFonts w:hint="eastAsia" w:ascii="仿宋" w:hAnsi="仿宋" w:eastAsia="仿宋" w:cs="仿宋"/>
          <w:b w:val="0"/>
          <w:bCs w:val="0"/>
          <w:color w:val="auto"/>
          <w:kern w:val="2"/>
          <w:sz w:val="24"/>
          <w:szCs w:val="24"/>
          <w:highlight w:val="none"/>
          <w:lang w:val="en-US" w:eastAsia="zh-CN" w:bidi="ar-SA"/>
        </w:rPr>
      </w:pPr>
      <w:bookmarkStart w:id="114" w:name="_Toc44690689"/>
      <w:bookmarkStart w:id="115" w:name="_Toc67573412"/>
      <w:bookmarkStart w:id="116" w:name="_Toc44690615"/>
      <w:r>
        <w:rPr>
          <w:rFonts w:hint="eastAsia" w:ascii="仿宋" w:hAnsi="仿宋" w:eastAsia="仿宋" w:cs="仿宋"/>
          <w:b/>
          <w:bCs/>
          <w:color w:val="auto"/>
          <w:sz w:val="24"/>
          <w:highlight w:val="none"/>
        </w:rPr>
        <w:t>一、项目名称</w:t>
      </w:r>
      <w:r>
        <w:rPr>
          <w:rFonts w:hint="eastAsia" w:ascii="仿宋" w:hAnsi="仿宋" w:eastAsia="仿宋" w:cs="仿宋"/>
          <w:color w:val="auto"/>
          <w:sz w:val="24"/>
          <w:highlight w:val="none"/>
        </w:rPr>
        <w:t>：</w:t>
      </w:r>
      <w:r>
        <w:rPr>
          <w:rFonts w:hint="eastAsia" w:ascii="仿宋" w:hAnsi="仿宋" w:eastAsia="仿宋" w:cs="仿宋"/>
          <w:b w:val="0"/>
          <w:bCs w:val="0"/>
          <w:color w:val="auto"/>
          <w:kern w:val="2"/>
          <w:sz w:val="24"/>
          <w:szCs w:val="24"/>
          <w:highlight w:val="none"/>
          <w:lang w:val="en-US" w:eastAsia="zh-CN" w:bidi="ar-SA"/>
        </w:rPr>
        <w:t>隰县2025年农村饮水维修养护及消毒设备安装工程</w:t>
      </w:r>
    </w:p>
    <w:p w14:paraId="7E68F8E7">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二、商务要求: </w:t>
      </w:r>
    </w:p>
    <w:p w14:paraId="63573485">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仿宋" w:hAnsi="仿宋" w:eastAsia="仿宋" w:cs="仿宋"/>
          <w:b w:val="0"/>
          <w:bCs w:val="0"/>
          <w:color w:val="auto"/>
          <w:kern w:val="2"/>
          <w:sz w:val="24"/>
          <w:szCs w:val="24"/>
          <w:highlight w:val="yellow"/>
          <w:lang w:val="en-US" w:eastAsia="zh-CN" w:bidi="ar-SA"/>
        </w:rPr>
      </w:pPr>
      <w:r>
        <w:rPr>
          <w:rFonts w:hint="eastAsia" w:ascii="仿宋" w:hAnsi="仿宋" w:eastAsia="仿宋" w:cs="仿宋"/>
          <w:b w:val="0"/>
          <w:bCs w:val="0"/>
          <w:color w:val="auto"/>
          <w:kern w:val="2"/>
          <w:sz w:val="24"/>
          <w:szCs w:val="24"/>
          <w:highlight w:val="none"/>
          <w:lang w:val="en-US" w:eastAsia="zh-CN" w:bidi="ar-SA"/>
        </w:rPr>
        <w:t>项目编号：1410312025BCS00030</w:t>
      </w:r>
    </w:p>
    <w:p w14:paraId="0C2D831B">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采购方式：竞争性磋商</w:t>
      </w:r>
    </w:p>
    <w:p w14:paraId="5DFFB029">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预算金额：1160337.77元</w:t>
      </w:r>
    </w:p>
    <w:p w14:paraId="357D0CCB">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最高限价：1160337.77元</w:t>
      </w:r>
    </w:p>
    <w:p w14:paraId="75303939">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采购需求：隰县2025年农村饮水维修养护及消毒设备安装工程具体施工范围详见工程量清单。</w:t>
      </w:r>
    </w:p>
    <w:p w14:paraId="504DFD5E">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工期：5个月。</w:t>
      </w:r>
    </w:p>
    <w:p w14:paraId="06428CB8">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质量要求：达到国家质量验收合格标准。</w:t>
      </w:r>
    </w:p>
    <w:p w14:paraId="372030C4">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项目地点：隰县白耳村、班家庄村、北沟河村、杜家塌、峨仙村、庞家庄、渠底、上安头、双字坪、阳头升等84个村</w:t>
      </w:r>
    </w:p>
    <w:p w14:paraId="463E8B8D">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建设规模及内容：</w:t>
      </w:r>
    </w:p>
    <w:p w14:paraId="569AA09E">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受益人口15241人，供水规模为1388.53m³/d,工程类型为</w:t>
      </w:r>
      <w:r>
        <w:rPr>
          <w:rFonts w:hint="eastAsia" w:ascii="宋体" w:hAnsi="宋体" w:eastAsia="宋体" w:cs="宋体"/>
          <w:b w:val="0"/>
          <w:bCs w:val="0"/>
          <w:color w:val="auto"/>
          <w:kern w:val="2"/>
          <w:sz w:val="24"/>
          <w:szCs w:val="24"/>
          <w:highlight w:val="none"/>
          <w:lang w:val="en-US" w:eastAsia="zh-CN" w:bidi="ar-SA"/>
        </w:rPr>
        <w:t>Ⅲ</w:t>
      </w:r>
      <w:r>
        <w:rPr>
          <w:rFonts w:hint="eastAsia" w:ascii="仿宋" w:hAnsi="仿宋" w:eastAsia="仿宋" w:cs="仿宋"/>
          <w:b w:val="0"/>
          <w:bCs w:val="0"/>
          <w:color w:val="auto"/>
          <w:kern w:val="2"/>
          <w:sz w:val="24"/>
          <w:szCs w:val="24"/>
          <w:highlight w:val="none"/>
          <w:lang w:val="en-US" w:eastAsia="zh-CN" w:bidi="ar-SA"/>
        </w:rPr>
        <w:t>型。其中：更换管道18288m,新建地埋式10m³热镀锌纳米涂层饮用水储水罐1座，新建地埋式30m³热镀锌纳米涂层饮用水储水罐3座，新建地埋式50m³热镀锌纳米涂层饮用水储水罐2座，新建20m³蓄水池1座，新建50m³蓄水池1座，安装消毒设备55套。</w:t>
      </w:r>
    </w:p>
    <w:p w14:paraId="342EE29C">
      <w:pPr>
        <w:spacing w:line="44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三、技术要求：</w:t>
      </w:r>
    </w:p>
    <w:p w14:paraId="54682D5E">
      <w:pPr>
        <w:pStyle w:val="49"/>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详见第六部分工程量清单。</w:t>
      </w:r>
    </w:p>
    <w:p w14:paraId="696B3985">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75F9D1A8">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29515516">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0AC4D466">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39764952">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065E3126">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052F9A5D">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3D022D02">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27A2AD45">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1D866DF6">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677E3261">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2F9E3225">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2FBA1B10">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4A7B5179">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3C9D8468">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0EB305E1">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76193D58">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64ACDA9B">
      <w:p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p>
    <w:p w14:paraId="2F2C171E">
      <w:pPr>
        <w:numPr>
          <w:ilvl w:val="0"/>
          <w:numId w:val="7"/>
        </w:numPr>
        <w:wordWrap w:val="0"/>
        <w:snapToGrid w:val="0"/>
        <w:spacing w:line="360" w:lineRule="auto"/>
        <w:ind w:firstLine="642" w:firstLineChars="200"/>
        <w:jc w:val="center"/>
        <w:rPr>
          <w:rFonts w:hint="eastAsia"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工程量清单</w:t>
      </w:r>
      <w:bookmarkEnd w:id="114"/>
      <w:bookmarkEnd w:id="115"/>
      <w:bookmarkEnd w:id="116"/>
      <w:r>
        <w:rPr>
          <w:rFonts w:hint="eastAsia" w:ascii="仿宋" w:hAnsi="仿宋" w:eastAsia="仿宋" w:cs="仿宋"/>
          <w:b/>
          <w:bCs/>
          <w:color w:val="auto"/>
          <w:spacing w:val="20"/>
          <w:sz w:val="28"/>
          <w:szCs w:val="28"/>
          <w:highlight w:val="none"/>
          <w:lang w:val="en-US" w:eastAsia="zh-CN"/>
        </w:rPr>
        <w:t>和图纸</w:t>
      </w:r>
    </w:p>
    <w:p w14:paraId="2C089229">
      <w:pPr>
        <w:pStyle w:val="49"/>
        <w:jc w:val="center"/>
        <w:rPr>
          <w:rFonts w:hint="eastAsia" w:ascii="仿宋" w:hAnsi="仿宋" w:eastAsia="仿宋" w:cs="仿宋"/>
          <w:b/>
          <w:sz w:val="30"/>
          <w:szCs w:val="30"/>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另附</w:t>
      </w:r>
      <w:r>
        <w:rPr>
          <w:rFonts w:hint="eastAsia" w:ascii="仿宋" w:hAnsi="仿宋" w:eastAsia="仿宋" w:cs="仿宋"/>
          <w:b/>
          <w:bCs/>
          <w:sz w:val="32"/>
          <w:szCs w:val="32"/>
          <w:highlight w:val="none"/>
          <w:lang w:eastAsia="zh-CN"/>
        </w:rPr>
        <w:t>）</w:t>
      </w:r>
    </w:p>
    <w:p w14:paraId="56377BC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5406D8A">
      <w:pPr>
        <w:pStyle w:val="5"/>
        <w:jc w:val="center"/>
        <w:rPr>
          <w:rFonts w:hint="eastAsia" w:ascii="仿宋" w:hAnsi="仿宋" w:eastAsia="仿宋" w:cs="仿宋"/>
          <w:color w:val="auto"/>
          <w:spacing w:val="20"/>
          <w:sz w:val="28"/>
          <w:szCs w:val="28"/>
          <w:highlight w:val="none"/>
        </w:rPr>
      </w:pPr>
      <w:bookmarkStart w:id="117" w:name="_Toc44690691"/>
      <w:bookmarkStart w:id="118" w:name="_Toc44690617"/>
      <w:bookmarkStart w:id="119" w:name="_Toc67573414"/>
      <w:r>
        <w:rPr>
          <w:rFonts w:hint="eastAsia" w:ascii="仿宋" w:hAnsi="仿宋" w:eastAsia="仿宋" w:cs="仿宋"/>
          <w:color w:val="auto"/>
          <w:spacing w:val="20"/>
          <w:sz w:val="28"/>
          <w:szCs w:val="28"/>
          <w:highlight w:val="none"/>
        </w:rPr>
        <w:t>第</w:t>
      </w:r>
      <w:r>
        <w:rPr>
          <w:rFonts w:hint="eastAsia" w:ascii="仿宋" w:hAnsi="仿宋" w:eastAsia="仿宋" w:cs="仿宋"/>
          <w:color w:val="auto"/>
          <w:spacing w:val="20"/>
          <w:sz w:val="28"/>
          <w:szCs w:val="28"/>
          <w:highlight w:val="none"/>
          <w:lang w:val="en-US" w:eastAsia="zh-CN"/>
        </w:rPr>
        <w:t>七</w:t>
      </w:r>
      <w:r>
        <w:rPr>
          <w:rFonts w:hint="eastAsia" w:ascii="仿宋" w:hAnsi="仿宋" w:eastAsia="仿宋" w:cs="仿宋"/>
          <w:color w:val="auto"/>
          <w:spacing w:val="20"/>
          <w:sz w:val="28"/>
          <w:szCs w:val="28"/>
          <w:highlight w:val="none"/>
        </w:rPr>
        <w:t>部分 合同条款</w:t>
      </w:r>
      <w:bookmarkEnd w:id="117"/>
      <w:bookmarkEnd w:id="118"/>
      <w:bookmarkEnd w:id="119"/>
    </w:p>
    <w:p w14:paraId="6F662EB5">
      <w:pPr>
        <w:adjustRightInd w:val="0"/>
        <w:snapToGrid w:val="0"/>
        <w:ind w:firstLine="420" w:firstLineChars="20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（合同未尽之处以双方签订的合同为准）</w:t>
      </w:r>
    </w:p>
    <w:p w14:paraId="093BAA47">
      <w:pPr>
        <w:rPr>
          <w:rFonts w:hint="eastAsia" w:ascii="仿宋" w:hAnsi="仿宋" w:eastAsia="仿宋" w:cs="仿宋"/>
          <w:color w:val="auto"/>
          <w:highlight w:val="none"/>
        </w:rPr>
      </w:pPr>
    </w:p>
    <w:p w14:paraId="20F29486">
      <w:pPr>
        <w:adjustRightInd w:val="0"/>
        <w:snapToGrid w:val="0"/>
        <w:spacing w:line="360" w:lineRule="auto"/>
        <w:jc w:val="center"/>
        <w:outlineLvl w:val="1"/>
        <w:rPr>
          <w:rFonts w:hint="eastAsia" w:ascii="仿宋" w:hAnsi="仿宋" w:eastAsia="仿宋" w:cs="仿宋"/>
          <w:b/>
          <w:color w:val="auto"/>
          <w:kern w:val="0"/>
          <w:sz w:val="24"/>
          <w:szCs w:val="24"/>
          <w:highlight w:val="none"/>
        </w:rPr>
      </w:pPr>
      <w:bookmarkStart w:id="120" w:name="_Toc67573415"/>
      <w:bookmarkStart w:id="121" w:name="_Toc43363089"/>
      <w:bookmarkStart w:id="122" w:name="_Toc44690692"/>
      <w:bookmarkStart w:id="123" w:name="_Toc44690618"/>
      <w:r>
        <w:rPr>
          <w:rFonts w:hint="eastAsia" w:ascii="仿宋" w:hAnsi="仿宋" w:eastAsia="仿宋" w:cs="仿宋"/>
          <w:b/>
          <w:color w:val="auto"/>
          <w:kern w:val="0"/>
          <w:sz w:val="24"/>
          <w:szCs w:val="24"/>
          <w:highlight w:val="none"/>
        </w:rPr>
        <w:t>一、合同协议书</w:t>
      </w:r>
      <w:bookmarkEnd w:id="120"/>
      <w:bookmarkEnd w:id="121"/>
      <w:bookmarkEnd w:id="122"/>
      <w:bookmarkEnd w:id="123"/>
    </w:p>
    <w:p w14:paraId="6A8D487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发包人（全称）：___________________________________________________________</w:t>
      </w:r>
    </w:p>
    <w:p w14:paraId="328DE89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承包人（全称）：___________________________________________________________</w:t>
      </w:r>
    </w:p>
    <w:p w14:paraId="4AB754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根据《中华人民共和国</w:t>
      </w:r>
      <w:r>
        <w:rPr>
          <w:rFonts w:hint="eastAsia" w:ascii="仿宋" w:hAnsi="仿宋" w:eastAsia="仿宋" w:cs="仿宋"/>
          <w:color w:val="auto"/>
          <w:kern w:val="0"/>
          <w:sz w:val="24"/>
          <w:szCs w:val="24"/>
          <w:highlight w:val="none"/>
          <w:lang w:val="en-US" w:eastAsia="zh-CN"/>
        </w:rPr>
        <w:t>民法典</w:t>
      </w:r>
      <w:r>
        <w:rPr>
          <w:rFonts w:hint="eastAsia" w:ascii="仿宋" w:hAnsi="仿宋" w:eastAsia="仿宋" w:cs="仿宋"/>
          <w:color w:val="auto"/>
          <w:kern w:val="0"/>
          <w:sz w:val="24"/>
          <w:szCs w:val="24"/>
          <w:highlight w:val="none"/>
        </w:rPr>
        <w:t>》、《中华人民共和国建筑法》及有关法律规定，遵循平等、自愿、公平和诚实信用的原则，双方就_______________________工程施工及有关事项协商一致，共同达成如下协议：</w:t>
      </w:r>
    </w:p>
    <w:p w14:paraId="28EFC55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一、工程概况</w:t>
      </w:r>
    </w:p>
    <w:p w14:paraId="4964CFB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1.工程名称：____________________________________________________________。</w:t>
      </w:r>
    </w:p>
    <w:p w14:paraId="2CA1BA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2.工程地点：____________________________________________________________。</w:t>
      </w:r>
    </w:p>
    <w:p w14:paraId="24747BF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3.工程立项批准文号：____________________________________________________。</w:t>
      </w:r>
    </w:p>
    <w:p w14:paraId="4BDC828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4.资金来源：____________________________________________________________。</w:t>
      </w:r>
    </w:p>
    <w:p w14:paraId="08CA015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5.工程内容：____________________________________________________________。</w:t>
      </w:r>
    </w:p>
    <w:p w14:paraId="18801F0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群体工程应附《承包人承揽工程项目一览表》（附件1）。</w:t>
      </w:r>
    </w:p>
    <w:p w14:paraId="2396473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6.工程承包范围：________________________________________________________。</w:t>
      </w:r>
    </w:p>
    <w:p w14:paraId="1B8EFA5E">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二、合同工期</w:t>
      </w:r>
    </w:p>
    <w:p w14:paraId="0F00B1B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计划开工日期：_________年_______月_______日。</w:t>
      </w:r>
    </w:p>
    <w:p w14:paraId="3B02280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计划竣工日期：_________年_______月_______日。</w:t>
      </w:r>
    </w:p>
    <w:p w14:paraId="1D7C372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工期总日历天数：_________天。工期总日历天数与根据前述计划开竣工日期计算的工期天数不一致的，以工期总日历天数为准。</w:t>
      </w:r>
    </w:p>
    <w:p w14:paraId="6397DE8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三、质量标准</w:t>
      </w:r>
    </w:p>
    <w:p w14:paraId="1B4CBEC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工程质量符合____________________________标准。</w:t>
      </w:r>
    </w:p>
    <w:p w14:paraId="744A080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四、签约合同价与合同价格形式</w:t>
      </w:r>
    </w:p>
    <w:p w14:paraId="591579A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1.签约合同价为：</w:t>
      </w:r>
    </w:p>
    <w:p w14:paraId="30BFBB6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01C624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w:t>
      </w:r>
    </w:p>
    <w:p w14:paraId="75E0740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(1)安全文明施工费：</w:t>
      </w:r>
    </w:p>
    <w:p w14:paraId="6A497CD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7834338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(2)材料和工程设备暂估价金额：</w:t>
      </w:r>
    </w:p>
    <w:p w14:paraId="4DAF583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21BE656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(3)专业工程暂估价金额：</w:t>
      </w:r>
    </w:p>
    <w:p w14:paraId="35071FD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688F56E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(4)暂列金额：</w:t>
      </w:r>
    </w:p>
    <w:p w14:paraId="468F267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人民币（大写）_________（¥________元）。</w:t>
      </w:r>
    </w:p>
    <w:p w14:paraId="1C8D58D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2.合同价格形式：___________________________。</w:t>
      </w:r>
    </w:p>
    <w:p w14:paraId="36442ED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五、项目经理</w:t>
      </w:r>
    </w:p>
    <w:p w14:paraId="17B87A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承包人项目经理：__________________________。</w:t>
      </w:r>
    </w:p>
    <w:p w14:paraId="53A023B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六、合同文件构成</w:t>
      </w:r>
    </w:p>
    <w:p w14:paraId="006E78C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本协议书与下列文件一起构成合同文件：</w:t>
      </w:r>
    </w:p>
    <w:p w14:paraId="6F0965D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(1)中标通知书（如果有）；</w:t>
      </w:r>
    </w:p>
    <w:p w14:paraId="1D936CA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(2)投标函及其附录（如果有）；</w:t>
      </w:r>
    </w:p>
    <w:p w14:paraId="2552123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(3)专用合同条款及其附件；</w:t>
      </w:r>
    </w:p>
    <w:p w14:paraId="04555FC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(4)通用合同条款；</w:t>
      </w:r>
    </w:p>
    <w:p w14:paraId="3412F6E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(5)技术标准和要求；</w:t>
      </w:r>
    </w:p>
    <w:p w14:paraId="4371988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(6)图纸；</w:t>
      </w:r>
    </w:p>
    <w:p w14:paraId="5297A97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(7)已标价工程量清单或预算书；</w:t>
      </w:r>
    </w:p>
    <w:p w14:paraId="00365F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(8)其他合同文件。</w:t>
      </w:r>
    </w:p>
    <w:p w14:paraId="213542E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在合同订立及履行过程中形成的与合同有关的文件均构成合同文件组成部分。</w:t>
      </w:r>
    </w:p>
    <w:p w14:paraId="511516A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60573E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七、承诺</w:t>
      </w:r>
    </w:p>
    <w:p w14:paraId="4D9734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1.发包人承诺按照法律规定履行项目审批手续、筹集工程建设资金并按照合同约定的期限和方式支付合同价款。</w:t>
      </w:r>
    </w:p>
    <w:p w14:paraId="790FFD1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7898B3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3.发包人和承包人通过招投标形式签订合同的，双方理解并承诺不再就同一工程另行签订与合同实质性内容相背离的协议。</w:t>
      </w:r>
    </w:p>
    <w:p w14:paraId="35C7DE9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八、词语含义</w:t>
      </w:r>
    </w:p>
    <w:p w14:paraId="0F7FA68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本协议书中词语含义与第二部分通用合同条款中赋予的含义相同。</w:t>
      </w:r>
    </w:p>
    <w:p w14:paraId="47A5ECD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九、签订时间</w:t>
      </w:r>
    </w:p>
    <w:p w14:paraId="0DC6B2C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本合同于______年_____月_____日签订。</w:t>
      </w:r>
    </w:p>
    <w:p w14:paraId="2A6B2721">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十、签订地点</w:t>
      </w:r>
    </w:p>
    <w:p w14:paraId="7C95A7D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本合同在______________________________________________________签订。</w:t>
      </w:r>
    </w:p>
    <w:p w14:paraId="19E0063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十一、补充协议</w:t>
      </w:r>
    </w:p>
    <w:p w14:paraId="16D49E8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合同未尽事宜，合同当事人另行签订补充协议，补充协议是合同的组成部分。</w:t>
      </w:r>
    </w:p>
    <w:p w14:paraId="6F3FD80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十二、合同生效</w:t>
      </w:r>
    </w:p>
    <w:p w14:paraId="1A37840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本合同自_____________________生效。</w:t>
      </w:r>
    </w:p>
    <w:p w14:paraId="0F0BA41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十三、合同份数</w:t>
      </w:r>
    </w:p>
    <w:p w14:paraId="4CB4001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本合同一式____份，均具有同等法律效力，发包人执____份，承包人执____份。</w:t>
      </w:r>
    </w:p>
    <w:p w14:paraId="7EAEF5C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p>
    <w:p w14:paraId="0CB1C97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发包人：（公章）                       承包人：（公章）</w:t>
      </w:r>
    </w:p>
    <w:p w14:paraId="277AA57F">
      <w:pPr>
        <w:adjustRightInd w:val="0"/>
        <w:snapToGrid w:val="0"/>
        <w:spacing w:line="360" w:lineRule="auto"/>
        <w:jc w:val="left"/>
        <w:rPr>
          <w:rFonts w:hint="eastAsia" w:ascii="仿宋" w:hAnsi="仿宋" w:eastAsia="仿宋" w:cs="仿宋"/>
          <w:color w:val="auto"/>
          <w:kern w:val="0"/>
          <w:sz w:val="24"/>
          <w:szCs w:val="24"/>
          <w:highlight w:val="none"/>
        </w:rPr>
      </w:pPr>
    </w:p>
    <w:p w14:paraId="4432DFB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法定代表人或其委托代理人： 法定代表人或其委托代理人：</w:t>
      </w:r>
    </w:p>
    <w:p w14:paraId="49E2B06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（签字）（签字）</w:t>
      </w:r>
    </w:p>
    <w:p w14:paraId="1FAA42B0">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组织机构代码：_____________________  组织机构代码：____________________</w:t>
      </w:r>
    </w:p>
    <w:p w14:paraId="75579091">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地址：_____________________________   地址：____________________________</w:t>
      </w:r>
    </w:p>
    <w:p w14:paraId="220E9AEA">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邮政编码：_________________________  邮政编码：________________________</w:t>
      </w:r>
    </w:p>
    <w:p w14:paraId="45804B4C">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法定代表人：_______________________  法定代表人：______________________</w:t>
      </w:r>
    </w:p>
    <w:p w14:paraId="679D0024">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委托代理人：_______________________  委托代理人：______________________</w:t>
      </w:r>
    </w:p>
    <w:p w14:paraId="7A79DD1A">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电话：_____________________________   电话：____________________________</w:t>
      </w:r>
    </w:p>
    <w:p w14:paraId="19C67FB2">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传真：_____________________________ 传真：____________________________</w:t>
      </w:r>
    </w:p>
    <w:p w14:paraId="2A78750C">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电子信箱：_________________________  电子信箱：________________________</w:t>
      </w:r>
    </w:p>
    <w:p w14:paraId="64D0B05A">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开户银行：_________________________  开户银行：________________________</w:t>
      </w:r>
    </w:p>
    <w:p w14:paraId="072ACADA">
      <w:pPr>
        <w:tabs>
          <w:tab w:val="left" w:pos="4874"/>
        </w:tabs>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账号：_____________________________  账    号：________________________</w:t>
      </w:r>
    </w:p>
    <w:p w14:paraId="15BC1F45">
      <w:pPr>
        <w:adjustRightInd w:val="0"/>
        <w:snapToGrid w:val="0"/>
        <w:spacing w:line="360" w:lineRule="auto"/>
        <w:jc w:val="center"/>
        <w:rPr>
          <w:rFonts w:hint="eastAsia" w:ascii="仿宋" w:hAnsi="仿宋" w:eastAsia="仿宋" w:cs="仿宋"/>
          <w:b/>
          <w:color w:val="auto"/>
          <w:kern w:val="0"/>
          <w:sz w:val="24"/>
          <w:szCs w:val="24"/>
          <w:highlight w:val="none"/>
        </w:rPr>
      </w:pPr>
      <w:bookmarkStart w:id="124" w:name="_Toc44690693"/>
      <w:bookmarkStart w:id="125" w:name="_Toc67573416"/>
      <w:bookmarkStart w:id="126" w:name="_Toc44690619"/>
      <w:bookmarkStart w:id="127" w:name="_Toc43363090"/>
      <w:r>
        <w:rPr>
          <w:rFonts w:hint="eastAsia" w:ascii="仿宋" w:hAnsi="仿宋" w:eastAsia="仿宋" w:cs="仿宋"/>
          <w:b/>
          <w:color w:val="auto"/>
          <w:kern w:val="0"/>
          <w:sz w:val="24"/>
          <w:szCs w:val="24"/>
          <w:highlight w:val="none"/>
        </w:rPr>
        <w:t>二、 通用合同条款</w:t>
      </w:r>
      <w:bookmarkEnd w:id="124"/>
      <w:bookmarkEnd w:id="125"/>
      <w:bookmarkEnd w:id="126"/>
      <w:bookmarkEnd w:id="127"/>
    </w:p>
    <w:p w14:paraId="190613B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1.一般约定</w:t>
      </w:r>
    </w:p>
    <w:p w14:paraId="2052E6C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1.1词语定义与解释</w:t>
      </w:r>
    </w:p>
    <w:p w14:paraId="488B751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合同协议书、通用合同条款、专用合同条款中的下列词语具有本款所赋予的含义：</w:t>
      </w:r>
    </w:p>
    <w:p w14:paraId="502C099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1.1.1合同</w:t>
      </w:r>
    </w:p>
    <w:p w14:paraId="6E38F24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FEA783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 合同协议书：是指构成合同的由发包人和承包人共同签署的称为“合同协议书”的书面文件。</w:t>
      </w:r>
    </w:p>
    <w:p w14:paraId="3633D23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1.1.1.3 中标通知书：是指构成合同的由发包人通知承包人中标的书面文件。</w:t>
      </w:r>
    </w:p>
    <w:p w14:paraId="3B80A4E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1.1.1.4 投标函：是指构成合同的由承包人填写并签署的用于投标的称为“投标函”的文</w:t>
      </w:r>
    </w:p>
    <w:p w14:paraId="635B7D5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1.1.1.5 投标函附录：是指构成合同的附在投标函后的称为“投标函附录”的文件。</w:t>
      </w:r>
    </w:p>
    <w:p w14:paraId="253FA72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1.1.1.6 技术标准和要求：是指构成合同的施工应当遵守的或指导施工的国家、行业或地方的技术标准和要求，以及合同约定的技术标准和要求。</w:t>
      </w:r>
    </w:p>
    <w:p w14:paraId="415B48C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3A6A90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1.1.1.8 已标价工程量清单：是指构成合同的由承包人按照规定的格式和要求填写并标明价格的工程量清单，包括说明和表格。</w:t>
      </w:r>
    </w:p>
    <w:p w14:paraId="4EB84E4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1.1.1.9 预算书：是指构成合同的由承包人按照发包人规定的格式和要求编制的工程预算文件。</w:t>
      </w:r>
    </w:p>
    <w:p w14:paraId="5F894D3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32CA2CF4">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1.1.2 合同当事人及其他相关方</w:t>
      </w:r>
    </w:p>
    <w:p w14:paraId="2421A82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1.1.2.1 合同当事人：是指发包人和（或）承包人。</w:t>
      </w:r>
    </w:p>
    <w:p w14:paraId="5670767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1.1.2.2 发包人：是指与承包人签订合同协议书的当事人及取得该当事人资格的合法继承人。</w:t>
      </w:r>
    </w:p>
    <w:p w14:paraId="716311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1.1.2.3 承包人：是指与发包人签订合同协议书的，具有相应工程施工承包资质的当事人及取得该当事人资格的合法继承人。</w:t>
      </w:r>
    </w:p>
    <w:p w14:paraId="40AE97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1.1.2.4 监理人：是指在专用合同条款中指明的，受发包人委托按照法律规定进行工程监督管理的法人或其他组织。</w:t>
      </w:r>
    </w:p>
    <w:p w14:paraId="3852D2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1.1.2.5 设计人：是指在专用合同条款中指明的，受发包人委托负责工程设计并具备相应工程设计资质的法人或其他组织。</w:t>
      </w:r>
    </w:p>
    <w:p w14:paraId="4ECA967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1.1.2.6 分包人：是指按照法律规定和合同约定，分包部分工程或工作，并与承包人签订分包合同的具有相应资质的法人。</w:t>
      </w:r>
    </w:p>
    <w:p w14:paraId="22FA9D5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1.1.2.7 发包人代表：是指由发包人任命并派驻施工现场在发包人授权范围内行使发包人权利的人。</w:t>
      </w:r>
    </w:p>
    <w:p w14:paraId="52D094F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1.1.2.8 项目经理：是指由承包人任命并派驻施工现场，在承包人授权范围内负责合同履行，且按照法律规定具有相应资格的项目负责人。</w:t>
      </w:r>
    </w:p>
    <w:p w14:paraId="1BF359B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1.1.2.9 总监理工程师：是指由监理人任命并派驻施工现场进行工程监理的总负责人。</w:t>
      </w:r>
    </w:p>
    <w:p w14:paraId="662E44C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1.1.3 工程和设备</w:t>
      </w:r>
    </w:p>
    <w:p w14:paraId="2CF7CEE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1.1.3.1 工程：是指与合同协议书中工程承包范围对应的永久工程和（或）临时工程。</w:t>
      </w:r>
    </w:p>
    <w:p w14:paraId="62E37B1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1.1.3.2 永久工程：是指按合同约定建造并移交给发包人的工程，包括工程设备。</w:t>
      </w:r>
    </w:p>
    <w:p w14:paraId="5E13388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1.1.3.3 临时工程：是指为完成合同约定的永久工程所修建的各类临时性工程，不包括施工设备。</w:t>
      </w:r>
    </w:p>
    <w:p w14:paraId="0B60FBE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1.1.3.4 单位工程：是指在合同协议书中指明的，具备独立施工条件并能形成独立使用功能的永久工程。</w:t>
      </w:r>
    </w:p>
    <w:p w14:paraId="38F778E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1.1.3.5 工程设备：是指构成永久工程的机电设备、金属结构设备、仪器及其他类似的设备和装置。</w:t>
      </w:r>
    </w:p>
    <w:p w14:paraId="4A7EDE5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1.1.3.6 施工设备：是指为完成合同约定的各项工作所需的设备、器具和其他物品，但不包括工程设备、临时工程和材料。</w:t>
      </w:r>
    </w:p>
    <w:p w14:paraId="4691250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1.1.3.7 施工现场：是指用于工程施工的场所，以及在专用合同条款中指明作为施工场所组成部分的其他场所，包括永久占地和临时占地。</w:t>
      </w:r>
    </w:p>
    <w:p w14:paraId="57A548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1.1.3.8临时设施：是指为完成合同约定的各项工作所服务的临时性生产和生活设施。</w:t>
      </w:r>
    </w:p>
    <w:p w14:paraId="360875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1.1.3.9 永久占地：是指专用合同条款中指明为实施工程需永久占用的土地。</w:t>
      </w:r>
    </w:p>
    <w:p w14:paraId="2CAD336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1.1.3.10 临时占地：是指专用合同条款中指明为实施工程需要临时占用的土地。</w:t>
      </w:r>
    </w:p>
    <w:p w14:paraId="18D52279">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1.1.4 日期和期限</w:t>
      </w:r>
    </w:p>
    <w:p w14:paraId="1754167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F5F61C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1.1.4.2 竣工日期：包括计划竣工日期和实际竣工日期。计划竣工日期是指合同协议书约定的竣工日期；实际竣工日期按照第13.2.3项（竣工日期）的约定确定。</w:t>
      </w:r>
    </w:p>
    <w:p w14:paraId="60404F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1.1.4.3 工期：是指在合同协议书约定的承包人完成工程所需的期限，包括按照合同约定所作的期限变更。</w:t>
      </w:r>
    </w:p>
    <w:p w14:paraId="08A5654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1.1.4.4 缺陷责任期：是指承包人按照合同约定承担缺陷修复义务，且发包人预留质量保证金的期限，自工程实际竣工日期起计算。</w:t>
      </w:r>
    </w:p>
    <w:p w14:paraId="30E4E7D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1.1.4.5 保修期：是指承包人按照合同约定对工程承担保修责任的期限，从工程竣工验收合格之日起计算。</w:t>
      </w:r>
    </w:p>
    <w:p w14:paraId="27BD58C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1.1.4.6 基准日期：招标发包的工程以投标截止日前28天的日期为基准日期，直接发包的工程以合同签订日前28天的日期为基准日期。</w:t>
      </w:r>
    </w:p>
    <w:p w14:paraId="39D4136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1.1.4.7 天：除特别指明外，均指日历天。合同中按天计算时间的，开始当天不计入，从次日开始计算，期限最后一天的截止时间为当天24:00时。</w:t>
      </w:r>
    </w:p>
    <w:p w14:paraId="491EC494">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1.1.5 合同价格和费用</w:t>
      </w:r>
    </w:p>
    <w:p w14:paraId="4CB579A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1.1.5.1 签约合同价：是指发包人和承包人在合同协议书中确定的总金额，包括安全文明施工费、暂估价及暂列金额等。</w:t>
      </w:r>
    </w:p>
    <w:p w14:paraId="4231858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1.1.5.2 合同价格：是指发包人用于支付承包人按照合同约定完成承包范围内全部工作的金额，包括合同履行过程中按合同约定发生的价格变化。</w:t>
      </w:r>
    </w:p>
    <w:p w14:paraId="506A89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1.1.5.3 费用：是指为履行合同所发生的或将要发生的所有必需的开支，包括管理费和应分摊的其他费用，但不包括利润。</w:t>
      </w:r>
    </w:p>
    <w:p w14:paraId="1D91BF4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3CCCD0C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53F134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75FC8EB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1.1.5.7 质量保证金：是指按照第15.3款（质量保证金）约定承包人用于保证其在缺陷责任期内履行缺陷修补义务的担保。</w:t>
      </w:r>
    </w:p>
    <w:p w14:paraId="32680BB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04214BE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1.1.6 其他</w:t>
      </w:r>
    </w:p>
    <w:p w14:paraId="54A1284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1.1.6.1 书面形式：是指合同文件、信函、电报、传真等可以有形地表现所载内容的形式。</w:t>
      </w:r>
    </w:p>
    <w:p w14:paraId="6636526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1.2语言文字</w:t>
      </w:r>
    </w:p>
    <w:p w14:paraId="7E267D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合同以中国的汉语简体文字编写、解释和说明。合同当事人在专用合同条款中约定使用两种以上语言时，汉语为优先解释和说明合同的语言。</w:t>
      </w:r>
    </w:p>
    <w:p w14:paraId="6285E86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1.3法律</w:t>
      </w:r>
    </w:p>
    <w:p w14:paraId="1C43A2B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合同所称法律是指中华人民共和国法律、行政法规、部门规章，以及工程所在地的地方性法规、自治条例、单行条例和地方政府规章等。</w:t>
      </w:r>
    </w:p>
    <w:p w14:paraId="50C0FB8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合同当事人可以在专用合同条款中约定合同适用的其他规范性文件。</w:t>
      </w:r>
    </w:p>
    <w:p w14:paraId="4A417CD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 标准和规范</w:t>
      </w:r>
    </w:p>
    <w:p w14:paraId="13E5AF5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 适用于工程的国家标准、行业标准、工程所在地的地方性标准，以及相应的规范、规程等，合同当事人有特别要求的，应在专用合同条款中约定。</w:t>
      </w:r>
    </w:p>
    <w:p w14:paraId="7AF5C2E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 发包人要求使用国外标准、规范的，发包人负责提供原文版本和中文译本，并在专用合同条款中约定提供标准规范的名称、份数和时间。</w:t>
      </w:r>
    </w:p>
    <w:p w14:paraId="00822D4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DB625BE">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 合同文件的优先顺序</w:t>
      </w:r>
    </w:p>
    <w:p w14:paraId="4D2A2B5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组成合同的各项文件应互相解释，互为说明。除专用合同条款另有约定外，解释合同文件的优先顺序如下：</w:t>
      </w:r>
    </w:p>
    <w:p w14:paraId="72AB2CE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(1)合同协议书；</w:t>
      </w:r>
    </w:p>
    <w:p w14:paraId="1CB6F15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(2)中标通知书（如果有）；</w:t>
      </w:r>
    </w:p>
    <w:p w14:paraId="4275DBA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(3)投标函及其附录（如果有）；</w:t>
      </w:r>
    </w:p>
    <w:p w14:paraId="52FDC26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(4)专用合同条款及其附件；</w:t>
      </w:r>
    </w:p>
    <w:p w14:paraId="51E2211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(5)通用合同条款；</w:t>
      </w:r>
    </w:p>
    <w:p w14:paraId="61EBE2D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3A849F8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(7)图纸；</w:t>
      </w:r>
    </w:p>
    <w:p w14:paraId="4208519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(8)已标价工程量清单或预算书；</w:t>
      </w:r>
    </w:p>
    <w:p w14:paraId="677BD84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(9)其他合同文件。</w:t>
      </w:r>
    </w:p>
    <w:p w14:paraId="1FB9F5C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上述各项合同文件包括合同当事人就该项合同文件所作出的补充和修改，属于同一类内容的文件，应以最新签署的为准。</w:t>
      </w:r>
    </w:p>
    <w:p w14:paraId="4DA6305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在合同订立及履行过程中形成的与合同有关的文件均构成合同文件组成部分，并根据其性质确定优先解释顺序。</w:t>
      </w:r>
    </w:p>
    <w:p w14:paraId="229A419A">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1.6图纸和承包人文件</w:t>
      </w:r>
    </w:p>
    <w:p w14:paraId="628E683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 图纸的提供和交底</w:t>
      </w:r>
    </w:p>
    <w:p w14:paraId="630D393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发包人应按照专用合同条款约定的期限、数量和内容向承包人免费提供图纸，并组织承</w:t>
      </w:r>
    </w:p>
    <w:p w14:paraId="5A0F1BD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包人、监理人和设计人进行图纸会审和设计交底。发包人至迟不得晚于第7.3.2项（开工通知）载明的开工日期前14天向承包人提供图纸。</w:t>
      </w:r>
    </w:p>
    <w:p w14:paraId="55B3A9A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因发包人未按合同约定提供图纸导致承包人费用增加和（或）工期延误的，按照第7.5.1项（因发包人原因导致工期延误）约定办理。</w:t>
      </w:r>
    </w:p>
    <w:p w14:paraId="3584AF9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 图纸的错误</w:t>
      </w:r>
    </w:p>
    <w:p w14:paraId="222E0B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9DE64D2">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1.6.3 图纸的修改和补充</w:t>
      </w:r>
    </w:p>
    <w:p w14:paraId="5199462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69755D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1.6.4 承包人文件</w:t>
      </w:r>
    </w:p>
    <w:p w14:paraId="1C9E28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2EB2B56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11C73A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1.6.5 图纸和承包人文件的保管</w:t>
      </w:r>
    </w:p>
    <w:p w14:paraId="295B69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除专用合同条款另有约定外，承包人应在施工现场另外保存一套完整的图纸和承包人文件，供发包人、监理人及有关人员进行工程检查时使用。</w:t>
      </w:r>
    </w:p>
    <w:p w14:paraId="7E36D99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1.7联络</w:t>
      </w:r>
    </w:p>
    <w:p w14:paraId="2A76C8D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 与合同有关的通知、批准、证明、证书、指示、指令、要求、请求、同意、意见、确定和决定等，均应采用书面形式，并应在合同约定的期限内送达接收人和送达地</w:t>
      </w:r>
    </w:p>
    <w:p w14:paraId="2C52E30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6BB959B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410DF31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1.8严禁贿赂</w:t>
      </w:r>
    </w:p>
    <w:p w14:paraId="247906E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64C0702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59B6F4E">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1.9化石、文物</w:t>
      </w:r>
    </w:p>
    <w:p w14:paraId="48EE3F8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C029BD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发包人、监理人和承包人应按有关政府行政管理部门要求采取妥善的保护措施，由此增加的费用和（或）延误的工期由发包人承担。</w:t>
      </w:r>
    </w:p>
    <w:p w14:paraId="78F6D95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承包人发现文物后不及时报告或隐瞒不报，致使文物丢失或损坏的，应赔偿损失，并承担相应的法律责任。</w:t>
      </w:r>
    </w:p>
    <w:p w14:paraId="25975B0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1.10交通运输</w:t>
      </w:r>
    </w:p>
    <w:p w14:paraId="32570B4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1.10.1 出入现场的权利</w:t>
      </w:r>
    </w:p>
    <w:p w14:paraId="2AE47E2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CF0C1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DA57B0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1.10.2 场外交通</w:t>
      </w:r>
    </w:p>
    <w:p w14:paraId="58C1B5A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4EDA99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1.10.3场内交通</w:t>
      </w:r>
    </w:p>
    <w:p w14:paraId="2D9F59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DAD9CF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BFF660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场外交通和场内交通的边界由合同当事人在专用合同条款中约定。</w:t>
      </w:r>
    </w:p>
    <w:p w14:paraId="7FBC742B">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1.10.4 超大件和超重件的运输</w:t>
      </w:r>
    </w:p>
    <w:p w14:paraId="565C5D5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E3CEC3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1.10.5 道路和桥梁的损坏责任</w:t>
      </w:r>
    </w:p>
    <w:p w14:paraId="7927995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因承包人运输造成施工场地内外公共道路和桥梁损坏的，由承包人承担修复损坏的全部费用和可能引起的赔偿。</w:t>
      </w:r>
    </w:p>
    <w:p w14:paraId="598FC7D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1.10.6 水路和航空运输</w:t>
      </w:r>
    </w:p>
    <w:p w14:paraId="4ADB74D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7E90804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1.11知识产权</w:t>
      </w:r>
    </w:p>
    <w:p w14:paraId="4FE1F19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3F42EB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EEE06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E467D5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1.11.4 除专用合同条款另有约定外，承包人在合同签订前和签订时已确定采用的专利、专有技术、技术秘密的使用费已包含在签约合同价中。</w:t>
      </w:r>
    </w:p>
    <w:p w14:paraId="2739E44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1.12保密</w:t>
      </w:r>
    </w:p>
    <w:p w14:paraId="689A917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1C81588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除法律规定或合同另有约定外，未经承包人同意，发包人不得将承包人提供的技术秘密及声明需要保密的资料信息等商业秘密泄露给第三方。</w:t>
      </w:r>
    </w:p>
    <w:p w14:paraId="49E8B13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1.13工程量清单错误的修正</w:t>
      </w:r>
    </w:p>
    <w:p w14:paraId="588CE0C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78ED43A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(1)工程量清单存在缺项、漏项的；</w:t>
      </w:r>
    </w:p>
    <w:p w14:paraId="200EAB5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(2)工程量清单偏差超出专用合同条款约定的工程量偏差范围的；</w:t>
      </w:r>
    </w:p>
    <w:p w14:paraId="4582C11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(3)未按照国家现行计量规范强制性规定计量的。</w:t>
      </w:r>
    </w:p>
    <w:p w14:paraId="5F5972E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 发包人</w:t>
      </w:r>
    </w:p>
    <w:p w14:paraId="167C663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2.1 许可或批准</w:t>
      </w:r>
    </w:p>
    <w:p w14:paraId="72656FC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4AC0E4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因发包人原因未能及时办理完毕前述许可、批准或备案，由发包人承担由此增加的费用和（或）延误的工期，并支付承包人合理的利润。</w:t>
      </w:r>
    </w:p>
    <w:p w14:paraId="4E86373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2.2 发包人代表</w:t>
      </w:r>
    </w:p>
    <w:p w14:paraId="1C93EDD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5AF727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发包人代表不能按照合同约定履行其职责及义务，并导致合同无法继续正常履行的，承包人可以要求发包人撤换发包人代表。</w:t>
      </w:r>
    </w:p>
    <w:p w14:paraId="75222A3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不属于法定必须监理的工程，监理人的职权可以由发包人代表或发包人指定的其他人员行使。</w:t>
      </w:r>
    </w:p>
    <w:p w14:paraId="1E66823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2.3 发包人人员</w:t>
      </w:r>
    </w:p>
    <w:p w14:paraId="113E3FB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66642B3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发包人人员包括发包人代表及其他由发包人派驻施工现场的人员。</w:t>
      </w:r>
    </w:p>
    <w:p w14:paraId="4EB0A891">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 施工现场、施工条件和基础资料的提供</w:t>
      </w:r>
    </w:p>
    <w:p w14:paraId="2A8F98F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2.4.1 提供施工现场</w:t>
      </w:r>
    </w:p>
    <w:p w14:paraId="5840283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除专用合同条款另有约定外，发包人应最迟于开工日期7天前向承包人移交施工</w:t>
      </w:r>
    </w:p>
    <w:p w14:paraId="19D794C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2.4.2 提供施工条件</w:t>
      </w:r>
    </w:p>
    <w:p w14:paraId="60704FD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除专用合同条款另有约定外，发包人应负责提供施工所需要的条件，包括：</w:t>
      </w:r>
    </w:p>
    <w:p w14:paraId="372B830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(1)将施工用水、电力、通讯线路等施工所必需的条件接至施工现场内；</w:t>
      </w:r>
    </w:p>
    <w:p w14:paraId="1DA07D5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(2)保证向承包人提供正常施工所需要的进入施工现场的交通条件；</w:t>
      </w:r>
    </w:p>
    <w:p w14:paraId="5114E02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(3)协调处理施工现场周围地下管线和邻近建筑物、构筑物、古树名木的保护工作，并承担相关费用；</w:t>
      </w:r>
    </w:p>
    <w:p w14:paraId="587E16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(4)按照专用合同条款约定应提供的其他设施和条件。</w:t>
      </w:r>
    </w:p>
    <w:p w14:paraId="1FA4183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2.4.3 提供基础资料</w:t>
      </w:r>
    </w:p>
    <w:p w14:paraId="120B633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发包人应当在移交施工现场前向承包人提供施工现场及工程施工所必需的毗邻区域内</w:t>
      </w:r>
    </w:p>
    <w:p w14:paraId="6DE0514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供水、排水、供电、供气、供热、通信、广播电视等地下管线资料，气象和水文观测资料，地质勘察资料，相邻建筑物、构筑物和地下工程等有关基础资料，并对所提供资料的真实性、准确性和完整性负责。</w:t>
      </w:r>
    </w:p>
    <w:p w14:paraId="4D3C62B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032AF2B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2.4.4 逾期提供的责任</w:t>
      </w:r>
    </w:p>
    <w:p w14:paraId="59BD66F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因发包人原因未能按合同约定及时向承包人提供施工现场、施工条件、基础资料的，由发包人承担由此增加的费用和（或）延误的工期。</w:t>
      </w:r>
    </w:p>
    <w:p w14:paraId="2C6D1FB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2.5 资金来源证明及支付担保</w:t>
      </w:r>
    </w:p>
    <w:p w14:paraId="5CF8B23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15E67D0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328A560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2.6 支付合同价款</w:t>
      </w:r>
    </w:p>
    <w:p w14:paraId="53090EE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发包人应按合同约定向承包人及时支付合同价款。</w:t>
      </w:r>
    </w:p>
    <w:p w14:paraId="2F0D23A1">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2.7 组织竣工验收</w:t>
      </w:r>
    </w:p>
    <w:p w14:paraId="095173A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发包人应按合同约定及时组织竣工验收。</w:t>
      </w:r>
    </w:p>
    <w:p w14:paraId="40BBD58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2.8 现场统一管理协议</w:t>
      </w:r>
    </w:p>
    <w:p w14:paraId="48EB9E0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349217D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 承包人</w:t>
      </w:r>
    </w:p>
    <w:p w14:paraId="0741A5AA">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3.1 承包人的一般义务</w:t>
      </w:r>
    </w:p>
    <w:p w14:paraId="3D0F540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承包人在履行合同过程中应遵守法律和工程建设标准规范，并履行以下义务：</w:t>
      </w:r>
    </w:p>
    <w:p w14:paraId="7F5FA63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(1)办理法律规定应由承包人办理的许可和批准，并将办理结果书面报送发包人留存；</w:t>
      </w:r>
    </w:p>
    <w:p w14:paraId="1A42E0A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(2)按法律规定和合同约定完成工程，并在保修期内承担保修义务；</w:t>
      </w:r>
    </w:p>
    <w:p w14:paraId="35C98D7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(3)按法律规定和合同约定采取施工安全和环境保护措施，办理工伤保险，确保工程及人员、材料、设备和设施的安全；</w:t>
      </w:r>
    </w:p>
    <w:p w14:paraId="20A3683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(4)按合同约定的工作内容和施工进度要求，编制施工组织设计和施工措施计划，并对所有施工作业和施工方法的完备性和安全可靠性负责；</w:t>
      </w:r>
    </w:p>
    <w:p w14:paraId="53645D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5B9E3D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(6)按照第6.3款（环境保护）约定负责施工场地及其周边环境与生态的保护工作；</w:t>
      </w:r>
    </w:p>
    <w:p w14:paraId="497409A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(7)按第6.1款（安全文明施工）约定采取施工安全措施，确保工程及其人员、材料、设备和设施的安全，防止因工程施工造成的人身伤害和财产损失；</w:t>
      </w:r>
    </w:p>
    <w:p w14:paraId="3DBE2DF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(8)将发包人按合同约定支付的各项价款专用于合同工程，且应及时支付其雇用人员工资，并及时向分包人支付合同价款；</w:t>
      </w:r>
    </w:p>
    <w:p w14:paraId="0BB2F8F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(9)按照法律规定和合同约定编制竣工资料，完成竣工资料立卷及归档，并按专用合同条款约定的竣工资料的套数、内容、时间等要求移交发包人；</w:t>
      </w:r>
    </w:p>
    <w:p w14:paraId="627D9A4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(10)应履行的其他义务。</w:t>
      </w:r>
    </w:p>
    <w:p w14:paraId="7027FF1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3.2 项目经理</w:t>
      </w:r>
    </w:p>
    <w:p w14:paraId="5477844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D4902B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ED8B19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承包人违反上述约定的，应按照专用合同条款的约定，承担违约责任。</w:t>
      </w:r>
    </w:p>
    <w:p w14:paraId="6086B0E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952CF3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w:t>
      </w:r>
    </w:p>
    <w:p w14:paraId="12F2B0A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35BFF3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7277EB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3.3 承包人人员</w:t>
      </w:r>
    </w:p>
    <w:p w14:paraId="4FDDDBC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61D6D9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B6F3BD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特殊工种作业人员均应持有相应的资格证明，监理人可以随时检查。</w:t>
      </w:r>
    </w:p>
    <w:p w14:paraId="328F3F1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FB7650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3BD4DF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3.3.5 承包人擅自更换主要施工管理人员，或前述人员未经监理人或发包人同意擅自离开施工现场的，应按照专用合同条款约定承担违约责任。</w:t>
      </w:r>
    </w:p>
    <w:p w14:paraId="6B08B46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 承包人现场查勘</w:t>
      </w:r>
    </w:p>
    <w:p w14:paraId="607BAA5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794DE69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D47D09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 分包</w:t>
      </w:r>
    </w:p>
    <w:p w14:paraId="7F817DDA">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3.5.1 分包的一般约定</w:t>
      </w:r>
    </w:p>
    <w:p w14:paraId="50CB78D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6F38F2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承包人不得以劳务分包的名义转包或违法分包工程。</w:t>
      </w:r>
    </w:p>
    <w:p w14:paraId="48C8E9C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3.5.2 分包的确定</w:t>
      </w:r>
    </w:p>
    <w:p w14:paraId="48590EA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FD0167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3.5.3 分包管理</w:t>
      </w:r>
    </w:p>
    <w:p w14:paraId="69197C4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75AD87B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3.5.4 分包合同价款</w:t>
      </w:r>
    </w:p>
    <w:p w14:paraId="0A966AB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64225CA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(2)生效法律文书要求发包人向分包人支付分包合同价款的，发包人有权从应付承包人工程款中扣除该部分款项。</w:t>
      </w:r>
    </w:p>
    <w:p w14:paraId="6809BDF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3.5.5 分包合同权益的转让</w:t>
      </w:r>
    </w:p>
    <w:p w14:paraId="585DB41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7F90979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3.6 工程照管与成品、半成品保护</w:t>
      </w:r>
    </w:p>
    <w:p w14:paraId="76F42F6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297FAA2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(2)在承包人负责照管期间，因承包人原因造成工程、材料、工程设备损坏的，由承包人负责修复或更换，并承担由此增加的费用和（或）延误的工期。</w:t>
      </w:r>
    </w:p>
    <w:p w14:paraId="76E36BC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559F21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3.7 履约担保</w:t>
      </w:r>
    </w:p>
    <w:p w14:paraId="5849483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54428E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1CC4938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3.8 联合体</w:t>
      </w:r>
    </w:p>
    <w:p w14:paraId="05E2005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联合体各方应共同与发包人签订合同协议书。联合体各方应为履行合同向发包人承担连带责任。</w:t>
      </w:r>
    </w:p>
    <w:p w14:paraId="7A3D929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 联合体协议经发包人确认后作为合同附件。在履行合同过程中，未经发包人同意，不得修改联合体协议。</w:t>
      </w:r>
    </w:p>
    <w:p w14:paraId="73965CD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联合体牵头人负责与发包人和监理人联系，并接受指示，负责组织联合体各成员全面履行合同。</w:t>
      </w:r>
    </w:p>
    <w:p w14:paraId="1231055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 监理人</w:t>
      </w:r>
    </w:p>
    <w:p w14:paraId="1FF37AC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4.1监理人的一般规定</w:t>
      </w:r>
    </w:p>
    <w:p w14:paraId="4B4BCB2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85BE7B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除专用合同条款另有约定外，监理人在施工现场的办公场所、生活场所由承包人提供，所发生的费用由发包人承担。</w:t>
      </w:r>
    </w:p>
    <w:p w14:paraId="04AC4D6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4.2监理人员</w:t>
      </w:r>
    </w:p>
    <w:p w14:paraId="1215681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9B059E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4.3监理人的指示</w:t>
      </w:r>
    </w:p>
    <w:p w14:paraId="23A680B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F40B5C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C7BA77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3B46B24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2C2364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4.4 商定或确定</w:t>
      </w:r>
    </w:p>
    <w:p w14:paraId="044AAC2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3B6159C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5EDFA6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 工程质量</w:t>
      </w:r>
    </w:p>
    <w:p w14:paraId="05021A2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5.1质量要求</w:t>
      </w:r>
    </w:p>
    <w:p w14:paraId="3F77B7A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50F1E19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5.1.2 因发包人原因造成工程质量未达到合同约定标准的，由发包人承担由此增加的费用和（或）延误的工期，并支付承包人合理的利润。</w:t>
      </w:r>
    </w:p>
    <w:p w14:paraId="7E6739E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33E77DEE">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5.2质量保证措施</w:t>
      </w:r>
    </w:p>
    <w:p w14:paraId="43E0AB0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5.2.1 发包人的质量管理</w:t>
      </w:r>
    </w:p>
    <w:p w14:paraId="77C763D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发包人应按照法律规定及合同约定完成与工程质量有关的各项工作。</w:t>
      </w:r>
    </w:p>
    <w:p w14:paraId="7480A02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5.2.2 承包人的质量管理</w:t>
      </w:r>
    </w:p>
    <w:p w14:paraId="6B2C87C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承包人按照第7.1款（施工组织设计）约定向发包人和监理人提交工程质量保证体系及</w:t>
      </w:r>
    </w:p>
    <w:p w14:paraId="72F4290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措施文件，建立完善的质量检查制度，并提交相应的工程质量文件。对于发包人和监理人违</w:t>
      </w:r>
    </w:p>
    <w:p w14:paraId="7150425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反法律规定和合同约定的错误指示，承包人有权拒绝实施。</w:t>
      </w:r>
    </w:p>
    <w:p w14:paraId="6D82124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承包人应对施工人员进行质量教育和技术培训，定期考核施工人员的劳动技能，严格执</w:t>
      </w:r>
    </w:p>
    <w:p w14:paraId="0449B2A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行施工规范和操作规程。</w:t>
      </w:r>
    </w:p>
    <w:p w14:paraId="554F3D4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承包人应按照法律规定和发包人的要求，对材料、工程设备以及工程的所有部位及其施</w:t>
      </w:r>
    </w:p>
    <w:p w14:paraId="1BE1A6D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工工艺进行全过程的质量检查和检验，并作详细记录，编制工程质量报表，报送监理人审查。</w:t>
      </w:r>
    </w:p>
    <w:p w14:paraId="3BF9FB9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此外，承包人还应按照法律规定和发包人的要求，进行施工现场取样试验、工程复核测量和</w:t>
      </w:r>
    </w:p>
    <w:p w14:paraId="4122559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设备性能检测，提供试验样品、提交试验报告和测量成果以及其他工作。</w:t>
      </w:r>
    </w:p>
    <w:p w14:paraId="6804EA1A">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5.2.3 监理人的质量检查和检验</w:t>
      </w:r>
    </w:p>
    <w:p w14:paraId="241A1E0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73E80C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9AE70C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5.3 隐蔽工程检查</w:t>
      </w:r>
    </w:p>
    <w:p w14:paraId="34E72C76">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5.3.1承包人自检</w:t>
      </w:r>
    </w:p>
    <w:p w14:paraId="011404B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承包人应当对工程隐蔽部位进行自检，并经自检确认是否具备覆盖条件。</w:t>
      </w:r>
    </w:p>
    <w:p w14:paraId="743FF7A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5.3.2检查程序</w:t>
      </w:r>
    </w:p>
    <w:p w14:paraId="749A678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B40B2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351F05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24B0C8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5.3.3 重新检查</w:t>
      </w:r>
    </w:p>
    <w:p w14:paraId="2F0D6AD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B4A1934">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5.3.4 承包人私自覆盖</w:t>
      </w:r>
    </w:p>
    <w:p w14:paraId="2DF7356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7DEA4F6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5.4不合格工程的处理</w:t>
      </w:r>
    </w:p>
    <w:p w14:paraId="6781B93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1BCCCFB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5.4.2 因发包人原因造成工程不合格的，由此增加的费用和（或）延误的工期由发包人承担，并支付承包人合理的利润。</w:t>
      </w:r>
    </w:p>
    <w:p w14:paraId="2B9591B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5.5 质量争议检测</w:t>
      </w:r>
    </w:p>
    <w:p w14:paraId="7A0B9BE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合同当事人对工程质量有争议的，由双方协商确定的工程质量检测机构鉴定，由此产生的费用及因此造成的损失，由责任方承担。</w:t>
      </w:r>
    </w:p>
    <w:p w14:paraId="15BE251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合同当事人均有责任的，由双方根据其责任分别承担。合同当事人无法达成一致的，按照第4.4款（商定或确定）执行。</w:t>
      </w:r>
    </w:p>
    <w:p w14:paraId="6912B50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 安全文明施工与环境保护</w:t>
      </w:r>
    </w:p>
    <w:p w14:paraId="253F002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6.1安全文明施工</w:t>
      </w:r>
    </w:p>
    <w:p w14:paraId="47E33EB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6.1.1安全生产要求</w:t>
      </w:r>
    </w:p>
    <w:p w14:paraId="3452B73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w:t>
      </w:r>
    </w:p>
    <w:p w14:paraId="688C0D1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有权拒绝发包人及监理人强令承包人违章作业、冒险施工的任何指示。在施工过程中，如遇到突发的地质变动、事先未知的地下施工障碍等影响施工安全的紧急情况，承包人应及时报告监理人和发包人，发包人应当及时下令停工并报政府有关行政管理部门采取应急措施。</w:t>
      </w:r>
    </w:p>
    <w:p w14:paraId="3691E1E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因安全生产需要暂停施工的，按照第7.8款（暂停施工）的约定执行。</w:t>
      </w:r>
    </w:p>
    <w:p w14:paraId="00931B6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6.1.2 安全生产保证措施</w:t>
      </w:r>
    </w:p>
    <w:p w14:paraId="3C3B59F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w:t>
      </w:r>
    </w:p>
    <w:p w14:paraId="340961A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6.1.3特别安全生产事项</w:t>
      </w:r>
    </w:p>
    <w:p w14:paraId="03BC889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717564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4ADE26F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04A6C3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1C26BF3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6.1.4 治安保卫</w:t>
      </w:r>
    </w:p>
    <w:p w14:paraId="6CC4E63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3F65862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发包人和承包人除应协助现场治安管理机构或联防组织维护施工场地的社会治安外，还应做好包括生活区在内的各自管辖区的治安保卫工作。</w:t>
      </w:r>
    </w:p>
    <w:p w14:paraId="212CDF1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0D76AA9">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6.1.5 文明施工</w:t>
      </w:r>
    </w:p>
    <w:p w14:paraId="641BCD5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承包人在工程施工期间，应当采取措施保持施工现场平整，物料堆放整齐。工程所在地</w:t>
      </w:r>
    </w:p>
    <w:p w14:paraId="1C474A6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有关政府行政管理部门有特殊要求的，按照其要求执行。合同当事人对文明施工有其他要求的，可以在专用合同条款中明确。</w:t>
      </w:r>
    </w:p>
    <w:p w14:paraId="450CCC6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598B76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6.1.6 安全文明施工费</w:t>
      </w:r>
    </w:p>
    <w:p w14:paraId="04312ED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118578B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466D04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F1D2D7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EEEBD26">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6.1.7 紧急情况处理</w:t>
      </w:r>
    </w:p>
    <w:p w14:paraId="6F03DB9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508AD7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6.1.8 事故处理</w:t>
      </w:r>
    </w:p>
    <w:p w14:paraId="68354E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0052D19">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6.1.9 安全生产责任</w:t>
      </w:r>
    </w:p>
    <w:p w14:paraId="14595E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6.1.9.1 发包人的安全责任</w:t>
      </w:r>
    </w:p>
    <w:p w14:paraId="781CD8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发包人应负责赔偿以下各种情况造成的损失：</w:t>
      </w:r>
    </w:p>
    <w:p w14:paraId="39810AB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(1)工程或工程的任何部分对土地的占用所造成的第三者财产损失；</w:t>
      </w:r>
    </w:p>
    <w:p w14:paraId="4DC025F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(2)由于发包人原因在施工场地及其毗邻地带造成的第三者人身伤亡和财产损失；</w:t>
      </w:r>
    </w:p>
    <w:p w14:paraId="03F4521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(3)由于发包人原因对承包人、监理人造成的人员人身伤亡和财产损失；</w:t>
      </w:r>
    </w:p>
    <w:p w14:paraId="48D16BC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(4)由于发包人原因造成的发包人自身人员的人身伤害以及财产损失。</w:t>
      </w:r>
    </w:p>
    <w:p w14:paraId="11361AA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6.1.9.2 承包人的安全责任</w:t>
      </w:r>
    </w:p>
    <w:p w14:paraId="486C01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由于承包人原因在施工场地内及其毗邻地带造成的发包人、监理人以及第三者人员伤亡</w:t>
      </w:r>
    </w:p>
    <w:p w14:paraId="2DAE4DD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和财产损失，由承包人负责赔偿。</w:t>
      </w:r>
    </w:p>
    <w:p w14:paraId="0358360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6.2 职业健康</w:t>
      </w:r>
    </w:p>
    <w:p w14:paraId="59C7E9A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6.2.1 劳动保护</w:t>
      </w:r>
    </w:p>
    <w:p w14:paraId="18CFCCF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FBA160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E33B2B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1512978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6.2.2 生活条件</w:t>
      </w:r>
    </w:p>
    <w:p w14:paraId="0BBA7B3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6B79DA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6.3 环境保护</w:t>
      </w:r>
    </w:p>
    <w:p w14:paraId="7E061C3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2F8827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66C2273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 工期和进度</w:t>
      </w:r>
    </w:p>
    <w:p w14:paraId="29EF380B">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7.1施工组织设计</w:t>
      </w:r>
    </w:p>
    <w:p w14:paraId="57AE8FD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7.1.1 施工组织设计的内容</w:t>
      </w:r>
    </w:p>
    <w:p w14:paraId="0AE0F8C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施工组织设计应包含以下内容：</w:t>
      </w:r>
    </w:p>
    <w:p w14:paraId="73700C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(1)施工方案；</w:t>
      </w:r>
    </w:p>
    <w:p w14:paraId="61B4CF9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(2)施工现场平面布置图；</w:t>
      </w:r>
    </w:p>
    <w:p w14:paraId="330B12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(3)施工进度计划和保证措施；</w:t>
      </w:r>
    </w:p>
    <w:p w14:paraId="1295AF2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(4)劳动力及材料供应计划；</w:t>
      </w:r>
    </w:p>
    <w:p w14:paraId="2A9EC4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(5)施工机械设备的选用；</w:t>
      </w:r>
    </w:p>
    <w:p w14:paraId="2D56BE3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(6)质量保证体系及措施；</w:t>
      </w:r>
    </w:p>
    <w:p w14:paraId="0A1E26B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(7)安全生产、文明施工措施；</w:t>
      </w:r>
    </w:p>
    <w:p w14:paraId="13145F9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(8)环境保护、成本控制措施；</w:t>
      </w:r>
    </w:p>
    <w:p w14:paraId="0C3EEC6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(9)合同当事人约定的其他内容。</w:t>
      </w:r>
    </w:p>
    <w:p w14:paraId="21031BB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7.1.2 施工组织设计的提交和修改</w:t>
      </w:r>
    </w:p>
    <w:p w14:paraId="5164D8B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BADE95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施工进度计划的编制和修改按照第7.2款（施工进度计划）执行。</w:t>
      </w:r>
    </w:p>
    <w:p w14:paraId="7EEC050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7.2 施工进度计划</w:t>
      </w:r>
    </w:p>
    <w:p w14:paraId="0B9EAE8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7.2.1 施工进度计划的编制</w:t>
      </w:r>
    </w:p>
    <w:p w14:paraId="2C5D6A3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E003AEA">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7.2.2 施工进度计划的修订</w:t>
      </w:r>
    </w:p>
    <w:p w14:paraId="1309546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C633AB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7.3 开工</w:t>
      </w:r>
    </w:p>
    <w:p w14:paraId="33C07CD6">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7.3.1 开工准备</w:t>
      </w:r>
    </w:p>
    <w:p w14:paraId="22240CA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C40A2A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除专用合同条款另有约定外，合同当事人应按约定完成开工准备工作。</w:t>
      </w:r>
    </w:p>
    <w:p w14:paraId="270073D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7.3.2 开工通知</w:t>
      </w:r>
    </w:p>
    <w:p w14:paraId="38EA9D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6781F4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CC61DA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7.4测量放线</w:t>
      </w:r>
    </w:p>
    <w:p w14:paraId="31274DC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E681B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77F19A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0A9ABC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施工过程中对施工现场内水准点等测量标志物的保护工作由承包人负责。</w:t>
      </w:r>
    </w:p>
    <w:p w14:paraId="669056F1">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7.5 工期延误</w:t>
      </w:r>
    </w:p>
    <w:p w14:paraId="0E11E61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7.5.1 因发包人原因导致工期延误</w:t>
      </w:r>
    </w:p>
    <w:p w14:paraId="15F61E9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在合同履行过程中，因下列情况导致工期延误和（或）费用增加的，由发包人承担由此延误的工期和（或）增加的费用，且发包人应支付承包人合理的利润：</w:t>
      </w:r>
    </w:p>
    <w:p w14:paraId="1D79B9E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(1)发包人未能按合同约定提供图纸或所提供图纸不符合合同约定的；</w:t>
      </w:r>
    </w:p>
    <w:p w14:paraId="6FE8CC7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(2)发包人未能按合同约定提供施工现场、施工条件、基础资料、许可、批准等开工条件的；</w:t>
      </w:r>
    </w:p>
    <w:p w14:paraId="3A4B88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(3)发包人提供的测量基准点、基准线和水准点及其书面资料存在错误或疏漏的；</w:t>
      </w:r>
    </w:p>
    <w:p w14:paraId="5A25C8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(4)发包人未能在计划开工日期之日起7天内同意下达开工通知的；</w:t>
      </w:r>
    </w:p>
    <w:p w14:paraId="0DB3E1F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(5)发包人未能按合同约定日期支付工程预付款、进度款或竣工结算款的；</w:t>
      </w:r>
    </w:p>
    <w:p w14:paraId="19F79E6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(6)监理人未按合同约定发出指示、批准等文件的；</w:t>
      </w:r>
    </w:p>
    <w:p w14:paraId="4753CD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(7)专用合同条款中约定的其他情形。</w:t>
      </w:r>
    </w:p>
    <w:p w14:paraId="68F19F5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FA72949">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7.5.2 因承包人原因导致工期延误</w:t>
      </w:r>
    </w:p>
    <w:p w14:paraId="6DC0AA8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3E2B636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7.6 不利物质条件</w:t>
      </w:r>
    </w:p>
    <w:p w14:paraId="41D474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790406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5B275B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7.7 异常恶劣的气候条件</w:t>
      </w:r>
    </w:p>
    <w:p w14:paraId="3D3A50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2CCEA0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2A235E5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 暂停施工</w:t>
      </w:r>
    </w:p>
    <w:p w14:paraId="6ECCFCA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7.8.1发包人原因引起的暂停施工</w:t>
      </w:r>
    </w:p>
    <w:p w14:paraId="6A57BD5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541EB8C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因发包人原因引起的暂停施工，发包人应承担由此增加的费用和（或）延误的工期，并支付承包人合理的利润。</w:t>
      </w:r>
    </w:p>
    <w:p w14:paraId="263558E2">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7.8.2 承包人原因引起的暂停施工</w:t>
      </w:r>
    </w:p>
    <w:p w14:paraId="0DB67BC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277050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7.8.3 指示暂停施工</w:t>
      </w:r>
    </w:p>
    <w:p w14:paraId="2D9695D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监理人认为有必要时，并经发包人批准后，可向承包人作出暂停施工的指示，承包人应按监理人指示暂停施工。</w:t>
      </w:r>
    </w:p>
    <w:p w14:paraId="35C2C92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7.8.4 紧急情况下的暂停施工</w:t>
      </w:r>
    </w:p>
    <w:p w14:paraId="2CBD90B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E3FF34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7.8.5 暂停施工后的复工</w:t>
      </w:r>
    </w:p>
    <w:p w14:paraId="6EF2308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5A73AE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5DE2C742">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7.8.6 暂停施工持续56天以上</w:t>
      </w:r>
    </w:p>
    <w:p w14:paraId="7224848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A8D960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729B91B">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7.8.7 暂停施工期间的工程照管</w:t>
      </w:r>
    </w:p>
    <w:p w14:paraId="49BBCE6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暂停施工期间，承包人应负责妥善照管工程并提供安全保障，由此增加的费用由责任方承担。</w:t>
      </w:r>
    </w:p>
    <w:p w14:paraId="682E2B2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7.8.8 暂停施工的措施</w:t>
      </w:r>
    </w:p>
    <w:p w14:paraId="22E556D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暂停施工期间，发包人和承包人均应采取必要的措施确保工程质量及安全，防止因暂停施工扩大损失。</w:t>
      </w:r>
    </w:p>
    <w:p w14:paraId="02923C6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7.9提前竣工</w:t>
      </w:r>
    </w:p>
    <w:p w14:paraId="31CAC8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24235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3065E0DE">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8.材料与设备</w:t>
      </w:r>
    </w:p>
    <w:p w14:paraId="2C10D93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8.1发包人供应材料与工程设备</w:t>
      </w:r>
    </w:p>
    <w:p w14:paraId="0EA1495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3E2054D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0EE2A5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8.2承包人采购材料与工程设备</w:t>
      </w:r>
    </w:p>
    <w:p w14:paraId="79EC0D1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BCDC13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8.3材料与工程设备的接收与拒收</w:t>
      </w:r>
    </w:p>
    <w:p w14:paraId="06D3D7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2941BB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31CE539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7B3F59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439F38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8.4材料与工程设备的保管与使用</w:t>
      </w:r>
    </w:p>
    <w:p w14:paraId="36BFD74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8.4.1 发包人供应材料与工程设备的保管与使用</w:t>
      </w:r>
    </w:p>
    <w:p w14:paraId="195A5B6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71526A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发包人供应的材料和工程设备使用前，由承包人负责检验，检验费用由发包人承担，不合格的不得使用。</w:t>
      </w:r>
    </w:p>
    <w:p w14:paraId="37B5E894">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8.4.2 承包人采购材料与工程设备的保管与使用</w:t>
      </w:r>
    </w:p>
    <w:p w14:paraId="09E0389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BD3918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442E4AD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8.5禁止使用不合格的材料和工程设备</w:t>
      </w:r>
    </w:p>
    <w:p w14:paraId="3936107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5C3FC9A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3AD7DC6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1D9E3D9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8.6 样品</w:t>
      </w:r>
    </w:p>
    <w:p w14:paraId="6FF6A18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8.6.1 样品的报送与封存</w:t>
      </w:r>
    </w:p>
    <w:p w14:paraId="4DB784B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需要承包人报送样品的材料或工程设备，样品的种类、名称、规格、数量等要求均应在专用合同条款中约定。样品的报送程序如下：</w:t>
      </w:r>
    </w:p>
    <w:p w14:paraId="631E61D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733524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E7E0F5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4C8EF43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901FB5B">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8.6.2 样品的保管</w:t>
      </w:r>
    </w:p>
    <w:p w14:paraId="1452FB8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经批准的样品应由监理人负责封存于现场，承包人应在现场为保存样品提供适当和固定的场所并保持适当和良好的存储环境条件。</w:t>
      </w:r>
    </w:p>
    <w:p w14:paraId="453789E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8.7材料与工程设备的替代</w:t>
      </w:r>
    </w:p>
    <w:p w14:paraId="69127BC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8.7.1 出现下列情况需要使用替代材料和工程设备的，承包人应按照第8.7.2项约定的程序执行：</w:t>
      </w:r>
    </w:p>
    <w:p w14:paraId="25298B2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(1)基准日期后生效的法律规定禁止使用的；</w:t>
      </w:r>
    </w:p>
    <w:p w14:paraId="33983BF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(2)发包人要求使用替代品的；</w:t>
      </w:r>
    </w:p>
    <w:p w14:paraId="40BE887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(3)因其他原因必须使用替代品的。</w:t>
      </w:r>
    </w:p>
    <w:p w14:paraId="3180E30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8.7.2 承包人应在使用替代材料和工程设备28天前书面通知监理人，并附下列文件：</w:t>
      </w:r>
    </w:p>
    <w:p w14:paraId="6F54DD2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(1)被替代的材料和工程设备的名称、数量、规格、型号、品牌、性能、价格及其他相关资料；</w:t>
      </w:r>
    </w:p>
    <w:p w14:paraId="5954FFF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(2)替代品的名称、数量、规格、型号、品牌、性能、价格及其他相关资料；</w:t>
      </w:r>
    </w:p>
    <w:p w14:paraId="0093477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(3)替代品与被替代产品之间的差异以及使用替代品可能对工程产生的影响；</w:t>
      </w:r>
    </w:p>
    <w:p w14:paraId="0C947A8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(4)替代品与被替代产品的价格差异；</w:t>
      </w:r>
    </w:p>
    <w:p w14:paraId="195BF52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(5)使用替代品的理由和原因说明；</w:t>
      </w:r>
    </w:p>
    <w:p w14:paraId="2981BE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(6)监理人要求的其他文件。</w:t>
      </w:r>
    </w:p>
    <w:p w14:paraId="46CE93E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监理人应在收到通知后14天内向承包人发出经发包人签认的书面指示；监理人逾期发出书面指示的，视为发包人和监理人同意使用替代品。</w:t>
      </w:r>
    </w:p>
    <w:p w14:paraId="1143A8C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83C9B2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8.8施工设备和临时设施</w:t>
      </w:r>
    </w:p>
    <w:p w14:paraId="4C85412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8.8.1 承包人提供的施工设备和临时设施</w:t>
      </w:r>
    </w:p>
    <w:p w14:paraId="0B68174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09EBA2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除专用合同条款另有约定外，承包人应自行承担修建临时设施的费用，需要临时占地的，应由发包人办理申请手续并承担相应费用。</w:t>
      </w:r>
    </w:p>
    <w:p w14:paraId="6DD4191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8.8.2发包人提供的施工设备和临时设施</w:t>
      </w:r>
    </w:p>
    <w:p w14:paraId="40918C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发包人提供的施工设备或临时设施在专用合同条款中约定。</w:t>
      </w:r>
    </w:p>
    <w:p w14:paraId="5A191F64">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8.8.3要求承包人增加或更换施工设备</w:t>
      </w:r>
    </w:p>
    <w:p w14:paraId="65E07C1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97D69C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8.9材料与设备专用要求</w:t>
      </w:r>
    </w:p>
    <w:p w14:paraId="7168737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2E93BC6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 试验与检验</w:t>
      </w:r>
    </w:p>
    <w:p w14:paraId="373C72F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9.1试验设备与试验人员</w:t>
      </w:r>
    </w:p>
    <w:p w14:paraId="054A2FD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D3AE79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9.1.2 承包人应按专用合同条款的约定提供试验设备、取样装置、试验场所和试验条件，并向监理人提交相应进场计划表。</w:t>
      </w:r>
    </w:p>
    <w:p w14:paraId="63724E3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499B075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089141AB">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9.2取样</w:t>
      </w:r>
    </w:p>
    <w:p w14:paraId="708223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试验属于自检性质的，承包人可以单独取样。试验属于监理人抽检性质的，可由监理人取样，也可由承包人的试验人员在监理人的监督下取样。</w:t>
      </w:r>
    </w:p>
    <w:p w14:paraId="1BBF8E1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9.3材料、工程设备和工程的试验和检验</w:t>
      </w:r>
    </w:p>
    <w:p w14:paraId="392BDE5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w:t>
      </w:r>
    </w:p>
    <w:p w14:paraId="39FF08D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CECF76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B5672C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9.4现场工艺试验</w:t>
      </w:r>
    </w:p>
    <w:p w14:paraId="66B7E4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62C217C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 变更</w:t>
      </w:r>
    </w:p>
    <w:p w14:paraId="3744001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10.1变更的范围</w:t>
      </w:r>
    </w:p>
    <w:p w14:paraId="6DC3E4A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除专用合同条款另有约定外，合同履行过程中发生以下情形的，应按照本条约定进行变更：</w:t>
      </w:r>
    </w:p>
    <w:p w14:paraId="6949942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(1)增加或减少合同中任何工作，或追加额外的工作；</w:t>
      </w:r>
    </w:p>
    <w:p w14:paraId="54F61B8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(2)取消合同中任何工作，但转由他人实施的工作除外；</w:t>
      </w:r>
    </w:p>
    <w:p w14:paraId="793ED21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(3)改变合同中任何工作的质量标准或其他特性；</w:t>
      </w:r>
    </w:p>
    <w:p w14:paraId="38E5759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(4)改变工程的基线、标高、位置和尺寸；</w:t>
      </w:r>
    </w:p>
    <w:p w14:paraId="1351070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(5)改变工程的时间安排或实施顺序。</w:t>
      </w:r>
    </w:p>
    <w:p w14:paraId="03AF94C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10.2变更权</w:t>
      </w:r>
    </w:p>
    <w:p w14:paraId="07F91B4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176929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63694C8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10.3变更程序</w:t>
      </w:r>
    </w:p>
    <w:p w14:paraId="028DB59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10.3.1 发包人提出变更</w:t>
      </w:r>
    </w:p>
    <w:p w14:paraId="6872A25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发包人提出变更的，应通过监理人向承包人发出变更指示，变更指示应说明计划变更的</w:t>
      </w:r>
    </w:p>
    <w:p w14:paraId="5A12988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工程范围和变更的内容。</w:t>
      </w:r>
    </w:p>
    <w:p w14:paraId="16C07F66">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10.3.2 监理人提出变更建议</w:t>
      </w:r>
    </w:p>
    <w:p w14:paraId="117E2D0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D85722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10.3.3 变更执行</w:t>
      </w:r>
    </w:p>
    <w:p w14:paraId="0F74CBA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793C76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10.4变更估价</w:t>
      </w:r>
    </w:p>
    <w:p w14:paraId="1C92D70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10.4.1 变更估价原则</w:t>
      </w:r>
    </w:p>
    <w:p w14:paraId="23B4F66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除专用合同条款另有约定外，变更估价按照本款约定处理：</w:t>
      </w:r>
    </w:p>
    <w:p w14:paraId="584D076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(1)已标价工程量清单或预算书有相同项目的，按照相同项目单价认定；</w:t>
      </w:r>
    </w:p>
    <w:p w14:paraId="13D2134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(2)已标价工程量清单或预算书中无相同项目，但有类似项目的，参照类似项目的单价认定；</w:t>
      </w:r>
    </w:p>
    <w:p w14:paraId="3514FC6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FA21D8F">
      <w:pPr>
        <w:adjustRightInd w:val="0"/>
        <w:snapToGrid w:val="0"/>
        <w:spacing w:line="360" w:lineRule="auto"/>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10.4.2 变更估价程序</w:t>
      </w:r>
    </w:p>
    <w:p w14:paraId="0D7EE45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0D63B3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因变更引起的价格调整应计入最近一期的进度款中支付。</w:t>
      </w:r>
    </w:p>
    <w:p w14:paraId="4454F7F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10.5承包人的合理化建议</w:t>
      </w:r>
    </w:p>
    <w:p w14:paraId="64367BB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承包人提出合理化建议的，应向监理人提交合理化建议说明，说明建议的内容和理由，以及实施该建议对合同价格和工期的影响。</w:t>
      </w:r>
    </w:p>
    <w:p w14:paraId="19E42A1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7B6473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合理化建议降低了合同价格或者提高了工程经济效益的，发包人可对承包人给予奖励，奖励的方法和金额在专用合同条款中约定。</w:t>
      </w:r>
    </w:p>
    <w:p w14:paraId="694EAC9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10.6变更引起的工期调整</w:t>
      </w:r>
    </w:p>
    <w:p w14:paraId="3425DA4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782E182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10.7暂估价</w:t>
      </w:r>
    </w:p>
    <w:p w14:paraId="254C0C3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暂估价专业分包工程、服务、材料和工程设备的明细由合同当事人在专用合同条款中约定。</w:t>
      </w:r>
    </w:p>
    <w:p w14:paraId="2E1DB3C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10.7.1 依法必须招标的暂估价项目</w:t>
      </w:r>
    </w:p>
    <w:p w14:paraId="1EAA1EA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对于依法必须招标的暂估价项目，采取以下第1种方式确定。合同当事人也可以在专用合同条款中选择其他招标方式。</w:t>
      </w:r>
    </w:p>
    <w:p w14:paraId="08E5CAD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第1种方式：对于依法必须招标的暂估价项目，由承包人招标，对该暂估价项目的确认和批准按照以下约定执行：</w:t>
      </w:r>
    </w:p>
    <w:p w14:paraId="62E5EE6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089A7D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70B3D9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22FB06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957AF36">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10.7.2不属于依法必须招标的暂估价项目</w:t>
      </w:r>
    </w:p>
    <w:p w14:paraId="531E0C5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除专用合同条款另有约定外，对于不属于依法必须招标的暂估价项目，采取以下第1种方式确定：</w:t>
      </w:r>
    </w:p>
    <w:p w14:paraId="26325BA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第1种方式：对于不属于依法必须招标的暂估价项目，按本项约定确认和批准：</w:t>
      </w:r>
    </w:p>
    <w:p w14:paraId="127D66C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2B385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(2)发包人认为承包人确定的供应商、分包人无法满足工程质量或合同要求的，发包人可以要求承包人重新确定暂估价项目的供应商、分包人；</w:t>
      </w:r>
    </w:p>
    <w:p w14:paraId="6595116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(3)承包人应当在签订暂估价合同后7天内，将暂估价合同副本报送发包人留存。</w:t>
      </w:r>
    </w:p>
    <w:p w14:paraId="573AAF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第2种方式：承包人按照第10.7.1项（依法必须招标的暂估价项目）约定的第1种方式确定暂估价项目。</w:t>
      </w:r>
    </w:p>
    <w:p w14:paraId="1BBC012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第3种方式：承包人直接实施的暂估价项目承包人具备实施暂估价项目的资格和条件的，经发包人和承包人协商一致后，可由承包人自行实施暂估价项目，合同当事人可以在专用合同条款约定具体事项。</w:t>
      </w:r>
    </w:p>
    <w:p w14:paraId="1854E28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0FBD4D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10.8暂列金额</w:t>
      </w:r>
    </w:p>
    <w:p w14:paraId="556D345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暂列金额应按照发包人的要求使用，发包人的要求应通过监理人发出。合同当事人可以在专用合同条款中协商确定有关事项。</w:t>
      </w:r>
    </w:p>
    <w:p w14:paraId="2E2D044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10.9计日工</w:t>
      </w:r>
    </w:p>
    <w:p w14:paraId="379A9B9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6CE26AC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采用计日工计价的任何一项工作，承包人应在该项工作实施过程中，每天提交以下报表和有关凭证报送监理人审查：</w:t>
      </w:r>
    </w:p>
    <w:p w14:paraId="252D143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(1)工作名称、内容和数量；</w:t>
      </w:r>
    </w:p>
    <w:p w14:paraId="485E6C3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(2)投入该工作的所有人员的姓名、专业、工种、级别和耗用工时；</w:t>
      </w:r>
    </w:p>
    <w:p w14:paraId="5A95213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(3)投入该工作的材料类别和数量；</w:t>
      </w:r>
    </w:p>
    <w:p w14:paraId="5DB0268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(4)投入该工作的施工设备型号、台数和耗用台时；</w:t>
      </w:r>
    </w:p>
    <w:p w14:paraId="3E19B26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(5)其他有关资料和凭证。</w:t>
      </w:r>
    </w:p>
    <w:p w14:paraId="7A3709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计日工由承包人汇总后，列入最近一期进度付款申请单，由监理人审查并经发包人批准后列入进度付款。</w:t>
      </w:r>
    </w:p>
    <w:p w14:paraId="03B8DF9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 价格调整</w:t>
      </w:r>
    </w:p>
    <w:p w14:paraId="4813692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11.1市场价格波动引起的调整</w:t>
      </w:r>
    </w:p>
    <w:p w14:paraId="2203736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5964A7C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第1种方式：采用价格指数进行价格调整。</w:t>
      </w:r>
    </w:p>
    <w:p w14:paraId="21F099A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(1)价格调整公式因人工、材料和设备等价格波动影响合同价格时，根据专用合同条款中约定的数据，按以下公式计算差额并调整合同价格：</w:t>
      </w:r>
    </w:p>
    <w:p w14:paraId="511F088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drawing>
          <wp:inline distT="0" distB="0" distL="0" distR="0">
            <wp:extent cx="4500880" cy="498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00880" cy="498475"/>
                    </a:xfrm>
                    <a:prstGeom prst="rect">
                      <a:avLst/>
                    </a:prstGeom>
                    <a:noFill/>
                    <a:ln>
                      <a:noFill/>
                    </a:ln>
                  </pic:spPr>
                </pic:pic>
              </a:graphicData>
            </a:graphic>
          </wp:inline>
        </w:drawing>
      </w:r>
    </w:p>
    <w:p w14:paraId="346523F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公式中：</w:t>
      </w:r>
    </w:p>
    <w:p w14:paraId="7CD549C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ΔP——需调整的价格差额；</w:t>
      </w:r>
    </w:p>
    <w:p w14:paraId="778A24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P0——约定的付款证书中承包人应得到的已完成工程量的金额。此项金额应不包括价格调整、不计质量保证金的扣留和支付、预付款的支付和扣回。约定的变更及其他金额已按现行价格计价的，也不计在内；</w:t>
      </w:r>
    </w:p>
    <w:p w14:paraId="64E607B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A——定值权重（即不调部分的权重）；</w:t>
      </w:r>
    </w:p>
    <w:p w14:paraId="0F8AE90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B1；B2；B3……Bn——各可调因子的变值权重（即可调部分的权重），为各可调因子在签约合同价中所占的比例；</w:t>
      </w:r>
    </w:p>
    <w:p w14:paraId="5EF6AAD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Ft1；Ft2；Ft3……Ftn——各可调因子的现行价格指数，指约定的付款证书相关周期最后一天的前42天的各可调因子的价格指数；</w:t>
      </w:r>
    </w:p>
    <w:p w14:paraId="4AD7ED7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F01；F02；F03……F0n——各可调因子的基本价格指数，指基准日期的各可调因子的价格指数。</w:t>
      </w:r>
    </w:p>
    <w:p w14:paraId="795818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C759C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(2)暂时确定调整</w:t>
      </w:r>
    </w:p>
    <w:p w14:paraId="1AE7D7A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差额在计算调整差额时无现行价格指数的，合同当事人同意暂用前次价格指数计算。实际价格指数有调整的，合同当事人进行相应调整。</w:t>
      </w:r>
    </w:p>
    <w:p w14:paraId="26A8033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(3)权重的调整</w:t>
      </w:r>
    </w:p>
    <w:p w14:paraId="46FB13A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因变更导致合同约定的权重不合理时，按照第4.4款（商定或确定）执行。</w:t>
      </w:r>
    </w:p>
    <w:p w14:paraId="5EEA57E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(4)因承包人原因工期延误后的价格调整</w:t>
      </w:r>
    </w:p>
    <w:p w14:paraId="6009C20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D1E4BA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第2种方式：采用造价信息进行价格调整。</w:t>
      </w:r>
    </w:p>
    <w:p w14:paraId="5071DF1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9DAA34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96EE58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(2)材料、工程设备价格变化的价款调整按照发包人提供的基准价格，按以下风险范围规定执行:</w:t>
      </w:r>
    </w:p>
    <w:p w14:paraId="61A0F1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8B195A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4EA734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162E01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BD9EDD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7AE450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(3)施工机械台班单价或施工机械使用费发生变化超过省级或行业建设主管部门或其授权的工程造价管理机构规定的范围时，按规定调整合同价格。</w:t>
      </w:r>
    </w:p>
    <w:p w14:paraId="1CADF47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第3种方式：专用合同条款约定的其他方式。</w:t>
      </w:r>
    </w:p>
    <w:p w14:paraId="1E737BE6">
      <w:pPr>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11.2法律变化引起的调整</w:t>
      </w:r>
    </w:p>
    <w:p w14:paraId="5782220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26312C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因法律变化引起的合同价格和工期调整，合同当事人无法达成一致的，由总监理工程师按第4.4款（商定或确定）的约定处理。</w:t>
      </w:r>
    </w:p>
    <w:p w14:paraId="0A73765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因承包人原因造成工期延误，在工期延误期间出现法律变化的，由此增加的费用和（或）延误的工期由承包人承担。</w:t>
      </w:r>
    </w:p>
    <w:p w14:paraId="5979ED6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 合同价格、计量与支付</w:t>
      </w:r>
    </w:p>
    <w:p w14:paraId="4DB0B97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12.1 合同价格形式</w:t>
      </w:r>
    </w:p>
    <w:p w14:paraId="503AA87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发包人和承包人应在合同协议书中选择下列一种合同价格形式：</w:t>
      </w:r>
    </w:p>
    <w:p w14:paraId="2B258FE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1、单价合同</w:t>
      </w:r>
    </w:p>
    <w:p w14:paraId="7DB8F9C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50C38A4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2、总价合同</w:t>
      </w:r>
    </w:p>
    <w:p w14:paraId="16C91AE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FDE640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3、其它价格形式</w:t>
      </w:r>
    </w:p>
    <w:p w14:paraId="330B8D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合同当事人可在专用合同条款中约定其他合同价格形式。</w:t>
      </w:r>
    </w:p>
    <w:p w14:paraId="1A16E07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12.2预付款</w:t>
      </w:r>
    </w:p>
    <w:p w14:paraId="6D222646">
      <w:pPr>
        <w:adjustRightInd w:val="0"/>
        <w:snapToGrid w:val="0"/>
        <w:spacing w:line="360" w:lineRule="auto"/>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12.2.1预付款的支付</w:t>
      </w:r>
    </w:p>
    <w:p w14:paraId="76F43F8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57DDBC0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除专用合同条款另有约定外，预付款在进度付款中同比例扣回。在颁发工程接收证书前，提前解除合同的，尚未扣完的预付款应与合同价款一并结算。</w:t>
      </w:r>
    </w:p>
    <w:p w14:paraId="2EDB696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F88597A">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12.2.2 预付款担保</w:t>
      </w:r>
    </w:p>
    <w:p w14:paraId="42BB5EA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B5F03E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发包人在工程款中逐期扣回预付款后，预付款担保额度应相应减少，但剩余的预付款担保金额不得低于未被扣回的预付款金额。</w:t>
      </w:r>
    </w:p>
    <w:p w14:paraId="603B669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12.3计量</w:t>
      </w:r>
    </w:p>
    <w:p w14:paraId="3D66A90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12.3.1 计量原则</w:t>
      </w:r>
    </w:p>
    <w:p w14:paraId="3517C64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7A44675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12.3.2 计量周期</w:t>
      </w:r>
    </w:p>
    <w:p w14:paraId="1CEF0A0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除专用合同条款另有约定外，工程量的计量按月进行。</w:t>
      </w:r>
    </w:p>
    <w:p w14:paraId="14EAD9C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12.3.3 单价合同的计量</w:t>
      </w:r>
    </w:p>
    <w:p w14:paraId="68424E1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除专用合同条款另有约定外，单价合同的计量按照本项约定执行：</w:t>
      </w:r>
    </w:p>
    <w:p w14:paraId="505BE5F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(1)承包人应于每月25日向监理人报送上月20日至当月19日已完成的工程量报告，并附具进度付款申请单、已完成工程量报表和有关资料。</w:t>
      </w:r>
    </w:p>
    <w:p w14:paraId="05B776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C8A006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4F89FE3A">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12.3.4 总价合同的计量</w:t>
      </w:r>
    </w:p>
    <w:p w14:paraId="7C330CF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除专用合同条款另有约定外，按月计量支付的总价合同，按照本项约定执行：</w:t>
      </w:r>
    </w:p>
    <w:p w14:paraId="7D8CE4C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(1)承包人应于每月25日向监理人报送上月20日至当月19日已完成的工程量报告，并附具进度付款申请单、已完成工程量报表和有关资料。</w:t>
      </w:r>
    </w:p>
    <w:p w14:paraId="72FBC19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37AE93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(3)监理人未在收到承包人提交的工程量报表后的7天内完成复核的，承包人提交的工程量报告中的工程量视为承包人实际完成的工程量。</w:t>
      </w:r>
    </w:p>
    <w:p w14:paraId="795C59B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12.3.5 总价合同采用支付分解表计量支付的，可以按照第12.3.4项（总价合同的计量）约定进行计量，但合同价款按照支付分解表进行支付。</w:t>
      </w:r>
    </w:p>
    <w:p w14:paraId="5ECD126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12.3.6 其他价格形式合同的计量</w:t>
      </w:r>
    </w:p>
    <w:p w14:paraId="613507D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合同当事人可在专用合同条款中约定其他价格形式合同的计量方式和程序。</w:t>
      </w:r>
    </w:p>
    <w:p w14:paraId="64ADDEE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12.4工程进度款支付</w:t>
      </w:r>
    </w:p>
    <w:p w14:paraId="26CA3E3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12.4.1 付款周期</w:t>
      </w:r>
    </w:p>
    <w:p w14:paraId="113CF09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除专用合同条款另有约定外，付款周期应按照第12.3.2项（计量周期）的约定与计量周期保持一致。</w:t>
      </w:r>
    </w:p>
    <w:p w14:paraId="763A624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12.4.2 进度付款申请单的编制</w:t>
      </w:r>
    </w:p>
    <w:p w14:paraId="516F6F5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除专用合同条款另有约定外，进度付款申请单应包括下列内容：</w:t>
      </w:r>
    </w:p>
    <w:p w14:paraId="1D921FB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(1)截至本次付款周期已完成工作对应的金额；</w:t>
      </w:r>
    </w:p>
    <w:p w14:paraId="4E0C993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(2)根据第10条（变更）应增加和扣减的变更金额；</w:t>
      </w:r>
    </w:p>
    <w:p w14:paraId="273DC0F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(3)根据第12.2款（预付款）约定应支付的预付款和扣减的返还预付款；</w:t>
      </w:r>
    </w:p>
    <w:p w14:paraId="3E13711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(4)根据第15.3款（质量保证金）约定应扣减的质量保证金；</w:t>
      </w:r>
    </w:p>
    <w:p w14:paraId="21FA1CE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(5)根据第19条（索赔）应增加和扣减的索赔金额；</w:t>
      </w:r>
    </w:p>
    <w:p w14:paraId="5147EE8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(6)对已签发的进度款支付证书中出现错误的修正，应在本次进度付款中支付或扣除的金额；</w:t>
      </w:r>
    </w:p>
    <w:p w14:paraId="7AF3919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(7)根据合同约定应增加和扣减的其他金额。</w:t>
      </w:r>
    </w:p>
    <w:p w14:paraId="6D7461C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12.4.3 进度付款申请单的提交</w:t>
      </w:r>
    </w:p>
    <w:p w14:paraId="40F15C6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(1)单价合同进度付款申请单的提交</w:t>
      </w:r>
    </w:p>
    <w:p w14:paraId="10F793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FCB7A6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(2)总价合同进度付款申请单的提交</w:t>
      </w:r>
    </w:p>
    <w:p w14:paraId="528B8A0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242B4F3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总价合同按支付分解表支付的，承包人应按照第12.4.6项（支付分解表）及第12.4.2项（进度付款申请单的编制）的约定向监理人提交进度付款申请单。</w:t>
      </w:r>
    </w:p>
    <w:p w14:paraId="669A81D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(3)其他价格形式合同的进度付款申请单的提交</w:t>
      </w:r>
    </w:p>
    <w:p w14:paraId="53D76F2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合同当事人可在专用合同条款中约定其他价格形式合同的进度付款申请单的编制和提交程序。</w:t>
      </w:r>
    </w:p>
    <w:p w14:paraId="1461B28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12.4.4 进度款审核和支付</w:t>
      </w:r>
    </w:p>
    <w:p w14:paraId="19A8B39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33E20A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81BC31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51E5AE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(3)发包人签发进度款支付证书或临时进度款支付证书，不表明发包人已同意、批准或接受了承包人完成的相应部分的工作。</w:t>
      </w:r>
    </w:p>
    <w:p w14:paraId="2278F47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12.4.5 进度付款的修正</w:t>
      </w:r>
    </w:p>
    <w:p w14:paraId="71D2A1F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70CFBFD5">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12.4.6 支付分解表</w:t>
      </w:r>
    </w:p>
    <w:p w14:paraId="3864742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1、支付分解表的编制要求</w:t>
      </w:r>
    </w:p>
    <w:p w14:paraId="36726AD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(1)支付分解表中所列的每期付款金额，应为第12.4.2项（进度付款申请单的编制）第(1)目的估算金额；</w:t>
      </w:r>
    </w:p>
    <w:p w14:paraId="2371EC2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(2)实际进度与施工进度计划不一致的，合同当事人可按照第4.4款（商定或确定）修改支付分解表；</w:t>
      </w:r>
    </w:p>
    <w:p w14:paraId="016FBB4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(3)不采用支付分解表的，承包人应向发包人和监理人提交按季度编制的支付估算分解表，用于支付参考。</w:t>
      </w:r>
    </w:p>
    <w:p w14:paraId="5D7FAA0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2、总价合同支付分解表的编制与审批</w:t>
      </w:r>
    </w:p>
    <w:p w14:paraId="606CB72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550966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4DE5C5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(3)发包人逾期未完成支付分解表审批的，也未及时要求承包人进行修正和提供补充资料的，则承包人提交的支付分解表视为已经获得发包人批准。</w:t>
      </w:r>
    </w:p>
    <w:p w14:paraId="415F50F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3、单价合同的总价项目支付分解表的编制与审批</w:t>
      </w:r>
    </w:p>
    <w:p w14:paraId="660E3B8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1EA7AB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12.5支付账户</w:t>
      </w:r>
    </w:p>
    <w:p w14:paraId="258F895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发包人应将合同价款支付至合同协议书中约定的承包人账户。</w:t>
      </w:r>
    </w:p>
    <w:p w14:paraId="690CE78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 验收和工程试车</w:t>
      </w:r>
    </w:p>
    <w:p w14:paraId="1732D50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13.1分部分项工程验收</w:t>
      </w:r>
    </w:p>
    <w:p w14:paraId="2C7BA22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13.1.1 分部分项工程质量应符合国家有关工程施工验收规范、标准及合同约定，承包人应按照施工组织设计的要求完成分部分项工程施工。</w:t>
      </w:r>
    </w:p>
    <w:p w14:paraId="0A030C0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5C71A3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分部分项工程的验收资料应当作为竣工资料的组成部分。</w:t>
      </w:r>
    </w:p>
    <w:p w14:paraId="0491EF3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13.2竣工验收</w:t>
      </w:r>
    </w:p>
    <w:p w14:paraId="3525F84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13.2.1竣工验收条件</w:t>
      </w:r>
    </w:p>
    <w:p w14:paraId="751E75A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工程具备以下条件的，承包人可以申请竣工验收：</w:t>
      </w:r>
    </w:p>
    <w:p w14:paraId="6A4030F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18B5F8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(2)已按合同约定编制了甩项工作和缺陷修补工作清单以及相应的施工计划；</w:t>
      </w:r>
    </w:p>
    <w:p w14:paraId="3CED2EC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(3)已按合同约定的内容和份数备齐竣工资料。</w:t>
      </w:r>
    </w:p>
    <w:p w14:paraId="5A484FE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13.2.2竣工验收程序</w:t>
      </w:r>
    </w:p>
    <w:p w14:paraId="569AAD5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除专用合同条款另有约定外，承包人申请竣工验收的，应当按照以下程序进行：</w:t>
      </w:r>
    </w:p>
    <w:p w14:paraId="0B86B77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936F6A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F0CC77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731C0F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11382A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28B6ED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A2C8E3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13.2.3竣工日期</w:t>
      </w:r>
    </w:p>
    <w:p w14:paraId="4E07113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5EA3E388">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13.2.4 拒绝接收全部或部分工程</w:t>
      </w:r>
    </w:p>
    <w:p w14:paraId="77466AB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B48D0E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13.2.5 移交、接收全部与部分工程</w:t>
      </w:r>
    </w:p>
    <w:p w14:paraId="4EBD0FD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除专用合同条款另有约定外，合同当事人应当在颁发工程接收证书后7天内完成工程的移交。</w:t>
      </w:r>
    </w:p>
    <w:p w14:paraId="71CE82C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5F2442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3D1101A">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13.3工程试车</w:t>
      </w:r>
    </w:p>
    <w:p w14:paraId="2BF3DF92">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13.3.1试车程序</w:t>
      </w:r>
    </w:p>
    <w:p w14:paraId="1CB0428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工程需要试车的，除专用合同条款另有约定外，试车内容应与承包人承包范围相一致，试车费用由承包人承担。工程试车应按如下程序进行：</w:t>
      </w:r>
    </w:p>
    <w:p w14:paraId="1FB2834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4CF173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3559B5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F4A2A8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13.3.2 试车中的责任</w:t>
      </w:r>
    </w:p>
    <w:p w14:paraId="71647FF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847455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F09776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13.3.3 投料试车</w:t>
      </w:r>
    </w:p>
    <w:p w14:paraId="777D255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43559B0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0E8142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13.4提前交付单位工程的验收</w:t>
      </w:r>
    </w:p>
    <w:p w14:paraId="647A0EA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0CB669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4566F9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43BE68B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13.5 施工期运行</w:t>
      </w:r>
    </w:p>
    <w:p w14:paraId="17D5101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2597DD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13.5.2 在施工期运行中发现工程或工程设备损坏或存在缺陷的，由承包人按第15.2款（缺陷责任期）约定进行修复。</w:t>
      </w:r>
    </w:p>
    <w:p w14:paraId="353DD58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13.6 竣工退场</w:t>
      </w:r>
    </w:p>
    <w:p w14:paraId="31186DA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13.6.1 竣工退场</w:t>
      </w:r>
    </w:p>
    <w:p w14:paraId="4ED4D58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颁发工程接收证书后，承包人应按以下要求对施工现场进行清理：</w:t>
      </w:r>
    </w:p>
    <w:p w14:paraId="1077813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(1)施工现场内残留的垃圾已全部清除出场；</w:t>
      </w:r>
    </w:p>
    <w:p w14:paraId="561CE7E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(2)临时工程已拆除，场地已进行清理、平整或复原；</w:t>
      </w:r>
    </w:p>
    <w:p w14:paraId="269D268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(3)按合同约定应撤离的人员、承包人施工设备和剩余的材料，包括废弃的施工设备和材料，已按计划撤离施工现场；</w:t>
      </w:r>
    </w:p>
    <w:p w14:paraId="0C0C256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(4)施工现场周边及其附近道路、河道的施工堆积物，已全部清理；</w:t>
      </w:r>
    </w:p>
    <w:p w14:paraId="04F52BC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(5)施工现场其他场地清理工作已全部完成。</w:t>
      </w:r>
    </w:p>
    <w:p w14:paraId="4409E11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w:t>
      </w:r>
    </w:p>
    <w:p w14:paraId="051A714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13.6.2 地表还原</w:t>
      </w:r>
    </w:p>
    <w:p w14:paraId="58FA1D4F">
      <w:pPr>
        <w:adjustRightInd w:val="0"/>
        <w:snapToGrid w:val="0"/>
        <w:spacing w:line="360" w:lineRule="auto"/>
        <w:ind w:firstLine="480"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3330BC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 竣工结算</w:t>
      </w:r>
    </w:p>
    <w:p w14:paraId="44F627B3">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14.1 竣工结算申请</w:t>
      </w:r>
    </w:p>
    <w:p w14:paraId="0D6D2FF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F23C59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除专用合同条款另有约定外，竣工结算申请单应包括以下内容：</w:t>
      </w:r>
    </w:p>
    <w:p w14:paraId="5C5C436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(1)竣工结算合同价格；</w:t>
      </w:r>
    </w:p>
    <w:p w14:paraId="33E83DF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(2)发包人已支付承包人的款项；</w:t>
      </w:r>
    </w:p>
    <w:p w14:paraId="0A381A3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(3)应扣留的质量保证金；</w:t>
      </w:r>
    </w:p>
    <w:p w14:paraId="43B14C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(4)发包人应支付承包人的合同价款。</w:t>
      </w:r>
    </w:p>
    <w:p w14:paraId="5A106D2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14.2 竣工结算审核</w:t>
      </w:r>
    </w:p>
    <w:p w14:paraId="6BE8F27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75C47C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3EEA2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81516A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054C1D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14.3 甩项竣工协议</w:t>
      </w:r>
    </w:p>
    <w:p w14:paraId="7D9BEA5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7FA8557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14.4 最后结清</w:t>
      </w:r>
    </w:p>
    <w:p w14:paraId="1613043B">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14.4.1 最后结清申请单</w:t>
      </w:r>
    </w:p>
    <w:p w14:paraId="316357B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(1)除专用合同条款另有约定外，承包人应在缺陷责任期终止证书颁发后7天内，按专用合同条款约定的份数向发包人提交最后结清申请单，并提供相关证明材料。</w:t>
      </w:r>
    </w:p>
    <w:p w14:paraId="4928C2E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除专用合同条款另有约定外，最后结清申请单应列明质量保证金、应扣除的质量保证金、缺陷责任期内发生的增减费用。</w:t>
      </w:r>
    </w:p>
    <w:p w14:paraId="509ED0F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(2)发包人对最后结清申请单内容有异议的，有权要求承包人进行修正和提供补充资料，承包人应向发包人提交修正后的最后结清申请单。</w:t>
      </w:r>
    </w:p>
    <w:p w14:paraId="2E93D0A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14.4.2 最后结清证书和支付</w:t>
      </w:r>
    </w:p>
    <w:p w14:paraId="676BED0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专用合同条款另有约定外，发包人应在收到承包人提交的最后结清申请单后14天内完成审批并向承包人颁发最后结清证书。发包人逾期未完成审批，又未提出修改意见的，视为发包人同意承包人提交的最后结清申请单，且自发包人收到承包人提交的最后结清申请单后15天起视为已颁发最后结清证书。</w:t>
      </w:r>
    </w:p>
    <w:p w14:paraId="202251D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除专用合同条款另有约定外，发包人应在颁发最后结清证书后7天内完成支付。发包人逾期支付的，按照中国人民银行发布的同期同类贷款基准利率支付违约金；逾期支付超过56天的，按照中国人民银行发布的同期同类贷款基准利率的两倍支付违约金。</w:t>
      </w:r>
    </w:p>
    <w:p w14:paraId="610509F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(3)承包人对发包人颁发的最后结清证书有异议的，按第20条（争议解决）的约定办理。</w:t>
      </w:r>
    </w:p>
    <w:p w14:paraId="6F17C62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 缺陷责任与保修</w:t>
      </w:r>
    </w:p>
    <w:p w14:paraId="4D4F314B">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15.1 工程保修的原则</w:t>
      </w:r>
    </w:p>
    <w:p w14:paraId="3C50978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6974E3C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15.2 缺陷责任期</w:t>
      </w:r>
    </w:p>
    <w:p w14:paraId="1D288CB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15.2.1 缺陷责任期自实际竣工日期起计算，合同当事人应在专用合同条款约定缺陷责任期的具体期限，但该期限最长不超过24个月。</w:t>
      </w:r>
    </w:p>
    <w:p w14:paraId="5D1EAE4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1F5B40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59DBAA3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4BD93CC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C653A20">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15.3 质量保证金</w:t>
      </w:r>
    </w:p>
    <w:p w14:paraId="24B6276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经合同当事人协商一致扣留质量保证金的，应在专用合同条款中予以明确。</w:t>
      </w:r>
    </w:p>
    <w:p w14:paraId="20D4229C">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15.3.1 承包人提供质量保证金的方式</w:t>
      </w:r>
    </w:p>
    <w:p w14:paraId="0F4D7AE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承包人提供质量保证金有以下三种方式：</w:t>
      </w:r>
    </w:p>
    <w:p w14:paraId="23B4FC8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(1)质量保证金保函；</w:t>
      </w:r>
    </w:p>
    <w:p w14:paraId="412FD78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(2)相应比例的工程款；</w:t>
      </w:r>
    </w:p>
    <w:p w14:paraId="5055ACE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(3)双方约定的其他方式。</w:t>
      </w:r>
    </w:p>
    <w:p w14:paraId="782D61B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除专用合同条款另有约定外，质量保证金原则上采用上述第(1)种方式。</w:t>
      </w:r>
    </w:p>
    <w:p w14:paraId="15D0C66A">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15.3.2 质量保证金的扣留</w:t>
      </w:r>
    </w:p>
    <w:p w14:paraId="48A88F8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质量保证金的扣留有以下三种方式：</w:t>
      </w:r>
    </w:p>
    <w:p w14:paraId="60412E6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(1)在支付工程进度款时逐次扣留，在此情形下，质量保证金的计算基数不包括预付款的支付、扣回以及价格调整的金额；</w:t>
      </w:r>
    </w:p>
    <w:p w14:paraId="109430A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(2)工程竣工结算时一次性扣留质量保证金；</w:t>
      </w:r>
    </w:p>
    <w:p w14:paraId="3EAE63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(3)双方约定的其他扣留方式。</w:t>
      </w:r>
    </w:p>
    <w:p w14:paraId="7CE7982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除专用合同条款另有约定外，质量保证金的扣留原则上采用上述第(1)种方式。</w:t>
      </w:r>
    </w:p>
    <w:p w14:paraId="7B76041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发包人累计扣留的质量保证金不得超过结算合同价格的5%，如承包人在发包人签发竣工付款证书后28天内提交质量保证金保函，发包人应同时退还扣留的作为质量保证金的工程价款。</w:t>
      </w:r>
    </w:p>
    <w:p w14:paraId="68D81A3B">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15.3.3 质量保证金的退还</w:t>
      </w:r>
    </w:p>
    <w:p w14:paraId="3F26BA5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发包人应按14.4款（最后结清）的约定退还质量保证金。</w:t>
      </w:r>
    </w:p>
    <w:p w14:paraId="2ADF388A">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 保修</w:t>
      </w:r>
    </w:p>
    <w:p w14:paraId="78A4527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15.4.1保修责任</w:t>
      </w:r>
    </w:p>
    <w:p w14:paraId="542FB0E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A734E1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发包人未经竣工验收擅自使用工程的，保修期自转移占有之日起算。</w:t>
      </w:r>
    </w:p>
    <w:p w14:paraId="5949C1FF">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15.4.2 修复费用</w:t>
      </w:r>
    </w:p>
    <w:p w14:paraId="473CEEC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保修期内，修复的费用按照以下约定处理：</w:t>
      </w:r>
    </w:p>
    <w:p w14:paraId="1F59A56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(1)保修期内，因承包人原因造成工程的缺陷、损坏，承包人应负责修复，并承担修复的费用以及因工程的缺陷、损坏造成的人身伤害和财产损失；</w:t>
      </w:r>
    </w:p>
    <w:p w14:paraId="2699C78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(2)保修期内，因发包人使用不当造成工程的缺陷、损坏，可以委托承包人修复，但发包人应承担修复的费用，并支付承包人合理利润；</w:t>
      </w:r>
    </w:p>
    <w:p w14:paraId="6E55DF3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7A4F55B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15.4.3 修复通知</w:t>
      </w:r>
    </w:p>
    <w:p w14:paraId="6F99B84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A15B38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15.4.4 未能修复</w:t>
      </w:r>
    </w:p>
    <w:p w14:paraId="296B827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CFAF5EE">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15.4.5 承包人出入权</w:t>
      </w:r>
    </w:p>
    <w:p w14:paraId="73737E6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3864F5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 违约</w:t>
      </w:r>
    </w:p>
    <w:p w14:paraId="411DC1D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 发包人违约</w:t>
      </w:r>
    </w:p>
    <w:p w14:paraId="5FECC762">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16.1.1 发包人违约的情形</w:t>
      </w:r>
    </w:p>
    <w:p w14:paraId="42B98D9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在合同履行过程中发生的下列情形，属于发包人违约：</w:t>
      </w:r>
    </w:p>
    <w:p w14:paraId="7B985F7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(1)因发包人原因未能在计划开工日期前7天内下达开工通知的；</w:t>
      </w:r>
    </w:p>
    <w:p w14:paraId="5377C17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(2)因发包人原因未能按合同约定支付合同价款的；</w:t>
      </w:r>
    </w:p>
    <w:p w14:paraId="5664D59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(3)发包人违反第10.1款（变更的范围）第(2)项约定，自行实施被取消的工作或转由他人实施的；</w:t>
      </w:r>
    </w:p>
    <w:p w14:paraId="4489BAB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(4)发包人提供的材料、工程设备的规格、数量或质量不符合合同约定，或因发包人原因导致交货日期延误或交货地点变更等情况的；</w:t>
      </w:r>
    </w:p>
    <w:p w14:paraId="2E4268E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(5)因发包人违反合同约定造成暂停施工的；</w:t>
      </w:r>
    </w:p>
    <w:p w14:paraId="6D01E0E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(6)发包人无正当理由没有在约定期限内发出复工指示，导致承包人无法复工的；</w:t>
      </w:r>
    </w:p>
    <w:p w14:paraId="5E43312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(7)发包人明确表示或者以其行为表明不履行合同主要义务的；</w:t>
      </w:r>
    </w:p>
    <w:p w14:paraId="7EFADA7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(8)发包人未能按照合同约定履行其他义务的。</w:t>
      </w:r>
    </w:p>
    <w:p w14:paraId="29B2816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9E0AE0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16.1.2 发包人违约的责任</w:t>
      </w:r>
    </w:p>
    <w:p w14:paraId="45CDCD5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02E16D17">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16.1.3 因发包人违约解除合同</w:t>
      </w:r>
    </w:p>
    <w:p w14:paraId="69B561D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BAD247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16.1.4 因发包人违约解除合同后的付款</w:t>
      </w:r>
    </w:p>
    <w:p w14:paraId="56F38C5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承包人按照本款约定解除合同的，发包人应在解除合同后28天内支付下列款项，并解除履约担保：</w:t>
      </w:r>
    </w:p>
    <w:p w14:paraId="0FBE0B8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(1)合同解除前所完成工作的价款；</w:t>
      </w:r>
    </w:p>
    <w:p w14:paraId="1A8A4D8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(2)承包人为工程施工订购并已付款的材料、工程设备和其他物品的价款；</w:t>
      </w:r>
    </w:p>
    <w:p w14:paraId="6471581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(3)承包人撤离施工现场以及遣散承包人人员的款项；</w:t>
      </w:r>
    </w:p>
    <w:p w14:paraId="0C72696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(4)按照合同约定在合同解除前应支付的违约金；</w:t>
      </w:r>
    </w:p>
    <w:p w14:paraId="1EB59F0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(5)按照合同约定应当支付给承包人的其他款项；</w:t>
      </w:r>
    </w:p>
    <w:p w14:paraId="475E45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(6)按照合同约定应退还的质量保证金；</w:t>
      </w:r>
    </w:p>
    <w:p w14:paraId="6958D8F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(7)因解除合同给承包人造成的损失。</w:t>
      </w:r>
    </w:p>
    <w:p w14:paraId="1555EE7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合同当事人未能就解除合同后的结清达成一致的，按照第20条（争议解决）的约定处理。</w:t>
      </w:r>
    </w:p>
    <w:p w14:paraId="1A313D0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49E6D3B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 承包人违约</w:t>
      </w:r>
    </w:p>
    <w:p w14:paraId="46056773">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16.2.1 承包人违约的情形</w:t>
      </w:r>
    </w:p>
    <w:p w14:paraId="448544E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在合同履行过程中发生的下列情形，属于承包人违约：</w:t>
      </w:r>
    </w:p>
    <w:p w14:paraId="20B7CEA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(1)承包人违反合同约定进行转包或违法分包的；</w:t>
      </w:r>
    </w:p>
    <w:p w14:paraId="03D9BB9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(2)承包人违反合同约定采购和使用不合格的材料和工程设备的；</w:t>
      </w:r>
    </w:p>
    <w:p w14:paraId="0F3F1BF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(3)因承包人原因导致工程质量不符合合同要求的；</w:t>
      </w:r>
    </w:p>
    <w:p w14:paraId="5D1A1E2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(4)承包人违反第8.9款（材料与设备专用要求）的约定，未经批准，私自将已按照合同约定进入施工现场的材料或设备撤离施工现场的；</w:t>
      </w:r>
    </w:p>
    <w:p w14:paraId="70F90D2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(5)承包人未能按施工进度计划及时完成合同约定的工作，造成工期延误的；</w:t>
      </w:r>
    </w:p>
    <w:p w14:paraId="09D450B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(6)承包人在缺陷责任期及保修期内，未能在合理期限对工程缺陷进行修复，或拒绝按发包人要求进行修复的；</w:t>
      </w:r>
    </w:p>
    <w:p w14:paraId="6DA8B54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(7)承包人明确表示或者以其行为表明不履行合同主要义务的；</w:t>
      </w:r>
    </w:p>
    <w:p w14:paraId="63D7811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(8)承包人未能按照合同约定履行其他义务的。</w:t>
      </w:r>
    </w:p>
    <w:p w14:paraId="2737ECA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承包人发生除本项第(7)目约定以外的其他违约情况时，监理人可向承包人发出整改通知，要求其在指定的期限内改正。</w:t>
      </w:r>
    </w:p>
    <w:p w14:paraId="2741382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16.2.2 承包人违约的责任</w:t>
      </w:r>
    </w:p>
    <w:p w14:paraId="509CC0C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32BCB99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16.2.3 因承包人违约解除合同</w:t>
      </w:r>
    </w:p>
    <w:p w14:paraId="4767F3C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B3029A4">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16.2.4因承包人违约解除合同后的处理</w:t>
      </w:r>
    </w:p>
    <w:p w14:paraId="06EA369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因承包人原因导致合同解除的，则合同当事人应在合同解除后28天内完成估价、付款和清算，并按以下约定执行：</w:t>
      </w:r>
    </w:p>
    <w:p w14:paraId="68F173D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5BB36EC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(2)合同解除后，承包人应支付的违约金；</w:t>
      </w:r>
    </w:p>
    <w:p w14:paraId="670DDA9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(3)合同解除后，因解除合同给发包人造成的损失；</w:t>
      </w:r>
    </w:p>
    <w:p w14:paraId="16BF86B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(4)合同解除后，承包人应按照发包人要求和监理人的指示完成现场的清理和撤离；</w:t>
      </w:r>
    </w:p>
    <w:p w14:paraId="60EC516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(5)发包人和承包人应在合同解除后进行清算，出具最后结清付款证书，结清全部款项。</w:t>
      </w:r>
    </w:p>
    <w:p w14:paraId="0A37D8C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0EA1C1D">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16.2.5采购合同权益转让</w:t>
      </w:r>
    </w:p>
    <w:p w14:paraId="60046F5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DCF00C1">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16.3 第三人造成的违约</w:t>
      </w:r>
    </w:p>
    <w:p w14:paraId="273BED8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0DFD965A">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 不可抗力</w:t>
      </w:r>
    </w:p>
    <w:p w14:paraId="4AFDF4AB">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17.1 不可抗力的确认</w:t>
      </w:r>
    </w:p>
    <w:p w14:paraId="4B77356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7964A25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EF6FDA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 不可抗力的通知</w:t>
      </w:r>
      <w:r>
        <w:rPr>
          <w:rFonts w:hint="eastAsia" w:ascii="仿宋" w:hAnsi="仿宋" w:eastAsia="仿宋" w:cs="仿宋"/>
          <w:b/>
          <w:color w:val="auto"/>
          <w:kern w:val="0"/>
          <w:sz w:val="24"/>
          <w:szCs w:val="24"/>
          <w:highlight w:val="none"/>
        </w:rPr>
        <w:tab/>
      </w:r>
    </w:p>
    <w:p w14:paraId="4E1DCCF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2AFC061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不可抗力持续发生的，合同一方当事人应及时向合同另一方当事人和监理人提交中间报告，说明不可抗力和履行合同受阻的情况，并于不可抗力事件结束后28天内提交最后报告及有关资料。</w:t>
      </w:r>
    </w:p>
    <w:p w14:paraId="6DBA41A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17.3 不可抗力后果的承担</w:t>
      </w:r>
    </w:p>
    <w:p w14:paraId="48FCD15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77FAA80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17.3.2 不可抗力导致的人员伤亡、财产损失、费用增加和（或）工期延误等后果，由合同当事人按以下原则承担：</w:t>
      </w:r>
    </w:p>
    <w:p w14:paraId="209C74E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(1)永久工程、已运至施工现场的材料和工程设备的损坏，以及因工程损坏造成的第三人人员伤亡和财产损失由发包人承担；</w:t>
      </w:r>
    </w:p>
    <w:p w14:paraId="06B6F08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(2)承包人施工设备的损坏由承包人承担；</w:t>
      </w:r>
    </w:p>
    <w:p w14:paraId="4B78E86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(3)发包人和承包人承担各自人员伤亡和财产的损失；</w:t>
      </w:r>
    </w:p>
    <w:p w14:paraId="2441F43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C15AB6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(5)因不可抗力引起或将引起工期延误，发包人要求赶工的，由此增加的赶工费用由发包人承担；</w:t>
      </w:r>
    </w:p>
    <w:p w14:paraId="571CDCC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(6)承包人在停工期间按照发包人要求照管、清理和修复工程的费用由发包人承担。</w:t>
      </w:r>
    </w:p>
    <w:p w14:paraId="4E7F1B0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7D1B412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因合同一方迟延履行合同义务，在迟延履行期间遭遇不可抗力的，不免除其违约责任。</w:t>
      </w:r>
    </w:p>
    <w:p w14:paraId="5A92260B">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17.4 因不可抗力解除合同</w:t>
      </w:r>
    </w:p>
    <w:p w14:paraId="369EF8A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7645EA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(1)合同解除前承包人已完成工作的价款；</w:t>
      </w:r>
    </w:p>
    <w:p w14:paraId="2BF4CB1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(2)承包人为工程订购的并已交付给承包人，或承包人有责任接受交付的材料、工程设备和其他物品的价款；</w:t>
      </w:r>
    </w:p>
    <w:p w14:paraId="50AE669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(3)发包人要求承包人退货或解除订货合同而产生的费用，或因不能退货或解除合同而产生的损失；</w:t>
      </w:r>
    </w:p>
    <w:p w14:paraId="17D4F51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(4)承包人撤离施工现场以及遣散承包人人员的费用；</w:t>
      </w:r>
    </w:p>
    <w:p w14:paraId="32384EB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(5)按照合同约定在合同解除前应支付给承包人的其他款项；</w:t>
      </w:r>
    </w:p>
    <w:p w14:paraId="6CE926F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(6)扣减承包人按照合同约定应向发包人支付的款项；</w:t>
      </w:r>
    </w:p>
    <w:p w14:paraId="3F50273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(7)双方商定或确定的其他款项。</w:t>
      </w:r>
    </w:p>
    <w:p w14:paraId="0B3C0E2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除专用合同条款另有约定外，合同解除后，发包人应在商定或确定上述款项后28天内完成上述款项的支付。</w:t>
      </w:r>
    </w:p>
    <w:p w14:paraId="508D5E4E">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 保险</w:t>
      </w:r>
    </w:p>
    <w:p w14:paraId="1C20CD12">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18.1 工程保险</w:t>
      </w:r>
    </w:p>
    <w:p w14:paraId="0C65796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529FB0B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18.2 工伤保险</w:t>
      </w:r>
    </w:p>
    <w:p w14:paraId="1DEEA3F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116CEC0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29D2AAA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18.3其他保险</w:t>
      </w:r>
    </w:p>
    <w:p w14:paraId="42EA472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325DB24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除专用合同条款另有约定外，承包人应为其施工设备等办理财产保险。</w:t>
      </w:r>
    </w:p>
    <w:p w14:paraId="4C1E738D">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18.4持续保险</w:t>
      </w:r>
    </w:p>
    <w:p w14:paraId="197A294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合同当事人应与保险人保持联系，使保险人能够随时了解工程实施中的变动，并确保按保险合同条款要求持续保险。</w:t>
      </w:r>
    </w:p>
    <w:p w14:paraId="4E9646D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18.5 保险凭证</w:t>
      </w:r>
    </w:p>
    <w:p w14:paraId="13BFE6B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合同当事人应及时向另一方当事人提交其已投保的各项保险的凭证和保险单扫描件。</w:t>
      </w:r>
    </w:p>
    <w:p w14:paraId="597589E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18.6 未按约定投保的补救</w:t>
      </w:r>
    </w:p>
    <w:p w14:paraId="35A4D80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7472160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92C7C1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18.7 通知义务</w:t>
      </w:r>
    </w:p>
    <w:p w14:paraId="38359FC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5092DC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保险事故发生时，投保人应按照保险合同规定的条件和期限及时向保险人报告。发包人和承包人应当在知道保险事故发生后及时通知对方。</w:t>
      </w:r>
    </w:p>
    <w:p w14:paraId="39A64C4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 索赔</w:t>
      </w:r>
    </w:p>
    <w:p w14:paraId="361C01D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19.1承包人的索赔</w:t>
      </w:r>
    </w:p>
    <w:p w14:paraId="57AB839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根据合同约定，承包人认为有权得到追加付款和（或）延长工期的，应按以下程序向发包人提出索赔：</w:t>
      </w:r>
    </w:p>
    <w:p w14:paraId="7A58CDA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2E168D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439F068E">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0E9B6DCB">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(4)在索赔事件影响结束后28天内，承包人应向监理人递交最后索赔报告，说明最后要求索赔的追加付款金额和（或）延长的工期，并附必要的记录和证明材料。</w:t>
      </w:r>
    </w:p>
    <w:p w14:paraId="5526ED48">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19.2 对承包人索赔的处理</w:t>
      </w:r>
    </w:p>
    <w:p w14:paraId="5F3D3D6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对承包人索赔的处理如下：</w:t>
      </w:r>
    </w:p>
    <w:p w14:paraId="6CB9484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(1)监理人应在收到索赔报告后14天内完成审查并报送发包人。监理人对索赔报告存在异议的，有权要求承包人提交全部原始记录副本；</w:t>
      </w:r>
    </w:p>
    <w:p w14:paraId="000B2AA6">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74CEDC0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(3)承包人接受索赔处理结果的，索赔款项在当期进度款中进行支付；承包人不接受索赔处理结果的，按照第20条（争议解决）约定处理。</w:t>
      </w:r>
    </w:p>
    <w:p w14:paraId="7A2877AC">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19.3发包人的索赔</w:t>
      </w:r>
    </w:p>
    <w:p w14:paraId="3204532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根据合同约定，发包人认为有权得到赔付金额和（或）延长缺陷责任期的，监理人应向承包人发出通知并附有详细的证明。</w:t>
      </w:r>
    </w:p>
    <w:p w14:paraId="55ED14A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A5FD511">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19.4 对发包人索赔的处理</w:t>
      </w:r>
    </w:p>
    <w:p w14:paraId="08DA3FD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对发包人索赔的处理如下：</w:t>
      </w:r>
    </w:p>
    <w:p w14:paraId="7D482D0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(1)承包人收到发包人提交的索赔报告后，应及时审查索赔报告的内容、查验发包人证明材料；</w:t>
      </w:r>
    </w:p>
    <w:p w14:paraId="0A589D8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2FE0A94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46B48685">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19.5 提出索赔的期限</w:t>
      </w:r>
    </w:p>
    <w:p w14:paraId="32BFA54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(1)承包人按第14.2款（竣工结算审核）约定接收竣工付款证书后，应被视为已无权再提出在工程接收证书颁发前所发生的任何索赔。</w:t>
      </w:r>
    </w:p>
    <w:p w14:paraId="4AD4027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(2)承包人按第14.4款（最后结清）提交的最后结清申请单中，只限于提出工程接收证书颁发后发生的索赔。提出索赔的期限自接受最后结清证书时终止。</w:t>
      </w:r>
    </w:p>
    <w:p w14:paraId="7C97D916">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 争议解决</w:t>
      </w:r>
    </w:p>
    <w:p w14:paraId="6315E5F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20.1和解</w:t>
      </w:r>
    </w:p>
    <w:p w14:paraId="46C4771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合同当事人可以就争议自行和解，自行和解达成协议的经双方签字并盖章后作为合同补充文件，双方均应遵照执行。</w:t>
      </w:r>
    </w:p>
    <w:p w14:paraId="5087A87F">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20.2调解</w:t>
      </w:r>
    </w:p>
    <w:p w14:paraId="4C140F69">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19883B17">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20.3争议评审</w:t>
      </w:r>
    </w:p>
    <w:p w14:paraId="73494D32">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合同当事人在专用合同条款中约定采取争议评审方式解决争议以及评审规则，并按下列约定执行：</w:t>
      </w:r>
    </w:p>
    <w:p w14:paraId="42E3C5F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20.3.1 争议评审小组的确定</w:t>
      </w:r>
    </w:p>
    <w:p w14:paraId="437A53A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3C66961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0C53D4C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除专用合同条款另有约定外，评审员报酬由发包人和承包人各承担一半。</w:t>
      </w:r>
    </w:p>
    <w:p w14:paraId="4692BEA0">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20.3.2 争议评审小组的决定</w:t>
      </w:r>
    </w:p>
    <w:p w14:paraId="12F804B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85CD0C1">
      <w:pPr>
        <w:adjustRightInd w:val="0"/>
        <w:snapToGrid w:val="0"/>
        <w:spacing w:line="360" w:lineRule="auto"/>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20.3.3 争议评审小组决定的效力</w:t>
      </w:r>
    </w:p>
    <w:p w14:paraId="2BE8F904">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争议评审小组作出的书面决定经合同当事人签字确认后，对双方具有约束力，双方应遵照执行。</w:t>
      </w:r>
    </w:p>
    <w:p w14:paraId="5D065BB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任何一方当事人不接受争议评审小组决定或不履行争议评审小组决定的，双方可选择采用其他争议解决方式。</w:t>
      </w:r>
    </w:p>
    <w:p w14:paraId="57E819D4">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20.4仲裁或诉讼</w:t>
      </w:r>
    </w:p>
    <w:p w14:paraId="26F4CFA0">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因合同及合同有关事项产生的争议，合同当事人可以在专用合同条款中约定以下一种方式解决争议：</w:t>
      </w:r>
    </w:p>
    <w:p w14:paraId="1989B9F1">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(1)向约定的仲裁委员会申请仲裁；</w:t>
      </w:r>
    </w:p>
    <w:p w14:paraId="41B240B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(2)向有管辖权的人民法院起诉。</w:t>
      </w:r>
    </w:p>
    <w:p w14:paraId="56756769">
      <w:pPr>
        <w:adjustRightInd w:val="0"/>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20.5争议解决条款效力</w:t>
      </w:r>
    </w:p>
    <w:p w14:paraId="061A43D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合同有关争议解决的条款独立存在，合同的变更、解除、终止、无效或者被撤销均不影响其效力。</w:t>
      </w:r>
    </w:p>
    <w:p w14:paraId="11DD210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22D03E3B">
      <w:pPr>
        <w:adjustRightInd w:val="0"/>
        <w:snapToGrid w:val="0"/>
        <w:spacing w:line="360" w:lineRule="auto"/>
        <w:jc w:val="center"/>
        <w:outlineLvl w:val="1"/>
        <w:rPr>
          <w:rFonts w:hint="eastAsia" w:ascii="仿宋" w:hAnsi="仿宋" w:eastAsia="仿宋" w:cs="仿宋"/>
          <w:b/>
          <w:color w:val="auto"/>
          <w:kern w:val="0"/>
          <w:sz w:val="24"/>
          <w:szCs w:val="24"/>
          <w:highlight w:val="none"/>
        </w:rPr>
      </w:pPr>
      <w:bookmarkStart w:id="128" w:name="_Toc67573417"/>
      <w:bookmarkStart w:id="129" w:name="_Toc43363091"/>
      <w:bookmarkStart w:id="130" w:name="_Toc44690694"/>
      <w:bookmarkStart w:id="131" w:name="_Toc44690620"/>
      <w:r>
        <w:rPr>
          <w:rFonts w:hint="eastAsia" w:ascii="仿宋" w:hAnsi="仿宋" w:eastAsia="仿宋" w:cs="仿宋"/>
          <w:b/>
          <w:color w:val="auto"/>
          <w:kern w:val="0"/>
          <w:sz w:val="24"/>
          <w:szCs w:val="24"/>
          <w:highlight w:val="none"/>
        </w:rPr>
        <w:t>三、 专用合同条款</w:t>
      </w:r>
      <w:bookmarkEnd w:id="128"/>
      <w:bookmarkEnd w:id="129"/>
      <w:bookmarkEnd w:id="130"/>
      <w:bookmarkEnd w:id="131"/>
    </w:p>
    <w:p w14:paraId="27CD659C">
      <w:pPr>
        <w:pStyle w:val="48"/>
        <w:adjustRightInd w:val="0"/>
        <w:snapToGrid w:val="0"/>
        <w:spacing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专用合同条款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b/>
          <w:color w:val="auto"/>
          <w:kern w:val="0"/>
          <w:sz w:val="24"/>
          <w:szCs w:val="24"/>
          <w:highlight w:val="none"/>
        </w:rPr>
        <w:t>1. 一般约定</w:t>
      </w:r>
    </w:p>
    <w:p w14:paraId="7FF625A3">
      <w:pPr>
        <w:pStyle w:val="48"/>
        <w:adjustRightInd w:val="0"/>
        <w:snapToGrid w:val="0"/>
        <w:spacing w:line="450" w:lineRule="exact"/>
        <w:ind w:firstLine="472" w:firstLineChars="196"/>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1.1 词语定义</w:t>
      </w:r>
    </w:p>
    <w:p w14:paraId="2080535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1.1.1合同</w:t>
      </w:r>
    </w:p>
    <w:p w14:paraId="25A18BB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1.1.1.10其他合同文件包括：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input613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D228BA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 合同当事人及其他相关方</w:t>
      </w:r>
    </w:p>
    <w:p w14:paraId="1578303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1.1.2.4监理人：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 xml:space="preserve">   </w:t>
      </w:r>
    </w:p>
    <w:p w14:paraId="66E340F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input614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930BA6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资质类别和等级：</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input615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4A2239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input616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395A03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input617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F98F7A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通信地址：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input618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37D562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1.1.2.5 设计人：</w:t>
      </w:r>
    </w:p>
    <w:p w14:paraId="480A192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54A7E06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资质类别和等级：</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0D7FA5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9EEDC9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ACA8AE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通信地址：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4905C5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 工程和设备</w:t>
      </w:r>
    </w:p>
    <w:p w14:paraId="328FE34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1.1.3.7 作为施工现场组成部分的其他场所包括：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63912B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1.1.3.9 永久占地包括：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9ADBDC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1.1.3.10 临时占地包括：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4832148">
      <w:pPr>
        <w:pStyle w:val="48"/>
        <w:adjustRightInd w:val="0"/>
        <w:snapToGrid w:val="0"/>
        <w:spacing w:line="450" w:lineRule="exact"/>
        <w:ind w:firstLine="472" w:firstLineChars="196"/>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1.3法律</w:t>
      </w:r>
    </w:p>
    <w:p w14:paraId="11A8565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适用于合同的其他规范性文件：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7E3FAA7">
      <w:pPr>
        <w:pStyle w:val="48"/>
        <w:adjustRightInd w:val="0"/>
        <w:snapToGrid w:val="0"/>
        <w:spacing w:line="450" w:lineRule="exact"/>
        <w:ind w:firstLine="472" w:firstLineChars="196"/>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 标准和规范</w:t>
      </w:r>
    </w:p>
    <w:p w14:paraId="424461E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1.4.1适用于工程的标准规范包括：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0805477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 发包人提供国外标准、规范的名称：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input629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796100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发包人提供国外标准、规范的份数：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1CB396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发包人提供国外标准、规范的名称：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D149B6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1.4.3发包人对工程的技术标准和功能要求的特殊要求：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1CC82BE">
      <w:pPr>
        <w:pStyle w:val="48"/>
        <w:adjustRightInd w:val="0"/>
        <w:snapToGrid w:val="0"/>
        <w:spacing w:line="450" w:lineRule="exact"/>
        <w:ind w:firstLine="472" w:firstLineChars="196"/>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 合同文件的优先顺序</w:t>
      </w:r>
    </w:p>
    <w:p w14:paraId="26B3645C">
      <w:pPr>
        <w:pStyle w:val="48"/>
        <w:adjustRightInd w:val="0"/>
        <w:snapToGrid w:val="0"/>
        <w:spacing w:line="450" w:lineRule="exact"/>
        <w:ind w:firstLine="600" w:firstLineChars="2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合同文件组成及优先顺序为：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4775D9F">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 图纸和承包人文件</w:t>
      </w:r>
    </w:p>
    <w:p w14:paraId="56C7269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 图纸的提供</w:t>
      </w:r>
    </w:p>
    <w:p w14:paraId="618539B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发包人向承包人提供图纸的期限：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5D6A05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发包人向承包人提供图纸的数量：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E0B06F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发包人向承包人提供图纸的内容：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0274BC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1.6.4 承包人文件</w:t>
      </w:r>
    </w:p>
    <w:p w14:paraId="433A733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需要由承包人提供的文件，包括：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95A5DB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承包人提供的文件的期限为：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7496DF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承包人提供的文件的数量为：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input639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D5EA61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承包人提供的文件的形式为：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1ADE26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发包人审批承包人文件的期限：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4E28B1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1.6.5 现场图纸准备</w:t>
      </w:r>
    </w:p>
    <w:p w14:paraId="3CADE23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关于现场图纸准备的约定：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91947E8">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 联络</w:t>
      </w:r>
    </w:p>
    <w:p w14:paraId="60750B6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1.7.1发包人和承包人应当在</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天内将与合同有关的通知、批准、证明、证书、指示、指令、要求、请求、同意、意见、确定和决定等书面函件送达对方当事人。</w:t>
      </w:r>
    </w:p>
    <w:p w14:paraId="64131C1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发包人接收文件的地点：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60CB47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发包人指定的接收人为：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E5F683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承包人接收文件的地点：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09BF73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承包人指定的接收人为：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08DF0A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监理人接收文件的地点：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31FEDF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监理人指定的接收人为：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input649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E4C6D3B">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1.10 交通运输</w:t>
      </w:r>
    </w:p>
    <w:p w14:paraId="1851243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 出入现场的权利</w:t>
      </w:r>
    </w:p>
    <w:p w14:paraId="02A2BF6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关于出入现场的权利的约定：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4E654C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1.10.3 场内交通</w:t>
      </w:r>
    </w:p>
    <w:p w14:paraId="27365A2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关于场外交通和场内交通的边界的约定：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113F0B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关于发包人向承包人免费提供满足工程施工需要的场内道路和交通设施的约定：</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A4BC38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1.10.4超大件和超重件的运输</w:t>
      </w:r>
    </w:p>
    <w:p w14:paraId="695AD72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运输超大件或超重件所需的道路和桥梁临时加固改造费用和其他有关费用由</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承担。</w:t>
      </w:r>
    </w:p>
    <w:p w14:paraId="3FD45DDA">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1.11 知识产权</w:t>
      </w:r>
    </w:p>
    <w:p w14:paraId="45E242C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D80AAC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关于发包人提供的上述文件的使用限制的要求：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50057F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 关于承包人为实施工程所编制文件的著作权的归属：</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D626DC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关于承包人提供的上述文件的使用限制的要求：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86927D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1.11.4 承包人在施工过程中所采用的专利、专有技术、技术秘密的使用费的承担方式：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17DC93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1.13工程量清单错误的修正</w:t>
      </w:r>
    </w:p>
    <w:p w14:paraId="1535060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出现工程量清单错误时，是否调整合同价格：</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input659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D33C81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允许调整合同价格的工程量偏差范围：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F47A36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 发包人</w:t>
      </w:r>
    </w:p>
    <w:p w14:paraId="083C2FE8">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2.2 发包人代表</w:t>
      </w:r>
    </w:p>
    <w:p w14:paraId="47DDF4F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发包人代表：</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C2762C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BC94AB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身份证号：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1DBB04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5B6D7E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96C60C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C17E10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通信地址：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3E9D96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发包人对发包人代表的授权范围如下：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6D8221B">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2.4 施工现场、施工条件和基础资料的提供</w:t>
      </w:r>
    </w:p>
    <w:p w14:paraId="5342BE6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提供施工现场</w:t>
      </w:r>
    </w:p>
    <w:p w14:paraId="5842D24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关于发包人移交施工现场的期限要求：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6BB424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提供施工条件</w:t>
      </w:r>
    </w:p>
    <w:p w14:paraId="11146C5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关于发包人应负责提供施工所需要的条件，包括：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input669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CA4619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2.5 资金来源证明及支付担保</w:t>
      </w:r>
    </w:p>
    <w:p w14:paraId="1421798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发包人提供资金来源证明的期限要求：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E65A1F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发包人是否提供支付担保：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C7E6C4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发包人提供支付担保的形式：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6FA09FD">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 承包人</w:t>
      </w:r>
    </w:p>
    <w:p w14:paraId="5DC42E74">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 承包人的一般义务</w:t>
      </w:r>
    </w:p>
    <w:p w14:paraId="7A674E8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(5)承包人提交的竣工资料的内容：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C4475F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承包人需要提交的竣工资料套数：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0015C3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承包人提交的竣工资料的费用承担：</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75B170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承包人提交的竣工资料移交时间：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B37C2B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承包人提交的竣工资料形式要求：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F658DA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(6)承包人应履行的其他义务：</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C7A9843">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3.2 项目经理</w:t>
      </w:r>
    </w:p>
    <w:p w14:paraId="437F3EF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 项目经理：</w:t>
      </w:r>
    </w:p>
    <w:p w14:paraId="04CE04A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input679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9DB66B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身份证号：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1F4D02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建造师执业资格等级：</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2CA5BD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建造师注册证书号：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9EC887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建造师执业印章号：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884CA7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安全生产考核合格证书号：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FB2322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76A11B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input686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74A238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通信地址</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input687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C46B62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承包人对项目经理的授权范围如下：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input688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C1612C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关于项目经理每月在施工现场的时间要求：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input689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204B20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承包人未提交劳动合同，以及没有为项目经理缴纳社会保险证明的违约责任：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7D8C786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项目经理未经批准，擅自离开施工现场的违约责任：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9BE234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承包人擅自更换项目经理的违约责任：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20F37D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3.2.4 承包人无正当理由拒绝更换项目经理的违约责任：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F0271F1">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 承包人人员</w:t>
      </w:r>
    </w:p>
    <w:p w14:paraId="285B515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承包人提交项目管理机构及施工现场管理人员安排报告的期限：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84F14F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承包人无正当理由拒绝撤换主要施工管理人员的违约责任：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3DF35D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3.3.4 承包人主要施工管理人员离开施工现场的批准要求：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6BC1E2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3.3.5承包人擅自更换主要施工管理人员的违约责任：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4E9502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承包人主要施工管理人员擅自离开施工现场的违约责任：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B123FA5">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3.5 分包</w:t>
      </w:r>
    </w:p>
    <w:p w14:paraId="1D39B4F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 分包的一般约定</w:t>
      </w:r>
    </w:p>
    <w:p w14:paraId="178A6A1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禁止分包的工程包括：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input699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AA5E3C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主体结构、关键性工作的范围：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426C40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3.5.2分包的确定</w:t>
      </w:r>
    </w:p>
    <w:p w14:paraId="47531A7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允许分包的专业工程包括：</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ECD0C0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其他关于分包的约定：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991D59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3.5.4 分包合同价款</w:t>
      </w:r>
    </w:p>
    <w:p w14:paraId="149A216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关于分包合同价款支付的约定：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2D7DA09">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3.6 工程照管与成品、半成品保护</w:t>
      </w:r>
    </w:p>
    <w:p w14:paraId="33D76F0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承包人负责照管工程及工程相关的材料、工程设备的起始时间：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83A81B2">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3.7 履约担保</w:t>
      </w:r>
    </w:p>
    <w:p w14:paraId="0F90EAE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承包人是否提供履约担保：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728006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承包人提供履约担保的形式、金额及期限的：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93F1902">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 监理人</w:t>
      </w:r>
    </w:p>
    <w:p w14:paraId="4BADD6DB">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4.1监理人的一般规定</w:t>
      </w:r>
    </w:p>
    <w:p w14:paraId="54EDFE3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关于监理人的监理内容：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06BDE2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关于监理人的监理权限：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DE6DFD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关于监理人在施工现场的办公场所、生活场所的提供和费用承担的约定：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input709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29EDB80">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4.2 监理人员</w:t>
      </w:r>
    </w:p>
    <w:p w14:paraId="756B9D6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总监理工程师：</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1EB8F4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C469C3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CCDD54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监理工程师执业资格证书号：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6DDDBF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9B674F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53454C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通信地址：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327F7E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关于监理人的其他约定：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0091E55">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4.4 商定或确定</w:t>
      </w:r>
    </w:p>
    <w:p w14:paraId="7A66708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在发包人和承包人不能通过协商达成一致意见时，发包人授权监理人对以下事项进行确定：</w:t>
      </w:r>
    </w:p>
    <w:p w14:paraId="77A3DCA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039365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26B65B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9F6933E">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 工程质量</w:t>
      </w:r>
    </w:p>
    <w:p w14:paraId="6B2686B0">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5.1 质量要求</w:t>
      </w:r>
    </w:p>
    <w:p w14:paraId="2CC6578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5.1.1 特殊质量标准和要求：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C86C2A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关于工程奖项的约定：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8396275">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5.3 隐蔽工程检查</w:t>
      </w:r>
    </w:p>
    <w:p w14:paraId="1A4E3E0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5.3.2承包人提前通知监理人隐蔽工程检查的期限的约定：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99637D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监理人不能按时进行检查时，应提前小时提交书面延期要求。</w:t>
      </w:r>
    </w:p>
    <w:p w14:paraId="4AACAD7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关于延期最长不得超过：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小时。</w:t>
      </w:r>
    </w:p>
    <w:p w14:paraId="2934CD8D">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 安全文明施工与环境保护</w:t>
      </w:r>
    </w:p>
    <w:p w14:paraId="420F17DD">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6.1安全文明施工</w:t>
      </w:r>
    </w:p>
    <w:p w14:paraId="5AD3A62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项目安全生产的达标目标及相应事项的约定：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1D1CCA0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6.1.4 关于治安保卫的特别约定：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8F3ED1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关于编制施工场地治安管理计划的约定：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9D140B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6.1.5 文明施工</w:t>
      </w:r>
    </w:p>
    <w:p w14:paraId="10A2F7E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合同当事人对文明施工的要求：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042F98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6.1.6 关于安全文明施工费支付比例和支付期限的约定：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65BC89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 工期和进度</w:t>
      </w:r>
    </w:p>
    <w:p w14:paraId="7791C1C8">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7.1 施工组织设计</w:t>
      </w:r>
    </w:p>
    <w:p w14:paraId="084BC79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合同当事人约定的施工组织设计应包括的其他内容：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F6CD1B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 施工组织设计的提交和修改</w:t>
      </w:r>
    </w:p>
    <w:p w14:paraId="124858E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承包人提交详细施工组织设计的期限的约定：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6A1DEB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发包人和监理人在收到详细的施工组织设计后确认或提出修改意见的期限：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input729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78819C4">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7.2 施工进度计划</w:t>
      </w:r>
    </w:p>
    <w:p w14:paraId="30F66F2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7.2.2 施工进度计划的修订</w:t>
      </w:r>
    </w:p>
    <w:p w14:paraId="21A61D7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发包人和监理人在收到修订的施工进度计划后确认或提出修改意见的期限：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ABE0BDE">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7.3 开工</w:t>
      </w:r>
    </w:p>
    <w:p w14:paraId="3E028DE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开工准备</w:t>
      </w:r>
    </w:p>
    <w:p w14:paraId="3742E9B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关于承包人提交工程开工报审表的期限：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DADB7D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关于发包人应完成的其他开工准备工作及期限：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C681B7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关于承包人应完成的其他开工准备工作及期限：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314E4D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7.3.2开工通知</w:t>
      </w:r>
    </w:p>
    <w:p w14:paraId="67F0F71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因发包人原因造成监理人未能在计划开工日期之日起</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天内发出开工通知的，承包人有权提出价格调整要求，或者解除合同。</w:t>
      </w:r>
    </w:p>
    <w:p w14:paraId="3CF9CEC8">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7.4 测量放线</w:t>
      </w:r>
    </w:p>
    <w:p w14:paraId="50AB83C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7.4.1发包人通过监理人向承包人提供测量基准点、基准线和水准点及其书面资料的期限：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7CD518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7.5 工期延误</w:t>
      </w:r>
    </w:p>
    <w:p w14:paraId="21BEC3B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7.5.1 因发包人原因导致工期延误</w:t>
      </w:r>
    </w:p>
    <w:p w14:paraId="47EB1D4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(7)因发包人原因导致工期延误的其他情形：</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EBFB06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7.5.2 因承包人原因导致工期延误</w:t>
      </w:r>
    </w:p>
    <w:p w14:paraId="02207A0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因承包人原因造成工期延误，逾期竣工违约金的计算方法为：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6B0CEB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因承包人原因造成工期延误，逾期竣工违约金的上限：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4952C3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7.6 不利物质条件</w:t>
      </w:r>
    </w:p>
    <w:p w14:paraId="2175CE8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不利物质条件的其他情形和有关约定：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input739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3AD33C3">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7.7异常恶劣的气候条件</w:t>
      </w:r>
    </w:p>
    <w:p w14:paraId="6033DED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发包人和承包人同意以下情形视为异常恶劣的气候条件：</w:t>
      </w:r>
    </w:p>
    <w:p w14:paraId="3CACCCE7">
      <w:pPr>
        <w:pStyle w:val="48"/>
        <w:numPr>
          <w:ilvl w:val="0"/>
          <w:numId w:val="8"/>
        </w:numPr>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C429187">
      <w:pPr>
        <w:pStyle w:val="48"/>
        <w:numPr>
          <w:ilvl w:val="0"/>
          <w:numId w:val="8"/>
        </w:numPr>
        <w:adjustRightInd w:val="0"/>
        <w:snapToGrid w:val="0"/>
        <w:spacing w:line="450" w:lineRule="exact"/>
        <w:ind w:left="0" w:leftChars="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BA4C494">
      <w:pPr>
        <w:pStyle w:val="48"/>
        <w:numPr>
          <w:ilvl w:val="0"/>
          <w:numId w:val="8"/>
        </w:numPr>
        <w:adjustRightInd w:val="0"/>
        <w:snapToGrid w:val="0"/>
        <w:spacing w:line="450" w:lineRule="exact"/>
        <w:ind w:left="0" w:leftChars="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F06F50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7.9 提前竣工的奖励</w:t>
      </w:r>
    </w:p>
    <w:p w14:paraId="584FB6B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7.9.2提前竣工的奖励：</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rPr>
        <w:fldChar w:fldCharType="begin"/>
      </w:r>
      <w:r>
        <w:rPr>
          <w:rFonts w:hint="eastAsia" w:ascii="仿宋" w:hAnsi="仿宋" w:eastAsia="仿宋" w:cs="仿宋"/>
          <w:color w:val="auto"/>
          <w:kern w:val="0"/>
          <w:sz w:val="24"/>
          <w:szCs w:val="24"/>
          <w:highlight w:val="none"/>
          <w:u w:val="none"/>
        </w:rPr>
        <w:instrText xml:space="preserve"> AUTOTEXT  input743 * MERGEFORMAT </w:instrText>
      </w:r>
      <w:r>
        <w:rPr>
          <w:rFonts w:hint="eastAsia" w:ascii="仿宋" w:hAnsi="仿宋" w:eastAsia="仿宋" w:cs="仿宋"/>
          <w:color w:val="auto"/>
          <w:kern w:val="0"/>
          <w:sz w:val="24"/>
          <w:szCs w:val="24"/>
          <w:highlight w:val="none"/>
          <w:u w:val="none"/>
        </w:rPr>
        <w:fldChar w:fldCharType="end"/>
      </w:r>
      <w:r>
        <w:rPr>
          <w:rFonts w:hint="eastAsia" w:ascii="仿宋" w:hAnsi="仿宋" w:eastAsia="仿宋" w:cs="仿宋"/>
          <w:color w:val="auto"/>
          <w:kern w:val="0"/>
          <w:sz w:val="24"/>
          <w:szCs w:val="24"/>
          <w:highlight w:val="none"/>
          <w:u w:val="none"/>
        </w:rPr>
        <w:t>。</w:t>
      </w:r>
    </w:p>
    <w:p w14:paraId="1E089D83">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 材料与设备</w:t>
      </w:r>
    </w:p>
    <w:p w14:paraId="547402E8">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8.4材料与工程设备的保管与使用</w:t>
      </w:r>
    </w:p>
    <w:p w14:paraId="53124C0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8.4.1发包人供应的材料设备的保管费用的承担：</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BFEC457">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8.6 样品</w:t>
      </w:r>
    </w:p>
    <w:p w14:paraId="01C3FFF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8.6.1 样品的报送与封存</w:t>
      </w:r>
    </w:p>
    <w:p w14:paraId="4BE60DA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需要承包人报送样品的材料或工程设备，样品的种类、名称、规格、数量要求：</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94A79F8">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8.8 施工设备和临时设施</w:t>
      </w:r>
    </w:p>
    <w:p w14:paraId="13CE1B1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8.8.1 承包人提供的施工设备和临时设施</w:t>
      </w:r>
    </w:p>
    <w:p w14:paraId="19C8B98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关于修建临时设施费用承担的约定：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14F9E92">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 试验与检验</w:t>
      </w:r>
    </w:p>
    <w:p w14:paraId="6AE6BABB">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9.1试验设备与试验人员</w:t>
      </w:r>
    </w:p>
    <w:p w14:paraId="120B112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9.1.2 试验设备</w:t>
      </w:r>
    </w:p>
    <w:p w14:paraId="5FD232D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施工现场需要配置的试验场所：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2A8B30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施工现场需要配备的试验设备：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87A203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施工现场需要具备的其他试验条件：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input749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6C0E68B">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9.4 现场工艺试验</w:t>
      </w:r>
    </w:p>
    <w:p w14:paraId="3BBB834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现场工艺试验的有关约定：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FCBA3E8">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 变更</w:t>
      </w:r>
    </w:p>
    <w:p w14:paraId="6D5AF7FD">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10.1变更的范围</w:t>
      </w:r>
    </w:p>
    <w:p w14:paraId="7CE8DF9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关于变更的范围的约定：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7E35ED8">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10.4 变更估价</w:t>
      </w:r>
    </w:p>
    <w:p w14:paraId="763E6FF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10.4.1 变更估价原则</w:t>
      </w:r>
    </w:p>
    <w:p w14:paraId="0811E58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关于变更估价的约定：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6E67D7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10.5承包人的合理化建议</w:t>
      </w:r>
    </w:p>
    <w:p w14:paraId="4C2E20F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监理人审查承包人合理化建议的期限：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9E6875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发包人审批承包人合理化建议的期限：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4D0B9B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承包人提出的合理化建议降低了合同价格或者提高了工程经济效益的奖励的方法和金额为：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137D1BB">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10.7 暂估价</w:t>
      </w:r>
    </w:p>
    <w:p w14:paraId="40BE37D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暂估价材料和工程设备的明细详见附件11：《暂估价一览表》。</w:t>
      </w:r>
    </w:p>
    <w:p w14:paraId="2F2E6CD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10.7.1 依法必须招标的暂估价项目</w:t>
      </w:r>
    </w:p>
    <w:p w14:paraId="388E555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对于依法必须招标的暂估价项目的确认和批准采取第种方式确定。</w:t>
      </w:r>
    </w:p>
    <w:p w14:paraId="6A04D7C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10.7.2 不属于依法必须招标的暂估价项目</w:t>
      </w:r>
    </w:p>
    <w:p w14:paraId="4FBE24D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对于不属于依法必须招标的暂估价项目的确认和批准采取第种方式确定。</w:t>
      </w:r>
    </w:p>
    <w:p w14:paraId="462D090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第3种方式：承包人直接实施的暂估价项目</w:t>
      </w:r>
    </w:p>
    <w:p w14:paraId="63F9A7A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承包人直接实施的暂估价项目的约定：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45810C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10.8 暂列金额</w:t>
      </w:r>
    </w:p>
    <w:p w14:paraId="28562F3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合同当事人关于暂列金额使用的约定：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C24C27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 价格调整</w:t>
      </w:r>
    </w:p>
    <w:p w14:paraId="4DF3B960">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11.1 市场价格波动引起的调整</w:t>
      </w:r>
    </w:p>
    <w:p w14:paraId="2ADB2DD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3593D2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因市场价格波动调整合同价格，采用以下第</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input759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种方式对合同价格进行调整：</w:t>
      </w:r>
    </w:p>
    <w:p w14:paraId="18903B5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第1种方式：采用价格指数进行价格调整。</w:t>
      </w:r>
    </w:p>
    <w:p w14:paraId="3627AE5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关于各可调因子、定值和变值权重，以及基本价格指数及其来源的约定：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B11888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第2种方式：采用造价信息进行价格调整。</w:t>
      </w:r>
    </w:p>
    <w:p w14:paraId="671A7CB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(2)关于基准价格的约定：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7335E8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%时，或材料单价跌幅以已标价工程量清单或预算书中载明材料单价为基础超过</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%时，其超过部分据实调整。</w:t>
      </w:r>
    </w:p>
    <w:p w14:paraId="75C2FB4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%时，材料单价涨幅以已标价工程量清单或预算书中载明材料单价为基础超过</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%时，其超过部分据实调整。</w:t>
      </w:r>
    </w:p>
    <w:p w14:paraId="2885637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%时，其超过部分据实调整。</w:t>
      </w:r>
    </w:p>
    <w:p w14:paraId="7BFC941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第3种方式：其他价格调整方式：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3588FDD">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 合同价格、计量与支付</w:t>
      </w:r>
    </w:p>
    <w:p w14:paraId="689303B4">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12.1 合同价格形式</w:t>
      </w:r>
    </w:p>
    <w:p w14:paraId="4D8454B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1、单价合同。</w:t>
      </w:r>
    </w:p>
    <w:p w14:paraId="24819F4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综合单价包含的风险范围：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83AC3F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input769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712D8B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风险范围以外合同价格的调整方法：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D5A7AC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2、总价合同。</w:t>
      </w:r>
    </w:p>
    <w:p w14:paraId="370F6FF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总价包含的风险范围：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0CE27B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5D4A6B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风险范围以外合同价格的调整方法：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F9D27D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3、其他价格方式：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1412941">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12.2 预付款</w:t>
      </w:r>
    </w:p>
    <w:p w14:paraId="2B2679A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12.2.1 预付款的支付</w:t>
      </w:r>
    </w:p>
    <w:p w14:paraId="32BBF12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预付款支付比例或金额：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8EDA62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预付款支付期限：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3618B1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预付款扣回的方式：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76FD53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12.2.2 预付款担保</w:t>
      </w:r>
    </w:p>
    <w:p w14:paraId="39D3239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承包人提交预付款担保的期限：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93A3C8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预付款担保的形式为：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input779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5DAFE5D">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12.3 计量</w:t>
      </w:r>
    </w:p>
    <w:p w14:paraId="7D7D47C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12.3.1 计量原则</w:t>
      </w:r>
    </w:p>
    <w:p w14:paraId="7985385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工程量计算规则：</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806A9A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12.3.2 计量周期</w:t>
      </w:r>
    </w:p>
    <w:p w14:paraId="6371079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关于计量周期的约定：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B199D8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12.3.3 单价合同的计量</w:t>
      </w:r>
    </w:p>
    <w:p w14:paraId="7793C6B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关于单价合同计量的约定：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5BC11A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12.3.4 总价合同的计量</w:t>
      </w:r>
    </w:p>
    <w:p w14:paraId="22F44DB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关于总价合同计量的约定：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B51244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12.3.5总价合同采用支付分解表计量支付的，是否适用第12.3.4 项（总价合同的计量）约定进行计量：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64162D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12.3.6 其他价格形式合同的计量</w:t>
      </w:r>
    </w:p>
    <w:p w14:paraId="3BF2764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其他价格形式的计量方式和程序：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38EDDB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12.4 工程进度款支付</w:t>
      </w:r>
    </w:p>
    <w:p w14:paraId="426F065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12.4.1 付款周期</w:t>
      </w:r>
    </w:p>
    <w:p w14:paraId="0910A6C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关于付款周期的约定：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073C791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12.4.2 进度付款申请单的编制</w:t>
      </w:r>
    </w:p>
    <w:p w14:paraId="3EECFFC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关于进度付款申请单编制的约定：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8878FE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12.4.3 进度付款申请单的提交</w:t>
      </w:r>
    </w:p>
    <w:p w14:paraId="0B763DA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(1)单价合同进度付款申请单提交的约定：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B51F87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(2)总价合同进度付款申请单提交的约定：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input789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72C446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(3)其他价格形式合同进度付款申请单提交的约定：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EFB307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12.4.4 进度款审核和支付</w:t>
      </w:r>
    </w:p>
    <w:p w14:paraId="4166E85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(1)监理人审查并报送发包人的期限：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FBF743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发包人完成审批并签发进度款支付证书的期限：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A55D13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(2)发包人支付进度款的期限：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2807471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发包人逾期支付进度款的违约金的计算方式：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E9F1FC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12.4.6 支付分解表的编制</w:t>
      </w:r>
    </w:p>
    <w:p w14:paraId="7D9F572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2、总价合同支付分解表的编制与审批：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55B7E0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3、单价合同的总价项目支付分解表的编制与审批：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BC19E75">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 验收和工程试车</w:t>
      </w:r>
    </w:p>
    <w:p w14:paraId="1C749A37">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13.1 分部分项工程验收</w:t>
      </w:r>
    </w:p>
    <w:p w14:paraId="016FEB2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13.1.2监理人不能按时进行验收时，应提前</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小时提交书面延期要求。</w:t>
      </w:r>
    </w:p>
    <w:p w14:paraId="7F02A8F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关于延期最长不得超过：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小时。</w:t>
      </w:r>
    </w:p>
    <w:p w14:paraId="2BA9472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13.2 竣工验收</w:t>
      </w:r>
    </w:p>
    <w:p w14:paraId="232F374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13.2.2竣工验收程序</w:t>
      </w:r>
    </w:p>
    <w:p w14:paraId="0FEDBC9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关于竣工验收程序的约定：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A5FA4C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发包人不按照本项约定组织竣工验收、颁发工程接收证书的违约金的计算方法：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input799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94CF8D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13.2.5移交、接收全部与部分工程</w:t>
      </w:r>
    </w:p>
    <w:p w14:paraId="08D524C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承包人向发包人移交工程的期限：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A74378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发包人未按本合同约定接收全部或部分工程的，违约金的计算方法为：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27D5D1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承包人未按时移交工程的，违约金的计算方法为：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4B1D1AD">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13.3 工程试车</w:t>
      </w:r>
    </w:p>
    <w:p w14:paraId="11B9624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13.3.1 试车程序</w:t>
      </w:r>
    </w:p>
    <w:p w14:paraId="303EB6D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工程试车内容：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C7DA8B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(1)单机无负荷试车费用由</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承担；</w:t>
      </w:r>
    </w:p>
    <w:p w14:paraId="0A381AB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(2)无负荷联动试车费用由</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承担。</w:t>
      </w:r>
    </w:p>
    <w:p w14:paraId="7DE7A34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13.3.3 投料试车</w:t>
      </w:r>
    </w:p>
    <w:p w14:paraId="4D9EC6A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关于投料试车相关事项的约定：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6143676">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13.6 竣工退场</w:t>
      </w:r>
    </w:p>
    <w:p w14:paraId="0384756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13.6.1 竣工退场</w:t>
      </w:r>
    </w:p>
    <w:p w14:paraId="69692FB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承包人完成竣工退场的期限：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D6B8387">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 竣工结算</w:t>
      </w:r>
    </w:p>
    <w:p w14:paraId="3AD3C2FD">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14.1 竣工付款申请</w:t>
      </w:r>
    </w:p>
    <w:p w14:paraId="3A81D6D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承包人提交竣工付款申请单的期限：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F39EDD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竣工付款申请单应包括的内容：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input809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D069C51">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14.2 竣工结算审核</w:t>
      </w:r>
    </w:p>
    <w:p w14:paraId="6169516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发包人审批竣工付款申请单的期限：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9CBE6E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发包人完成竣工付款的期限：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31307D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关于竣工付款证书异议部分复核的方式和程序：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5EAD963">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14.4 最后结清</w:t>
      </w:r>
    </w:p>
    <w:p w14:paraId="08F19C3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14.4.1 最后结清申请单</w:t>
      </w:r>
    </w:p>
    <w:p w14:paraId="32CADB5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承包人提交最后结清申请单的份数：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F0F6C6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承包人提交最后结算申请单的期限：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E52FF1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14.4.2 最后结清证书和支付</w:t>
      </w:r>
    </w:p>
    <w:p w14:paraId="50EB7C6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(1)发包人完成最后结清申请单的审批并颁发最后结清证书的期限：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3F988F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(2)发包人完成支付的期限：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874119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 缺陷责任期与保修</w:t>
      </w:r>
    </w:p>
    <w:p w14:paraId="10C9F8C5">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15.2缺陷责任期</w:t>
      </w:r>
    </w:p>
    <w:p w14:paraId="3C4DB09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缺陷责任期的具体期限：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9CC9A72">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15.3 质量保证金</w:t>
      </w:r>
    </w:p>
    <w:p w14:paraId="7E73780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关于是否扣留质量保证金的约定：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69B29A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15.3.1 承包人提供质量保证金的方式</w:t>
      </w:r>
    </w:p>
    <w:p w14:paraId="7333133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质量保证金采用以下第</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input819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种方式：</w:t>
      </w:r>
    </w:p>
    <w:p w14:paraId="7165A6AB">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(1)质量保证金保函，保证金额为：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E58748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%的工程款；</w:t>
      </w:r>
    </w:p>
    <w:p w14:paraId="04459C2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A8080A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15.3.2 质量保证金的扣留</w:t>
      </w:r>
    </w:p>
    <w:p w14:paraId="61F6E3A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质量保证金的扣留采取以下第</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种方式：</w:t>
      </w:r>
    </w:p>
    <w:p w14:paraId="0B832B5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(1)在支付工程进度款时逐次扣留，在此情形下，质量保证金的计算基数不包括预付款的支付、扣回以及价格调整的金额；</w:t>
      </w:r>
    </w:p>
    <w:p w14:paraId="37270E2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(2)工程竣工结算时一次性扣留质量保证金；</w:t>
      </w:r>
    </w:p>
    <w:p w14:paraId="2E9B817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(3)其他扣留方式：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794626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关于质量保证金的补充约定：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0E481E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15.4保修</w:t>
      </w:r>
    </w:p>
    <w:p w14:paraId="4DD007B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15.4.1 保修责任</w:t>
      </w:r>
    </w:p>
    <w:p w14:paraId="13A5D3D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工程保修期为：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758092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15.4.3 修复通知</w:t>
      </w:r>
    </w:p>
    <w:p w14:paraId="17F3EBCF">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承包人收到保修通知并到达工程现场的合理时间：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CF1ED52">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 违约</w:t>
      </w:r>
    </w:p>
    <w:p w14:paraId="25D8A713">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16.1 发包人违约</w:t>
      </w:r>
    </w:p>
    <w:p w14:paraId="01C51A5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16.1.1发包人违约的情形</w:t>
      </w:r>
    </w:p>
    <w:p w14:paraId="2807013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发包人违约的其他情形：</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4FD62B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16.1.2 发包人违约的责任</w:t>
      </w:r>
    </w:p>
    <w:p w14:paraId="233C1F2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发包人违约责任的承担方式和计算方法：</w:t>
      </w:r>
    </w:p>
    <w:p w14:paraId="1E1EC85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(1)因发包人原因未能在计划开工日期前7天内下达开工通知的违约责任：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input829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116A2F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(2)因发包人原因未能按合同约定支付合同价款的违约责任：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63B794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7CEC47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5631BBA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(5)因发包人违反合同约定造成暂停施工的违约责任：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2F168C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(6)发包人无正当理由没有在约定期限内发出复工指示，导致承包人无法复工的违约责任：</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input834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4B6A6EC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(7)其他：</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8ADA48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16.1.3 因发包人违约解除合同</w:t>
      </w:r>
    </w:p>
    <w:p w14:paraId="69D34CE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承包人按16.1.1项（发包人违约的情形）约定暂停施工满</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天后发包人仍不纠正其违约行为并致使合同目的不能实现的，承包人有权解除合同。</w:t>
      </w:r>
    </w:p>
    <w:p w14:paraId="546E4CB1">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16.2 承包人违约</w:t>
      </w:r>
    </w:p>
    <w:p w14:paraId="7B954E7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16.2.1 承包人违约的情形</w:t>
      </w:r>
    </w:p>
    <w:p w14:paraId="4F39B64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承包人违约的其他情形：</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2D5A370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16.2.2承包人违约的责任</w:t>
      </w:r>
    </w:p>
    <w:p w14:paraId="4F449BE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承包人违约责任的承担方式和计算方法：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DC5AAA9">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16.2.3 因承包人违约解除合同</w:t>
      </w:r>
    </w:p>
    <w:p w14:paraId="109720C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关于承包人违约解除合同的特别约定：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input839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166C0A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A6088A3">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 不可抗力</w:t>
      </w:r>
    </w:p>
    <w:p w14:paraId="57CC3421">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17.1 不可抗力的确认</w:t>
      </w:r>
    </w:p>
    <w:p w14:paraId="146B744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除通用合同条款约定的不可抗力事件之外，视为不可抗力的其他情形：</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input710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36FD148C">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17.4 因不可抗力解除合同</w:t>
      </w:r>
    </w:p>
    <w:p w14:paraId="62CA61EA">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合同解除后，发包人应在商定或确定发包人应支付款项后</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天内完成款项的支付。</w:t>
      </w:r>
    </w:p>
    <w:p w14:paraId="557A4B72">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 保险</w:t>
      </w:r>
    </w:p>
    <w:p w14:paraId="08FB9162">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18.1 工程保险</w:t>
      </w:r>
    </w:p>
    <w:p w14:paraId="3D491FB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关于工程保险的特别约定：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B41FCE7">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18.3 其他保险</w:t>
      </w:r>
    </w:p>
    <w:p w14:paraId="01495E00">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关于其他保险的约定：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0DD2FDC4">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承包人是否应为其施工设备等办理财产保险：</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input845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8B690E1">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18.7 通知义务</w:t>
      </w:r>
    </w:p>
    <w:p w14:paraId="232C5BBC">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关于变更保险合同时的通知义务的约定：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input846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26B587D">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 争议解决</w:t>
      </w:r>
    </w:p>
    <w:p w14:paraId="3FC18E71">
      <w:pPr>
        <w:pStyle w:val="48"/>
        <w:adjustRightInd w:val="0"/>
        <w:snapToGrid w:val="0"/>
        <w:spacing w:line="450" w:lineRule="exact"/>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20.3 争议评审</w:t>
      </w:r>
    </w:p>
    <w:p w14:paraId="5D6CA495">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合同当事人是否同意将工程争议提交争议评审小组决定：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input847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29BDD92">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20.3.1 争议评审小组的确定</w:t>
      </w:r>
    </w:p>
    <w:p w14:paraId="7211C1B3">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争议评审小组成员的确定：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input848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3E66A01">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选定争议评审员的期限：</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input849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7D95ABE">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争议评审小组成员的报酬承担方式：</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input850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16D6730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其他事项的约定：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input851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237D286">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20.3.2 争议评审小组的决定</w:t>
      </w:r>
    </w:p>
    <w:p w14:paraId="7EAB889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合同当事人关于本项的约定：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input852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D007463">
      <w:pPr>
        <w:pStyle w:val="48"/>
        <w:adjustRightInd w:val="0"/>
        <w:snapToGrid w:val="0"/>
        <w:spacing w:line="45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20.4仲裁或诉讼</w:t>
      </w:r>
    </w:p>
    <w:p w14:paraId="21BFC148">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因合同及合同有关事项发生的争议，按下列第种方式解决：</w:t>
      </w:r>
    </w:p>
    <w:p w14:paraId="26D59B37">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(1)向</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input853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仲裁委员会申请仲裁；</w:t>
      </w:r>
    </w:p>
    <w:p w14:paraId="054BBB9D">
      <w:pPr>
        <w:pStyle w:val="48"/>
        <w:adjustRightInd w:val="0"/>
        <w:snapToGrid w:val="0"/>
        <w:spacing w:line="450" w:lineRule="exact"/>
        <w:ind w:firstLine="480" w:firstLineChars="200"/>
        <w:jc w:val="left"/>
        <w:rPr>
          <w:rFonts w:hint="eastAsia" w:ascii="仿宋" w:hAnsi="仿宋" w:eastAsia="仿宋" w:cs="仿宋"/>
          <w:color w:val="auto"/>
          <w:kern w:val="0"/>
          <w:sz w:val="24"/>
          <w:szCs w:val="24"/>
          <w:highlight w:val="none"/>
        </w:rPr>
      </w:pPr>
      <w:bookmarkStart w:id="132" w:name="_Toc43363092"/>
      <w:bookmarkStart w:id="133" w:name="_Toc67573418"/>
      <w:bookmarkStart w:id="134" w:name="_Toc44690695"/>
      <w:bookmarkStart w:id="135" w:name="_Toc44690621"/>
      <w:r>
        <w:rPr>
          <w:rFonts w:hint="eastAsia" w:ascii="仿宋" w:hAnsi="仿宋" w:eastAsia="仿宋" w:cs="仿宋"/>
          <w:color w:val="auto"/>
          <w:kern w:val="0"/>
          <w:sz w:val="24"/>
          <w:szCs w:val="24"/>
          <w:highlight w:val="none"/>
        </w:rPr>
        <w:t>(2)向</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AUTOTEXT  input854 * MERGEFORMAT </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人民法院起诉。</w:t>
      </w:r>
      <w:bookmarkEnd w:id="132"/>
      <w:bookmarkEnd w:id="133"/>
      <w:bookmarkEnd w:id="134"/>
      <w:bookmarkEnd w:id="135"/>
    </w:p>
    <w:p w14:paraId="21C8EBBA">
      <w:pPr>
        <w:pStyle w:val="48"/>
        <w:rPr>
          <w:rFonts w:hint="eastAsia" w:ascii="仿宋" w:hAnsi="仿宋" w:eastAsia="仿宋" w:cs="仿宋"/>
          <w:color w:val="auto"/>
          <w:sz w:val="24"/>
          <w:szCs w:val="24"/>
          <w:highlight w:val="none"/>
        </w:rPr>
      </w:pPr>
    </w:p>
    <w:p w14:paraId="6F29F975">
      <w:pPr>
        <w:adjustRightInd w:val="0"/>
        <w:snapToGrid w:val="0"/>
        <w:spacing w:line="360" w:lineRule="auto"/>
        <w:jc w:val="left"/>
        <w:rPr>
          <w:rFonts w:hint="eastAsia" w:ascii="仿宋" w:hAnsi="仿宋" w:eastAsia="仿宋" w:cs="仿宋"/>
          <w:color w:val="auto"/>
          <w:sz w:val="24"/>
          <w:szCs w:val="24"/>
          <w:highlight w:val="none"/>
        </w:rPr>
      </w:pPr>
    </w:p>
    <w:p w14:paraId="3621AA4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w:t>
      </w:r>
    </w:p>
    <w:p w14:paraId="7DC2BE15">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协议书附件：</w:t>
      </w:r>
    </w:p>
    <w:p w14:paraId="7BD55987">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附件1：承包人承揽工程项目一览表</w:t>
      </w:r>
    </w:p>
    <w:p w14:paraId="280A62F3">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专用合同条款附件：</w:t>
      </w:r>
    </w:p>
    <w:p w14:paraId="2F41942F">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附件2：发包人供应材料设备一览表</w:t>
      </w:r>
    </w:p>
    <w:p w14:paraId="6CC37A4D">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附件3：工程质量保修书</w:t>
      </w:r>
    </w:p>
    <w:p w14:paraId="53B5FEC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附件4：主要建设工程文件目录</w:t>
      </w:r>
    </w:p>
    <w:p w14:paraId="5F24FEFC">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附件5：承包人用于本工程施工的机械设备表</w:t>
      </w:r>
    </w:p>
    <w:p w14:paraId="066EB51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附件6：承包人主要施工管理人员表</w:t>
      </w:r>
    </w:p>
    <w:p w14:paraId="44173DC8">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：预付款担保格式</w:t>
      </w:r>
    </w:p>
    <w:p w14:paraId="746ADC9A">
      <w:p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：暂估价一览表</w:t>
      </w:r>
    </w:p>
    <w:p w14:paraId="358EC88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47554166">
      <w:p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附件1：</w:t>
      </w:r>
    </w:p>
    <w:p w14:paraId="6D9BFD09">
      <w:pPr>
        <w:adjustRightInd w:val="0"/>
        <w:snapToGrid w:val="0"/>
        <w:spacing w:line="360" w:lineRule="auto"/>
        <w:jc w:val="center"/>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承包人承揽工程项目一览表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28"/>
        <w:gridCol w:w="928"/>
        <w:gridCol w:w="928"/>
        <w:gridCol w:w="929"/>
        <w:gridCol w:w="929"/>
        <w:gridCol w:w="929"/>
        <w:gridCol w:w="929"/>
        <w:gridCol w:w="929"/>
        <w:gridCol w:w="929"/>
      </w:tblGrid>
      <w:tr w14:paraId="503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8" w:type="dxa"/>
            <w:vAlign w:val="center"/>
          </w:tcPr>
          <w:p w14:paraId="511F36ED">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单位工程名称</w:t>
            </w:r>
          </w:p>
        </w:tc>
        <w:tc>
          <w:tcPr>
            <w:tcW w:w="928" w:type="dxa"/>
            <w:vAlign w:val="center"/>
          </w:tcPr>
          <w:p w14:paraId="45950382">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建设规模</w:t>
            </w:r>
          </w:p>
        </w:tc>
        <w:tc>
          <w:tcPr>
            <w:tcW w:w="928" w:type="dxa"/>
            <w:vAlign w:val="center"/>
          </w:tcPr>
          <w:p w14:paraId="6CD9CD5F">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建筑面积（m2）</w:t>
            </w:r>
          </w:p>
        </w:tc>
        <w:tc>
          <w:tcPr>
            <w:tcW w:w="928" w:type="dxa"/>
            <w:vAlign w:val="center"/>
          </w:tcPr>
          <w:p w14:paraId="3E633EAC">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结构形式</w:t>
            </w:r>
          </w:p>
        </w:tc>
        <w:tc>
          <w:tcPr>
            <w:tcW w:w="929" w:type="dxa"/>
            <w:vAlign w:val="center"/>
          </w:tcPr>
          <w:p w14:paraId="14762117">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层数</w:t>
            </w:r>
          </w:p>
        </w:tc>
        <w:tc>
          <w:tcPr>
            <w:tcW w:w="929" w:type="dxa"/>
            <w:vAlign w:val="center"/>
          </w:tcPr>
          <w:p w14:paraId="55432F75">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生产能力</w:t>
            </w:r>
          </w:p>
        </w:tc>
        <w:tc>
          <w:tcPr>
            <w:tcW w:w="929" w:type="dxa"/>
            <w:vAlign w:val="center"/>
          </w:tcPr>
          <w:p w14:paraId="7472363E">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设备安装内容</w:t>
            </w:r>
          </w:p>
        </w:tc>
        <w:tc>
          <w:tcPr>
            <w:tcW w:w="929" w:type="dxa"/>
            <w:vAlign w:val="center"/>
          </w:tcPr>
          <w:p w14:paraId="413A624C">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合同价格（元）</w:t>
            </w:r>
          </w:p>
        </w:tc>
        <w:tc>
          <w:tcPr>
            <w:tcW w:w="929" w:type="dxa"/>
            <w:vAlign w:val="center"/>
          </w:tcPr>
          <w:p w14:paraId="35345A08">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开工日期</w:t>
            </w:r>
          </w:p>
        </w:tc>
        <w:tc>
          <w:tcPr>
            <w:tcW w:w="929" w:type="dxa"/>
            <w:vAlign w:val="center"/>
          </w:tcPr>
          <w:p w14:paraId="0057FB4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竣工日期</w:t>
            </w:r>
          </w:p>
        </w:tc>
      </w:tr>
      <w:tr w14:paraId="32AB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73291553">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033E7B0">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86864C0">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4804D6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950A8E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0CA549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8BF821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E36983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66AFED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A5B9A39">
            <w:pPr>
              <w:adjustRightInd w:val="0"/>
              <w:snapToGrid w:val="0"/>
              <w:spacing w:line="360" w:lineRule="auto"/>
              <w:jc w:val="center"/>
              <w:rPr>
                <w:rFonts w:hint="eastAsia" w:ascii="仿宋" w:hAnsi="仿宋" w:eastAsia="仿宋" w:cs="仿宋"/>
                <w:color w:val="auto"/>
                <w:kern w:val="0"/>
                <w:szCs w:val="21"/>
                <w:highlight w:val="none"/>
              </w:rPr>
            </w:pPr>
          </w:p>
        </w:tc>
      </w:tr>
      <w:tr w14:paraId="1C3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166909A9">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1454805">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63C7FD3">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42A8B1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25EF72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F7FB6D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23D057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829BFC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35C269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A143472">
            <w:pPr>
              <w:adjustRightInd w:val="0"/>
              <w:snapToGrid w:val="0"/>
              <w:spacing w:line="360" w:lineRule="auto"/>
              <w:jc w:val="center"/>
              <w:rPr>
                <w:rFonts w:hint="eastAsia" w:ascii="仿宋" w:hAnsi="仿宋" w:eastAsia="仿宋" w:cs="仿宋"/>
                <w:color w:val="auto"/>
                <w:kern w:val="0"/>
                <w:szCs w:val="21"/>
                <w:highlight w:val="none"/>
              </w:rPr>
            </w:pPr>
          </w:p>
        </w:tc>
      </w:tr>
      <w:tr w14:paraId="0C26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320C9D2B">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0E1739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E17701B">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8AC291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20A004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1BDBD6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D90D9B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73553D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4B8848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4E66DCB">
            <w:pPr>
              <w:adjustRightInd w:val="0"/>
              <w:snapToGrid w:val="0"/>
              <w:spacing w:line="360" w:lineRule="auto"/>
              <w:jc w:val="center"/>
              <w:rPr>
                <w:rFonts w:hint="eastAsia" w:ascii="仿宋" w:hAnsi="仿宋" w:eastAsia="仿宋" w:cs="仿宋"/>
                <w:color w:val="auto"/>
                <w:kern w:val="0"/>
                <w:szCs w:val="21"/>
                <w:highlight w:val="none"/>
              </w:rPr>
            </w:pPr>
          </w:p>
        </w:tc>
      </w:tr>
      <w:tr w14:paraId="0870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7A1F80B9">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4EC5B0D">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1014C566">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3B0380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221087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0F8550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4A1C6D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A9552F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9DA155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D4FF919">
            <w:pPr>
              <w:adjustRightInd w:val="0"/>
              <w:snapToGrid w:val="0"/>
              <w:spacing w:line="360" w:lineRule="auto"/>
              <w:jc w:val="center"/>
              <w:rPr>
                <w:rFonts w:hint="eastAsia" w:ascii="仿宋" w:hAnsi="仿宋" w:eastAsia="仿宋" w:cs="仿宋"/>
                <w:color w:val="auto"/>
                <w:kern w:val="0"/>
                <w:szCs w:val="21"/>
                <w:highlight w:val="none"/>
              </w:rPr>
            </w:pPr>
          </w:p>
        </w:tc>
      </w:tr>
      <w:tr w14:paraId="3542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992FEF3">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FB0F6D1">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B6ED739">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5C1609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52825D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2A9820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5BFE90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80E518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A23C13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0DF05A5">
            <w:pPr>
              <w:adjustRightInd w:val="0"/>
              <w:snapToGrid w:val="0"/>
              <w:spacing w:line="360" w:lineRule="auto"/>
              <w:jc w:val="center"/>
              <w:rPr>
                <w:rFonts w:hint="eastAsia" w:ascii="仿宋" w:hAnsi="仿宋" w:eastAsia="仿宋" w:cs="仿宋"/>
                <w:color w:val="auto"/>
                <w:kern w:val="0"/>
                <w:szCs w:val="21"/>
                <w:highlight w:val="none"/>
              </w:rPr>
            </w:pPr>
          </w:p>
        </w:tc>
      </w:tr>
      <w:tr w14:paraId="048C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2D756E3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282B69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FEBD815">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6867E8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7788A0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F71562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144001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AEE36E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0FCD85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2A23B77">
            <w:pPr>
              <w:adjustRightInd w:val="0"/>
              <w:snapToGrid w:val="0"/>
              <w:spacing w:line="360" w:lineRule="auto"/>
              <w:jc w:val="center"/>
              <w:rPr>
                <w:rFonts w:hint="eastAsia" w:ascii="仿宋" w:hAnsi="仿宋" w:eastAsia="仿宋" w:cs="仿宋"/>
                <w:color w:val="auto"/>
                <w:kern w:val="0"/>
                <w:szCs w:val="21"/>
                <w:highlight w:val="none"/>
              </w:rPr>
            </w:pPr>
          </w:p>
        </w:tc>
      </w:tr>
      <w:tr w14:paraId="035A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213C976F">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5C6482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01797F72">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D4F38F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ED8408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D7CFA7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6DD5D5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EB707D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E24441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96C50A7">
            <w:pPr>
              <w:adjustRightInd w:val="0"/>
              <w:snapToGrid w:val="0"/>
              <w:spacing w:line="360" w:lineRule="auto"/>
              <w:jc w:val="center"/>
              <w:rPr>
                <w:rFonts w:hint="eastAsia" w:ascii="仿宋" w:hAnsi="仿宋" w:eastAsia="仿宋" w:cs="仿宋"/>
                <w:color w:val="auto"/>
                <w:kern w:val="0"/>
                <w:szCs w:val="21"/>
                <w:highlight w:val="none"/>
              </w:rPr>
            </w:pPr>
          </w:p>
        </w:tc>
      </w:tr>
      <w:tr w14:paraId="4659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80D0A74">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E151611">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B0CC45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1FAC8F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E6856A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BCFBBF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734ED6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C777FD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6E4047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710066A">
            <w:pPr>
              <w:adjustRightInd w:val="0"/>
              <w:snapToGrid w:val="0"/>
              <w:spacing w:line="360" w:lineRule="auto"/>
              <w:jc w:val="center"/>
              <w:rPr>
                <w:rFonts w:hint="eastAsia" w:ascii="仿宋" w:hAnsi="仿宋" w:eastAsia="仿宋" w:cs="仿宋"/>
                <w:color w:val="auto"/>
                <w:kern w:val="0"/>
                <w:szCs w:val="21"/>
                <w:highlight w:val="none"/>
              </w:rPr>
            </w:pPr>
          </w:p>
        </w:tc>
      </w:tr>
      <w:tr w14:paraId="70B1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6662E09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05158438">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4FA77EB">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6FF2D4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047B5E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46C4CC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18A1F9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E187C8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938F55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61AFDAF">
            <w:pPr>
              <w:adjustRightInd w:val="0"/>
              <w:snapToGrid w:val="0"/>
              <w:spacing w:line="360" w:lineRule="auto"/>
              <w:jc w:val="center"/>
              <w:rPr>
                <w:rFonts w:hint="eastAsia" w:ascii="仿宋" w:hAnsi="仿宋" w:eastAsia="仿宋" w:cs="仿宋"/>
                <w:color w:val="auto"/>
                <w:kern w:val="0"/>
                <w:szCs w:val="21"/>
                <w:highlight w:val="none"/>
              </w:rPr>
            </w:pPr>
          </w:p>
        </w:tc>
      </w:tr>
      <w:tr w14:paraId="17D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4F496161">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0D426947">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EA7CE4B">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8E2262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9F4249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ADFD36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D3D10D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86D58B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1C1BA4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4C63680">
            <w:pPr>
              <w:adjustRightInd w:val="0"/>
              <w:snapToGrid w:val="0"/>
              <w:spacing w:line="360" w:lineRule="auto"/>
              <w:jc w:val="center"/>
              <w:rPr>
                <w:rFonts w:hint="eastAsia" w:ascii="仿宋" w:hAnsi="仿宋" w:eastAsia="仿宋" w:cs="仿宋"/>
                <w:color w:val="auto"/>
                <w:kern w:val="0"/>
                <w:szCs w:val="21"/>
                <w:highlight w:val="none"/>
              </w:rPr>
            </w:pPr>
          </w:p>
        </w:tc>
      </w:tr>
      <w:tr w14:paraId="5621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7D5DAAF">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1DC537B">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8174D0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903182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E0E78B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F7F0E1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9BEC4B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08C99B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EE19A4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618D740">
            <w:pPr>
              <w:adjustRightInd w:val="0"/>
              <w:snapToGrid w:val="0"/>
              <w:spacing w:line="360" w:lineRule="auto"/>
              <w:jc w:val="center"/>
              <w:rPr>
                <w:rFonts w:hint="eastAsia" w:ascii="仿宋" w:hAnsi="仿宋" w:eastAsia="仿宋" w:cs="仿宋"/>
                <w:color w:val="auto"/>
                <w:kern w:val="0"/>
                <w:szCs w:val="21"/>
                <w:highlight w:val="none"/>
              </w:rPr>
            </w:pPr>
          </w:p>
        </w:tc>
      </w:tr>
      <w:tr w14:paraId="54F6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45CB1E21">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E49C434">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0C885B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452763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270F7A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FA68E7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CD09CB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11903B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40CF80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FAB0403">
            <w:pPr>
              <w:adjustRightInd w:val="0"/>
              <w:snapToGrid w:val="0"/>
              <w:spacing w:line="360" w:lineRule="auto"/>
              <w:jc w:val="center"/>
              <w:rPr>
                <w:rFonts w:hint="eastAsia" w:ascii="仿宋" w:hAnsi="仿宋" w:eastAsia="仿宋" w:cs="仿宋"/>
                <w:color w:val="auto"/>
                <w:kern w:val="0"/>
                <w:szCs w:val="21"/>
                <w:highlight w:val="none"/>
              </w:rPr>
            </w:pPr>
          </w:p>
        </w:tc>
      </w:tr>
      <w:tr w14:paraId="4D4C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76581D5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2B99AD2">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160DD04">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B133C2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8E4A12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C5CF21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42218A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31CD83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7E6D61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BEC480A">
            <w:pPr>
              <w:adjustRightInd w:val="0"/>
              <w:snapToGrid w:val="0"/>
              <w:spacing w:line="360" w:lineRule="auto"/>
              <w:jc w:val="center"/>
              <w:rPr>
                <w:rFonts w:hint="eastAsia" w:ascii="仿宋" w:hAnsi="仿宋" w:eastAsia="仿宋" w:cs="仿宋"/>
                <w:color w:val="auto"/>
                <w:kern w:val="0"/>
                <w:szCs w:val="21"/>
                <w:highlight w:val="none"/>
              </w:rPr>
            </w:pPr>
          </w:p>
        </w:tc>
      </w:tr>
      <w:tr w14:paraId="496D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29D08F16">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223F07A">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E13690A">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5FF9909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F31784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9EBB1B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C0368E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6ABE73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8C9457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2F364C2">
            <w:pPr>
              <w:adjustRightInd w:val="0"/>
              <w:snapToGrid w:val="0"/>
              <w:spacing w:line="360" w:lineRule="auto"/>
              <w:jc w:val="center"/>
              <w:rPr>
                <w:rFonts w:hint="eastAsia" w:ascii="仿宋" w:hAnsi="仿宋" w:eastAsia="仿宋" w:cs="仿宋"/>
                <w:color w:val="auto"/>
                <w:kern w:val="0"/>
                <w:szCs w:val="21"/>
                <w:highlight w:val="none"/>
              </w:rPr>
            </w:pPr>
          </w:p>
        </w:tc>
      </w:tr>
      <w:tr w14:paraId="5014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7FC3D2A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3F57221">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34AE82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7ECF77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F1FADD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091BF7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954B5B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76546D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FD6F51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94F31E1">
            <w:pPr>
              <w:adjustRightInd w:val="0"/>
              <w:snapToGrid w:val="0"/>
              <w:spacing w:line="360" w:lineRule="auto"/>
              <w:jc w:val="center"/>
              <w:rPr>
                <w:rFonts w:hint="eastAsia" w:ascii="仿宋" w:hAnsi="仿宋" w:eastAsia="仿宋" w:cs="仿宋"/>
                <w:color w:val="auto"/>
                <w:kern w:val="0"/>
                <w:szCs w:val="21"/>
                <w:highlight w:val="none"/>
              </w:rPr>
            </w:pPr>
          </w:p>
        </w:tc>
      </w:tr>
      <w:tr w14:paraId="7BA6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5B45567F">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1AA6CAAF">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0732DBAA">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1574315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65DD1B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CDC9A0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2BF413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8C132A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F311E2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DA312EC">
            <w:pPr>
              <w:adjustRightInd w:val="0"/>
              <w:snapToGrid w:val="0"/>
              <w:spacing w:line="360" w:lineRule="auto"/>
              <w:jc w:val="center"/>
              <w:rPr>
                <w:rFonts w:hint="eastAsia" w:ascii="仿宋" w:hAnsi="仿宋" w:eastAsia="仿宋" w:cs="仿宋"/>
                <w:color w:val="auto"/>
                <w:kern w:val="0"/>
                <w:szCs w:val="21"/>
                <w:highlight w:val="none"/>
              </w:rPr>
            </w:pPr>
          </w:p>
        </w:tc>
      </w:tr>
      <w:tr w14:paraId="06DE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55002CB3">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60469AD">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E6512F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0FD7F65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0D48B0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54FFC5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53D805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F20DE6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EF7BF3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B54AF9B">
            <w:pPr>
              <w:adjustRightInd w:val="0"/>
              <w:snapToGrid w:val="0"/>
              <w:spacing w:line="360" w:lineRule="auto"/>
              <w:jc w:val="center"/>
              <w:rPr>
                <w:rFonts w:hint="eastAsia" w:ascii="仿宋" w:hAnsi="仿宋" w:eastAsia="仿宋" w:cs="仿宋"/>
                <w:color w:val="auto"/>
                <w:kern w:val="0"/>
                <w:szCs w:val="21"/>
                <w:highlight w:val="none"/>
              </w:rPr>
            </w:pPr>
          </w:p>
        </w:tc>
      </w:tr>
      <w:tr w14:paraId="39AA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186045E6">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F4A371A">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1CF7325A">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6EE916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554765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4819EA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2021A6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2C7C8D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D99506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DE4929E">
            <w:pPr>
              <w:adjustRightInd w:val="0"/>
              <w:snapToGrid w:val="0"/>
              <w:spacing w:line="360" w:lineRule="auto"/>
              <w:jc w:val="center"/>
              <w:rPr>
                <w:rFonts w:hint="eastAsia" w:ascii="仿宋" w:hAnsi="仿宋" w:eastAsia="仿宋" w:cs="仿宋"/>
                <w:color w:val="auto"/>
                <w:kern w:val="0"/>
                <w:szCs w:val="21"/>
                <w:highlight w:val="none"/>
              </w:rPr>
            </w:pPr>
          </w:p>
        </w:tc>
      </w:tr>
      <w:tr w14:paraId="28BB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1CF23C0E">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7F9B82B">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357D1216">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8FB7E7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B78461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A3990E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F92D83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2A8482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3B85CE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D940428">
            <w:pPr>
              <w:adjustRightInd w:val="0"/>
              <w:snapToGrid w:val="0"/>
              <w:spacing w:line="360" w:lineRule="auto"/>
              <w:jc w:val="center"/>
              <w:rPr>
                <w:rFonts w:hint="eastAsia" w:ascii="仿宋" w:hAnsi="仿宋" w:eastAsia="仿宋" w:cs="仿宋"/>
                <w:color w:val="auto"/>
                <w:kern w:val="0"/>
                <w:szCs w:val="21"/>
                <w:highlight w:val="none"/>
              </w:rPr>
            </w:pPr>
          </w:p>
        </w:tc>
      </w:tr>
      <w:tr w14:paraId="1EE1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0B0C7486">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187BA9C">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3E75657">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4B96F54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082042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F5FDEB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C1186B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4E44E1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8B7CE4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8D49DFC">
            <w:pPr>
              <w:adjustRightInd w:val="0"/>
              <w:snapToGrid w:val="0"/>
              <w:spacing w:line="360" w:lineRule="auto"/>
              <w:jc w:val="center"/>
              <w:rPr>
                <w:rFonts w:hint="eastAsia" w:ascii="仿宋" w:hAnsi="仿宋" w:eastAsia="仿宋" w:cs="仿宋"/>
                <w:color w:val="auto"/>
                <w:kern w:val="0"/>
                <w:szCs w:val="21"/>
                <w:highlight w:val="none"/>
              </w:rPr>
            </w:pPr>
          </w:p>
        </w:tc>
      </w:tr>
      <w:tr w14:paraId="62B3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14:paraId="6FD59C24">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28DAF480">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7E913E03">
            <w:pPr>
              <w:adjustRightInd w:val="0"/>
              <w:snapToGrid w:val="0"/>
              <w:spacing w:line="360" w:lineRule="auto"/>
              <w:jc w:val="center"/>
              <w:rPr>
                <w:rFonts w:hint="eastAsia" w:ascii="仿宋" w:hAnsi="仿宋" w:eastAsia="仿宋" w:cs="仿宋"/>
                <w:color w:val="auto"/>
                <w:kern w:val="0"/>
                <w:szCs w:val="21"/>
                <w:highlight w:val="none"/>
              </w:rPr>
            </w:pPr>
          </w:p>
        </w:tc>
        <w:tc>
          <w:tcPr>
            <w:tcW w:w="928" w:type="dxa"/>
            <w:vAlign w:val="center"/>
          </w:tcPr>
          <w:p w14:paraId="6BBAD21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BE126E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837365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92EF78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BE6199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DB5A61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8F76E2F">
            <w:pPr>
              <w:adjustRightInd w:val="0"/>
              <w:snapToGrid w:val="0"/>
              <w:spacing w:line="360" w:lineRule="auto"/>
              <w:jc w:val="center"/>
              <w:rPr>
                <w:rFonts w:hint="eastAsia" w:ascii="仿宋" w:hAnsi="仿宋" w:eastAsia="仿宋" w:cs="仿宋"/>
                <w:color w:val="auto"/>
                <w:kern w:val="0"/>
                <w:szCs w:val="21"/>
                <w:highlight w:val="none"/>
              </w:rPr>
            </w:pPr>
          </w:p>
        </w:tc>
      </w:tr>
    </w:tbl>
    <w:p w14:paraId="5EC781F9">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13ECCB6C">
      <w:p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附件2：</w:t>
      </w:r>
    </w:p>
    <w:p w14:paraId="79992B7A">
      <w:pPr>
        <w:adjustRightInd w:val="0"/>
        <w:snapToGrid w:val="0"/>
        <w:spacing w:line="360" w:lineRule="auto"/>
        <w:jc w:val="center"/>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发包人供应材料设备一览表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90"/>
        <w:gridCol w:w="929"/>
        <w:gridCol w:w="780"/>
        <w:gridCol w:w="735"/>
        <w:gridCol w:w="1270"/>
        <w:gridCol w:w="929"/>
        <w:gridCol w:w="929"/>
        <w:gridCol w:w="1140"/>
        <w:gridCol w:w="709"/>
      </w:tblGrid>
      <w:tr w14:paraId="6E4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29534685">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090" w:type="dxa"/>
            <w:vAlign w:val="center"/>
          </w:tcPr>
          <w:p w14:paraId="36721DE0">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材料、设备品种</w:t>
            </w:r>
          </w:p>
        </w:tc>
        <w:tc>
          <w:tcPr>
            <w:tcW w:w="929" w:type="dxa"/>
            <w:vAlign w:val="center"/>
          </w:tcPr>
          <w:p w14:paraId="2EB69635">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规格型号</w:t>
            </w:r>
          </w:p>
        </w:tc>
        <w:tc>
          <w:tcPr>
            <w:tcW w:w="780" w:type="dxa"/>
            <w:vAlign w:val="center"/>
          </w:tcPr>
          <w:p w14:paraId="1B7C2909">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735" w:type="dxa"/>
            <w:vAlign w:val="center"/>
          </w:tcPr>
          <w:p w14:paraId="5B9F1544">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270" w:type="dxa"/>
            <w:vAlign w:val="center"/>
          </w:tcPr>
          <w:p w14:paraId="42FE9B3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单价（元）</w:t>
            </w:r>
          </w:p>
        </w:tc>
        <w:tc>
          <w:tcPr>
            <w:tcW w:w="929" w:type="dxa"/>
            <w:vAlign w:val="center"/>
          </w:tcPr>
          <w:p w14:paraId="757AFA9E">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质量等级</w:t>
            </w:r>
          </w:p>
        </w:tc>
        <w:tc>
          <w:tcPr>
            <w:tcW w:w="929" w:type="dxa"/>
            <w:vAlign w:val="center"/>
          </w:tcPr>
          <w:p w14:paraId="60CFC8BE">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供应地点</w:t>
            </w:r>
          </w:p>
        </w:tc>
        <w:tc>
          <w:tcPr>
            <w:tcW w:w="1140" w:type="dxa"/>
            <w:vAlign w:val="center"/>
          </w:tcPr>
          <w:p w14:paraId="2DE6B06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送达地点</w:t>
            </w:r>
          </w:p>
        </w:tc>
        <w:tc>
          <w:tcPr>
            <w:tcW w:w="709" w:type="dxa"/>
            <w:vAlign w:val="center"/>
          </w:tcPr>
          <w:p w14:paraId="573230CE">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42F3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1338933">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6D39FFE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6021123">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16BF5718">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70912C7C">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2168D50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DB75AD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D452098">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73577119">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7A695AF0">
            <w:pPr>
              <w:adjustRightInd w:val="0"/>
              <w:snapToGrid w:val="0"/>
              <w:spacing w:line="360" w:lineRule="auto"/>
              <w:jc w:val="center"/>
              <w:rPr>
                <w:rFonts w:hint="eastAsia" w:ascii="仿宋" w:hAnsi="仿宋" w:eastAsia="仿宋" w:cs="仿宋"/>
                <w:color w:val="auto"/>
                <w:kern w:val="0"/>
                <w:szCs w:val="21"/>
                <w:highlight w:val="none"/>
              </w:rPr>
            </w:pPr>
          </w:p>
        </w:tc>
      </w:tr>
      <w:tr w14:paraId="3AA1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9FFCEFA">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13DD076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772455F">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77C0A4E7">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6EFA68ED">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4FFB4ED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F22B85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950CD8B">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2EA40A0F">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2EBCD52B">
            <w:pPr>
              <w:adjustRightInd w:val="0"/>
              <w:snapToGrid w:val="0"/>
              <w:spacing w:line="360" w:lineRule="auto"/>
              <w:jc w:val="center"/>
              <w:rPr>
                <w:rFonts w:hint="eastAsia" w:ascii="仿宋" w:hAnsi="仿宋" w:eastAsia="仿宋" w:cs="仿宋"/>
                <w:color w:val="auto"/>
                <w:kern w:val="0"/>
                <w:szCs w:val="21"/>
                <w:highlight w:val="none"/>
              </w:rPr>
            </w:pPr>
          </w:p>
        </w:tc>
      </w:tr>
      <w:tr w14:paraId="3D7D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1225765">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288769D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02D0687">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7038C4CB">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655A1B90">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1DD7690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36122D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9F252E5">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7777E087">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447E73EE">
            <w:pPr>
              <w:adjustRightInd w:val="0"/>
              <w:snapToGrid w:val="0"/>
              <w:spacing w:line="360" w:lineRule="auto"/>
              <w:jc w:val="center"/>
              <w:rPr>
                <w:rFonts w:hint="eastAsia" w:ascii="仿宋" w:hAnsi="仿宋" w:eastAsia="仿宋" w:cs="仿宋"/>
                <w:color w:val="auto"/>
                <w:kern w:val="0"/>
                <w:szCs w:val="21"/>
                <w:highlight w:val="none"/>
              </w:rPr>
            </w:pPr>
          </w:p>
        </w:tc>
      </w:tr>
      <w:tr w14:paraId="037A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76B919F0">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1224228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6362902">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5B007E62">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608E6AF9">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15F9E9D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217D5F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411C264">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008747AF">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2833C488">
            <w:pPr>
              <w:adjustRightInd w:val="0"/>
              <w:snapToGrid w:val="0"/>
              <w:spacing w:line="360" w:lineRule="auto"/>
              <w:jc w:val="center"/>
              <w:rPr>
                <w:rFonts w:hint="eastAsia" w:ascii="仿宋" w:hAnsi="仿宋" w:eastAsia="仿宋" w:cs="仿宋"/>
                <w:color w:val="auto"/>
                <w:kern w:val="0"/>
                <w:szCs w:val="21"/>
                <w:highlight w:val="none"/>
              </w:rPr>
            </w:pPr>
          </w:p>
        </w:tc>
      </w:tr>
      <w:tr w14:paraId="0462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2BA1E693">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3D73BD9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3E0AEF1">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44A59493">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682EB11C">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5C92F24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8C394F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E2D572D">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1399BAD2">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444CBB29">
            <w:pPr>
              <w:adjustRightInd w:val="0"/>
              <w:snapToGrid w:val="0"/>
              <w:spacing w:line="360" w:lineRule="auto"/>
              <w:jc w:val="center"/>
              <w:rPr>
                <w:rFonts w:hint="eastAsia" w:ascii="仿宋" w:hAnsi="仿宋" w:eastAsia="仿宋" w:cs="仿宋"/>
                <w:color w:val="auto"/>
                <w:kern w:val="0"/>
                <w:szCs w:val="21"/>
                <w:highlight w:val="none"/>
              </w:rPr>
            </w:pPr>
          </w:p>
        </w:tc>
      </w:tr>
      <w:tr w14:paraId="11FD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1A53B9B">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735F920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1044797">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13A9F81F">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66C4F24B">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37E30E9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8DEEA4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1BE6186">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3E182B85">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4E426BA1">
            <w:pPr>
              <w:adjustRightInd w:val="0"/>
              <w:snapToGrid w:val="0"/>
              <w:spacing w:line="360" w:lineRule="auto"/>
              <w:jc w:val="center"/>
              <w:rPr>
                <w:rFonts w:hint="eastAsia" w:ascii="仿宋" w:hAnsi="仿宋" w:eastAsia="仿宋" w:cs="仿宋"/>
                <w:color w:val="auto"/>
                <w:kern w:val="0"/>
                <w:szCs w:val="21"/>
                <w:highlight w:val="none"/>
              </w:rPr>
            </w:pPr>
          </w:p>
        </w:tc>
      </w:tr>
      <w:tr w14:paraId="3445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E30B8C8">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039E0BA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6CCA71F">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20D99CC3">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4C43D868">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6829405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48187F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F01BF0F">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2143CF33">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27143D56">
            <w:pPr>
              <w:adjustRightInd w:val="0"/>
              <w:snapToGrid w:val="0"/>
              <w:spacing w:line="360" w:lineRule="auto"/>
              <w:jc w:val="center"/>
              <w:rPr>
                <w:rFonts w:hint="eastAsia" w:ascii="仿宋" w:hAnsi="仿宋" w:eastAsia="仿宋" w:cs="仿宋"/>
                <w:color w:val="auto"/>
                <w:kern w:val="0"/>
                <w:szCs w:val="21"/>
                <w:highlight w:val="none"/>
              </w:rPr>
            </w:pPr>
          </w:p>
        </w:tc>
      </w:tr>
      <w:tr w14:paraId="0F37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8F05080">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48D1BE2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9D724D0">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40D53B9B">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07E24957">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1287EF8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FCDED8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F0182A7">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4A1A92C4">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0ECB9401">
            <w:pPr>
              <w:adjustRightInd w:val="0"/>
              <w:snapToGrid w:val="0"/>
              <w:spacing w:line="360" w:lineRule="auto"/>
              <w:jc w:val="center"/>
              <w:rPr>
                <w:rFonts w:hint="eastAsia" w:ascii="仿宋" w:hAnsi="仿宋" w:eastAsia="仿宋" w:cs="仿宋"/>
                <w:color w:val="auto"/>
                <w:kern w:val="0"/>
                <w:szCs w:val="21"/>
                <w:highlight w:val="none"/>
              </w:rPr>
            </w:pPr>
          </w:p>
        </w:tc>
      </w:tr>
      <w:tr w14:paraId="514A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6C99198F">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228B3AF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DCA41A3">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1EF27DCB">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39B0B302">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2096E33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0A4D82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D40AF7A">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578E76BE">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108614F0">
            <w:pPr>
              <w:adjustRightInd w:val="0"/>
              <w:snapToGrid w:val="0"/>
              <w:spacing w:line="360" w:lineRule="auto"/>
              <w:jc w:val="center"/>
              <w:rPr>
                <w:rFonts w:hint="eastAsia" w:ascii="仿宋" w:hAnsi="仿宋" w:eastAsia="仿宋" w:cs="仿宋"/>
                <w:color w:val="auto"/>
                <w:kern w:val="0"/>
                <w:szCs w:val="21"/>
                <w:highlight w:val="none"/>
              </w:rPr>
            </w:pPr>
          </w:p>
        </w:tc>
      </w:tr>
      <w:tr w14:paraId="5E12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78BE35F">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7632311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C191EEC">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7390948A">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05728425">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1EDED61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A1E632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EEB949A">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55E5F245">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16F52267">
            <w:pPr>
              <w:adjustRightInd w:val="0"/>
              <w:snapToGrid w:val="0"/>
              <w:spacing w:line="360" w:lineRule="auto"/>
              <w:jc w:val="center"/>
              <w:rPr>
                <w:rFonts w:hint="eastAsia" w:ascii="仿宋" w:hAnsi="仿宋" w:eastAsia="仿宋" w:cs="仿宋"/>
                <w:color w:val="auto"/>
                <w:kern w:val="0"/>
                <w:szCs w:val="21"/>
                <w:highlight w:val="none"/>
              </w:rPr>
            </w:pPr>
          </w:p>
        </w:tc>
      </w:tr>
      <w:tr w14:paraId="01AC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EA21679">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37402B1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2766BF9">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541C57A9">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087DCC14">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1256A99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0B8A26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A659BBA">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74FB2905">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0E913323">
            <w:pPr>
              <w:adjustRightInd w:val="0"/>
              <w:snapToGrid w:val="0"/>
              <w:spacing w:line="360" w:lineRule="auto"/>
              <w:jc w:val="center"/>
              <w:rPr>
                <w:rFonts w:hint="eastAsia" w:ascii="仿宋" w:hAnsi="仿宋" w:eastAsia="仿宋" w:cs="仿宋"/>
                <w:color w:val="auto"/>
                <w:kern w:val="0"/>
                <w:szCs w:val="21"/>
                <w:highlight w:val="none"/>
              </w:rPr>
            </w:pPr>
          </w:p>
        </w:tc>
      </w:tr>
      <w:tr w14:paraId="0B12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24911012">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1858A27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B10750C">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0B7E70AF">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0FF47D89">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2B60B50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A455E5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562B00A">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7BF9E0BB">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4C28D967">
            <w:pPr>
              <w:adjustRightInd w:val="0"/>
              <w:snapToGrid w:val="0"/>
              <w:spacing w:line="360" w:lineRule="auto"/>
              <w:jc w:val="center"/>
              <w:rPr>
                <w:rFonts w:hint="eastAsia" w:ascii="仿宋" w:hAnsi="仿宋" w:eastAsia="仿宋" w:cs="仿宋"/>
                <w:color w:val="auto"/>
                <w:kern w:val="0"/>
                <w:szCs w:val="21"/>
                <w:highlight w:val="none"/>
              </w:rPr>
            </w:pPr>
          </w:p>
        </w:tc>
      </w:tr>
      <w:tr w14:paraId="2A81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298E18C3">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5FBA790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DC30903">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76B9EE57">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3E0F678C">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0AD61ACE">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C4A01C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7420A61">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311241BD">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23C7C1E5">
            <w:pPr>
              <w:adjustRightInd w:val="0"/>
              <w:snapToGrid w:val="0"/>
              <w:spacing w:line="360" w:lineRule="auto"/>
              <w:jc w:val="center"/>
              <w:rPr>
                <w:rFonts w:hint="eastAsia" w:ascii="仿宋" w:hAnsi="仿宋" w:eastAsia="仿宋" w:cs="仿宋"/>
                <w:color w:val="auto"/>
                <w:kern w:val="0"/>
                <w:szCs w:val="21"/>
                <w:highlight w:val="none"/>
              </w:rPr>
            </w:pPr>
          </w:p>
        </w:tc>
      </w:tr>
      <w:tr w14:paraId="0C26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6302706">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421D99AA">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5704F16">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732AFF58">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3A30E8B6">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7AF6AF8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5A55D2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95B8180">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5CE7ECC5">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05EC75AF">
            <w:pPr>
              <w:adjustRightInd w:val="0"/>
              <w:snapToGrid w:val="0"/>
              <w:spacing w:line="360" w:lineRule="auto"/>
              <w:jc w:val="center"/>
              <w:rPr>
                <w:rFonts w:hint="eastAsia" w:ascii="仿宋" w:hAnsi="仿宋" w:eastAsia="仿宋" w:cs="仿宋"/>
                <w:color w:val="auto"/>
                <w:kern w:val="0"/>
                <w:szCs w:val="21"/>
                <w:highlight w:val="none"/>
              </w:rPr>
            </w:pPr>
          </w:p>
        </w:tc>
      </w:tr>
      <w:tr w14:paraId="3892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85088C3">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4B5FC16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77873B1">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45052F45">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785B5F7A">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2C04356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759A52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DBED164">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2246FEDE">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3186ADA9">
            <w:pPr>
              <w:adjustRightInd w:val="0"/>
              <w:snapToGrid w:val="0"/>
              <w:spacing w:line="360" w:lineRule="auto"/>
              <w:jc w:val="center"/>
              <w:rPr>
                <w:rFonts w:hint="eastAsia" w:ascii="仿宋" w:hAnsi="仿宋" w:eastAsia="仿宋" w:cs="仿宋"/>
                <w:color w:val="auto"/>
                <w:kern w:val="0"/>
                <w:szCs w:val="21"/>
                <w:highlight w:val="none"/>
              </w:rPr>
            </w:pPr>
          </w:p>
        </w:tc>
      </w:tr>
      <w:tr w14:paraId="59B9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796793F">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4DBBA38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72F85EC9">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1A82E5A9">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54C8AE5A">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6651C0C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4C926BD5">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9AD4FCC">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2688638A">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21B4D138">
            <w:pPr>
              <w:adjustRightInd w:val="0"/>
              <w:snapToGrid w:val="0"/>
              <w:spacing w:line="360" w:lineRule="auto"/>
              <w:jc w:val="center"/>
              <w:rPr>
                <w:rFonts w:hint="eastAsia" w:ascii="仿宋" w:hAnsi="仿宋" w:eastAsia="仿宋" w:cs="仿宋"/>
                <w:color w:val="auto"/>
                <w:kern w:val="0"/>
                <w:szCs w:val="21"/>
                <w:highlight w:val="none"/>
              </w:rPr>
            </w:pPr>
          </w:p>
        </w:tc>
      </w:tr>
      <w:tr w14:paraId="0EAB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7CB6DED5">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30A45C71">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0089F84">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2230E18C">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0BC0F498">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5AC15E29">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3CD570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5611D65">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008E8797">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42EC0301">
            <w:pPr>
              <w:adjustRightInd w:val="0"/>
              <w:snapToGrid w:val="0"/>
              <w:spacing w:line="360" w:lineRule="auto"/>
              <w:jc w:val="center"/>
              <w:rPr>
                <w:rFonts w:hint="eastAsia" w:ascii="仿宋" w:hAnsi="仿宋" w:eastAsia="仿宋" w:cs="仿宋"/>
                <w:color w:val="auto"/>
                <w:kern w:val="0"/>
                <w:szCs w:val="21"/>
                <w:highlight w:val="none"/>
              </w:rPr>
            </w:pPr>
          </w:p>
        </w:tc>
      </w:tr>
      <w:tr w14:paraId="39B0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929D9F0">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2EDAAC4F">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3556A6F">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5E4CBB40">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4C838C66">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7F9025B3">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233F20E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5494835">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7923E012">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0B39CAA0">
            <w:pPr>
              <w:adjustRightInd w:val="0"/>
              <w:snapToGrid w:val="0"/>
              <w:spacing w:line="360" w:lineRule="auto"/>
              <w:jc w:val="center"/>
              <w:rPr>
                <w:rFonts w:hint="eastAsia" w:ascii="仿宋" w:hAnsi="仿宋" w:eastAsia="仿宋" w:cs="仿宋"/>
                <w:color w:val="auto"/>
                <w:kern w:val="0"/>
                <w:szCs w:val="21"/>
                <w:highlight w:val="none"/>
              </w:rPr>
            </w:pPr>
          </w:p>
        </w:tc>
      </w:tr>
      <w:tr w14:paraId="1BBA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D95FD9F">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4AA2A6A2">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28F8146">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5BFF6D84">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5E769C16">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5266CD24">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0AB36F6">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65A1E8B2">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4F0B35F0">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4FF40E9B">
            <w:pPr>
              <w:adjustRightInd w:val="0"/>
              <w:snapToGrid w:val="0"/>
              <w:spacing w:line="360" w:lineRule="auto"/>
              <w:jc w:val="center"/>
              <w:rPr>
                <w:rFonts w:hint="eastAsia" w:ascii="仿宋" w:hAnsi="仿宋" w:eastAsia="仿宋" w:cs="仿宋"/>
                <w:color w:val="auto"/>
                <w:kern w:val="0"/>
                <w:szCs w:val="21"/>
                <w:highlight w:val="none"/>
              </w:rPr>
            </w:pPr>
          </w:p>
        </w:tc>
      </w:tr>
      <w:tr w14:paraId="7D85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62ECA7F">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7174AB9D">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E944F1A">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71B68CF0">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3831EAA7">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6E78BE4C">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9964007">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5AAD7C33">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246F3EA2">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63BECC67">
            <w:pPr>
              <w:adjustRightInd w:val="0"/>
              <w:snapToGrid w:val="0"/>
              <w:spacing w:line="360" w:lineRule="auto"/>
              <w:jc w:val="center"/>
              <w:rPr>
                <w:rFonts w:hint="eastAsia" w:ascii="仿宋" w:hAnsi="仿宋" w:eastAsia="仿宋" w:cs="仿宋"/>
                <w:color w:val="auto"/>
                <w:kern w:val="0"/>
                <w:szCs w:val="21"/>
                <w:highlight w:val="none"/>
              </w:rPr>
            </w:pPr>
          </w:p>
        </w:tc>
      </w:tr>
      <w:tr w14:paraId="4ACA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C534F16">
            <w:pPr>
              <w:adjustRightInd w:val="0"/>
              <w:snapToGrid w:val="0"/>
              <w:spacing w:line="360" w:lineRule="auto"/>
              <w:jc w:val="center"/>
              <w:rPr>
                <w:rFonts w:hint="eastAsia" w:ascii="仿宋" w:hAnsi="仿宋" w:eastAsia="仿宋" w:cs="仿宋"/>
                <w:color w:val="auto"/>
                <w:kern w:val="0"/>
                <w:szCs w:val="21"/>
                <w:highlight w:val="none"/>
              </w:rPr>
            </w:pPr>
          </w:p>
        </w:tc>
        <w:tc>
          <w:tcPr>
            <w:tcW w:w="1090" w:type="dxa"/>
            <w:vAlign w:val="center"/>
          </w:tcPr>
          <w:p w14:paraId="6FC0FDC8">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0895AD22">
            <w:pPr>
              <w:adjustRightInd w:val="0"/>
              <w:snapToGrid w:val="0"/>
              <w:spacing w:line="360" w:lineRule="auto"/>
              <w:jc w:val="center"/>
              <w:rPr>
                <w:rFonts w:hint="eastAsia" w:ascii="仿宋" w:hAnsi="仿宋" w:eastAsia="仿宋" w:cs="仿宋"/>
                <w:color w:val="auto"/>
                <w:kern w:val="0"/>
                <w:szCs w:val="21"/>
                <w:highlight w:val="none"/>
              </w:rPr>
            </w:pPr>
          </w:p>
        </w:tc>
        <w:tc>
          <w:tcPr>
            <w:tcW w:w="780" w:type="dxa"/>
            <w:vAlign w:val="center"/>
          </w:tcPr>
          <w:p w14:paraId="4185B5FE">
            <w:pPr>
              <w:adjustRightInd w:val="0"/>
              <w:snapToGrid w:val="0"/>
              <w:spacing w:line="360" w:lineRule="auto"/>
              <w:jc w:val="center"/>
              <w:rPr>
                <w:rFonts w:hint="eastAsia" w:ascii="仿宋" w:hAnsi="仿宋" w:eastAsia="仿宋" w:cs="仿宋"/>
                <w:color w:val="auto"/>
                <w:kern w:val="0"/>
                <w:szCs w:val="21"/>
                <w:highlight w:val="none"/>
              </w:rPr>
            </w:pPr>
          </w:p>
        </w:tc>
        <w:tc>
          <w:tcPr>
            <w:tcW w:w="735" w:type="dxa"/>
            <w:vAlign w:val="center"/>
          </w:tcPr>
          <w:p w14:paraId="7A3C2D8C">
            <w:pPr>
              <w:adjustRightInd w:val="0"/>
              <w:snapToGrid w:val="0"/>
              <w:spacing w:line="360" w:lineRule="auto"/>
              <w:jc w:val="center"/>
              <w:rPr>
                <w:rFonts w:hint="eastAsia" w:ascii="仿宋" w:hAnsi="仿宋" w:eastAsia="仿宋" w:cs="仿宋"/>
                <w:color w:val="auto"/>
                <w:kern w:val="0"/>
                <w:szCs w:val="21"/>
                <w:highlight w:val="none"/>
              </w:rPr>
            </w:pPr>
          </w:p>
        </w:tc>
        <w:tc>
          <w:tcPr>
            <w:tcW w:w="1270" w:type="dxa"/>
            <w:vAlign w:val="center"/>
          </w:tcPr>
          <w:p w14:paraId="7737D60B">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17AC54A0">
            <w:pPr>
              <w:adjustRightInd w:val="0"/>
              <w:snapToGrid w:val="0"/>
              <w:spacing w:line="360" w:lineRule="auto"/>
              <w:jc w:val="center"/>
              <w:rPr>
                <w:rFonts w:hint="eastAsia" w:ascii="仿宋" w:hAnsi="仿宋" w:eastAsia="仿宋" w:cs="仿宋"/>
                <w:color w:val="auto"/>
                <w:kern w:val="0"/>
                <w:szCs w:val="21"/>
                <w:highlight w:val="none"/>
              </w:rPr>
            </w:pPr>
          </w:p>
        </w:tc>
        <w:tc>
          <w:tcPr>
            <w:tcW w:w="929" w:type="dxa"/>
            <w:vAlign w:val="center"/>
          </w:tcPr>
          <w:p w14:paraId="3E4B7B99">
            <w:pPr>
              <w:adjustRightInd w:val="0"/>
              <w:snapToGrid w:val="0"/>
              <w:spacing w:line="360" w:lineRule="auto"/>
              <w:jc w:val="center"/>
              <w:rPr>
                <w:rFonts w:hint="eastAsia" w:ascii="仿宋" w:hAnsi="仿宋" w:eastAsia="仿宋" w:cs="仿宋"/>
                <w:color w:val="auto"/>
                <w:kern w:val="0"/>
                <w:szCs w:val="21"/>
                <w:highlight w:val="none"/>
              </w:rPr>
            </w:pPr>
          </w:p>
        </w:tc>
        <w:tc>
          <w:tcPr>
            <w:tcW w:w="1140" w:type="dxa"/>
            <w:vAlign w:val="center"/>
          </w:tcPr>
          <w:p w14:paraId="17C051F5">
            <w:pPr>
              <w:adjustRightInd w:val="0"/>
              <w:snapToGrid w:val="0"/>
              <w:spacing w:line="360" w:lineRule="auto"/>
              <w:jc w:val="center"/>
              <w:rPr>
                <w:rFonts w:hint="eastAsia" w:ascii="仿宋" w:hAnsi="仿宋" w:eastAsia="仿宋" w:cs="仿宋"/>
                <w:color w:val="auto"/>
                <w:kern w:val="0"/>
                <w:szCs w:val="21"/>
                <w:highlight w:val="none"/>
              </w:rPr>
            </w:pPr>
          </w:p>
        </w:tc>
        <w:tc>
          <w:tcPr>
            <w:tcW w:w="709" w:type="dxa"/>
            <w:vAlign w:val="center"/>
          </w:tcPr>
          <w:p w14:paraId="2B27E5BE">
            <w:pPr>
              <w:adjustRightInd w:val="0"/>
              <w:snapToGrid w:val="0"/>
              <w:spacing w:line="360" w:lineRule="auto"/>
              <w:jc w:val="center"/>
              <w:rPr>
                <w:rFonts w:hint="eastAsia" w:ascii="仿宋" w:hAnsi="仿宋" w:eastAsia="仿宋" w:cs="仿宋"/>
                <w:color w:val="auto"/>
                <w:kern w:val="0"/>
                <w:szCs w:val="21"/>
                <w:highlight w:val="none"/>
              </w:rPr>
            </w:pPr>
          </w:p>
        </w:tc>
      </w:tr>
    </w:tbl>
    <w:p w14:paraId="090F44DF">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2B4BB968">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Cs w:val="21"/>
          <w:highlight w:val="none"/>
        </w:rPr>
        <w:t>附件3</w:t>
      </w:r>
    </w:p>
    <w:p w14:paraId="5DE8782D">
      <w:pPr>
        <w:adjustRightInd w:val="0"/>
        <w:snapToGrid w:val="0"/>
        <w:spacing w:line="360" w:lineRule="auto"/>
        <w:jc w:val="center"/>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工程质量保修书</w:t>
      </w:r>
    </w:p>
    <w:p w14:paraId="77074122">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发包人（全称）：____________________________</w:t>
      </w:r>
    </w:p>
    <w:p w14:paraId="27B51EA8">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承包人（全称）：____________________________</w:t>
      </w:r>
    </w:p>
    <w:p w14:paraId="260605E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发包人、承包人根据《中华人民共和国建筑法》和《建设工程质量管理条例》，经协商一致就_____________________________（工程全称）签订工程质量保修书。</w:t>
      </w:r>
    </w:p>
    <w:p w14:paraId="3983AF5E">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一、工程质量保修范围和内容</w:t>
      </w:r>
    </w:p>
    <w:p w14:paraId="0E0F49E6">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承包人在质量保修期内，按照有关法律规定和合同约定，承担工程质量保修责任。</w:t>
      </w:r>
    </w:p>
    <w:p w14:paraId="080109B8">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FD5CE0A">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____________________________________________________________________。</w:t>
      </w:r>
    </w:p>
    <w:p w14:paraId="703505F7">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二、质量保修期</w:t>
      </w:r>
    </w:p>
    <w:p w14:paraId="07A1EB1C">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根据《建设工程质量管理条例》及有关规定，工程的质量保修期如下：</w:t>
      </w:r>
    </w:p>
    <w:p w14:paraId="5F9128C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1、地基基础工程和主体结构工程为设计文件规定的工程合理使用年限；</w:t>
      </w:r>
    </w:p>
    <w:p w14:paraId="47266602">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2、屋面防水工程、有防水要求的卫生间、房间和外墙面的防渗为___________年；</w:t>
      </w:r>
    </w:p>
    <w:p w14:paraId="227E74C0">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3、装修工程为__________年；</w:t>
      </w:r>
    </w:p>
    <w:p w14:paraId="522F2F1C">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4、电气管线、给排水管道、设备安装工程为__________年；</w:t>
      </w:r>
    </w:p>
    <w:p w14:paraId="2AE6D623">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5、供热与供冷系统为__________个采暖期、供冷期；</w:t>
      </w:r>
    </w:p>
    <w:p w14:paraId="4EB16C32">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6、住宅小区内的给排水设施、道路等配套工程为__________年；</w:t>
      </w:r>
    </w:p>
    <w:p w14:paraId="2737607C">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7、其他项目保修期限约定如下：</w:t>
      </w:r>
    </w:p>
    <w:p w14:paraId="597BA0CB">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________________________________________________________________________________________________________________________________________________________________________。</w:t>
      </w:r>
    </w:p>
    <w:p w14:paraId="38689C5B">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质量保修期自工程竣工验收合格之日计算。</w:t>
      </w:r>
    </w:p>
    <w:p w14:paraId="6D53DF50">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三、缺陷责任期</w:t>
      </w:r>
    </w:p>
    <w:p w14:paraId="6C0B1DD1">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工程缺陷责任期为______个月，缺陷责任期自工程竣工验收合格之日起计算。单位工程先于全部工程进行验收，单位工程缺陷责任期自单位工程验收合格之日起算。</w:t>
      </w:r>
    </w:p>
    <w:p w14:paraId="65B68532">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缺陷责任期终止后，发包人应退还剩余的质量保证金。</w:t>
      </w:r>
    </w:p>
    <w:p w14:paraId="3D75D287">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四、质量保修责任</w:t>
      </w:r>
    </w:p>
    <w:p w14:paraId="47E01241">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1、属于保修范围、内容的项目，承包人应当在接到保修通知之日起7天内派人保修。承包人不在约定期限内派人保修的，发包人可以委托他人修理。</w:t>
      </w:r>
    </w:p>
    <w:p w14:paraId="167EA5FB">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2、发生紧急抢修事故需抢修的，承包人在接到事故通知后，应当立即到达事故现场抢修。</w:t>
      </w:r>
    </w:p>
    <w:p w14:paraId="4652871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对于涉及结构安全的质量问题，应当按照《房屋工程质量管理条例》的规定，立即向当地建设行政主管部门和有关部门报告，采取安全防范措施；并由原设计人或者具有相应资质等级的设计人提出保修方案，承包人实施保修。</w:t>
      </w:r>
    </w:p>
    <w:p w14:paraId="7A1489FA">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4、质量保修完成后，由发包人组织验收。</w:t>
      </w:r>
    </w:p>
    <w:p w14:paraId="13E6FEF2">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五、保修费用</w:t>
      </w:r>
    </w:p>
    <w:p w14:paraId="151D6BAA">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保修费用由造成质量缺陷的责任方承担。</w:t>
      </w:r>
    </w:p>
    <w:p w14:paraId="2CA7E558">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六、双方约定的其他工程保修责任事项：</w:t>
      </w:r>
    </w:p>
    <w:p w14:paraId="1C118DE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______________________________________________________________________________________________________________________。</w:t>
      </w:r>
    </w:p>
    <w:p w14:paraId="47B3ECB1">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工程质量保修书由发包人、承包人在工程竣工验收前共同签署，作为施工合同附件，其有效期限至保修期满。</w:t>
      </w:r>
    </w:p>
    <w:p w14:paraId="18B3386F">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发包人（公章）：_________________承包人（公章）：______________________</w:t>
      </w:r>
    </w:p>
    <w:p w14:paraId="476407FE">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地址：___________________________     地址：________________________________</w:t>
      </w:r>
    </w:p>
    <w:p w14:paraId="7517E2B2">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法定代表人（签字）：_____________     法定代表人（签字）：__________________</w:t>
      </w:r>
    </w:p>
    <w:p w14:paraId="25D13876">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委托代理人（签字）：_____________     委托代理人（签字）：__________________</w:t>
      </w:r>
    </w:p>
    <w:p w14:paraId="29E6D784">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电话：___________________________     电话：________________________________</w:t>
      </w:r>
    </w:p>
    <w:p w14:paraId="271DB99E">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传真：___________________________      传真：________________________________</w:t>
      </w:r>
    </w:p>
    <w:p w14:paraId="78FFA55E">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开户银行：_______________________      开户银行：____________________________</w:t>
      </w:r>
    </w:p>
    <w:p w14:paraId="2339D5AE">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账号：___________________________      账    号：____________________________</w:t>
      </w:r>
    </w:p>
    <w:p w14:paraId="632362EE">
      <w:pPr>
        <w:tabs>
          <w:tab w:val="left" w:pos="4651"/>
        </w:tabs>
        <w:adjustRightInd w:val="0"/>
        <w:snapToGrid w:val="0"/>
        <w:spacing w:line="360" w:lineRule="auto"/>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邮政编码：_______________________      邮政编码：____________________________</w:t>
      </w:r>
    </w:p>
    <w:p w14:paraId="29D0889A">
      <w:pPr>
        <w:widowControl/>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br w:type="page"/>
      </w:r>
    </w:p>
    <w:p w14:paraId="089CF5DF">
      <w:p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附件4:</w:t>
      </w:r>
    </w:p>
    <w:p w14:paraId="3C83287D">
      <w:pPr>
        <w:adjustRightInd w:val="0"/>
        <w:snapToGri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主要建设工程文件目录</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467"/>
        <w:gridCol w:w="1631"/>
        <w:gridCol w:w="1467"/>
        <w:gridCol w:w="1467"/>
        <w:gridCol w:w="1588"/>
      </w:tblGrid>
      <w:tr w14:paraId="1C52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0C2FFDF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文件名称</w:t>
            </w:r>
          </w:p>
        </w:tc>
        <w:tc>
          <w:tcPr>
            <w:tcW w:w="1467" w:type="dxa"/>
            <w:vAlign w:val="center"/>
          </w:tcPr>
          <w:p w14:paraId="2BFD745F">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套数</w:t>
            </w:r>
          </w:p>
        </w:tc>
        <w:tc>
          <w:tcPr>
            <w:tcW w:w="1631" w:type="dxa"/>
            <w:vAlign w:val="center"/>
          </w:tcPr>
          <w:p w14:paraId="5C64AD05">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费用（元）</w:t>
            </w:r>
          </w:p>
        </w:tc>
        <w:tc>
          <w:tcPr>
            <w:tcW w:w="1467" w:type="dxa"/>
            <w:vAlign w:val="center"/>
          </w:tcPr>
          <w:p w14:paraId="5BC191D2">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w:t>
            </w:r>
          </w:p>
        </w:tc>
        <w:tc>
          <w:tcPr>
            <w:tcW w:w="1467" w:type="dxa"/>
            <w:vAlign w:val="center"/>
          </w:tcPr>
          <w:p w14:paraId="1835971C">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移交时间</w:t>
            </w:r>
          </w:p>
        </w:tc>
        <w:tc>
          <w:tcPr>
            <w:tcW w:w="1588" w:type="dxa"/>
            <w:vAlign w:val="center"/>
          </w:tcPr>
          <w:p w14:paraId="0ADB8B3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责任人</w:t>
            </w:r>
          </w:p>
        </w:tc>
      </w:tr>
      <w:tr w14:paraId="2F60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3DFA5E76">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368795A">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8FA104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931BFC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109C8C9">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C6FB3A3">
            <w:pPr>
              <w:adjustRightInd w:val="0"/>
              <w:snapToGrid w:val="0"/>
              <w:spacing w:line="360" w:lineRule="auto"/>
              <w:jc w:val="center"/>
              <w:rPr>
                <w:rFonts w:hint="eastAsia" w:ascii="仿宋" w:hAnsi="仿宋" w:eastAsia="仿宋" w:cs="仿宋"/>
                <w:color w:val="auto"/>
                <w:kern w:val="0"/>
                <w:szCs w:val="21"/>
                <w:highlight w:val="none"/>
              </w:rPr>
            </w:pPr>
          </w:p>
        </w:tc>
      </w:tr>
      <w:tr w14:paraId="0C45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600F15CA">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5DD661E7">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8D875E1">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5703054">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AB6714E">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090BFFB7">
            <w:pPr>
              <w:adjustRightInd w:val="0"/>
              <w:snapToGrid w:val="0"/>
              <w:spacing w:line="360" w:lineRule="auto"/>
              <w:jc w:val="center"/>
              <w:rPr>
                <w:rFonts w:hint="eastAsia" w:ascii="仿宋" w:hAnsi="仿宋" w:eastAsia="仿宋" w:cs="仿宋"/>
                <w:color w:val="auto"/>
                <w:kern w:val="0"/>
                <w:szCs w:val="21"/>
                <w:highlight w:val="none"/>
              </w:rPr>
            </w:pPr>
          </w:p>
        </w:tc>
      </w:tr>
      <w:tr w14:paraId="6F91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23E7C2E8">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60C48D4">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6B5AA1D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B8231CA">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12453E01">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97822E5">
            <w:pPr>
              <w:adjustRightInd w:val="0"/>
              <w:snapToGrid w:val="0"/>
              <w:spacing w:line="360" w:lineRule="auto"/>
              <w:jc w:val="center"/>
              <w:rPr>
                <w:rFonts w:hint="eastAsia" w:ascii="仿宋" w:hAnsi="仿宋" w:eastAsia="仿宋" w:cs="仿宋"/>
                <w:color w:val="auto"/>
                <w:kern w:val="0"/>
                <w:szCs w:val="21"/>
                <w:highlight w:val="none"/>
              </w:rPr>
            </w:pPr>
          </w:p>
        </w:tc>
      </w:tr>
      <w:tr w14:paraId="67D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409B3C3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146BCA3">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0067981A">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BB7A81B">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75886EA">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02D3D258">
            <w:pPr>
              <w:adjustRightInd w:val="0"/>
              <w:snapToGrid w:val="0"/>
              <w:spacing w:line="360" w:lineRule="auto"/>
              <w:jc w:val="center"/>
              <w:rPr>
                <w:rFonts w:hint="eastAsia" w:ascii="仿宋" w:hAnsi="仿宋" w:eastAsia="仿宋" w:cs="仿宋"/>
                <w:color w:val="auto"/>
                <w:kern w:val="0"/>
                <w:szCs w:val="21"/>
                <w:highlight w:val="none"/>
              </w:rPr>
            </w:pPr>
          </w:p>
        </w:tc>
      </w:tr>
      <w:tr w14:paraId="2B3E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4DD86E5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BF798D4">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1222DB09">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18BCCD3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A6B041C">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DE35D6E">
            <w:pPr>
              <w:adjustRightInd w:val="0"/>
              <w:snapToGrid w:val="0"/>
              <w:spacing w:line="360" w:lineRule="auto"/>
              <w:jc w:val="center"/>
              <w:rPr>
                <w:rFonts w:hint="eastAsia" w:ascii="仿宋" w:hAnsi="仿宋" w:eastAsia="仿宋" w:cs="仿宋"/>
                <w:color w:val="auto"/>
                <w:kern w:val="0"/>
                <w:szCs w:val="21"/>
                <w:highlight w:val="none"/>
              </w:rPr>
            </w:pPr>
          </w:p>
        </w:tc>
      </w:tr>
      <w:tr w14:paraId="6540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0E133579">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9C7660B">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103C297B">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6CAD62C">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796770F">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0108F5B6">
            <w:pPr>
              <w:adjustRightInd w:val="0"/>
              <w:snapToGrid w:val="0"/>
              <w:spacing w:line="360" w:lineRule="auto"/>
              <w:jc w:val="center"/>
              <w:rPr>
                <w:rFonts w:hint="eastAsia" w:ascii="仿宋" w:hAnsi="仿宋" w:eastAsia="仿宋" w:cs="仿宋"/>
                <w:color w:val="auto"/>
                <w:kern w:val="0"/>
                <w:szCs w:val="21"/>
                <w:highlight w:val="none"/>
              </w:rPr>
            </w:pPr>
          </w:p>
        </w:tc>
      </w:tr>
      <w:tr w14:paraId="4FFD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5DE5B70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20A6166">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00E8699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FD1A58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1F10EB5">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373CA401">
            <w:pPr>
              <w:adjustRightInd w:val="0"/>
              <w:snapToGrid w:val="0"/>
              <w:spacing w:line="360" w:lineRule="auto"/>
              <w:jc w:val="center"/>
              <w:rPr>
                <w:rFonts w:hint="eastAsia" w:ascii="仿宋" w:hAnsi="仿宋" w:eastAsia="仿宋" w:cs="仿宋"/>
                <w:color w:val="auto"/>
                <w:kern w:val="0"/>
                <w:szCs w:val="21"/>
                <w:highlight w:val="none"/>
              </w:rPr>
            </w:pPr>
          </w:p>
        </w:tc>
      </w:tr>
      <w:tr w14:paraId="3B62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18A6183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4DB0458">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639DA9F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5CD4CEC">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745B95E">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12769CAD">
            <w:pPr>
              <w:adjustRightInd w:val="0"/>
              <w:snapToGrid w:val="0"/>
              <w:spacing w:line="360" w:lineRule="auto"/>
              <w:jc w:val="center"/>
              <w:rPr>
                <w:rFonts w:hint="eastAsia" w:ascii="仿宋" w:hAnsi="仿宋" w:eastAsia="仿宋" w:cs="仿宋"/>
                <w:color w:val="auto"/>
                <w:kern w:val="0"/>
                <w:szCs w:val="21"/>
                <w:highlight w:val="none"/>
              </w:rPr>
            </w:pPr>
          </w:p>
        </w:tc>
      </w:tr>
      <w:tr w14:paraId="7EF2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653F51A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A47584A">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7B4D117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DB96B6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4322855">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7C7691F7">
            <w:pPr>
              <w:adjustRightInd w:val="0"/>
              <w:snapToGrid w:val="0"/>
              <w:spacing w:line="360" w:lineRule="auto"/>
              <w:jc w:val="center"/>
              <w:rPr>
                <w:rFonts w:hint="eastAsia" w:ascii="仿宋" w:hAnsi="仿宋" w:eastAsia="仿宋" w:cs="仿宋"/>
                <w:color w:val="auto"/>
                <w:kern w:val="0"/>
                <w:szCs w:val="21"/>
                <w:highlight w:val="none"/>
              </w:rPr>
            </w:pPr>
          </w:p>
        </w:tc>
      </w:tr>
      <w:tr w14:paraId="3C31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78B00C29">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3149AF0">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B3D36F9">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0B9432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3DACCA6">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C6E241C">
            <w:pPr>
              <w:adjustRightInd w:val="0"/>
              <w:snapToGrid w:val="0"/>
              <w:spacing w:line="360" w:lineRule="auto"/>
              <w:jc w:val="center"/>
              <w:rPr>
                <w:rFonts w:hint="eastAsia" w:ascii="仿宋" w:hAnsi="仿宋" w:eastAsia="仿宋" w:cs="仿宋"/>
                <w:color w:val="auto"/>
                <w:kern w:val="0"/>
                <w:szCs w:val="21"/>
                <w:highlight w:val="none"/>
              </w:rPr>
            </w:pPr>
          </w:p>
        </w:tc>
      </w:tr>
      <w:tr w14:paraId="51A4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18CE4D8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066312B">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3FCD03E1">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0E34878">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C4727A1">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B1689B2">
            <w:pPr>
              <w:adjustRightInd w:val="0"/>
              <w:snapToGrid w:val="0"/>
              <w:spacing w:line="360" w:lineRule="auto"/>
              <w:jc w:val="center"/>
              <w:rPr>
                <w:rFonts w:hint="eastAsia" w:ascii="仿宋" w:hAnsi="仿宋" w:eastAsia="仿宋" w:cs="仿宋"/>
                <w:color w:val="auto"/>
                <w:kern w:val="0"/>
                <w:szCs w:val="21"/>
                <w:highlight w:val="none"/>
              </w:rPr>
            </w:pPr>
          </w:p>
        </w:tc>
      </w:tr>
      <w:tr w14:paraId="1374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0B3CD12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60F1952">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196292F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6E97E7B">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191974DA">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6255164">
            <w:pPr>
              <w:adjustRightInd w:val="0"/>
              <w:snapToGrid w:val="0"/>
              <w:spacing w:line="360" w:lineRule="auto"/>
              <w:jc w:val="center"/>
              <w:rPr>
                <w:rFonts w:hint="eastAsia" w:ascii="仿宋" w:hAnsi="仿宋" w:eastAsia="仿宋" w:cs="仿宋"/>
                <w:color w:val="auto"/>
                <w:kern w:val="0"/>
                <w:szCs w:val="21"/>
                <w:highlight w:val="none"/>
              </w:rPr>
            </w:pPr>
          </w:p>
        </w:tc>
      </w:tr>
      <w:tr w14:paraId="655F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04C902B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2C9EF8F">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1C49AC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3C5D16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2137838">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67D8B111">
            <w:pPr>
              <w:adjustRightInd w:val="0"/>
              <w:snapToGrid w:val="0"/>
              <w:spacing w:line="360" w:lineRule="auto"/>
              <w:jc w:val="center"/>
              <w:rPr>
                <w:rFonts w:hint="eastAsia" w:ascii="仿宋" w:hAnsi="仿宋" w:eastAsia="仿宋" w:cs="仿宋"/>
                <w:color w:val="auto"/>
                <w:kern w:val="0"/>
                <w:szCs w:val="21"/>
                <w:highlight w:val="none"/>
              </w:rPr>
            </w:pPr>
          </w:p>
        </w:tc>
      </w:tr>
      <w:tr w14:paraId="4F86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5B4D4D3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EE3925E">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62E0C48">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8B20F04">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A4907D6">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72332571">
            <w:pPr>
              <w:adjustRightInd w:val="0"/>
              <w:snapToGrid w:val="0"/>
              <w:spacing w:line="360" w:lineRule="auto"/>
              <w:jc w:val="center"/>
              <w:rPr>
                <w:rFonts w:hint="eastAsia" w:ascii="仿宋" w:hAnsi="仿宋" w:eastAsia="仿宋" w:cs="仿宋"/>
                <w:color w:val="auto"/>
                <w:kern w:val="0"/>
                <w:szCs w:val="21"/>
                <w:highlight w:val="none"/>
              </w:rPr>
            </w:pPr>
          </w:p>
        </w:tc>
      </w:tr>
      <w:tr w14:paraId="23F0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54E911C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1ABE5A8C">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AF0CB9F">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1CB3A762">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A0F7E9B">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5173D686">
            <w:pPr>
              <w:adjustRightInd w:val="0"/>
              <w:snapToGrid w:val="0"/>
              <w:spacing w:line="360" w:lineRule="auto"/>
              <w:jc w:val="center"/>
              <w:rPr>
                <w:rFonts w:hint="eastAsia" w:ascii="仿宋" w:hAnsi="仿宋" w:eastAsia="仿宋" w:cs="仿宋"/>
                <w:color w:val="auto"/>
                <w:kern w:val="0"/>
                <w:szCs w:val="21"/>
                <w:highlight w:val="none"/>
              </w:rPr>
            </w:pPr>
          </w:p>
        </w:tc>
      </w:tr>
      <w:tr w14:paraId="7B52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58402D66">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E8B2FBB">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03303C9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CF0E73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BE24B93">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16E90999">
            <w:pPr>
              <w:adjustRightInd w:val="0"/>
              <w:snapToGrid w:val="0"/>
              <w:spacing w:line="360" w:lineRule="auto"/>
              <w:jc w:val="center"/>
              <w:rPr>
                <w:rFonts w:hint="eastAsia" w:ascii="仿宋" w:hAnsi="仿宋" w:eastAsia="仿宋" w:cs="仿宋"/>
                <w:color w:val="auto"/>
                <w:kern w:val="0"/>
                <w:szCs w:val="21"/>
                <w:highlight w:val="none"/>
              </w:rPr>
            </w:pPr>
          </w:p>
        </w:tc>
      </w:tr>
      <w:tr w14:paraId="17D6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60013F66">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D5BB295">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00E9BDD1">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3C56A1D">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E567ED8">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5DB09218">
            <w:pPr>
              <w:adjustRightInd w:val="0"/>
              <w:snapToGrid w:val="0"/>
              <w:spacing w:line="360" w:lineRule="auto"/>
              <w:jc w:val="center"/>
              <w:rPr>
                <w:rFonts w:hint="eastAsia" w:ascii="仿宋" w:hAnsi="仿宋" w:eastAsia="仿宋" w:cs="仿宋"/>
                <w:color w:val="auto"/>
                <w:kern w:val="0"/>
                <w:szCs w:val="21"/>
                <w:highlight w:val="none"/>
              </w:rPr>
            </w:pPr>
          </w:p>
        </w:tc>
      </w:tr>
      <w:tr w14:paraId="1698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1EAA0E9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549F50E">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2CE4FE8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2402306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8DBFDE9">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7D85D5B9">
            <w:pPr>
              <w:adjustRightInd w:val="0"/>
              <w:snapToGrid w:val="0"/>
              <w:spacing w:line="360" w:lineRule="auto"/>
              <w:jc w:val="center"/>
              <w:rPr>
                <w:rFonts w:hint="eastAsia" w:ascii="仿宋" w:hAnsi="仿宋" w:eastAsia="仿宋" w:cs="仿宋"/>
                <w:color w:val="auto"/>
                <w:kern w:val="0"/>
                <w:szCs w:val="21"/>
                <w:highlight w:val="none"/>
              </w:rPr>
            </w:pPr>
          </w:p>
        </w:tc>
      </w:tr>
      <w:tr w14:paraId="6F8E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3563C76B">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FD7AFEE">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15FBC79B">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B6D88FD">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74220A0C">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45137C4D">
            <w:pPr>
              <w:adjustRightInd w:val="0"/>
              <w:snapToGrid w:val="0"/>
              <w:spacing w:line="360" w:lineRule="auto"/>
              <w:jc w:val="center"/>
              <w:rPr>
                <w:rFonts w:hint="eastAsia" w:ascii="仿宋" w:hAnsi="仿宋" w:eastAsia="仿宋" w:cs="仿宋"/>
                <w:color w:val="auto"/>
                <w:kern w:val="0"/>
                <w:szCs w:val="21"/>
                <w:highlight w:val="none"/>
              </w:rPr>
            </w:pPr>
          </w:p>
        </w:tc>
      </w:tr>
      <w:tr w14:paraId="2BD6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6415A6CA">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476D5CD">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A9F1A0C">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84F9780">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A2CCB98">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6AC0F1C4">
            <w:pPr>
              <w:adjustRightInd w:val="0"/>
              <w:snapToGrid w:val="0"/>
              <w:spacing w:line="360" w:lineRule="auto"/>
              <w:jc w:val="center"/>
              <w:rPr>
                <w:rFonts w:hint="eastAsia" w:ascii="仿宋" w:hAnsi="仿宋" w:eastAsia="仿宋" w:cs="仿宋"/>
                <w:color w:val="auto"/>
                <w:kern w:val="0"/>
                <w:szCs w:val="21"/>
                <w:highlight w:val="none"/>
              </w:rPr>
            </w:pPr>
          </w:p>
        </w:tc>
      </w:tr>
      <w:tr w14:paraId="7530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303EC41F">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026C142B">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6646F961">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252BC6E">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A63720D">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6639CD49">
            <w:pPr>
              <w:adjustRightInd w:val="0"/>
              <w:snapToGrid w:val="0"/>
              <w:spacing w:line="360" w:lineRule="auto"/>
              <w:jc w:val="center"/>
              <w:rPr>
                <w:rFonts w:hint="eastAsia" w:ascii="仿宋" w:hAnsi="仿宋" w:eastAsia="仿宋" w:cs="仿宋"/>
                <w:color w:val="auto"/>
                <w:kern w:val="0"/>
                <w:szCs w:val="21"/>
                <w:highlight w:val="none"/>
              </w:rPr>
            </w:pPr>
          </w:p>
        </w:tc>
      </w:tr>
      <w:tr w14:paraId="5C71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14:paraId="1F1D83A4">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4E221135">
            <w:pPr>
              <w:adjustRightInd w:val="0"/>
              <w:snapToGrid w:val="0"/>
              <w:spacing w:line="360" w:lineRule="auto"/>
              <w:jc w:val="center"/>
              <w:rPr>
                <w:rFonts w:hint="eastAsia" w:ascii="仿宋" w:hAnsi="仿宋" w:eastAsia="仿宋" w:cs="仿宋"/>
                <w:color w:val="auto"/>
                <w:kern w:val="0"/>
                <w:szCs w:val="21"/>
                <w:highlight w:val="none"/>
              </w:rPr>
            </w:pPr>
          </w:p>
        </w:tc>
        <w:tc>
          <w:tcPr>
            <w:tcW w:w="1631" w:type="dxa"/>
            <w:vAlign w:val="center"/>
          </w:tcPr>
          <w:p w14:paraId="40EB5443">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674DD4AB">
            <w:pPr>
              <w:adjustRightInd w:val="0"/>
              <w:snapToGrid w:val="0"/>
              <w:spacing w:line="360" w:lineRule="auto"/>
              <w:jc w:val="center"/>
              <w:rPr>
                <w:rFonts w:hint="eastAsia" w:ascii="仿宋" w:hAnsi="仿宋" w:eastAsia="仿宋" w:cs="仿宋"/>
                <w:color w:val="auto"/>
                <w:kern w:val="0"/>
                <w:szCs w:val="21"/>
                <w:highlight w:val="none"/>
              </w:rPr>
            </w:pPr>
          </w:p>
        </w:tc>
        <w:tc>
          <w:tcPr>
            <w:tcW w:w="1467" w:type="dxa"/>
            <w:vAlign w:val="center"/>
          </w:tcPr>
          <w:p w14:paraId="3D95DEE5">
            <w:pPr>
              <w:adjustRightInd w:val="0"/>
              <w:snapToGrid w:val="0"/>
              <w:spacing w:line="360" w:lineRule="auto"/>
              <w:jc w:val="center"/>
              <w:rPr>
                <w:rFonts w:hint="eastAsia" w:ascii="仿宋" w:hAnsi="仿宋" w:eastAsia="仿宋" w:cs="仿宋"/>
                <w:color w:val="auto"/>
                <w:kern w:val="0"/>
                <w:szCs w:val="21"/>
                <w:highlight w:val="none"/>
              </w:rPr>
            </w:pPr>
          </w:p>
        </w:tc>
        <w:tc>
          <w:tcPr>
            <w:tcW w:w="1588" w:type="dxa"/>
            <w:vAlign w:val="center"/>
          </w:tcPr>
          <w:p w14:paraId="207C38F4">
            <w:pPr>
              <w:adjustRightInd w:val="0"/>
              <w:snapToGrid w:val="0"/>
              <w:spacing w:line="360" w:lineRule="auto"/>
              <w:jc w:val="center"/>
              <w:rPr>
                <w:rFonts w:hint="eastAsia" w:ascii="仿宋" w:hAnsi="仿宋" w:eastAsia="仿宋" w:cs="仿宋"/>
                <w:color w:val="auto"/>
                <w:kern w:val="0"/>
                <w:szCs w:val="21"/>
                <w:highlight w:val="none"/>
              </w:rPr>
            </w:pPr>
          </w:p>
        </w:tc>
      </w:tr>
    </w:tbl>
    <w:p w14:paraId="3A15FE9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1052262D">
      <w:p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附件5：</w:t>
      </w:r>
    </w:p>
    <w:p w14:paraId="767E23DD">
      <w:pPr>
        <w:adjustRightInd w:val="0"/>
        <w:snapToGri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承包人用于本工程施工的机械设备表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98"/>
        <w:gridCol w:w="1267"/>
        <w:gridCol w:w="854"/>
        <w:gridCol w:w="964"/>
        <w:gridCol w:w="1125"/>
        <w:gridCol w:w="1098"/>
        <w:gridCol w:w="1125"/>
        <w:gridCol w:w="830"/>
      </w:tblGrid>
      <w:tr w14:paraId="5849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1F372D44">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298" w:type="dxa"/>
            <w:vAlign w:val="center"/>
          </w:tcPr>
          <w:p w14:paraId="6B93FDD0">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机械或设备名称</w:t>
            </w:r>
          </w:p>
        </w:tc>
        <w:tc>
          <w:tcPr>
            <w:tcW w:w="1267" w:type="dxa"/>
            <w:vAlign w:val="center"/>
          </w:tcPr>
          <w:p w14:paraId="1E6CE748">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规格型号</w:t>
            </w:r>
          </w:p>
        </w:tc>
        <w:tc>
          <w:tcPr>
            <w:tcW w:w="854" w:type="dxa"/>
            <w:vAlign w:val="center"/>
          </w:tcPr>
          <w:p w14:paraId="273D2C08">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964" w:type="dxa"/>
            <w:vAlign w:val="center"/>
          </w:tcPr>
          <w:p w14:paraId="37DDC3D6">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产地</w:t>
            </w:r>
          </w:p>
        </w:tc>
        <w:tc>
          <w:tcPr>
            <w:tcW w:w="1125" w:type="dxa"/>
            <w:vAlign w:val="center"/>
          </w:tcPr>
          <w:p w14:paraId="5263EE58">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制造年份</w:t>
            </w:r>
          </w:p>
        </w:tc>
        <w:tc>
          <w:tcPr>
            <w:tcW w:w="1098" w:type="dxa"/>
            <w:vAlign w:val="center"/>
          </w:tcPr>
          <w:p w14:paraId="3197B97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额定功率（kw）</w:t>
            </w:r>
          </w:p>
        </w:tc>
        <w:tc>
          <w:tcPr>
            <w:tcW w:w="1125" w:type="dxa"/>
            <w:vAlign w:val="center"/>
          </w:tcPr>
          <w:p w14:paraId="36AB3A8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生产能力</w:t>
            </w:r>
          </w:p>
        </w:tc>
        <w:tc>
          <w:tcPr>
            <w:tcW w:w="830" w:type="dxa"/>
            <w:vAlign w:val="center"/>
          </w:tcPr>
          <w:p w14:paraId="5D39835A">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4A65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2C02AE17">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105D6157">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751AD37F">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1A4C71FF">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4E2BDBD9">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C551176">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24FFD76B">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D52ABD0">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2AADA113">
            <w:pPr>
              <w:adjustRightInd w:val="0"/>
              <w:snapToGrid w:val="0"/>
              <w:spacing w:line="360" w:lineRule="auto"/>
              <w:jc w:val="center"/>
              <w:rPr>
                <w:rFonts w:hint="eastAsia" w:ascii="仿宋" w:hAnsi="仿宋" w:eastAsia="仿宋" w:cs="仿宋"/>
                <w:color w:val="auto"/>
                <w:kern w:val="0"/>
                <w:szCs w:val="21"/>
                <w:highlight w:val="none"/>
              </w:rPr>
            </w:pPr>
          </w:p>
        </w:tc>
      </w:tr>
      <w:tr w14:paraId="6F83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26846AF">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712EBC4F">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2098A33F">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3C5BFC01">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0C40A0F7">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504354A">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124F3FE8">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CD4C449">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4CDADD98">
            <w:pPr>
              <w:adjustRightInd w:val="0"/>
              <w:snapToGrid w:val="0"/>
              <w:spacing w:line="360" w:lineRule="auto"/>
              <w:jc w:val="center"/>
              <w:rPr>
                <w:rFonts w:hint="eastAsia" w:ascii="仿宋" w:hAnsi="仿宋" w:eastAsia="仿宋" w:cs="仿宋"/>
                <w:color w:val="auto"/>
                <w:kern w:val="0"/>
                <w:szCs w:val="21"/>
                <w:highlight w:val="none"/>
              </w:rPr>
            </w:pPr>
          </w:p>
        </w:tc>
      </w:tr>
      <w:tr w14:paraId="6168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09EEC70C">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0A105521">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4328EC66">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14AAF46F">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545DF268">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9665166">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29645AE5">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50834802">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291E8C10">
            <w:pPr>
              <w:adjustRightInd w:val="0"/>
              <w:snapToGrid w:val="0"/>
              <w:spacing w:line="360" w:lineRule="auto"/>
              <w:jc w:val="center"/>
              <w:rPr>
                <w:rFonts w:hint="eastAsia" w:ascii="仿宋" w:hAnsi="仿宋" w:eastAsia="仿宋" w:cs="仿宋"/>
                <w:color w:val="auto"/>
                <w:kern w:val="0"/>
                <w:szCs w:val="21"/>
                <w:highlight w:val="none"/>
              </w:rPr>
            </w:pPr>
          </w:p>
        </w:tc>
      </w:tr>
      <w:tr w14:paraId="78C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044A315">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14500E5B">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1A7BD5AF">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B9636A5">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5A94A7B1">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55198BD8">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55446286">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934F011">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26675B3B">
            <w:pPr>
              <w:adjustRightInd w:val="0"/>
              <w:snapToGrid w:val="0"/>
              <w:spacing w:line="360" w:lineRule="auto"/>
              <w:jc w:val="center"/>
              <w:rPr>
                <w:rFonts w:hint="eastAsia" w:ascii="仿宋" w:hAnsi="仿宋" w:eastAsia="仿宋" w:cs="仿宋"/>
                <w:color w:val="auto"/>
                <w:kern w:val="0"/>
                <w:szCs w:val="21"/>
                <w:highlight w:val="none"/>
              </w:rPr>
            </w:pPr>
          </w:p>
        </w:tc>
      </w:tr>
      <w:tr w14:paraId="0E26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29CEA87">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44981007">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5B19BF07">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45ECF1C1">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2D5E26D0">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393384E">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6858D37C">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544A7463">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140FC614">
            <w:pPr>
              <w:adjustRightInd w:val="0"/>
              <w:snapToGrid w:val="0"/>
              <w:spacing w:line="360" w:lineRule="auto"/>
              <w:jc w:val="center"/>
              <w:rPr>
                <w:rFonts w:hint="eastAsia" w:ascii="仿宋" w:hAnsi="仿宋" w:eastAsia="仿宋" w:cs="仿宋"/>
                <w:color w:val="auto"/>
                <w:kern w:val="0"/>
                <w:szCs w:val="21"/>
                <w:highlight w:val="none"/>
              </w:rPr>
            </w:pPr>
          </w:p>
        </w:tc>
      </w:tr>
      <w:tr w14:paraId="5BF7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60E00702">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55D1B9CF">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7E73BD7C">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778670F6">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131091CD">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01C70DDF">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10DB5630">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07155931">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3430ACCE">
            <w:pPr>
              <w:adjustRightInd w:val="0"/>
              <w:snapToGrid w:val="0"/>
              <w:spacing w:line="360" w:lineRule="auto"/>
              <w:jc w:val="center"/>
              <w:rPr>
                <w:rFonts w:hint="eastAsia" w:ascii="仿宋" w:hAnsi="仿宋" w:eastAsia="仿宋" w:cs="仿宋"/>
                <w:color w:val="auto"/>
                <w:kern w:val="0"/>
                <w:szCs w:val="21"/>
                <w:highlight w:val="none"/>
              </w:rPr>
            </w:pPr>
          </w:p>
        </w:tc>
      </w:tr>
      <w:tr w14:paraId="7FEA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5" w:type="dxa"/>
            <w:vAlign w:val="center"/>
          </w:tcPr>
          <w:p w14:paraId="11DA5760">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05712048">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1F2D5A29">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3363850C">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1DFCB455">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0CECD5C0">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1F640F0E">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65BD23E">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3030E264">
            <w:pPr>
              <w:adjustRightInd w:val="0"/>
              <w:snapToGrid w:val="0"/>
              <w:spacing w:line="360" w:lineRule="auto"/>
              <w:jc w:val="center"/>
              <w:rPr>
                <w:rFonts w:hint="eastAsia" w:ascii="仿宋" w:hAnsi="仿宋" w:eastAsia="仿宋" w:cs="仿宋"/>
                <w:color w:val="auto"/>
                <w:kern w:val="0"/>
                <w:szCs w:val="21"/>
                <w:highlight w:val="none"/>
              </w:rPr>
            </w:pPr>
          </w:p>
        </w:tc>
      </w:tr>
      <w:tr w14:paraId="292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6C31D3D8">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50EA354D">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026DE921">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B2F6B73">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66AB5154">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2F2EC1AF">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3ADC9147">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4BC71BDA">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3990E942">
            <w:pPr>
              <w:adjustRightInd w:val="0"/>
              <w:snapToGrid w:val="0"/>
              <w:spacing w:line="360" w:lineRule="auto"/>
              <w:jc w:val="center"/>
              <w:rPr>
                <w:rFonts w:hint="eastAsia" w:ascii="仿宋" w:hAnsi="仿宋" w:eastAsia="仿宋" w:cs="仿宋"/>
                <w:color w:val="auto"/>
                <w:kern w:val="0"/>
                <w:szCs w:val="21"/>
                <w:highlight w:val="none"/>
              </w:rPr>
            </w:pPr>
          </w:p>
        </w:tc>
      </w:tr>
      <w:tr w14:paraId="1F74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7DC663C1">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4AD781A0">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63A87206">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3B12A353">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36D9C642">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6B86DB85">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374A4E05">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1BE6796">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6D29D59B">
            <w:pPr>
              <w:adjustRightInd w:val="0"/>
              <w:snapToGrid w:val="0"/>
              <w:spacing w:line="360" w:lineRule="auto"/>
              <w:jc w:val="center"/>
              <w:rPr>
                <w:rFonts w:hint="eastAsia" w:ascii="仿宋" w:hAnsi="仿宋" w:eastAsia="仿宋" w:cs="仿宋"/>
                <w:color w:val="auto"/>
                <w:kern w:val="0"/>
                <w:szCs w:val="21"/>
                <w:highlight w:val="none"/>
              </w:rPr>
            </w:pPr>
          </w:p>
        </w:tc>
      </w:tr>
      <w:tr w14:paraId="3D50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1F87ACAA">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383DE4C8">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7BB8DB9C">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C1EBA78">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726E74FD">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436163F9">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350C2041">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47BAE866">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1975BA2A">
            <w:pPr>
              <w:adjustRightInd w:val="0"/>
              <w:snapToGrid w:val="0"/>
              <w:spacing w:line="360" w:lineRule="auto"/>
              <w:jc w:val="center"/>
              <w:rPr>
                <w:rFonts w:hint="eastAsia" w:ascii="仿宋" w:hAnsi="仿宋" w:eastAsia="仿宋" w:cs="仿宋"/>
                <w:color w:val="auto"/>
                <w:kern w:val="0"/>
                <w:szCs w:val="21"/>
                <w:highlight w:val="none"/>
              </w:rPr>
            </w:pPr>
          </w:p>
        </w:tc>
      </w:tr>
      <w:tr w14:paraId="44D0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BBA717D">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26176775">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52D97B42">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5EAD078">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070D8481">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E7B92C0">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395AEBA2">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0459E98">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430D7E2C">
            <w:pPr>
              <w:adjustRightInd w:val="0"/>
              <w:snapToGrid w:val="0"/>
              <w:spacing w:line="360" w:lineRule="auto"/>
              <w:jc w:val="center"/>
              <w:rPr>
                <w:rFonts w:hint="eastAsia" w:ascii="仿宋" w:hAnsi="仿宋" w:eastAsia="仿宋" w:cs="仿宋"/>
                <w:color w:val="auto"/>
                <w:kern w:val="0"/>
                <w:szCs w:val="21"/>
                <w:highlight w:val="none"/>
              </w:rPr>
            </w:pPr>
          </w:p>
        </w:tc>
      </w:tr>
      <w:tr w14:paraId="0F3C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3C0E423">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701A0AFB">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3F808C4E">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0E036E5A">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5835EAEC">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155D4A49">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6895002E">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2CB91246">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74AE6360">
            <w:pPr>
              <w:adjustRightInd w:val="0"/>
              <w:snapToGrid w:val="0"/>
              <w:spacing w:line="360" w:lineRule="auto"/>
              <w:jc w:val="center"/>
              <w:rPr>
                <w:rFonts w:hint="eastAsia" w:ascii="仿宋" w:hAnsi="仿宋" w:eastAsia="仿宋" w:cs="仿宋"/>
                <w:color w:val="auto"/>
                <w:kern w:val="0"/>
                <w:szCs w:val="21"/>
                <w:highlight w:val="none"/>
              </w:rPr>
            </w:pPr>
          </w:p>
        </w:tc>
      </w:tr>
      <w:tr w14:paraId="057E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CBFD340">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74A0D7C3">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141A9718">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1C7B1D8B">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7D857131">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0409F7FA">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3022C22A">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43A1F4EC">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1FC8DE69">
            <w:pPr>
              <w:adjustRightInd w:val="0"/>
              <w:snapToGrid w:val="0"/>
              <w:spacing w:line="360" w:lineRule="auto"/>
              <w:jc w:val="center"/>
              <w:rPr>
                <w:rFonts w:hint="eastAsia" w:ascii="仿宋" w:hAnsi="仿宋" w:eastAsia="仿宋" w:cs="仿宋"/>
                <w:color w:val="auto"/>
                <w:kern w:val="0"/>
                <w:szCs w:val="21"/>
                <w:highlight w:val="none"/>
              </w:rPr>
            </w:pPr>
          </w:p>
        </w:tc>
      </w:tr>
      <w:tr w14:paraId="039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8125EE3">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56B57B29">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24D0DACB">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00904ABD">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4C5FFCA0">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B68673B">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1E606FDA">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1C268BE">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13E92925">
            <w:pPr>
              <w:adjustRightInd w:val="0"/>
              <w:snapToGrid w:val="0"/>
              <w:spacing w:line="360" w:lineRule="auto"/>
              <w:jc w:val="center"/>
              <w:rPr>
                <w:rFonts w:hint="eastAsia" w:ascii="仿宋" w:hAnsi="仿宋" w:eastAsia="仿宋" w:cs="仿宋"/>
                <w:color w:val="auto"/>
                <w:kern w:val="0"/>
                <w:szCs w:val="21"/>
                <w:highlight w:val="none"/>
              </w:rPr>
            </w:pPr>
          </w:p>
        </w:tc>
      </w:tr>
      <w:tr w14:paraId="6972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72D19C22">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5C49ACF1">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1EF5ECF3">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103F4EA5">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7170FB36">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465B9B1D">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2B1DAD93">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68E2585C">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2CA74B08">
            <w:pPr>
              <w:adjustRightInd w:val="0"/>
              <w:snapToGrid w:val="0"/>
              <w:spacing w:line="360" w:lineRule="auto"/>
              <w:jc w:val="center"/>
              <w:rPr>
                <w:rFonts w:hint="eastAsia" w:ascii="仿宋" w:hAnsi="仿宋" w:eastAsia="仿宋" w:cs="仿宋"/>
                <w:color w:val="auto"/>
                <w:kern w:val="0"/>
                <w:szCs w:val="21"/>
                <w:highlight w:val="none"/>
              </w:rPr>
            </w:pPr>
          </w:p>
        </w:tc>
      </w:tr>
      <w:tr w14:paraId="1AB5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0EE4A6A2">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31C5B4A9">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50FDA438">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CF17EB3">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116CFDDC">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23FF7823">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633959DF">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A2549C2">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67422CA3">
            <w:pPr>
              <w:adjustRightInd w:val="0"/>
              <w:snapToGrid w:val="0"/>
              <w:spacing w:line="360" w:lineRule="auto"/>
              <w:jc w:val="center"/>
              <w:rPr>
                <w:rFonts w:hint="eastAsia" w:ascii="仿宋" w:hAnsi="仿宋" w:eastAsia="仿宋" w:cs="仿宋"/>
                <w:color w:val="auto"/>
                <w:kern w:val="0"/>
                <w:szCs w:val="21"/>
                <w:highlight w:val="none"/>
              </w:rPr>
            </w:pPr>
          </w:p>
        </w:tc>
      </w:tr>
      <w:tr w14:paraId="44C6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BCC6ACC">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7A7F69DA">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32116932">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02E37D5">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7ABCFA4F">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39809A8">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1E5635CA">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420216B2">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18E34096">
            <w:pPr>
              <w:adjustRightInd w:val="0"/>
              <w:snapToGrid w:val="0"/>
              <w:spacing w:line="360" w:lineRule="auto"/>
              <w:jc w:val="center"/>
              <w:rPr>
                <w:rFonts w:hint="eastAsia" w:ascii="仿宋" w:hAnsi="仿宋" w:eastAsia="仿宋" w:cs="仿宋"/>
                <w:color w:val="auto"/>
                <w:kern w:val="0"/>
                <w:szCs w:val="21"/>
                <w:highlight w:val="none"/>
              </w:rPr>
            </w:pPr>
          </w:p>
        </w:tc>
      </w:tr>
      <w:tr w14:paraId="5DBC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5" w:type="dxa"/>
            <w:vAlign w:val="center"/>
          </w:tcPr>
          <w:p w14:paraId="472E4166">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127F71A8">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50166468">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52D800C">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0D22ECFC">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65C71C9C">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0FFE70E4">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5CE23E78">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42CE5BF0">
            <w:pPr>
              <w:adjustRightInd w:val="0"/>
              <w:snapToGrid w:val="0"/>
              <w:spacing w:line="360" w:lineRule="auto"/>
              <w:jc w:val="center"/>
              <w:rPr>
                <w:rFonts w:hint="eastAsia" w:ascii="仿宋" w:hAnsi="仿宋" w:eastAsia="仿宋" w:cs="仿宋"/>
                <w:color w:val="auto"/>
                <w:kern w:val="0"/>
                <w:szCs w:val="21"/>
                <w:highlight w:val="none"/>
              </w:rPr>
            </w:pPr>
          </w:p>
        </w:tc>
      </w:tr>
      <w:tr w14:paraId="1539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F11A952">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49202EDA">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3ACF1F7C">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12AA42D0">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7CD5BD38">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AF2447C">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56C234DA">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B2B90ED">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642FAE5B">
            <w:pPr>
              <w:adjustRightInd w:val="0"/>
              <w:snapToGrid w:val="0"/>
              <w:spacing w:line="360" w:lineRule="auto"/>
              <w:jc w:val="center"/>
              <w:rPr>
                <w:rFonts w:hint="eastAsia" w:ascii="仿宋" w:hAnsi="仿宋" w:eastAsia="仿宋" w:cs="仿宋"/>
                <w:color w:val="auto"/>
                <w:kern w:val="0"/>
                <w:szCs w:val="21"/>
                <w:highlight w:val="none"/>
              </w:rPr>
            </w:pPr>
          </w:p>
        </w:tc>
      </w:tr>
      <w:tr w14:paraId="0759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5" w:type="dxa"/>
            <w:vAlign w:val="center"/>
          </w:tcPr>
          <w:p w14:paraId="69BA8DE1">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3A81A4AC">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13DE173A">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0BBAAE74">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33996EC4">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0C78C790">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149B21D8">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3D14714B">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3880C9C8">
            <w:pPr>
              <w:adjustRightInd w:val="0"/>
              <w:snapToGrid w:val="0"/>
              <w:spacing w:line="360" w:lineRule="auto"/>
              <w:jc w:val="center"/>
              <w:rPr>
                <w:rFonts w:hint="eastAsia" w:ascii="仿宋" w:hAnsi="仿宋" w:eastAsia="仿宋" w:cs="仿宋"/>
                <w:color w:val="auto"/>
                <w:kern w:val="0"/>
                <w:szCs w:val="21"/>
                <w:highlight w:val="none"/>
              </w:rPr>
            </w:pPr>
          </w:p>
        </w:tc>
      </w:tr>
      <w:tr w14:paraId="11BF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07EFC1A4">
            <w:pPr>
              <w:adjustRightInd w:val="0"/>
              <w:snapToGrid w:val="0"/>
              <w:spacing w:line="360" w:lineRule="auto"/>
              <w:jc w:val="center"/>
              <w:rPr>
                <w:rFonts w:hint="eastAsia" w:ascii="仿宋" w:hAnsi="仿宋" w:eastAsia="仿宋" w:cs="仿宋"/>
                <w:color w:val="auto"/>
                <w:kern w:val="0"/>
                <w:szCs w:val="21"/>
                <w:highlight w:val="none"/>
              </w:rPr>
            </w:pPr>
          </w:p>
        </w:tc>
        <w:tc>
          <w:tcPr>
            <w:tcW w:w="1298" w:type="dxa"/>
            <w:vAlign w:val="center"/>
          </w:tcPr>
          <w:p w14:paraId="2B7EC9A1">
            <w:pPr>
              <w:adjustRightInd w:val="0"/>
              <w:snapToGrid w:val="0"/>
              <w:spacing w:line="360" w:lineRule="auto"/>
              <w:jc w:val="center"/>
              <w:rPr>
                <w:rFonts w:hint="eastAsia" w:ascii="仿宋" w:hAnsi="仿宋" w:eastAsia="仿宋" w:cs="仿宋"/>
                <w:color w:val="auto"/>
                <w:kern w:val="0"/>
                <w:szCs w:val="21"/>
                <w:highlight w:val="none"/>
              </w:rPr>
            </w:pPr>
          </w:p>
        </w:tc>
        <w:tc>
          <w:tcPr>
            <w:tcW w:w="1267" w:type="dxa"/>
            <w:vAlign w:val="center"/>
          </w:tcPr>
          <w:p w14:paraId="515EBE74">
            <w:pPr>
              <w:adjustRightInd w:val="0"/>
              <w:snapToGrid w:val="0"/>
              <w:spacing w:line="360" w:lineRule="auto"/>
              <w:jc w:val="center"/>
              <w:rPr>
                <w:rFonts w:hint="eastAsia" w:ascii="仿宋" w:hAnsi="仿宋" w:eastAsia="仿宋" w:cs="仿宋"/>
                <w:color w:val="auto"/>
                <w:kern w:val="0"/>
                <w:szCs w:val="21"/>
                <w:highlight w:val="none"/>
              </w:rPr>
            </w:pPr>
          </w:p>
        </w:tc>
        <w:tc>
          <w:tcPr>
            <w:tcW w:w="854" w:type="dxa"/>
            <w:vAlign w:val="center"/>
          </w:tcPr>
          <w:p w14:paraId="2643200A">
            <w:pPr>
              <w:adjustRightInd w:val="0"/>
              <w:snapToGrid w:val="0"/>
              <w:spacing w:line="360" w:lineRule="auto"/>
              <w:jc w:val="center"/>
              <w:rPr>
                <w:rFonts w:hint="eastAsia" w:ascii="仿宋" w:hAnsi="仿宋" w:eastAsia="仿宋" w:cs="仿宋"/>
                <w:color w:val="auto"/>
                <w:kern w:val="0"/>
                <w:szCs w:val="21"/>
                <w:highlight w:val="none"/>
              </w:rPr>
            </w:pPr>
          </w:p>
        </w:tc>
        <w:tc>
          <w:tcPr>
            <w:tcW w:w="964" w:type="dxa"/>
            <w:vAlign w:val="center"/>
          </w:tcPr>
          <w:p w14:paraId="1126EF11">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75121DDF">
            <w:pPr>
              <w:adjustRightInd w:val="0"/>
              <w:snapToGrid w:val="0"/>
              <w:spacing w:line="360" w:lineRule="auto"/>
              <w:jc w:val="center"/>
              <w:rPr>
                <w:rFonts w:hint="eastAsia" w:ascii="仿宋" w:hAnsi="仿宋" w:eastAsia="仿宋" w:cs="仿宋"/>
                <w:color w:val="auto"/>
                <w:kern w:val="0"/>
                <w:szCs w:val="21"/>
                <w:highlight w:val="none"/>
              </w:rPr>
            </w:pPr>
          </w:p>
        </w:tc>
        <w:tc>
          <w:tcPr>
            <w:tcW w:w="1098" w:type="dxa"/>
            <w:vAlign w:val="center"/>
          </w:tcPr>
          <w:p w14:paraId="64E95A38">
            <w:pPr>
              <w:adjustRightInd w:val="0"/>
              <w:snapToGrid w:val="0"/>
              <w:spacing w:line="360" w:lineRule="auto"/>
              <w:jc w:val="center"/>
              <w:rPr>
                <w:rFonts w:hint="eastAsia" w:ascii="仿宋" w:hAnsi="仿宋" w:eastAsia="仿宋" w:cs="仿宋"/>
                <w:color w:val="auto"/>
                <w:kern w:val="0"/>
                <w:szCs w:val="21"/>
                <w:highlight w:val="none"/>
              </w:rPr>
            </w:pPr>
          </w:p>
        </w:tc>
        <w:tc>
          <w:tcPr>
            <w:tcW w:w="1125" w:type="dxa"/>
            <w:vAlign w:val="center"/>
          </w:tcPr>
          <w:p w14:paraId="2D2C3E91">
            <w:pPr>
              <w:adjustRightInd w:val="0"/>
              <w:snapToGrid w:val="0"/>
              <w:spacing w:line="360" w:lineRule="auto"/>
              <w:jc w:val="center"/>
              <w:rPr>
                <w:rFonts w:hint="eastAsia" w:ascii="仿宋" w:hAnsi="仿宋" w:eastAsia="仿宋" w:cs="仿宋"/>
                <w:color w:val="auto"/>
                <w:kern w:val="0"/>
                <w:szCs w:val="21"/>
                <w:highlight w:val="none"/>
              </w:rPr>
            </w:pPr>
          </w:p>
        </w:tc>
        <w:tc>
          <w:tcPr>
            <w:tcW w:w="830" w:type="dxa"/>
            <w:vAlign w:val="center"/>
          </w:tcPr>
          <w:p w14:paraId="71B20BA4">
            <w:pPr>
              <w:adjustRightInd w:val="0"/>
              <w:snapToGrid w:val="0"/>
              <w:spacing w:line="360" w:lineRule="auto"/>
              <w:jc w:val="center"/>
              <w:rPr>
                <w:rFonts w:hint="eastAsia" w:ascii="仿宋" w:hAnsi="仿宋" w:eastAsia="仿宋" w:cs="仿宋"/>
                <w:color w:val="auto"/>
                <w:kern w:val="0"/>
                <w:szCs w:val="21"/>
                <w:highlight w:val="none"/>
              </w:rPr>
            </w:pPr>
          </w:p>
        </w:tc>
      </w:tr>
    </w:tbl>
    <w:p w14:paraId="616ECB0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4FE5529D">
      <w:p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附件6：</w:t>
      </w:r>
    </w:p>
    <w:p w14:paraId="43BECA61">
      <w:pPr>
        <w:adjustRightInd w:val="0"/>
        <w:snapToGri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承包人主要施工管理人员表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17"/>
        <w:gridCol w:w="1573"/>
        <w:gridCol w:w="1417"/>
        <w:gridCol w:w="3423"/>
      </w:tblGrid>
      <w:tr w14:paraId="1BAB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2C15896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1417" w:type="dxa"/>
            <w:vAlign w:val="center"/>
          </w:tcPr>
          <w:p w14:paraId="4F16601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1573" w:type="dxa"/>
            <w:vAlign w:val="center"/>
          </w:tcPr>
          <w:p w14:paraId="15C7D96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职务</w:t>
            </w:r>
          </w:p>
        </w:tc>
        <w:tc>
          <w:tcPr>
            <w:tcW w:w="1417" w:type="dxa"/>
            <w:vAlign w:val="center"/>
          </w:tcPr>
          <w:p w14:paraId="449106F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职称</w:t>
            </w:r>
          </w:p>
        </w:tc>
        <w:tc>
          <w:tcPr>
            <w:tcW w:w="3423" w:type="dxa"/>
            <w:vAlign w:val="center"/>
          </w:tcPr>
          <w:p w14:paraId="1CE2F284">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主要资历、经验及承担过的项目</w:t>
            </w:r>
          </w:p>
        </w:tc>
      </w:tr>
      <w:tr w14:paraId="5A71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5"/>
            <w:vAlign w:val="center"/>
          </w:tcPr>
          <w:p w14:paraId="61F0C26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一、总部人员</w:t>
            </w:r>
          </w:p>
        </w:tc>
      </w:tr>
      <w:tr w14:paraId="7B9A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53F7BDC7">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项目主管</w:t>
            </w:r>
          </w:p>
        </w:tc>
        <w:tc>
          <w:tcPr>
            <w:tcW w:w="1417" w:type="dxa"/>
            <w:vAlign w:val="center"/>
          </w:tcPr>
          <w:p w14:paraId="4BB150D7">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3F134774">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41882E89">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41E6B032">
            <w:pPr>
              <w:adjustRightInd w:val="0"/>
              <w:snapToGrid w:val="0"/>
              <w:spacing w:line="360" w:lineRule="auto"/>
              <w:jc w:val="center"/>
              <w:rPr>
                <w:rFonts w:hint="eastAsia" w:ascii="仿宋" w:hAnsi="仿宋" w:eastAsia="仿宋" w:cs="仿宋"/>
                <w:color w:val="auto"/>
                <w:kern w:val="0"/>
                <w:szCs w:val="21"/>
                <w:highlight w:val="none"/>
              </w:rPr>
            </w:pPr>
          </w:p>
        </w:tc>
      </w:tr>
      <w:tr w14:paraId="747D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14:paraId="02C0B5C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其他人员</w:t>
            </w:r>
          </w:p>
        </w:tc>
        <w:tc>
          <w:tcPr>
            <w:tcW w:w="1417" w:type="dxa"/>
            <w:vAlign w:val="center"/>
          </w:tcPr>
          <w:p w14:paraId="77AF0E3F">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7EF4BB8A">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03C81AA4">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16E1C0C0">
            <w:pPr>
              <w:adjustRightInd w:val="0"/>
              <w:snapToGrid w:val="0"/>
              <w:spacing w:line="360" w:lineRule="auto"/>
              <w:jc w:val="center"/>
              <w:rPr>
                <w:rFonts w:hint="eastAsia" w:ascii="仿宋" w:hAnsi="仿宋" w:eastAsia="仿宋" w:cs="仿宋"/>
                <w:color w:val="auto"/>
                <w:kern w:val="0"/>
                <w:szCs w:val="21"/>
                <w:highlight w:val="none"/>
              </w:rPr>
            </w:pPr>
          </w:p>
        </w:tc>
      </w:tr>
      <w:tr w14:paraId="1263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1C5E9801">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2A3A8818">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752AEEDC">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B2CCBE9">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756B5B17">
            <w:pPr>
              <w:adjustRightInd w:val="0"/>
              <w:snapToGrid w:val="0"/>
              <w:spacing w:line="360" w:lineRule="auto"/>
              <w:jc w:val="center"/>
              <w:rPr>
                <w:rFonts w:hint="eastAsia" w:ascii="仿宋" w:hAnsi="仿宋" w:eastAsia="仿宋" w:cs="仿宋"/>
                <w:color w:val="auto"/>
                <w:kern w:val="0"/>
                <w:szCs w:val="21"/>
                <w:highlight w:val="none"/>
              </w:rPr>
            </w:pPr>
          </w:p>
        </w:tc>
      </w:tr>
      <w:tr w14:paraId="239D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7B9FA8BA">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6EE936E2">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789C014B">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08FF350">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028B8967">
            <w:pPr>
              <w:adjustRightInd w:val="0"/>
              <w:snapToGrid w:val="0"/>
              <w:spacing w:line="360" w:lineRule="auto"/>
              <w:jc w:val="center"/>
              <w:rPr>
                <w:rFonts w:hint="eastAsia" w:ascii="仿宋" w:hAnsi="仿宋" w:eastAsia="仿宋" w:cs="仿宋"/>
                <w:color w:val="auto"/>
                <w:kern w:val="0"/>
                <w:szCs w:val="21"/>
                <w:highlight w:val="none"/>
              </w:rPr>
            </w:pPr>
          </w:p>
        </w:tc>
      </w:tr>
      <w:tr w14:paraId="7D92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34C32616">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7CD71C72">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02E09A8E">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6CB8ADE3">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7F71805A">
            <w:pPr>
              <w:adjustRightInd w:val="0"/>
              <w:snapToGrid w:val="0"/>
              <w:spacing w:line="360" w:lineRule="auto"/>
              <w:jc w:val="center"/>
              <w:rPr>
                <w:rFonts w:hint="eastAsia" w:ascii="仿宋" w:hAnsi="仿宋" w:eastAsia="仿宋" w:cs="仿宋"/>
                <w:color w:val="auto"/>
                <w:kern w:val="0"/>
                <w:szCs w:val="21"/>
                <w:highlight w:val="none"/>
              </w:rPr>
            </w:pPr>
          </w:p>
        </w:tc>
      </w:tr>
      <w:tr w14:paraId="0A1B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5"/>
            <w:vAlign w:val="center"/>
          </w:tcPr>
          <w:p w14:paraId="563967F4">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二、现场人员</w:t>
            </w:r>
          </w:p>
        </w:tc>
      </w:tr>
      <w:tr w14:paraId="2E68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12EDFF07">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项目经理</w:t>
            </w:r>
          </w:p>
        </w:tc>
        <w:tc>
          <w:tcPr>
            <w:tcW w:w="1417" w:type="dxa"/>
            <w:vAlign w:val="center"/>
          </w:tcPr>
          <w:p w14:paraId="6EF3F8B3">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24670448">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02E7D594">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7D77493C">
            <w:pPr>
              <w:adjustRightInd w:val="0"/>
              <w:snapToGrid w:val="0"/>
              <w:spacing w:line="360" w:lineRule="auto"/>
              <w:jc w:val="center"/>
              <w:rPr>
                <w:rFonts w:hint="eastAsia" w:ascii="仿宋" w:hAnsi="仿宋" w:eastAsia="仿宋" w:cs="仿宋"/>
                <w:color w:val="auto"/>
                <w:kern w:val="0"/>
                <w:szCs w:val="21"/>
                <w:highlight w:val="none"/>
              </w:rPr>
            </w:pPr>
          </w:p>
        </w:tc>
      </w:tr>
      <w:tr w14:paraId="2C0A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7431B3D7">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技术负责人</w:t>
            </w:r>
          </w:p>
        </w:tc>
        <w:tc>
          <w:tcPr>
            <w:tcW w:w="1417" w:type="dxa"/>
            <w:vAlign w:val="center"/>
          </w:tcPr>
          <w:p w14:paraId="6BF525B5">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713376FC">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1E1B125F">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0B1AFD5B">
            <w:pPr>
              <w:adjustRightInd w:val="0"/>
              <w:snapToGrid w:val="0"/>
              <w:spacing w:line="360" w:lineRule="auto"/>
              <w:jc w:val="center"/>
              <w:rPr>
                <w:rFonts w:hint="eastAsia" w:ascii="仿宋" w:hAnsi="仿宋" w:eastAsia="仿宋" w:cs="仿宋"/>
                <w:color w:val="auto"/>
                <w:kern w:val="0"/>
                <w:szCs w:val="21"/>
                <w:highlight w:val="none"/>
              </w:rPr>
            </w:pPr>
          </w:p>
        </w:tc>
      </w:tr>
      <w:tr w14:paraId="5CC0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2178E46C">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施工</w:t>
            </w:r>
            <w:r>
              <w:rPr>
                <w:rFonts w:hint="eastAsia" w:ascii="仿宋" w:hAnsi="仿宋" w:eastAsia="仿宋" w:cs="仿宋"/>
                <w:color w:val="auto"/>
                <w:kern w:val="0"/>
                <w:szCs w:val="21"/>
                <w:highlight w:val="none"/>
              </w:rPr>
              <w:t>管理</w:t>
            </w:r>
          </w:p>
        </w:tc>
        <w:tc>
          <w:tcPr>
            <w:tcW w:w="1417" w:type="dxa"/>
            <w:vAlign w:val="center"/>
          </w:tcPr>
          <w:p w14:paraId="752B83E6">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69FBA467">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CE0D8D6">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5E0D99DC">
            <w:pPr>
              <w:adjustRightInd w:val="0"/>
              <w:snapToGrid w:val="0"/>
              <w:spacing w:line="360" w:lineRule="auto"/>
              <w:jc w:val="center"/>
              <w:rPr>
                <w:rFonts w:hint="eastAsia" w:ascii="仿宋" w:hAnsi="仿宋" w:eastAsia="仿宋" w:cs="仿宋"/>
                <w:color w:val="auto"/>
                <w:kern w:val="0"/>
                <w:szCs w:val="21"/>
                <w:highlight w:val="none"/>
              </w:rPr>
            </w:pPr>
          </w:p>
        </w:tc>
      </w:tr>
      <w:tr w14:paraId="6FF4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6A4A1EC6">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质量管理</w:t>
            </w:r>
          </w:p>
        </w:tc>
        <w:tc>
          <w:tcPr>
            <w:tcW w:w="1417" w:type="dxa"/>
            <w:vAlign w:val="center"/>
          </w:tcPr>
          <w:p w14:paraId="7F28D828">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35461E0B">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6980CC77">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53F319A8">
            <w:pPr>
              <w:adjustRightInd w:val="0"/>
              <w:snapToGrid w:val="0"/>
              <w:spacing w:line="360" w:lineRule="auto"/>
              <w:jc w:val="center"/>
              <w:rPr>
                <w:rFonts w:hint="eastAsia" w:ascii="仿宋" w:hAnsi="仿宋" w:eastAsia="仿宋" w:cs="仿宋"/>
                <w:color w:val="auto"/>
                <w:kern w:val="0"/>
                <w:szCs w:val="21"/>
                <w:highlight w:val="none"/>
              </w:rPr>
            </w:pPr>
          </w:p>
        </w:tc>
      </w:tr>
      <w:tr w14:paraId="3A0A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2ED3306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安全管理</w:t>
            </w:r>
          </w:p>
        </w:tc>
        <w:tc>
          <w:tcPr>
            <w:tcW w:w="1417" w:type="dxa"/>
            <w:vAlign w:val="center"/>
          </w:tcPr>
          <w:p w14:paraId="096D8B8E">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61D19D98">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6C3A2739">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28C675A5">
            <w:pPr>
              <w:adjustRightInd w:val="0"/>
              <w:snapToGrid w:val="0"/>
              <w:spacing w:line="360" w:lineRule="auto"/>
              <w:jc w:val="center"/>
              <w:rPr>
                <w:rFonts w:hint="eastAsia" w:ascii="仿宋" w:hAnsi="仿宋" w:eastAsia="仿宋" w:cs="仿宋"/>
                <w:color w:val="auto"/>
                <w:kern w:val="0"/>
                <w:szCs w:val="21"/>
                <w:highlight w:val="none"/>
              </w:rPr>
            </w:pPr>
          </w:p>
        </w:tc>
      </w:tr>
      <w:tr w14:paraId="6B8C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14:paraId="00B1E9A8">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其他人员</w:t>
            </w:r>
          </w:p>
        </w:tc>
        <w:tc>
          <w:tcPr>
            <w:tcW w:w="1417" w:type="dxa"/>
            <w:vAlign w:val="center"/>
          </w:tcPr>
          <w:p w14:paraId="2EEC9861">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597ADB3E">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4BEAD873">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4E925314">
            <w:pPr>
              <w:adjustRightInd w:val="0"/>
              <w:snapToGrid w:val="0"/>
              <w:spacing w:line="360" w:lineRule="auto"/>
              <w:jc w:val="center"/>
              <w:rPr>
                <w:rFonts w:hint="eastAsia" w:ascii="仿宋" w:hAnsi="仿宋" w:eastAsia="仿宋" w:cs="仿宋"/>
                <w:color w:val="auto"/>
                <w:kern w:val="0"/>
                <w:szCs w:val="21"/>
                <w:highlight w:val="none"/>
              </w:rPr>
            </w:pPr>
          </w:p>
        </w:tc>
      </w:tr>
      <w:tr w14:paraId="6A29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6E3F8348">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1C8C0566">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2F8AF6D3">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AB2B8E6">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095CAAE8">
            <w:pPr>
              <w:adjustRightInd w:val="0"/>
              <w:snapToGrid w:val="0"/>
              <w:spacing w:line="360" w:lineRule="auto"/>
              <w:jc w:val="center"/>
              <w:rPr>
                <w:rFonts w:hint="eastAsia" w:ascii="仿宋" w:hAnsi="仿宋" w:eastAsia="仿宋" w:cs="仿宋"/>
                <w:color w:val="auto"/>
                <w:kern w:val="0"/>
                <w:szCs w:val="21"/>
                <w:highlight w:val="none"/>
              </w:rPr>
            </w:pPr>
          </w:p>
        </w:tc>
      </w:tr>
      <w:tr w14:paraId="1E7B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313133A6">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62F9FBAC">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57B18175">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5B4E098">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3B62794D">
            <w:pPr>
              <w:adjustRightInd w:val="0"/>
              <w:snapToGrid w:val="0"/>
              <w:spacing w:line="360" w:lineRule="auto"/>
              <w:jc w:val="center"/>
              <w:rPr>
                <w:rFonts w:hint="eastAsia" w:ascii="仿宋" w:hAnsi="仿宋" w:eastAsia="仿宋" w:cs="仿宋"/>
                <w:color w:val="auto"/>
                <w:kern w:val="0"/>
                <w:szCs w:val="21"/>
                <w:highlight w:val="none"/>
              </w:rPr>
            </w:pPr>
          </w:p>
        </w:tc>
      </w:tr>
      <w:tr w14:paraId="09F6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1928F059">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7720DFA">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0464EE18">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CDE816F">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72F7761B">
            <w:pPr>
              <w:adjustRightInd w:val="0"/>
              <w:snapToGrid w:val="0"/>
              <w:spacing w:line="360" w:lineRule="auto"/>
              <w:jc w:val="center"/>
              <w:rPr>
                <w:rFonts w:hint="eastAsia" w:ascii="仿宋" w:hAnsi="仿宋" w:eastAsia="仿宋" w:cs="仿宋"/>
                <w:color w:val="auto"/>
                <w:kern w:val="0"/>
                <w:szCs w:val="21"/>
                <w:highlight w:val="none"/>
              </w:rPr>
            </w:pPr>
          </w:p>
        </w:tc>
      </w:tr>
      <w:tr w14:paraId="0EAB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79A181F1">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7CD73180">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3FDB5EA0">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5E19CE1C">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340C1602">
            <w:pPr>
              <w:adjustRightInd w:val="0"/>
              <w:snapToGrid w:val="0"/>
              <w:spacing w:line="360" w:lineRule="auto"/>
              <w:jc w:val="center"/>
              <w:rPr>
                <w:rFonts w:hint="eastAsia" w:ascii="仿宋" w:hAnsi="仿宋" w:eastAsia="仿宋" w:cs="仿宋"/>
                <w:color w:val="auto"/>
                <w:kern w:val="0"/>
                <w:szCs w:val="21"/>
                <w:highlight w:val="none"/>
              </w:rPr>
            </w:pPr>
          </w:p>
        </w:tc>
      </w:tr>
      <w:tr w14:paraId="6B68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066D6108">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72151BB1">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0960EC8F">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57823EA4">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3DDB4461">
            <w:pPr>
              <w:adjustRightInd w:val="0"/>
              <w:snapToGrid w:val="0"/>
              <w:spacing w:line="360" w:lineRule="auto"/>
              <w:jc w:val="center"/>
              <w:rPr>
                <w:rFonts w:hint="eastAsia" w:ascii="仿宋" w:hAnsi="仿宋" w:eastAsia="仿宋" w:cs="仿宋"/>
                <w:color w:val="auto"/>
                <w:kern w:val="0"/>
                <w:szCs w:val="21"/>
                <w:highlight w:val="none"/>
              </w:rPr>
            </w:pPr>
          </w:p>
        </w:tc>
      </w:tr>
      <w:tr w14:paraId="767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1BBFA525">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32EDEAC3">
            <w:pPr>
              <w:adjustRightInd w:val="0"/>
              <w:snapToGrid w:val="0"/>
              <w:spacing w:line="360" w:lineRule="auto"/>
              <w:jc w:val="center"/>
              <w:rPr>
                <w:rFonts w:hint="eastAsia" w:ascii="仿宋" w:hAnsi="仿宋" w:eastAsia="仿宋" w:cs="仿宋"/>
                <w:color w:val="auto"/>
                <w:kern w:val="0"/>
                <w:szCs w:val="21"/>
                <w:highlight w:val="none"/>
              </w:rPr>
            </w:pPr>
          </w:p>
        </w:tc>
        <w:tc>
          <w:tcPr>
            <w:tcW w:w="1573" w:type="dxa"/>
            <w:vAlign w:val="center"/>
          </w:tcPr>
          <w:p w14:paraId="69FA835B">
            <w:pPr>
              <w:adjustRightInd w:val="0"/>
              <w:snapToGrid w:val="0"/>
              <w:spacing w:line="360" w:lineRule="auto"/>
              <w:jc w:val="center"/>
              <w:rPr>
                <w:rFonts w:hint="eastAsia" w:ascii="仿宋" w:hAnsi="仿宋" w:eastAsia="仿宋" w:cs="仿宋"/>
                <w:color w:val="auto"/>
                <w:kern w:val="0"/>
                <w:szCs w:val="21"/>
                <w:highlight w:val="none"/>
              </w:rPr>
            </w:pPr>
          </w:p>
        </w:tc>
        <w:tc>
          <w:tcPr>
            <w:tcW w:w="1417" w:type="dxa"/>
            <w:vAlign w:val="center"/>
          </w:tcPr>
          <w:p w14:paraId="587B115F">
            <w:pPr>
              <w:adjustRightInd w:val="0"/>
              <w:snapToGrid w:val="0"/>
              <w:spacing w:line="360" w:lineRule="auto"/>
              <w:jc w:val="center"/>
              <w:rPr>
                <w:rFonts w:hint="eastAsia" w:ascii="仿宋" w:hAnsi="仿宋" w:eastAsia="仿宋" w:cs="仿宋"/>
                <w:color w:val="auto"/>
                <w:kern w:val="0"/>
                <w:szCs w:val="21"/>
                <w:highlight w:val="none"/>
              </w:rPr>
            </w:pPr>
          </w:p>
        </w:tc>
        <w:tc>
          <w:tcPr>
            <w:tcW w:w="3423" w:type="dxa"/>
            <w:vAlign w:val="center"/>
          </w:tcPr>
          <w:p w14:paraId="624D8226">
            <w:pPr>
              <w:adjustRightInd w:val="0"/>
              <w:snapToGrid w:val="0"/>
              <w:spacing w:line="360" w:lineRule="auto"/>
              <w:jc w:val="center"/>
              <w:rPr>
                <w:rFonts w:hint="eastAsia" w:ascii="仿宋" w:hAnsi="仿宋" w:eastAsia="仿宋" w:cs="仿宋"/>
                <w:color w:val="auto"/>
                <w:kern w:val="0"/>
                <w:szCs w:val="21"/>
                <w:highlight w:val="none"/>
              </w:rPr>
            </w:pPr>
          </w:p>
        </w:tc>
      </w:tr>
    </w:tbl>
    <w:p w14:paraId="530C26AB">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064CF4EC">
      <w:pPr>
        <w:adjustRightInd w:val="0"/>
        <w:snapToGrid w:val="0"/>
        <w:spacing w:line="360" w:lineRule="auto"/>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附件</w:t>
      </w:r>
      <w:r>
        <w:rPr>
          <w:rFonts w:hint="eastAsia" w:ascii="仿宋" w:hAnsi="仿宋" w:eastAsia="仿宋" w:cs="仿宋"/>
          <w:b/>
          <w:color w:val="auto"/>
          <w:kern w:val="0"/>
          <w:sz w:val="24"/>
          <w:szCs w:val="21"/>
          <w:highlight w:val="none"/>
          <w:lang w:val="en-US" w:eastAsia="zh-CN"/>
        </w:rPr>
        <w:t>7</w:t>
      </w:r>
      <w:r>
        <w:rPr>
          <w:rFonts w:hint="eastAsia" w:ascii="仿宋" w:hAnsi="仿宋" w:eastAsia="仿宋" w:cs="仿宋"/>
          <w:b/>
          <w:color w:val="auto"/>
          <w:kern w:val="0"/>
          <w:sz w:val="24"/>
          <w:szCs w:val="21"/>
          <w:highlight w:val="none"/>
        </w:rPr>
        <w:t>：</w:t>
      </w:r>
    </w:p>
    <w:p w14:paraId="774398E7">
      <w:pPr>
        <w:adjustRightInd w:val="0"/>
        <w:snapToGrid w:val="0"/>
        <w:spacing w:line="360" w:lineRule="auto"/>
        <w:jc w:val="center"/>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预付款担保</w:t>
      </w:r>
    </w:p>
    <w:p w14:paraId="5F10B622">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____________（发包人名称）：</w:t>
      </w:r>
    </w:p>
    <w:p w14:paraId="25B1C904">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根据___________（承包人名称）（以下称“承包人”）与_____________（发包人名称）（以下简称“发包人”）于_____年____月____日签订的_______________（工程名称）《建设工程施工合同》，承包人按约定的金额向你方提交一份预付款担保，即有权得到你方支付相等金额的预付款。我方愿意就你方提供给承包人的预付款为承包人提供连带责任担保。</w:t>
      </w:r>
    </w:p>
    <w:p w14:paraId="182AAD4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1.担保金额人民币（大写）____________元（¥_____________）。</w:t>
      </w:r>
    </w:p>
    <w:p w14:paraId="084DA9E6">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2.担保有效期自预付款支付给承包人起生效，至你方签发的进度款支付证书说明已完全扣清止。</w:t>
      </w:r>
    </w:p>
    <w:p w14:paraId="029BCDCD">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14:paraId="4F2F968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4.你方和承包人按合同约定变更合同时，我方承担本保函规毫的义务不变。</w:t>
      </w:r>
    </w:p>
    <w:p w14:paraId="155BB2A5">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5.因本保函发生的纠纷，可由双方协商解决，协商不成的，任何一方均可提请____仲裁委员会仲裁。</w:t>
      </w:r>
    </w:p>
    <w:p w14:paraId="07B4CC10">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6.本保函自我方法定代表人（或其授权代理人）签字并加盖苍章之日起生效。</w:t>
      </w:r>
    </w:p>
    <w:p w14:paraId="28A92F99">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担保人________________________（盖单位公章）</w:t>
      </w:r>
    </w:p>
    <w:p w14:paraId="00A8EDA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法定代表人或其委托代理人：___________（签字）</w:t>
      </w:r>
    </w:p>
    <w:p w14:paraId="7F5D92E4">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地址：_______________________________</w:t>
      </w:r>
    </w:p>
    <w:p w14:paraId="00C7F37F">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邮政编码:_____________________________</w:t>
      </w:r>
    </w:p>
    <w:p w14:paraId="35EE0C8C">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电话:_________________________________</w:t>
      </w:r>
    </w:p>
    <w:p w14:paraId="6ABBBF1B">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传真:_________________________________</w:t>
      </w:r>
    </w:p>
    <w:p w14:paraId="5DDBDCC6">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p>
    <w:p w14:paraId="52747BCA">
      <w:pPr>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p>
    <w:p w14:paraId="5FC6664A">
      <w:pPr>
        <w:adjustRightInd w:val="0"/>
        <w:snapToGrid w:val="0"/>
        <w:spacing w:line="360" w:lineRule="auto"/>
        <w:ind w:firstLine="4800" w:firstLineChars="20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______年_____月_____日</w:t>
      </w:r>
    </w:p>
    <w:p w14:paraId="253C8E8D">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0D444294">
      <w:pPr>
        <w:widowControl/>
        <w:jc w:val="left"/>
        <w:rPr>
          <w:rFonts w:hint="eastAsia" w:ascii="仿宋" w:hAnsi="仿宋" w:eastAsia="仿宋" w:cs="仿宋"/>
          <w:color w:val="auto"/>
          <w:kern w:val="0"/>
          <w:sz w:val="24"/>
          <w:szCs w:val="21"/>
          <w:highlight w:val="none"/>
        </w:rPr>
      </w:pPr>
    </w:p>
    <w:p w14:paraId="1922D3CA">
      <w:pPr>
        <w:adjustRightInd w:val="0"/>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w:t>
      </w:r>
      <w:r>
        <w:rPr>
          <w:rFonts w:hint="eastAsia" w:ascii="仿宋" w:hAnsi="仿宋" w:eastAsia="仿宋" w:cs="仿宋"/>
          <w:b/>
          <w:color w:val="auto"/>
          <w:kern w:val="0"/>
          <w:szCs w:val="21"/>
          <w:highlight w:val="none"/>
          <w:lang w:val="en-US" w:eastAsia="zh-CN"/>
        </w:rPr>
        <w:t>8</w:t>
      </w:r>
      <w:r>
        <w:rPr>
          <w:rFonts w:hint="eastAsia" w:ascii="仿宋" w:hAnsi="仿宋" w:eastAsia="仿宋" w:cs="仿宋"/>
          <w:b/>
          <w:color w:val="auto"/>
          <w:kern w:val="0"/>
          <w:szCs w:val="21"/>
          <w:highlight w:val="none"/>
        </w:rPr>
        <w:t>：</w:t>
      </w:r>
    </w:p>
    <w:p w14:paraId="206BAA83">
      <w:pPr>
        <w:adjustRightInd w:val="0"/>
        <w:snapToGri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8</w:t>
      </w:r>
      <w:r>
        <w:rPr>
          <w:rFonts w:hint="eastAsia" w:ascii="仿宋" w:hAnsi="仿宋" w:eastAsia="仿宋" w:cs="仿宋"/>
          <w:b/>
          <w:color w:val="auto"/>
          <w:kern w:val="0"/>
          <w:szCs w:val="21"/>
          <w:highlight w:val="none"/>
        </w:rPr>
        <w:t>-1：材料暂估价表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87"/>
        <w:gridCol w:w="1051"/>
        <w:gridCol w:w="1055"/>
        <w:gridCol w:w="1506"/>
        <w:gridCol w:w="1439"/>
        <w:gridCol w:w="1649"/>
      </w:tblGrid>
      <w:tr w14:paraId="468B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2C06F85">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187" w:type="dxa"/>
            <w:vAlign w:val="center"/>
          </w:tcPr>
          <w:p w14:paraId="2E9EB56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1051" w:type="dxa"/>
            <w:vAlign w:val="center"/>
          </w:tcPr>
          <w:p w14:paraId="26E9F62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1055" w:type="dxa"/>
            <w:vAlign w:val="center"/>
          </w:tcPr>
          <w:p w14:paraId="7EC3A1A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506" w:type="dxa"/>
            <w:vAlign w:val="center"/>
          </w:tcPr>
          <w:p w14:paraId="7F50D3D6">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单价（元）</w:t>
            </w:r>
          </w:p>
        </w:tc>
        <w:tc>
          <w:tcPr>
            <w:tcW w:w="1439" w:type="dxa"/>
            <w:vAlign w:val="center"/>
          </w:tcPr>
          <w:p w14:paraId="403B2F4B">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合价（元）</w:t>
            </w:r>
          </w:p>
        </w:tc>
        <w:tc>
          <w:tcPr>
            <w:tcW w:w="1649" w:type="dxa"/>
            <w:vAlign w:val="center"/>
          </w:tcPr>
          <w:p w14:paraId="344F7B29">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063A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1B7E58FD">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02EB442">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C68615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0797752">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480151A">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7943FE4">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01DCE2D3">
            <w:pPr>
              <w:adjustRightInd w:val="0"/>
              <w:snapToGrid w:val="0"/>
              <w:spacing w:line="360" w:lineRule="auto"/>
              <w:jc w:val="center"/>
              <w:rPr>
                <w:rFonts w:hint="eastAsia" w:ascii="仿宋" w:hAnsi="仿宋" w:eastAsia="仿宋" w:cs="仿宋"/>
                <w:color w:val="auto"/>
                <w:kern w:val="0"/>
                <w:szCs w:val="21"/>
                <w:highlight w:val="none"/>
              </w:rPr>
            </w:pPr>
          </w:p>
        </w:tc>
      </w:tr>
      <w:tr w14:paraId="39F9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05901F2">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7C2935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6B90EE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6CA9A55">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3A8167D3">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D95546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704B56B">
            <w:pPr>
              <w:adjustRightInd w:val="0"/>
              <w:snapToGrid w:val="0"/>
              <w:spacing w:line="360" w:lineRule="auto"/>
              <w:jc w:val="center"/>
              <w:rPr>
                <w:rFonts w:hint="eastAsia" w:ascii="仿宋" w:hAnsi="仿宋" w:eastAsia="仿宋" w:cs="仿宋"/>
                <w:color w:val="auto"/>
                <w:kern w:val="0"/>
                <w:szCs w:val="21"/>
                <w:highlight w:val="none"/>
              </w:rPr>
            </w:pPr>
          </w:p>
        </w:tc>
      </w:tr>
      <w:tr w14:paraId="27D7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EB56EBD">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732772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76C4367">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0A35DF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4E6E7F88">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04BF26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2A3BB16">
            <w:pPr>
              <w:adjustRightInd w:val="0"/>
              <w:snapToGrid w:val="0"/>
              <w:spacing w:line="360" w:lineRule="auto"/>
              <w:jc w:val="center"/>
              <w:rPr>
                <w:rFonts w:hint="eastAsia" w:ascii="仿宋" w:hAnsi="仿宋" w:eastAsia="仿宋" w:cs="仿宋"/>
                <w:color w:val="auto"/>
                <w:kern w:val="0"/>
                <w:szCs w:val="21"/>
                <w:highlight w:val="none"/>
              </w:rPr>
            </w:pPr>
          </w:p>
        </w:tc>
      </w:tr>
      <w:tr w14:paraId="137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0D46D6D">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F83C9A7">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8FDF52F">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C65CDD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6F671DA">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B696258">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439DA92">
            <w:pPr>
              <w:adjustRightInd w:val="0"/>
              <w:snapToGrid w:val="0"/>
              <w:spacing w:line="360" w:lineRule="auto"/>
              <w:jc w:val="center"/>
              <w:rPr>
                <w:rFonts w:hint="eastAsia" w:ascii="仿宋" w:hAnsi="仿宋" w:eastAsia="仿宋" w:cs="仿宋"/>
                <w:color w:val="auto"/>
                <w:kern w:val="0"/>
                <w:szCs w:val="21"/>
                <w:highlight w:val="none"/>
              </w:rPr>
            </w:pPr>
          </w:p>
        </w:tc>
      </w:tr>
      <w:tr w14:paraId="5FF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028B148">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F0A6430">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AEC997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3FF6A52">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4AA0687E">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47C1DF7">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CED7D59">
            <w:pPr>
              <w:adjustRightInd w:val="0"/>
              <w:snapToGrid w:val="0"/>
              <w:spacing w:line="360" w:lineRule="auto"/>
              <w:jc w:val="center"/>
              <w:rPr>
                <w:rFonts w:hint="eastAsia" w:ascii="仿宋" w:hAnsi="仿宋" w:eastAsia="仿宋" w:cs="仿宋"/>
                <w:color w:val="auto"/>
                <w:kern w:val="0"/>
                <w:szCs w:val="21"/>
                <w:highlight w:val="none"/>
              </w:rPr>
            </w:pPr>
          </w:p>
        </w:tc>
      </w:tr>
      <w:tr w14:paraId="2BCC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2684DE82">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45051E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5D455B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924F61F">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B8FEFAC">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63099F9">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5D0F44D8">
            <w:pPr>
              <w:adjustRightInd w:val="0"/>
              <w:snapToGrid w:val="0"/>
              <w:spacing w:line="360" w:lineRule="auto"/>
              <w:jc w:val="center"/>
              <w:rPr>
                <w:rFonts w:hint="eastAsia" w:ascii="仿宋" w:hAnsi="仿宋" w:eastAsia="仿宋" w:cs="仿宋"/>
                <w:color w:val="auto"/>
                <w:kern w:val="0"/>
                <w:szCs w:val="21"/>
                <w:highlight w:val="none"/>
              </w:rPr>
            </w:pPr>
          </w:p>
        </w:tc>
      </w:tr>
      <w:tr w14:paraId="353D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2C446D7">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86520BA">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8AD32D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E4444F7">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5F3F84D">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CFF020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A580D8D">
            <w:pPr>
              <w:adjustRightInd w:val="0"/>
              <w:snapToGrid w:val="0"/>
              <w:spacing w:line="360" w:lineRule="auto"/>
              <w:jc w:val="center"/>
              <w:rPr>
                <w:rFonts w:hint="eastAsia" w:ascii="仿宋" w:hAnsi="仿宋" w:eastAsia="仿宋" w:cs="仿宋"/>
                <w:color w:val="auto"/>
                <w:kern w:val="0"/>
                <w:szCs w:val="21"/>
                <w:highlight w:val="none"/>
              </w:rPr>
            </w:pPr>
          </w:p>
        </w:tc>
      </w:tr>
      <w:tr w14:paraId="6B24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3F2B661">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E15F272">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6DC499E">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6180BA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481CBF8">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BB7AC0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F137619">
            <w:pPr>
              <w:adjustRightInd w:val="0"/>
              <w:snapToGrid w:val="0"/>
              <w:spacing w:line="360" w:lineRule="auto"/>
              <w:jc w:val="center"/>
              <w:rPr>
                <w:rFonts w:hint="eastAsia" w:ascii="仿宋" w:hAnsi="仿宋" w:eastAsia="仿宋" w:cs="仿宋"/>
                <w:color w:val="auto"/>
                <w:kern w:val="0"/>
                <w:szCs w:val="21"/>
                <w:highlight w:val="none"/>
              </w:rPr>
            </w:pPr>
          </w:p>
        </w:tc>
      </w:tr>
      <w:tr w14:paraId="1374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9049A00">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0632524">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82DFCF0">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B359450">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953D6C3">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569E65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8EC6DF0">
            <w:pPr>
              <w:adjustRightInd w:val="0"/>
              <w:snapToGrid w:val="0"/>
              <w:spacing w:line="360" w:lineRule="auto"/>
              <w:jc w:val="center"/>
              <w:rPr>
                <w:rFonts w:hint="eastAsia" w:ascii="仿宋" w:hAnsi="仿宋" w:eastAsia="仿宋" w:cs="仿宋"/>
                <w:color w:val="auto"/>
                <w:kern w:val="0"/>
                <w:szCs w:val="21"/>
                <w:highlight w:val="none"/>
              </w:rPr>
            </w:pPr>
          </w:p>
        </w:tc>
      </w:tr>
      <w:tr w14:paraId="5E34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CE666A2">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7F8D785">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1F4612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CBC8D65">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0A8D301">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A66D5BC">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7D4CFB5">
            <w:pPr>
              <w:adjustRightInd w:val="0"/>
              <w:snapToGrid w:val="0"/>
              <w:spacing w:line="360" w:lineRule="auto"/>
              <w:jc w:val="center"/>
              <w:rPr>
                <w:rFonts w:hint="eastAsia" w:ascii="仿宋" w:hAnsi="仿宋" w:eastAsia="仿宋" w:cs="仿宋"/>
                <w:color w:val="auto"/>
                <w:kern w:val="0"/>
                <w:szCs w:val="21"/>
                <w:highlight w:val="none"/>
              </w:rPr>
            </w:pPr>
          </w:p>
        </w:tc>
      </w:tr>
      <w:tr w14:paraId="3A92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212F813C">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18D283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A9B43C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9D2A63A">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923650C">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446ED9C">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9C0D1A3">
            <w:pPr>
              <w:adjustRightInd w:val="0"/>
              <w:snapToGrid w:val="0"/>
              <w:spacing w:line="360" w:lineRule="auto"/>
              <w:jc w:val="center"/>
              <w:rPr>
                <w:rFonts w:hint="eastAsia" w:ascii="仿宋" w:hAnsi="仿宋" w:eastAsia="仿宋" w:cs="仿宋"/>
                <w:color w:val="auto"/>
                <w:kern w:val="0"/>
                <w:szCs w:val="21"/>
                <w:highlight w:val="none"/>
              </w:rPr>
            </w:pPr>
          </w:p>
        </w:tc>
      </w:tr>
      <w:tr w14:paraId="0842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3BC9A2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AF85054">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02552DC8">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661244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4CFAB3F7">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2A27C4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D7A5786">
            <w:pPr>
              <w:adjustRightInd w:val="0"/>
              <w:snapToGrid w:val="0"/>
              <w:spacing w:line="360" w:lineRule="auto"/>
              <w:jc w:val="center"/>
              <w:rPr>
                <w:rFonts w:hint="eastAsia" w:ascii="仿宋" w:hAnsi="仿宋" w:eastAsia="仿宋" w:cs="仿宋"/>
                <w:color w:val="auto"/>
                <w:kern w:val="0"/>
                <w:szCs w:val="21"/>
                <w:highlight w:val="none"/>
              </w:rPr>
            </w:pPr>
          </w:p>
        </w:tc>
      </w:tr>
      <w:tr w14:paraId="0BA2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3E4C8EC6">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BA8EBBB">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FEC633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4587BC75">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7BFFA99">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2FBC4E2">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FA01DA5">
            <w:pPr>
              <w:adjustRightInd w:val="0"/>
              <w:snapToGrid w:val="0"/>
              <w:spacing w:line="360" w:lineRule="auto"/>
              <w:jc w:val="center"/>
              <w:rPr>
                <w:rFonts w:hint="eastAsia" w:ascii="仿宋" w:hAnsi="仿宋" w:eastAsia="仿宋" w:cs="仿宋"/>
                <w:color w:val="auto"/>
                <w:kern w:val="0"/>
                <w:szCs w:val="21"/>
                <w:highlight w:val="none"/>
              </w:rPr>
            </w:pPr>
          </w:p>
        </w:tc>
      </w:tr>
      <w:tr w14:paraId="30EF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228F3F0E">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32DB4B9">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73B402F">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323479B">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DDC046A">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EA32A9D">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FB9B59E">
            <w:pPr>
              <w:adjustRightInd w:val="0"/>
              <w:snapToGrid w:val="0"/>
              <w:spacing w:line="360" w:lineRule="auto"/>
              <w:jc w:val="center"/>
              <w:rPr>
                <w:rFonts w:hint="eastAsia" w:ascii="仿宋" w:hAnsi="仿宋" w:eastAsia="仿宋" w:cs="仿宋"/>
                <w:color w:val="auto"/>
                <w:kern w:val="0"/>
                <w:szCs w:val="21"/>
                <w:highlight w:val="none"/>
              </w:rPr>
            </w:pPr>
          </w:p>
        </w:tc>
      </w:tr>
      <w:tr w14:paraId="058A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3E4F6E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E6A3368">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EEA728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12DC96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D289CE0">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EB80C9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242E2F7">
            <w:pPr>
              <w:adjustRightInd w:val="0"/>
              <w:snapToGrid w:val="0"/>
              <w:spacing w:line="360" w:lineRule="auto"/>
              <w:jc w:val="center"/>
              <w:rPr>
                <w:rFonts w:hint="eastAsia" w:ascii="仿宋" w:hAnsi="仿宋" w:eastAsia="仿宋" w:cs="仿宋"/>
                <w:color w:val="auto"/>
                <w:kern w:val="0"/>
                <w:szCs w:val="21"/>
                <w:highlight w:val="none"/>
              </w:rPr>
            </w:pPr>
          </w:p>
        </w:tc>
      </w:tr>
      <w:tr w14:paraId="2720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A301614">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268ABE4">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9FA3A4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E726F0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30F16A77">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4B77E4C">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4FB80280">
            <w:pPr>
              <w:adjustRightInd w:val="0"/>
              <w:snapToGrid w:val="0"/>
              <w:spacing w:line="360" w:lineRule="auto"/>
              <w:jc w:val="center"/>
              <w:rPr>
                <w:rFonts w:hint="eastAsia" w:ascii="仿宋" w:hAnsi="仿宋" w:eastAsia="仿宋" w:cs="仿宋"/>
                <w:color w:val="auto"/>
                <w:kern w:val="0"/>
                <w:szCs w:val="21"/>
                <w:highlight w:val="none"/>
              </w:rPr>
            </w:pPr>
          </w:p>
        </w:tc>
      </w:tr>
      <w:tr w14:paraId="6087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ECA10B7">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181AC6A">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98A9AAD">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574D15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3F0B1D44">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5ED4EA4">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CE67027">
            <w:pPr>
              <w:adjustRightInd w:val="0"/>
              <w:snapToGrid w:val="0"/>
              <w:spacing w:line="360" w:lineRule="auto"/>
              <w:jc w:val="center"/>
              <w:rPr>
                <w:rFonts w:hint="eastAsia" w:ascii="仿宋" w:hAnsi="仿宋" w:eastAsia="仿宋" w:cs="仿宋"/>
                <w:color w:val="auto"/>
                <w:kern w:val="0"/>
                <w:szCs w:val="21"/>
                <w:highlight w:val="none"/>
              </w:rPr>
            </w:pPr>
          </w:p>
        </w:tc>
      </w:tr>
      <w:tr w14:paraId="0B49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8CCE5AF">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9A54C1B">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2F643D7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7F81483">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95388AC">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1A67E69">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F2EEAC0">
            <w:pPr>
              <w:adjustRightInd w:val="0"/>
              <w:snapToGrid w:val="0"/>
              <w:spacing w:line="360" w:lineRule="auto"/>
              <w:jc w:val="center"/>
              <w:rPr>
                <w:rFonts w:hint="eastAsia" w:ascii="仿宋" w:hAnsi="仿宋" w:eastAsia="仿宋" w:cs="仿宋"/>
                <w:color w:val="auto"/>
                <w:kern w:val="0"/>
                <w:szCs w:val="21"/>
                <w:highlight w:val="none"/>
              </w:rPr>
            </w:pPr>
          </w:p>
        </w:tc>
      </w:tr>
      <w:tr w14:paraId="7C47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F00529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4287A8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857390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4EA1F855">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F559110">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582F56B">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0533B8BC">
            <w:pPr>
              <w:adjustRightInd w:val="0"/>
              <w:snapToGrid w:val="0"/>
              <w:spacing w:line="360" w:lineRule="auto"/>
              <w:jc w:val="center"/>
              <w:rPr>
                <w:rFonts w:hint="eastAsia" w:ascii="仿宋" w:hAnsi="仿宋" w:eastAsia="仿宋" w:cs="仿宋"/>
                <w:color w:val="auto"/>
                <w:kern w:val="0"/>
                <w:szCs w:val="21"/>
                <w:highlight w:val="none"/>
              </w:rPr>
            </w:pPr>
          </w:p>
        </w:tc>
      </w:tr>
      <w:tr w14:paraId="3E52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346094D">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C2879DD">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393A2F9">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F5E4E3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D872DF3">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227598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AA6C70C">
            <w:pPr>
              <w:adjustRightInd w:val="0"/>
              <w:snapToGrid w:val="0"/>
              <w:spacing w:line="360" w:lineRule="auto"/>
              <w:jc w:val="center"/>
              <w:rPr>
                <w:rFonts w:hint="eastAsia" w:ascii="仿宋" w:hAnsi="仿宋" w:eastAsia="仿宋" w:cs="仿宋"/>
                <w:color w:val="auto"/>
                <w:kern w:val="0"/>
                <w:szCs w:val="21"/>
                <w:highlight w:val="none"/>
              </w:rPr>
            </w:pPr>
          </w:p>
        </w:tc>
      </w:tr>
      <w:tr w14:paraId="373E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016E507">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8E7E879">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EFF4F79">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722418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212C681">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CD1C0D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07C9959">
            <w:pPr>
              <w:adjustRightInd w:val="0"/>
              <w:snapToGrid w:val="0"/>
              <w:spacing w:line="360" w:lineRule="auto"/>
              <w:jc w:val="center"/>
              <w:rPr>
                <w:rFonts w:hint="eastAsia" w:ascii="仿宋" w:hAnsi="仿宋" w:eastAsia="仿宋" w:cs="仿宋"/>
                <w:color w:val="auto"/>
                <w:kern w:val="0"/>
                <w:szCs w:val="21"/>
                <w:highlight w:val="none"/>
              </w:rPr>
            </w:pPr>
          </w:p>
        </w:tc>
      </w:tr>
      <w:tr w14:paraId="7AF4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26EFA14E">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3871B94">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09CD7E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C09530D">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BF070DD">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C8EE32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E77DB84">
            <w:pPr>
              <w:adjustRightInd w:val="0"/>
              <w:snapToGrid w:val="0"/>
              <w:spacing w:line="360" w:lineRule="auto"/>
              <w:jc w:val="center"/>
              <w:rPr>
                <w:rFonts w:hint="eastAsia" w:ascii="仿宋" w:hAnsi="仿宋" w:eastAsia="仿宋" w:cs="仿宋"/>
                <w:color w:val="auto"/>
                <w:kern w:val="0"/>
                <w:szCs w:val="21"/>
                <w:highlight w:val="none"/>
              </w:rPr>
            </w:pPr>
          </w:p>
        </w:tc>
      </w:tr>
    </w:tbl>
    <w:p w14:paraId="5D0F326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3B2F7D10">
      <w:pPr>
        <w:adjustRightInd w:val="0"/>
        <w:snapToGri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8</w:t>
      </w:r>
      <w:r>
        <w:rPr>
          <w:rFonts w:hint="eastAsia" w:ascii="仿宋" w:hAnsi="仿宋" w:eastAsia="仿宋" w:cs="仿宋"/>
          <w:b/>
          <w:color w:val="auto"/>
          <w:kern w:val="0"/>
          <w:szCs w:val="21"/>
          <w:highlight w:val="none"/>
        </w:rPr>
        <w:t>-2：工程设备暂估价表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87"/>
        <w:gridCol w:w="1051"/>
        <w:gridCol w:w="1055"/>
        <w:gridCol w:w="1506"/>
        <w:gridCol w:w="1439"/>
        <w:gridCol w:w="1649"/>
      </w:tblGrid>
      <w:tr w14:paraId="1C6D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34CB45E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187" w:type="dxa"/>
            <w:vAlign w:val="center"/>
          </w:tcPr>
          <w:p w14:paraId="7C026C60">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1051" w:type="dxa"/>
            <w:vAlign w:val="center"/>
          </w:tcPr>
          <w:p w14:paraId="620B4957">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1055" w:type="dxa"/>
            <w:vAlign w:val="center"/>
          </w:tcPr>
          <w:p w14:paraId="5724102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506" w:type="dxa"/>
            <w:vAlign w:val="center"/>
          </w:tcPr>
          <w:p w14:paraId="2DA81CB5">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单价（元）</w:t>
            </w:r>
          </w:p>
        </w:tc>
        <w:tc>
          <w:tcPr>
            <w:tcW w:w="1439" w:type="dxa"/>
            <w:vAlign w:val="center"/>
          </w:tcPr>
          <w:p w14:paraId="00F8D763">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合价（元）</w:t>
            </w:r>
          </w:p>
        </w:tc>
        <w:tc>
          <w:tcPr>
            <w:tcW w:w="1649" w:type="dxa"/>
            <w:vAlign w:val="center"/>
          </w:tcPr>
          <w:p w14:paraId="3B05BBE7">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07A8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38810065">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650DC53">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8589D6D">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09676F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82BB316">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9101E3D">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0EE16AD">
            <w:pPr>
              <w:adjustRightInd w:val="0"/>
              <w:snapToGrid w:val="0"/>
              <w:spacing w:line="360" w:lineRule="auto"/>
              <w:jc w:val="center"/>
              <w:rPr>
                <w:rFonts w:hint="eastAsia" w:ascii="仿宋" w:hAnsi="仿宋" w:eastAsia="仿宋" w:cs="仿宋"/>
                <w:color w:val="auto"/>
                <w:kern w:val="0"/>
                <w:szCs w:val="21"/>
                <w:highlight w:val="none"/>
              </w:rPr>
            </w:pPr>
          </w:p>
        </w:tc>
      </w:tr>
      <w:tr w14:paraId="5060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7B29AD5">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B48193B">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D83489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F40A68E">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3E4B3F9">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14B173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B4FC5BB">
            <w:pPr>
              <w:adjustRightInd w:val="0"/>
              <w:snapToGrid w:val="0"/>
              <w:spacing w:line="360" w:lineRule="auto"/>
              <w:jc w:val="center"/>
              <w:rPr>
                <w:rFonts w:hint="eastAsia" w:ascii="仿宋" w:hAnsi="仿宋" w:eastAsia="仿宋" w:cs="仿宋"/>
                <w:color w:val="auto"/>
                <w:kern w:val="0"/>
                <w:szCs w:val="21"/>
                <w:highlight w:val="none"/>
              </w:rPr>
            </w:pPr>
          </w:p>
        </w:tc>
      </w:tr>
      <w:tr w14:paraId="01A5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191055C">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4D582DA">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0DDE975">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68977A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C8D65B7">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B60F75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42C6A394">
            <w:pPr>
              <w:adjustRightInd w:val="0"/>
              <w:snapToGrid w:val="0"/>
              <w:spacing w:line="360" w:lineRule="auto"/>
              <w:jc w:val="center"/>
              <w:rPr>
                <w:rFonts w:hint="eastAsia" w:ascii="仿宋" w:hAnsi="仿宋" w:eastAsia="仿宋" w:cs="仿宋"/>
                <w:color w:val="auto"/>
                <w:kern w:val="0"/>
                <w:szCs w:val="21"/>
                <w:highlight w:val="none"/>
              </w:rPr>
            </w:pPr>
          </w:p>
        </w:tc>
      </w:tr>
      <w:tr w14:paraId="5899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B0FB57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99946D7">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5240C28">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4149ACC2">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62A2B70">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102B5F8">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5D33470B">
            <w:pPr>
              <w:adjustRightInd w:val="0"/>
              <w:snapToGrid w:val="0"/>
              <w:spacing w:line="360" w:lineRule="auto"/>
              <w:jc w:val="center"/>
              <w:rPr>
                <w:rFonts w:hint="eastAsia" w:ascii="仿宋" w:hAnsi="仿宋" w:eastAsia="仿宋" w:cs="仿宋"/>
                <w:color w:val="auto"/>
                <w:kern w:val="0"/>
                <w:szCs w:val="21"/>
                <w:highlight w:val="none"/>
              </w:rPr>
            </w:pPr>
          </w:p>
        </w:tc>
      </w:tr>
      <w:tr w14:paraId="4474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02CD984">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90F1927">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640E6A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4E89AD6">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ADB561B">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4455B2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CD0DA33">
            <w:pPr>
              <w:adjustRightInd w:val="0"/>
              <w:snapToGrid w:val="0"/>
              <w:spacing w:line="360" w:lineRule="auto"/>
              <w:jc w:val="center"/>
              <w:rPr>
                <w:rFonts w:hint="eastAsia" w:ascii="仿宋" w:hAnsi="仿宋" w:eastAsia="仿宋" w:cs="仿宋"/>
                <w:color w:val="auto"/>
                <w:kern w:val="0"/>
                <w:szCs w:val="21"/>
                <w:highlight w:val="none"/>
              </w:rPr>
            </w:pPr>
          </w:p>
        </w:tc>
      </w:tr>
      <w:tr w14:paraId="508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7929582">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4BC150D">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73957F4">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139BFB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B7881DA">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099B511A">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3C80A56">
            <w:pPr>
              <w:adjustRightInd w:val="0"/>
              <w:snapToGrid w:val="0"/>
              <w:spacing w:line="360" w:lineRule="auto"/>
              <w:jc w:val="center"/>
              <w:rPr>
                <w:rFonts w:hint="eastAsia" w:ascii="仿宋" w:hAnsi="仿宋" w:eastAsia="仿宋" w:cs="仿宋"/>
                <w:color w:val="auto"/>
                <w:kern w:val="0"/>
                <w:szCs w:val="21"/>
                <w:highlight w:val="none"/>
              </w:rPr>
            </w:pPr>
          </w:p>
        </w:tc>
      </w:tr>
      <w:tr w14:paraId="2106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107E0E5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1968169">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2300C5AC">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1706F31">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48C3442A">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96796CB">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5A6998A">
            <w:pPr>
              <w:adjustRightInd w:val="0"/>
              <w:snapToGrid w:val="0"/>
              <w:spacing w:line="360" w:lineRule="auto"/>
              <w:jc w:val="center"/>
              <w:rPr>
                <w:rFonts w:hint="eastAsia" w:ascii="仿宋" w:hAnsi="仿宋" w:eastAsia="仿宋" w:cs="仿宋"/>
                <w:color w:val="auto"/>
                <w:kern w:val="0"/>
                <w:szCs w:val="21"/>
                <w:highlight w:val="none"/>
              </w:rPr>
            </w:pPr>
          </w:p>
        </w:tc>
      </w:tr>
      <w:tr w14:paraId="268A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275AB5F0">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9D22E78">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14BE12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094CE82">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447B214D">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EED7F93">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C3FF4A4">
            <w:pPr>
              <w:adjustRightInd w:val="0"/>
              <w:snapToGrid w:val="0"/>
              <w:spacing w:line="360" w:lineRule="auto"/>
              <w:jc w:val="center"/>
              <w:rPr>
                <w:rFonts w:hint="eastAsia" w:ascii="仿宋" w:hAnsi="仿宋" w:eastAsia="仿宋" w:cs="仿宋"/>
                <w:color w:val="auto"/>
                <w:kern w:val="0"/>
                <w:szCs w:val="21"/>
                <w:highlight w:val="none"/>
              </w:rPr>
            </w:pPr>
          </w:p>
        </w:tc>
      </w:tr>
      <w:tr w14:paraId="18D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EA0D324">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0FB0D1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218F39C8">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3520A40">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8B3E2F5">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B1F7F4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8CB7D6D">
            <w:pPr>
              <w:adjustRightInd w:val="0"/>
              <w:snapToGrid w:val="0"/>
              <w:spacing w:line="360" w:lineRule="auto"/>
              <w:jc w:val="center"/>
              <w:rPr>
                <w:rFonts w:hint="eastAsia" w:ascii="仿宋" w:hAnsi="仿宋" w:eastAsia="仿宋" w:cs="仿宋"/>
                <w:color w:val="auto"/>
                <w:kern w:val="0"/>
                <w:szCs w:val="21"/>
                <w:highlight w:val="none"/>
              </w:rPr>
            </w:pPr>
          </w:p>
        </w:tc>
      </w:tr>
      <w:tr w14:paraId="4855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C975CD3">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865BC60">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0CA1693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99E5F95">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D97F2D5">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03B5799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6470B73">
            <w:pPr>
              <w:adjustRightInd w:val="0"/>
              <w:snapToGrid w:val="0"/>
              <w:spacing w:line="360" w:lineRule="auto"/>
              <w:jc w:val="center"/>
              <w:rPr>
                <w:rFonts w:hint="eastAsia" w:ascii="仿宋" w:hAnsi="仿宋" w:eastAsia="仿宋" w:cs="仿宋"/>
                <w:color w:val="auto"/>
                <w:kern w:val="0"/>
                <w:szCs w:val="21"/>
                <w:highlight w:val="none"/>
              </w:rPr>
            </w:pPr>
          </w:p>
        </w:tc>
      </w:tr>
      <w:tr w14:paraId="3636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2FA4160">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BAA045F">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8A648C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D501F53">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A2F4809">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0ADD717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4ED22B56">
            <w:pPr>
              <w:adjustRightInd w:val="0"/>
              <w:snapToGrid w:val="0"/>
              <w:spacing w:line="360" w:lineRule="auto"/>
              <w:jc w:val="center"/>
              <w:rPr>
                <w:rFonts w:hint="eastAsia" w:ascii="仿宋" w:hAnsi="仿宋" w:eastAsia="仿宋" w:cs="仿宋"/>
                <w:color w:val="auto"/>
                <w:kern w:val="0"/>
                <w:szCs w:val="21"/>
                <w:highlight w:val="none"/>
              </w:rPr>
            </w:pPr>
          </w:p>
        </w:tc>
      </w:tr>
      <w:tr w14:paraId="287A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13036844">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2925423">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617536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47CCBFD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11108902">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3E3910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5DF4DB6E">
            <w:pPr>
              <w:adjustRightInd w:val="0"/>
              <w:snapToGrid w:val="0"/>
              <w:spacing w:line="360" w:lineRule="auto"/>
              <w:jc w:val="center"/>
              <w:rPr>
                <w:rFonts w:hint="eastAsia" w:ascii="仿宋" w:hAnsi="仿宋" w:eastAsia="仿宋" w:cs="仿宋"/>
                <w:color w:val="auto"/>
                <w:kern w:val="0"/>
                <w:szCs w:val="21"/>
                <w:highlight w:val="none"/>
              </w:rPr>
            </w:pPr>
          </w:p>
        </w:tc>
      </w:tr>
      <w:tr w14:paraId="2B33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FDCD0AE">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4B2D965">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01ED034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D2F380B">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49D3907">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5EAC47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F729195">
            <w:pPr>
              <w:adjustRightInd w:val="0"/>
              <w:snapToGrid w:val="0"/>
              <w:spacing w:line="360" w:lineRule="auto"/>
              <w:jc w:val="center"/>
              <w:rPr>
                <w:rFonts w:hint="eastAsia" w:ascii="仿宋" w:hAnsi="仿宋" w:eastAsia="仿宋" w:cs="仿宋"/>
                <w:color w:val="auto"/>
                <w:kern w:val="0"/>
                <w:szCs w:val="21"/>
                <w:highlight w:val="none"/>
              </w:rPr>
            </w:pPr>
          </w:p>
        </w:tc>
      </w:tr>
      <w:tr w14:paraId="1B90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4BE527F">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6C4B445">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138578E">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195BF0A">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5158B63">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01ADFA7A">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47F078B">
            <w:pPr>
              <w:adjustRightInd w:val="0"/>
              <w:snapToGrid w:val="0"/>
              <w:spacing w:line="360" w:lineRule="auto"/>
              <w:jc w:val="center"/>
              <w:rPr>
                <w:rFonts w:hint="eastAsia" w:ascii="仿宋" w:hAnsi="仿宋" w:eastAsia="仿宋" w:cs="仿宋"/>
                <w:color w:val="auto"/>
                <w:kern w:val="0"/>
                <w:szCs w:val="21"/>
                <w:highlight w:val="none"/>
              </w:rPr>
            </w:pPr>
          </w:p>
        </w:tc>
      </w:tr>
      <w:tr w14:paraId="26F9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3F1470B">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487E562">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056585D">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3F82001">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1201C47">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8B28C64">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91549DA">
            <w:pPr>
              <w:adjustRightInd w:val="0"/>
              <w:snapToGrid w:val="0"/>
              <w:spacing w:line="360" w:lineRule="auto"/>
              <w:jc w:val="center"/>
              <w:rPr>
                <w:rFonts w:hint="eastAsia" w:ascii="仿宋" w:hAnsi="仿宋" w:eastAsia="仿宋" w:cs="仿宋"/>
                <w:color w:val="auto"/>
                <w:kern w:val="0"/>
                <w:szCs w:val="21"/>
                <w:highlight w:val="none"/>
              </w:rPr>
            </w:pPr>
          </w:p>
        </w:tc>
      </w:tr>
      <w:tr w14:paraId="1A93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264654A">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E25D044">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CF4369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78EC6E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8411B9E">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1A95907">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2534A45">
            <w:pPr>
              <w:adjustRightInd w:val="0"/>
              <w:snapToGrid w:val="0"/>
              <w:spacing w:line="360" w:lineRule="auto"/>
              <w:jc w:val="center"/>
              <w:rPr>
                <w:rFonts w:hint="eastAsia" w:ascii="仿宋" w:hAnsi="仿宋" w:eastAsia="仿宋" w:cs="仿宋"/>
                <w:color w:val="auto"/>
                <w:kern w:val="0"/>
                <w:szCs w:val="21"/>
                <w:highlight w:val="none"/>
              </w:rPr>
            </w:pPr>
          </w:p>
        </w:tc>
      </w:tr>
      <w:tr w14:paraId="4CF5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18101456">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2C4F35D">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48B0510">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B482306">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AC049C3">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9975FED">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B46300A">
            <w:pPr>
              <w:adjustRightInd w:val="0"/>
              <w:snapToGrid w:val="0"/>
              <w:spacing w:line="360" w:lineRule="auto"/>
              <w:jc w:val="center"/>
              <w:rPr>
                <w:rFonts w:hint="eastAsia" w:ascii="仿宋" w:hAnsi="仿宋" w:eastAsia="仿宋" w:cs="仿宋"/>
                <w:color w:val="auto"/>
                <w:kern w:val="0"/>
                <w:szCs w:val="21"/>
                <w:highlight w:val="none"/>
              </w:rPr>
            </w:pPr>
          </w:p>
        </w:tc>
      </w:tr>
      <w:tr w14:paraId="70F0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3AC285F1">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B7115F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324447D">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E33951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961F4A8">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E36BB5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D4211F4">
            <w:pPr>
              <w:adjustRightInd w:val="0"/>
              <w:snapToGrid w:val="0"/>
              <w:spacing w:line="360" w:lineRule="auto"/>
              <w:jc w:val="center"/>
              <w:rPr>
                <w:rFonts w:hint="eastAsia" w:ascii="仿宋" w:hAnsi="仿宋" w:eastAsia="仿宋" w:cs="仿宋"/>
                <w:color w:val="auto"/>
                <w:kern w:val="0"/>
                <w:szCs w:val="21"/>
                <w:highlight w:val="none"/>
              </w:rPr>
            </w:pPr>
          </w:p>
        </w:tc>
      </w:tr>
      <w:tr w14:paraId="7452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AF80E71">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F0BFA97">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FB1A4AD">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D696F7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36EFBB8">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6A4068F">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494AFE2E">
            <w:pPr>
              <w:adjustRightInd w:val="0"/>
              <w:snapToGrid w:val="0"/>
              <w:spacing w:line="360" w:lineRule="auto"/>
              <w:jc w:val="center"/>
              <w:rPr>
                <w:rFonts w:hint="eastAsia" w:ascii="仿宋" w:hAnsi="仿宋" w:eastAsia="仿宋" w:cs="仿宋"/>
                <w:color w:val="auto"/>
                <w:kern w:val="0"/>
                <w:szCs w:val="21"/>
                <w:highlight w:val="none"/>
              </w:rPr>
            </w:pPr>
          </w:p>
        </w:tc>
      </w:tr>
      <w:tr w14:paraId="24BE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356CF494">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076B1E4">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A2B170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C3768FF">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B7FA38B">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E2FA41B">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0E3645EB">
            <w:pPr>
              <w:adjustRightInd w:val="0"/>
              <w:snapToGrid w:val="0"/>
              <w:spacing w:line="360" w:lineRule="auto"/>
              <w:jc w:val="center"/>
              <w:rPr>
                <w:rFonts w:hint="eastAsia" w:ascii="仿宋" w:hAnsi="仿宋" w:eastAsia="仿宋" w:cs="仿宋"/>
                <w:color w:val="auto"/>
                <w:kern w:val="0"/>
                <w:szCs w:val="21"/>
                <w:highlight w:val="none"/>
              </w:rPr>
            </w:pPr>
          </w:p>
        </w:tc>
      </w:tr>
      <w:tr w14:paraId="0FDE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AB509BF">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C662742">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90269E7">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BBC6EB0">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360C1111">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99B1AED">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2756F7D">
            <w:pPr>
              <w:adjustRightInd w:val="0"/>
              <w:snapToGrid w:val="0"/>
              <w:spacing w:line="360" w:lineRule="auto"/>
              <w:jc w:val="center"/>
              <w:rPr>
                <w:rFonts w:hint="eastAsia" w:ascii="仿宋" w:hAnsi="仿宋" w:eastAsia="仿宋" w:cs="仿宋"/>
                <w:color w:val="auto"/>
                <w:kern w:val="0"/>
                <w:szCs w:val="21"/>
                <w:highlight w:val="none"/>
              </w:rPr>
            </w:pPr>
          </w:p>
        </w:tc>
      </w:tr>
      <w:tr w14:paraId="2C5B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952E451">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425CE3C">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81CD03F">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AB421E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1F4FE177">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372CB9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0993711C">
            <w:pPr>
              <w:adjustRightInd w:val="0"/>
              <w:snapToGrid w:val="0"/>
              <w:spacing w:line="360" w:lineRule="auto"/>
              <w:jc w:val="center"/>
              <w:rPr>
                <w:rFonts w:hint="eastAsia" w:ascii="仿宋" w:hAnsi="仿宋" w:eastAsia="仿宋" w:cs="仿宋"/>
                <w:color w:val="auto"/>
                <w:kern w:val="0"/>
                <w:szCs w:val="21"/>
                <w:highlight w:val="none"/>
              </w:rPr>
            </w:pPr>
          </w:p>
        </w:tc>
      </w:tr>
      <w:tr w14:paraId="72ED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6C739D7">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DA4191B">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05896B9">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5D26656">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8ADCE88">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1C3B92E">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5336E63F">
            <w:pPr>
              <w:adjustRightInd w:val="0"/>
              <w:snapToGrid w:val="0"/>
              <w:spacing w:line="360" w:lineRule="auto"/>
              <w:jc w:val="center"/>
              <w:rPr>
                <w:rFonts w:hint="eastAsia" w:ascii="仿宋" w:hAnsi="仿宋" w:eastAsia="仿宋" w:cs="仿宋"/>
                <w:color w:val="auto"/>
                <w:kern w:val="0"/>
                <w:szCs w:val="21"/>
                <w:highlight w:val="none"/>
              </w:rPr>
            </w:pPr>
          </w:p>
        </w:tc>
      </w:tr>
    </w:tbl>
    <w:p w14:paraId="0045281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2AA954A0">
      <w:pPr>
        <w:adjustRightInd w:val="0"/>
        <w:snapToGrid w:val="0"/>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8</w:t>
      </w:r>
      <w:r>
        <w:rPr>
          <w:rFonts w:hint="eastAsia" w:ascii="仿宋" w:hAnsi="仿宋" w:eastAsia="仿宋" w:cs="仿宋"/>
          <w:b/>
          <w:color w:val="auto"/>
          <w:kern w:val="0"/>
          <w:szCs w:val="21"/>
          <w:highlight w:val="none"/>
        </w:rPr>
        <w:t>-3：专业工程暂估价表</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187"/>
        <w:gridCol w:w="1051"/>
        <w:gridCol w:w="1055"/>
        <w:gridCol w:w="1506"/>
        <w:gridCol w:w="1439"/>
        <w:gridCol w:w="1649"/>
      </w:tblGrid>
      <w:tr w14:paraId="642D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7483F41">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187" w:type="dxa"/>
            <w:vAlign w:val="center"/>
          </w:tcPr>
          <w:p w14:paraId="1AE0280E">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1051" w:type="dxa"/>
            <w:vAlign w:val="center"/>
          </w:tcPr>
          <w:p w14:paraId="20177D0F">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1055" w:type="dxa"/>
            <w:vAlign w:val="center"/>
          </w:tcPr>
          <w:p w14:paraId="35BDCCF4">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506" w:type="dxa"/>
            <w:vAlign w:val="center"/>
          </w:tcPr>
          <w:p w14:paraId="380257D0">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单价（元）</w:t>
            </w:r>
          </w:p>
        </w:tc>
        <w:tc>
          <w:tcPr>
            <w:tcW w:w="1439" w:type="dxa"/>
            <w:vAlign w:val="center"/>
          </w:tcPr>
          <w:p w14:paraId="398DE694">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合价（元）</w:t>
            </w:r>
          </w:p>
        </w:tc>
        <w:tc>
          <w:tcPr>
            <w:tcW w:w="1649" w:type="dxa"/>
            <w:vAlign w:val="center"/>
          </w:tcPr>
          <w:p w14:paraId="358707E6">
            <w:pPr>
              <w:adjustRightInd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3BC2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7630658">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CF2E520">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93ED65F">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6EE755E">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43FD5D1">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6757B6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653A9DB">
            <w:pPr>
              <w:adjustRightInd w:val="0"/>
              <w:snapToGrid w:val="0"/>
              <w:spacing w:line="360" w:lineRule="auto"/>
              <w:jc w:val="center"/>
              <w:rPr>
                <w:rFonts w:hint="eastAsia" w:ascii="仿宋" w:hAnsi="仿宋" w:eastAsia="仿宋" w:cs="仿宋"/>
                <w:color w:val="auto"/>
                <w:kern w:val="0"/>
                <w:szCs w:val="21"/>
                <w:highlight w:val="none"/>
              </w:rPr>
            </w:pPr>
          </w:p>
        </w:tc>
      </w:tr>
      <w:tr w14:paraId="65B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A19D580">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EA9691B">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69FBB41">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3035D26">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CA7513F">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80CD379">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530F3C9B">
            <w:pPr>
              <w:adjustRightInd w:val="0"/>
              <w:snapToGrid w:val="0"/>
              <w:spacing w:line="360" w:lineRule="auto"/>
              <w:jc w:val="center"/>
              <w:rPr>
                <w:rFonts w:hint="eastAsia" w:ascii="仿宋" w:hAnsi="仿宋" w:eastAsia="仿宋" w:cs="仿宋"/>
                <w:color w:val="auto"/>
                <w:kern w:val="0"/>
                <w:szCs w:val="21"/>
                <w:highlight w:val="none"/>
              </w:rPr>
            </w:pPr>
          </w:p>
        </w:tc>
      </w:tr>
      <w:tr w14:paraId="5F4D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5C5EA4F">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19861E2">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C94800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93F4215">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128C3392">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8EAE05F">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725756D">
            <w:pPr>
              <w:adjustRightInd w:val="0"/>
              <w:snapToGrid w:val="0"/>
              <w:spacing w:line="360" w:lineRule="auto"/>
              <w:jc w:val="center"/>
              <w:rPr>
                <w:rFonts w:hint="eastAsia" w:ascii="仿宋" w:hAnsi="仿宋" w:eastAsia="仿宋" w:cs="仿宋"/>
                <w:color w:val="auto"/>
                <w:kern w:val="0"/>
                <w:szCs w:val="21"/>
                <w:highlight w:val="none"/>
              </w:rPr>
            </w:pPr>
          </w:p>
        </w:tc>
      </w:tr>
      <w:tr w14:paraId="7F1B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82EB6F8">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694A2A7">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5FD3B1C">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1BE7333">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748CBA1">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B696B57">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BAA65DC">
            <w:pPr>
              <w:adjustRightInd w:val="0"/>
              <w:snapToGrid w:val="0"/>
              <w:spacing w:line="360" w:lineRule="auto"/>
              <w:jc w:val="center"/>
              <w:rPr>
                <w:rFonts w:hint="eastAsia" w:ascii="仿宋" w:hAnsi="仿宋" w:eastAsia="仿宋" w:cs="仿宋"/>
                <w:color w:val="auto"/>
                <w:kern w:val="0"/>
                <w:szCs w:val="21"/>
                <w:highlight w:val="none"/>
              </w:rPr>
            </w:pPr>
          </w:p>
        </w:tc>
      </w:tr>
      <w:tr w14:paraId="6AEA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8C9CC1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526D5F5">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D145DCC">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CA1CF40">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1E19EB19">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59D032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8AD8B41">
            <w:pPr>
              <w:adjustRightInd w:val="0"/>
              <w:snapToGrid w:val="0"/>
              <w:spacing w:line="360" w:lineRule="auto"/>
              <w:jc w:val="center"/>
              <w:rPr>
                <w:rFonts w:hint="eastAsia" w:ascii="仿宋" w:hAnsi="仿宋" w:eastAsia="仿宋" w:cs="仿宋"/>
                <w:color w:val="auto"/>
                <w:kern w:val="0"/>
                <w:szCs w:val="21"/>
                <w:highlight w:val="none"/>
              </w:rPr>
            </w:pPr>
          </w:p>
        </w:tc>
      </w:tr>
      <w:tr w14:paraId="6125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36FDB3D">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CAF2CF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F32CF3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B60D42F">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60A58B5">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B3B378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C450CAF">
            <w:pPr>
              <w:adjustRightInd w:val="0"/>
              <w:snapToGrid w:val="0"/>
              <w:spacing w:line="360" w:lineRule="auto"/>
              <w:jc w:val="center"/>
              <w:rPr>
                <w:rFonts w:hint="eastAsia" w:ascii="仿宋" w:hAnsi="仿宋" w:eastAsia="仿宋" w:cs="仿宋"/>
                <w:color w:val="auto"/>
                <w:kern w:val="0"/>
                <w:szCs w:val="21"/>
                <w:highlight w:val="none"/>
              </w:rPr>
            </w:pPr>
          </w:p>
        </w:tc>
      </w:tr>
      <w:tr w14:paraId="5D7E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D23736E">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D4964B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24107B3">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664F0B1">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5EA219D">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50E726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1714DA4">
            <w:pPr>
              <w:adjustRightInd w:val="0"/>
              <w:snapToGrid w:val="0"/>
              <w:spacing w:line="360" w:lineRule="auto"/>
              <w:jc w:val="center"/>
              <w:rPr>
                <w:rFonts w:hint="eastAsia" w:ascii="仿宋" w:hAnsi="仿宋" w:eastAsia="仿宋" w:cs="仿宋"/>
                <w:color w:val="auto"/>
                <w:kern w:val="0"/>
                <w:szCs w:val="21"/>
                <w:highlight w:val="none"/>
              </w:rPr>
            </w:pPr>
          </w:p>
        </w:tc>
      </w:tr>
      <w:tr w14:paraId="4A1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0411314">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72FB153">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CC7BD4A">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F08CBF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1DB6D724">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07ED6AAF">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575A69B">
            <w:pPr>
              <w:adjustRightInd w:val="0"/>
              <w:snapToGrid w:val="0"/>
              <w:spacing w:line="360" w:lineRule="auto"/>
              <w:jc w:val="center"/>
              <w:rPr>
                <w:rFonts w:hint="eastAsia" w:ascii="仿宋" w:hAnsi="仿宋" w:eastAsia="仿宋" w:cs="仿宋"/>
                <w:color w:val="auto"/>
                <w:kern w:val="0"/>
                <w:szCs w:val="21"/>
                <w:highlight w:val="none"/>
              </w:rPr>
            </w:pPr>
          </w:p>
        </w:tc>
      </w:tr>
      <w:tr w14:paraId="3922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172130B">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CCF77CD">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028FBD59">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3925F4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E1172C6">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E8817A3">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A037C5D">
            <w:pPr>
              <w:adjustRightInd w:val="0"/>
              <w:snapToGrid w:val="0"/>
              <w:spacing w:line="360" w:lineRule="auto"/>
              <w:jc w:val="center"/>
              <w:rPr>
                <w:rFonts w:hint="eastAsia" w:ascii="仿宋" w:hAnsi="仿宋" w:eastAsia="仿宋" w:cs="仿宋"/>
                <w:color w:val="auto"/>
                <w:kern w:val="0"/>
                <w:szCs w:val="21"/>
                <w:highlight w:val="none"/>
              </w:rPr>
            </w:pPr>
          </w:p>
        </w:tc>
      </w:tr>
      <w:tr w14:paraId="13BD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2E13325E">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982A7A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79183F9">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DE8206B">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8E80361">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31A55E6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7EEEC6B">
            <w:pPr>
              <w:adjustRightInd w:val="0"/>
              <w:snapToGrid w:val="0"/>
              <w:spacing w:line="360" w:lineRule="auto"/>
              <w:jc w:val="center"/>
              <w:rPr>
                <w:rFonts w:hint="eastAsia" w:ascii="仿宋" w:hAnsi="仿宋" w:eastAsia="仿宋" w:cs="仿宋"/>
                <w:color w:val="auto"/>
                <w:kern w:val="0"/>
                <w:szCs w:val="21"/>
                <w:highlight w:val="none"/>
              </w:rPr>
            </w:pPr>
          </w:p>
        </w:tc>
      </w:tr>
      <w:tr w14:paraId="118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15DE4E0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6DE652B">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21FB2FD8">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644237F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54BA729">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5F54BE0">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15B48DF">
            <w:pPr>
              <w:adjustRightInd w:val="0"/>
              <w:snapToGrid w:val="0"/>
              <w:spacing w:line="360" w:lineRule="auto"/>
              <w:jc w:val="center"/>
              <w:rPr>
                <w:rFonts w:hint="eastAsia" w:ascii="仿宋" w:hAnsi="仿宋" w:eastAsia="仿宋" w:cs="仿宋"/>
                <w:color w:val="auto"/>
                <w:kern w:val="0"/>
                <w:szCs w:val="21"/>
                <w:highlight w:val="none"/>
              </w:rPr>
            </w:pPr>
          </w:p>
        </w:tc>
      </w:tr>
      <w:tr w14:paraId="14A9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310630DB">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408923C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419CEA4">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1424B9B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6E349BF">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29C6B5B3">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19EA06F">
            <w:pPr>
              <w:adjustRightInd w:val="0"/>
              <w:snapToGrid w:val="0"/>
              <w:spacing w:line="360" w:lineRule="auto"/>
              <w:jc w:val="center"/>
              <w:rPr>
                <w:rFonts w:hint="eastAsia" w:ascii="仿宋" w:hAnsi="仿宋" w:eastAsia="仿宋" w:cs="仿宋"/>
                <w:color w:val="auto"/>
                <w:kern w:val="0"/>
                <w:szCs w:val="21"/>
                <w:highlight w:val="none"/>
              </w:rPr>
            </w:pPr>
          </w:p>
        </w:tc>
      </w:tr>
      <w:tr w14:paraId="6F47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584858EC">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6AFD41B5">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797CD3C">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E206E6D">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A1A4B0E">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4C497F7">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CB3E316">
            <w:pPr>
              <w:adjustRightInd w:val="0"/>
              <w:snapToGrid w:val="0"/>
              <w:spacing w:line="360" w:lineRule="auto"/>
              <w:jc w:val="center"/>
              <w:rPr>
                <w:rFonts w:hint="eastAsia" w:ascii="仿宋" w:hAnsi="仿宋" w:eastAsia="仿宋" w:cs="仿宋"/>
                <w:color w:val="auto"/>
                <w:kern w:val="0"/>
                <w:szCs w:val="21"/>
                <w:highlight w:val="none"/>
              </w:rPr>
            </w:pPr>
          </w:p>
        </w:tc>
      </w:tr>
      <w:tr w14:paraId="6A0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49FE053B">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6F8FB5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386486B7">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E74EF33">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517472D">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0BA2AAE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DB3471B">
            <w:pPr>
              <w:adjustRightInd w:val="0"/>
              <w:snapToGrid w:val="0"/>
              <w:spacing w:line="360" w:lineRule="auto"/>
              <w:jc w:val="center"/>
              <w:rPr>
                <w:rFonts w:hint="eastAsia" w:ascii="仿宋" w:hAnsi="仿宋" w:eastAsia="仿宋" w:cs="仿宋"/>
                <w:color w:val="auto"/>
                <w:kern w:val="0"/>
                <w:szCs w:val="21"/>
                <w:highlight w:val="none"/>
              </w:rPr>
            </w:pPr>
          </w:p>
        </w:tc>
      </w:tr>
      <w:tr w14:paraId="5863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13F92F7B">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767C62F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58ACC2E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210BE5A">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1FCCFDB">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FDD7674">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30062090">
            <w:pPr>
              <w:adjustRightInd w:val="0"/>
              <w:snapToGrid w:val="0"/>
              <w:spacing w:line="360" w:lineRule="auto"/>
              <w:jc w:val="center"/>
              <w:rPr>
                <w:rFonts w:hint="eastAsia" w:ascii="仿宋" w:hAnsi="仿宋" w:eastAsia="仿宋" w:cs="仿宋"/>
                <w:color w:val="auto"/>
                <w:kern w:val="0"/>
                <w:szCs w:val="21"/>
                <w:highlight w:val="none"/>
              </w:rPr>
            </w:pPr>
          </w:p>
        </w:tc>
      </w:tr>
      <w:tr w14:paraId="3DDF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12F4109">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8C3001A">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896A0C4">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A1F70CE">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C89EE70">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5D120877">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0E0DB790">
            <w:pPr>
              <w:adjustRightInd w:val="0"/>
              <w:snapToGrid w:val="0"/>
              <w:spacing w:line="360" w:lineRule="auto"/>
              <w:jc w:val="center"/>
              <w:rPr>
                <w:rFonts w:hint="eastAsia" w:ascii="仿宋" w:hAnsi="仿宋" w:eastAsia="仿宋" w:cs="仿宋"/>
                <w:color w:val="auto"/>
                <w:kern w:val="0"/>
                <w:szCs w:val="21"/>
                <w:highlight w:val="none"/>
              </w:rPr>
            </w:pPr>
          </w:p>
        </w:tc>
      </w:tr>
      <w:tr w14:paraId="7044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912801D">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0A32E8F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00B01A4">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52A4C2C">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6C9A2BA5">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735AC4E3">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65CAC42E">
            <w:pPr>
              <w:adjustRightInd w:val="0"/>
              <w:snapToGrid w:val="0"/>
              <w:spacing w:line="360" w:lineRule="auto"/>
              <w:jc w:val="center"/>
              <w:rPr>
                <w:rFonts w:hint="eastAsia" w:ascii="仿宋" w:hAnsi="仿宋" w:eastAsia="仿宋" w:cs="仿宋"/>
                <w:color w:val="auto"/>
                <w:kern w:val="0"/>
                <w:szCs w:val="21"/>
                <w:highlight w:val="none"/>
              </w:rPr>
            </w:pPr>
          </w:p>
        </w:tc>
      </w:tr>
      <w:tr w14:paraId="384F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5F3ECCA">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565ACE46">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282E811F">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041AD548">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0960F31E">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CB3F28D">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21103899">
            <w:pPr>
              <w:adjustRightInd w:val="0"/>
              <w:snapToGrid w:val="0"/>
              <w:spacing w:line="360" w:lineRule="auto"/>
              <w:jc w:val="center"/>
              <w:rPr>
                <w:rFonts w:hint="eastAsia" w:ascii="仿宋" w:hAnsi="仿宋" w:eastAsia="仿宋" w:cs="仿宋"/>
                <w:color w:val="auto"/>
                <w:kern w:val="0"/>
                <w:szCs w:val="21"/>
                <w:highlight w:val="none"/>
              </w:rPr>
            </w:pPr>
          </w:p>
        </w:tc>
      </w:tr>
      <w:tr w14:paraId="693E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098445F">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23364E00">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44A86BCE">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E673294">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8D16002">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DFB40B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0821B12C">
            <w:pPr>
              <w:adjustRightInd w:val="0"/>
              <w:snapToGrid w:val="0"/>
              <w:spacing w:line="360" w:lineRule="auto"/>
              <w:jc w:val="center"/>
              <w:rPr>
                <w:rFonts w:hint="eastAsia" w:ascii="仿宋" w:hAnsi="仿宋" w:eastAsia="仿宋" w:cs="仿宋"/>
                <w:color w:val="auto"/>
                <w:kern w:val="0"/>
                <w:szCs w:val="21"/>
                <w:highlight w:val="none"/>
              </w:rPr>
            </w:pPr>
          </w:p>
        </w:tc>
      </w:tr>
      <w:tr w14:paraId="231B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0B621291">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EC79FE1">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0231C32">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5D9BABD0">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58320175">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13493B65">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C2BCD4A">
            <w:pPr>
              <w:adjustRightInd w:val="0"/>
              <w:snapToGrid w:val="0"/>
              <w:spacing w:line="360" w:lineRule="auto"/>
              <w:jc w:val="center"/>
              <w:rPr>
                <w:rFonts w:hint="eastAsia" w:ascii="仿宋" w:hAnsi="仿宋" w:eastAsia="仿宋" w:cs="仿宋"/>
                <w:color w:val="auto"/>
                <w:kern w:val="0"/>
                <w:szCs w:val="21"/>
                <w:highlight w:val="none"/>
              </w:rPr>
            </w:pPr>
          </w:p>
        </w:tc>
      </w:tr>
      <w:tr w14:paraId="0099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65E741E6">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16D36B3C">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7E036730">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79DBF913">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DBB6BDA">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21AD823">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4DE0CAAD">
            <w:pPr>
              <w:adjustRightInd w:val="0"/>
              <w:snapToGrid w:val="0"/>
              <w:spacing w:line="360" w:lineRule="auto"/>
              <w:jc w:val="center"/>
              <w:rPr>
                <w:rFonts w:hint="eastAsia" w:ascii="仿宋" w:hAnsi="仿宋" w:eastAsia="仿宋" w:cs="仿宋"/>
                <w:color w:val="auto"/>
                <w:kern w:val="0"/>
                <w:szCs w:val="21"/>
                <w:highlight w:val="none"/>
              </w:rPr>
            </w:pPr>
          </w:p>
        </w:tc>
      </w:tr>
      <w:tr w14:paraId="4085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A85F04B">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25F50E8">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6B9B22CB">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307584A9">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2DCD721D">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608E7611">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7760EB9B">
            <w:pPr>
              <w:adjustRightInd w:val="0"/>
              <w:snapToGrid w:val="0"/>
              <w:spacing w:line="360" w:lineRule="auto"/>
              <w:jc w:val="center"/>
              <w:rPr>
                <w:rFonts w:hint="eastAsia" w:ascii="仿宋" w:hAnsi="仿宋" w:eastAsia="仿宋" w:cs="仿宋"/>
                <w:color w:val="auto"/>
                <w:kern w:val="0"/>
                <w:szCs w:val="21"/>
                <w:highlight w:val="none"/>
              </w:rPr>
            </w:pPr>
          </w:p>
        </w:tc>
      </w:tr>
      <w:tr w14:paraId="4A8B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Align w:val="center"/>
          </w:tcPr>
          <w:p w14:paraId="7997E935">
            <w:pPr>
              <w:adjustRightInd w:val="0"/>
              <w:snapToGrid w:val="0"/>
              <w:spacing w:line="360" w:lineRule="auto"/>
              <w:jc w:val="center"/>
              <w:rPr>
                <w:rFonts w:hint="eastAsia" w:ascii="仿宋" w:hAnsi="仿宋" w:eastAsia="仿宋" w:cs="仿宋"/>
                <w:color w:val="auto"/>
                <w:kern w:val="0"/>
                <w:szCs w:val="21"/>
                <w:highlight w:val="none"/>
              </w:rPr>
            </w:pPr>
          </w:p>
        </w:tc>
        <w:tc>
          <w:tcPr>
            <w:tcW w:w="1187" w:type="dxa"/>
            <w:vAlign w:val="center"/>
          </w:tcPr>
          <w:p w14:paraId="31305DD7">
            <w:pPr>
              <w:adjustRightInd w:val="0"/>
              <w:snapToGrid w:val="0"/>
              <w:spacing w:line="360" w:lineRule="auto"/>
              <w:jc w:val="center"/>
              <w:rPr>
                <w:rFonts w:hint="eastAsia" w:ascii="仿宋" w:hAnsi="仿宋" w:eastAsia="仿宋" w:cs="仿宋"/>
                <w:color w:val="auto"/>
                <w:kern w:val="0"/>
                <w:szCs w:val="21"/>
                <w:highlight w:val="none"/>
              </w:rPr>
            </w:pPr>
          </w:p>
        </w:tc>
        <w:tc>
          <w:tcPr>
            <w:tcW w:w="1051" w:type="dxa"/>
            <w:vAlign w:val="center"/>
          </w:tcPr>
          <w:p w14:paraId="1B7A80D4">
            <w:pPr>
              <w:adjustRightInd w:val="0"/>
              <w:snapToGrid w:val="0"/>
              <w:spacing w:line="360" w:lineRule="auto"/>
              <w:jc w:val="center"/>
              <w:rPr>
                <w:rFonts w:hint="eastAsia" w:ascii="仿宋" w:hAnsi="仿宋" w:eastAsia="仿宋" w:cs="仿宋"/>
                <w:color w:val="auto"/>
                <w:kern w:val="0"/>
                <w:szCs w:val="21"/>
                <w:highlight w:val="none"/>
              </w:rPr>
            </w:pPr>
          </w:p>
        </w:tc>
        <w:tc>
          <w:tcPr>
            <w:tcW w:w="1055" w:type="dxa"/>
            <w:vAlign w:val="center"/>
          </w:tcPr>
          <w:p w14:paraId="20E15446">
            <w:pPr>
              <w:adjustRightInd w:val="0"/>
              <w:snapToGrid w:val="0"/>
              <w:spacing w:line="360" w:lineRule="auto"/>
              <w:jc w:val="center"/>
              <w:rPr>
                <w:rFonts w:hint="eastAsia" w:ascii="仿宋" w:hAnsi="仿宋" w:eastAsia="仿宋" w:cs="仿宋"/>
                <w:color w:val="auto"/>
                <w:kern w:val="0"/>
                <w:szCs w:val="21"/>
                <w:highlight w:val="none"/>
              </w:rPr>
            </w:pPr>
          </w:p>
        </w:tc>
        <w:tc>
          <w:tcPr>
            <w:tcW w:w="1506" w:type="dxa"/>
            <w:vAlign w:val="center"/>
          </w:tcPr>
          <w:p w14:paraId="7C541740">
            <w:pPr>
              <w:adjustRightInd w:val="0"/>
              <w:snapToGrid w:val="0"/>
              <w:spacing w:line="360" w:lineRule="auto"/>
              <w:jc w:val="center"/>
              <w:rPr>
                <w:rFonts w:hint="eastAsia" w:ascii="仿宋" w:hAnsi="仿宋" w:eastAsia="仿宋" w:cs="仿宋"/>
                <w:color w:val="auto"/>
                <w:kern w:val="0"/>
                <w:szCs w:val="21"/>
                <w:highlight w:val="none"/>
              </w:rPr>
            </w:pPr>
          </w:p>
        </w:tc>
        <w:tc>
          <w:tcPr>
            <w:tcW w:w="1439" w:type="dxa"/>
            <w:vAlign w:val="center"/>
          </w:tcPr>
          <w:p w14:paraId="4AF042A6">
            <w:pPr>
              <w:adjustRightInd w:val="0"/>
              <w:snapToGrid w:val="0"/>
              <w:spacing w:line="360" w:lineRule="auto"/>
              <w:jc w:val="center"/>
              <w:rPr>
                <w:rFonts w:hint="eastAsia" w:ascii="仿宋" w:hAnsi="仿宋" w:eastAsia="仿宋" w:cs="仿宋"/>
                <w:color w:val="auto"/>
                <w:kern w:val="0"/>
                <w:szCs w:val="21"/>
                <w:highlight w:val="none"/>
              </w:rPr>
            </w:pPr>
          </w:p>
        </w:tc>
        <w:tc>
          <w:tcPr>
            <w:tcW w:w="1649" w:type="dxa"/>
            <w:vAlign w:val="center"/>
          </w:tcPr>
          <w:p w14:paraId="16EDAFD5">
            <w:pPr>
              <w:adjustRightInd w:val="0"/>
              <w:snapToGrid w:val="0"/>
              <w:spacing w:line="360" w:lineRule="auto"/>
              <w:jc w:val="center"/>
              <w:rPr>
                <w:rFonts w:hint="eastAsia" w:ascii="仿宋" w:hAnsi="仿宋" w:eastAsia="仿宋" w:cs="仿宋"/>
                <w:color w:val="auto"/>
                <w:kern w:val="0"/>
                <w:szCs w:val="21"/>
                <w:highlight w:val="none"/>
              </w:rPr>
            </w:pPr>
          </w:p>
        </w:tc>
      </w:tr>
    </w:tbl>
    <w:p w14:paraId="0F6BCBB3">
      <w:pPr>
        <w:widowControl/>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br w:type="page"/>
      </w:r>
    </w:p>
    <w:p w14:paraId="1DBFCC46">
      <w:pPr>
        <w:pStyle w:val="5"/>
        <w:jc w:val="center"/>
        <w:rPr>
          <w:rFonts w:hint="eastAsia" w:ascii="仿宋" w:hAnsi="仿宋" w:eastAsia="仿宋" w:cs="仿宋"/>
          <w:color w:val="auto"/>
          <w:spacing w:val="20"/>
          <w:sz w:val="28"/>
          <w:szCs w:val="28"/>
          <w:highlight w:val="none"/>
        </w:rPr>
      </w:pPr>
      <w:bookmarkStart w:id="136" w:name="_Toc44690622"/>
      <w:bookmarkStart w:id="137" w:name="_Toc67573419"/>
      <w:bookmarkStart w:id="138" w:name="_Toc44690696"/>
      <w:bookmarkStart w:id="139" w:name="_Toc489536690"/>
      <w:r>
        <w:rPr>
          <w:rFonts w:hint="eastAsia" w:ascii="仿宋" w:hAnsi="仿宋" w:eastAsia="仿宋" w:cs="仿宋"/>
          <w:color w:val="auto"/>
          <w:spacing w:val="20"/>
          <w:sz w:val="28"/>
          <w:szCs w:val="28"/>
          <w:highlight w:val="none"/>
        </w:rPr>
        <w:t>第</w:t>
      </w:r>
      <w:r>
        <w:rPr>
          <w:rFonts w:hint="eastAsia" w:ascii="仿宋" w:hAnsi="仿宋" w:eastAsia="仿宋" w:cs="仿宋"/>
          <w:color w:val="auto"/>
          <w:spacing w:val="20"/>
          <w:sz w:val="28"/>
          <w:szCs w:val="28"/>
          <w:highlight w:val="none"/>
          <w:lang w:val="en-US" w:eastAsia="zh-CN"/>
        </w:rPr>
        <w:t>八</w:t>
      </w:r>
      <w:r>
        <w:rPr>
          <w:rFonts w:hint="eastAsia" w:ascii="仿宋" w:hAnsi="仿宋" w:eastAsia="仿宋" w:cs="仿宋"/>
          <w:color w:val="auto"/>
          <w:spacing w:val="20"/>
          <w:sz w:val="28"/>
          <w:szCs w:val="28"/>
          <w:highlight w:val="none"/>
        </w:rPr>
        <w:t>部分</w:t>
      </w:r>
      <w:r>
        <w:rPr>
          <w:rFonts w:hint="eastAsia" w:ascii="仿宋" w:hAnsi="仿宋" w:eastAsia="仿宋" w:cs="仿宋"/>
          <w:color w:val="auto"/>
          <w:spacing w:val="20"/>
          <w:sz w:val="28"/>
          <w:szCs w:val="28"/>
          <w:highlight w:val="none"/>
          <w:lang w:val="en-US" w:eastAsia="zh-CN"/>
        </w:rPr>
        <w:t xml:space="preserve"> </w:t>
      </w:r>
      <w:r>
        <w:rPr>
          <w:rFonts w:hint="eastAsia" w:ascii="仿宋" w:hAnsi="仿宋" w:eastAsia="仿宋" w:cs="仿宋"/>
          <w:color w:val="auto"/>
          <w:spacing w:val="20"/>
          <w:sz w:val="28"/>
          <w:szCs w:val="28"/>
          <w:highlight w:val="none"/>
        </w:rPr>
        <w:t>响应文件内容要求及格式</w:t>
      </w:r>
      <w:bookmarkEnd w:id="136"/>
      <w:bookmarkEnd w:id="137"/>
      <w:bookmarkEnd w:id="138"/>
      <w:bookmarkEnd w:id="139"/>
    </w:p>
    <w:p w14:paraId="2D705906">
      <w:pPr>
        <w:spacing w:line="480" w:lineRule="exact"/>
        <w:rPr>
          <w:rFonts w:hint="eastAsia" w:ascii="仿宋" w:hAnsi="仿宋" w:eastAsia="仿宋" w:cs="仿宋"/>
          <w:b/>
          <w:color w:val="auto"/>
          <w:sz w:val="28"/>
          <w:szCs w:val="28"/>
          <w:highlight w:val="none"/>
        </w:rPr>
      </w:pPr>
    </w:p>
    <w:p w14:paraId="1A7A7A41">
      <w:pPr>
        <w:spacing w:line="480" w:lineRule="exact"/>
        <w:rPr>
          <w:rFonts w:hint="eastAsia" w:ascii="仿宋" w:hAnsi="仿宋" w:eastAsia="仿宋" w:cs="仿宋"/>
          <w:color w:val="auto"/>
          <w:szCs w:val="21"/>
          <w:highlight w:val="none"/>
        </w:rPr>
      </w:pPr>
      <w:r>
        <w:rPr>
          <w:rFonts w:hint="eastAsia" w:ascii="仿宋" w:hAnsi="仿宋" w:eastAsia="仿宋" w:cs="仿宋"/>
          <w:b/>
          <w:color w:val="auto"/>
          <w:sz w:val="24"/>
          <w:highlight w:val="none"/>
        </w:rPr>
        <w:t>磋商供应商提交响应文件须知</w:t>
      </w:r>
    </w:p>
    <w:p w14:paraId="54FC7229">
      <w:pPr>
        <w:spacing w:line="480" w:lineRule="exact"/>
        <w:ind w:firstLine="43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1、磋商供应商按照本部分的顺序编排响应文件，编排中涉及格式资料的，应按照本部分提供的内容和格式（所有表格的格式可扩展）填写提交。</w:t>
      </w:r>
    </w:p>
    <w:p w14:paraId="1DA6DC92">
      <w:pPr>
        <w:spacing w:line="480" w:lineRule="exact"/>
        <w:ind w:firstLine="43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2、全部声明和问题的回答及所附材料必须是真实的、准确的和完整的。</w:t>
      </w:r>
    </w:p>
    <w:p w14:paraId="63F0617A">
      <w:pPr>
        <w:pStyle w:val="64"/>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3、按磋商文件要求“格式”提供的材料，如有调整，内容及签署必须完整、有效，且没有本文件不可接受的条件。</w:t>
      </w:r>
    </w:p>
    <w:p w14:paraId="66A5837A">
      <w:pPr>
        <w:wordWrap w:val="0"/>
        <w:snapToGrid w:val="0"/>
        <w:spacing w:line="360" w:lineRule="auto"/>
        <w:jc w:val="left"/>
        <w:rPr>
          <w:rFonts w:hint="eastAsia" w:ascii="仿宋" w:hAnsi="仿宋" w:eastAsia="仿宋" w:cs="仿宋"/>
          <w:color w:val="auto"/>
          <w:highlight w:val="none"/>
        </w:rPr>
      </w:pPr>
    </w:p>
    <w:p w14:paraId="30FFA628">
      <w:pPr>
        <w:wordWrap w:val="0"/>
        <w:snapToGrid w:val="0"/>
        <w:spacing w:line="360" w:lineRule="auto"/>
        <w:jc w:val="left"/>
        <w:rPr>
          <w:rFonts w:hint="eastAsia" w:ascii="仿宋" w:hAnsi="仿宋" w:eastAsia="仿宋" w:cs="仿宋"/>
          <w:color w:val="auto"/>
          <w:highlight w:val="none"/>
        </w:rPr>
      </w:pPr>
    </w:p>
    <w:p w14:paraId="4EC659D1">
      <w:pPr>
        <w:wordWrap w:val="0"/>
        <w:snapToGrid w:val="0"/>
        <w:spacing w:line="360" w:lineRule="auto"/>
        <w:jc w:val="left"/>
        <w:rPr>
          <w:rFonts w:hint="eastAsia" w:ascii="仿宋" w:hAnsi="仿宋" w:eastAsia="仿宋" w:cs="仿宋"/>
          <w:color w:val="auto"/>
          <w:highlight w:val="none"/>
        </w:rPr>
      </w:pPr>
    </w:p>
    <w:p w14:paraId="45548AEA">
      <w:pPr>
        <w:wordWrap w:val="0"/>
        <w:snapToGrid w:val="0"/>
        <w:spacing w:line="360" w:lineRule="auto"/>
        <w:jc w:val="left"/>
        <w:rPr>
          <w:rFonts w:hint="eastAsia" w:ascii="仿宋" w:hAnsi="仿宋" w:eastAsia="仿宋" w:cs="仿宋"/>
          <w:color w:val="auto"/>
          <w:highlight w:val="none"/>
        </w:rPr>
      </w:pPr>
    </w:p>
    <w:p w14:paraId="0350ACE5">
      <w:pPr>
        <w:wordWrap w:val="0"/>
        <w:snapToGrid w:val="0"/>
        <w:spacing w:line="360" w:lineRule="auto"/>
        <w:jc w:val="left"/>
        <w:rPr>
          <w:rFonts w:hint="eastAsia" w:ascii="仿宋" w:hAnsi="仿宋" w:eastAsia="仿宋" w:cs="仿宋"/>
          <w:color w:val="auto"/>
          <w:highlight w:val="none"/>
        </w:rPr>
      </w:pPr>
    </w:p>
    <w:p w14:paraId="548A97C9">
      <w:pPr>
        <w:wordWrap w:val="0"/>
        <w:snapToGrid w:val="0"/>
        <w:spacing w:line="360" w:lineRule="auto"/>
        <w:jc w:val="left"/>
        <w:rPr>
          <w:rFonts w:hint="eastAsia" w:ascii="仿宋" w:hAnsi="仿宋" w:eastAsia="仿宋" w:cs="仿宋"/>
          <w:color w:val="auto"/>
          <w:highlight w:val="none"/>
        </w:rPr>
      </w:pPr>
    </w:p>
    <w:p w14:paraId="19DC4A54">
      <w:pPr>
        <w:wordWrap w:val="0"/>
        <w:snapToGrid w:val="0"/>
        <w:spacing w:line="360" w:lineRule="auto"/>
        <w:jc w:val="left"/>
        <w:rPr>
          <w:rFonts w:hint="eastAsia" w:ascii="仿宋" w:hAnsi="仿宋" w:eastAsia="仿宋" w:cs="仿宋"/>
          <w:color w:val="auto"/>
          <w:highlight w:val="none"/>
        </w:rPr>
      </w:pPr>
    </w:p>
    <w:p w14:paraId="5DA398C1">
      <w:pPr>
        <w:wordWrap w:val="0"/>
        <w:snapToGrid w:val="0"/>
        <w:spacing w:line="360" w:lineRule="auto"/>
        <w:jc w:val="left"/>
        <w:rPr>
          <w:rFonts w:hint="eastAsia" w:ascii="仿宋" w:hAnsi="仿宋" w:eastAsia="仿宋" w:cs="仿宋"/>
          <w:color w:val="auto"/>
          <w:highlight w:val="none"/>
        </w:rPr>
      </w:pPr>
    </w:p>
    <w:p w14:paraId="2C82428A">
      <w:pPr>
        <w:wordWrap w:val="0"/>
        <w:snapToGrid w:val="0"/>
        <w:spacing w:line="360" w:lineRule="auto"/>
        <w:jc w:val="left"/>
        <w:rPr>
          <w:rFonts w:hint="eastAsia" w:ascii="仿宋" w:hAnsi="仿宋" w:eastAsia="仿宋" w:cs="仿宋"/>
          <w:color w:val="auto"/>
          <w:highlight w:val="none"/>
        </w:rPr>
      </w:pPr>
    </w:p>
    <w:p w14:paraId="5E68C19F">
      <w:pPr>
        <w:wordWrap w:val="0"/>
        <w:snapToGrid w:val="0"/>
        <w:spacing w:line="360" w:lineRule="auto"/>
        <w:jc w:val="left"/>
        <w:rPr>
          <w:rFonts w:hint="eastAsia" w:ascii="仿宋" w:hAnsi="仿宋" w:eastAsia="仿宋" w:cs="仿宋"/>
          <w:color w:val="auto"/>
          <w:highlight w:val="none"/>
        </w:rPr>
      </w:pPr>
    </w:p>
    <w:p w14:paraId="0BB5546C">
      <w:pPr>
        <w:wordWrap w:val="0"/>
        <w:snapToGrid w:val="0"/>
        <w:spacing w:line="360" w:lineRule="auto"/>
        <w:jc w:val="left"/>
        <w:rPr>
          <w:rFonts w:hint="eastAsia" w:ascii="仿宋" w:hAnsi="仿宋" w:eastAsia="仿宋" w:cs="仿宋"/>
          <w:color w:val="auto"/>
          <w:highlight w:val="none"/>
        </w:rPr>
      </w:pPr>
    </w:p>
    <w:p w14:paraId="5075BB94">
      <w:pPr>
        <w:wordWrap w:val="0"/>
        <w:snapToGrid w:val="0"/>
        <w:spacing w:line="360" w:lineRule="auto"/>
        <w:jc w:val="left"/>
        <w:rPr>
          <w:rFonts w:hint="eastAsia" w:ascii="仿宋" w:hAnsi="仿宋" w:eastAsia="仿宋" w:cs="仿宋"/>
          <w:color w:val="auto"/>
          <w:highlight w:val="none"/>
        </w:rPr>
      </w:pPr>
    </w:p>
    <w:p w14:paraId="03DFAB39">
      <w:pPr>
        <w:wordWrap w:val="0"/>
        <w:snapToGrid w:val="0"/>
        <w:spacing w:line="360" w:lineRule="auto"/>
        <w:jc w:val="left"/>
        <w:rPr>
          <w:rFonts w:hint="eastAsia" w:ascii="仿宋" w:hAnsi="仿宋" w:eastAsia="仿宋" w:cs="仿宋"/>
          <w:color w:val="auto"/>
          <w:highlight w:val="none"/>
        </w:rPr>
      </w:pPr>
    </w:p>
    <w:p w14:paraId="2DB35B09">
      <w:pPr>
        <w:wordWrap w:val="0"/>
        <w:snapToGrid w:val="0"/>
        <w:spacing w:line="360" w:lineRule="auto"/>
        <w:jc w:val="left"/>
        <w:rPr>
          <w:rFonts w:hint="eastAsia" w:ascii="仿宋" w:hAnsi="仿宋" w:eastAsia="仿宋" w:cs="仿宋"/>
          <w:color w:val="auto"/>
          <w:highlight w:val="none"/>
        </w:rPr>
      </w:pPr>
    </w:p>
    <w:p w14:paraId="1C409368">
      <w:pPr>
        <w:wordWrap w:val="0"/>
        <w:snapToGrid w:val="0"/>
        <w:spacing w:line="360" w:lineRule="auto"/>
        <w:jc w:val="left"/>
        <w:rPr>
          <w:rFonts w:hint="eastAsia" w:ascii="仿宋" w:hAnsi="仿宋" w:eastAsia="仿宋" w:cs="仿宋"/>
          <w:color w:val="auto"/>
          <w:highlight w:val="none"/>
        </w:rPr>
      </w:pPr>
    </w:p>
    <w:p w14:paraId="56F85508">
      <w:pPr>
        <w:wordWrap w:val="0"/>
        <w:snapToGrid w:val="0"/>
        <w:spacing w:line="360" w:lineRule="auto"/>
        <w:jc w:val="left"/>
        <w:rPr>
          <w:rFonts w:hint="eastAsia" w:ascii="仿宋" w:hAnsi="仿宋" w:eastAsia="仿宋" w:cs="仿宋"/>
          <w:color w:val="auto"/>
          <w:highlight w:val="none"/>
        </w:rPr>
      </w:pPr>
    </w:p>
    <w:p w14:paraId="708BB333">
      <w:pPr>
        <w:pStyle w:val="2"/>
        <w:rPr>
          <w:rFonts w:hint="eastAsia" w:ascii="仿宋" w:hAnsi="仿宋" w:eastAsia="仿宋" w:cs="仿宋"/>
          <w:color w:val="auto"/>
          <w:highlight w:val="none"/>
        </w:rPr>
      </w:pPr>
    </w:p>
    <w:p w14:paraId="38FEC01F">
      <w:pPr>
        <w:pStyle w:val="2"/>
        <w:rPr>
          <w:rFonts w:hint="eastAsia" w:ascii="仿宋" w:hAnsi="仿宋" w:eastAsia="仿宋" w:cs="仿宋"/>
          <w:color w:val="auto"/>
          <w:highlight w:val="none"/>
        </w:rPr>
      </w:pPr>
    </w:p>
    <w:p w14:paraId="38E1320C">
      <w:pPr>
        <w:wordWrap w:val="0"/>
        <w:snapToGrid w:val="0"/>
        <w:spacing w:line="360" w:lineRule="auto"/>
        <w:jc w:val="left"/>
        <w:rPr>
          <w:rFonts w:hint="eastAsia" w:ascii="仿宋" w:hAnsi="仿宋" w:eastAsia="仿宋" w:cs="仿宋"/>
          <w:color w:val="auto"/>
          <w:highlight w:val="none"/>
        </w:rPr>
      </w:pPr>
    </w:p>
    <w:p w14:paraId="05E037B2">
      <w:pPr>
        <w:wordWrap w:val="0"/>
        <w:snapToGrid w:val="0"/>
        <w:spacing w:line="360" w:lineRule="auto"/>
        <w:jc w:val="left"/>
        <w:rPr>
          <w:rFonts w:hint="eastAsia" w:ascii="仿宋" w:hAnsi="仿宋" w:eastAsia="仿宋" w:cs="仿宋"/>
          <w:color w:val="auto"/>
          <w:highlight w:val="none"/>
        </w:rPr>
      </w:pPr>
    </w:p>
    <w:p w14:paraId="5B944BA7">
      <w:pPr>
        <w:wordWrap w:val="0"/>
        <w:snapToGrid w:val="0"/>
        <w:spacing w:line="360" w:lineRule="auto"/>
        <w:jc w:val="left"/>
        <w:rPr>
          <w:rFonts w:hint="eastAsia" w:ascii="仿宋" w:hAnsi="仿宋" w:eastAsia="仿宋" w:cs="仿宋"/>
          <w:color w:val="auto"/>
          <w:highlight w:val="none"/>
        </w:rPr>
      </w:pPr>
    </w:p>
    <w:p w14:paraId="76D43E97">
      <w:pPr>
        <w:wordWrap w:val="0"/>
        <w:snapToGrid w:val="0"/>
        <w:spacing w:line="360" w:lineRule="auto"/>
        <w:jc w:val="left"/>
        <w:rPr>
          <w:rFonts w:hint="eastAsia" w:ascii="仿宋" w:hAnsi="仿宋" w:eastAsia="仿宋" w:cs="仿宋"/>
          <w:color w:val="auto"/>
          <w:highlight w:val="none"/>
        </w:rPr>
      </w:pPr>
    </w:p>
    <w:p w14:paraId="1611D35B">
      <w:pPr>
        <w:pStyle w:val="3"/>
        <w:snapToGrid w:val="0"/>
        <w:spacing w:line="276" w:lineRule="auto"/>
        <w:ind w:firstLine="525" w:firstLineChars="250"/>
        <w:rPr>
          <w:rFonts w:hint="eastAsia" w:ascii="仿宋" w:hAnsi="仿宋" w:eastAsia="仿宋" w:cs="仿宋"/>
          <w:color w:val="auto"/>
          <w:kern w:val="0"/>
          <w:highlight w:val="none"/>
        </w:rPr>
      </w:pPr>
    </w:p>
    <w:p w14:paraId="04D4C985">
      <w:pPr>
        <w:pStyle w:val="3"/>
        <w:snapToGrid w:val="0"/>
        <w:spacing w:line="276" w:lineRule="auto"/>
        <w:ind w:firstLine="525" w:firstLineChars="250"/>
        <w:rPr>
          <w:rFonts w:hint="eastAsia" w:ascii="仿宋" w:hAnsi="仿宋" w:eastAsia="仿宋" w:cs="仿宋"/>
          <w:color w:val="auto"/>
          <w:kern w:val="0"/>
          <w:highlight w:val="none"/>
        </w:rPr>
      </w:pPr>
    </w:p>
    <w:p w14:paraId="3592483E">
      <w:pPr>
        <w:rPr>
          <w:rFonts w:hint="eastAsia" w:ascii="仿宋" w:hAnsi="仿宋" w:eastAsia="仿宋" w:cs="仿宋"/>
          <w:b/>
          <w:color w:val="auto"/>
          <w:sz w:val="24"/>
          <w:highlight w:val="none"/>
        </w:rPr>
      </w:pPr>
      <w:bookmarkStart w:id="140" w:name="_Toc7481_WPSOffice_Level1"/>
      <w:r>
        <w:rPr>
          <w:rFonts w:hint="eastAsia" w:ascii="仿宋" w:hAnsi="仿宋" w:eastAsia="仿宋" w:cs="仿宋"/>
          <w:b/>
          <w:color w:val="auto"/>
          <w:spacing w:val="20"/>
          <w:sz w:val="24"/>
          <w:highlight w:val="none"/>
        </w:rPr>
        <w:t>（一）响应文件</w:t>
      </w:r>
      <w:r>
        <w:rPr>
          <w:rFonts w:hint="eastAsia" w:ascii="仿宋" w:hAnsi="仿宋" w:eastAsia="仿宋" w:cs="仿宋"/>
          <w:b/>
          <w:color w:val="auto"/>
          <w:sz w:val="24"/>
          <w:highlight w:val="none"/>
        </w:rPr>
        <w:t>封面及目录格式</w:t>
      </w:r>
      <w:bookmarkEnd w:id="140"/>
    </w:p>
    <w:p w14:paraId="6B4BB55D">
      <w:pPr>
        <w:pStyle w:val="3"/>
        <w:snapToGrid w:val="0"/>
        <w:spacing w:line="276" w:lineRule="auto"/>
        <w:ind w:firstLine="525" w:firstLineChars="250"/>
        <w:rPr>
          <w:rFonts w:hint="eastAsia" w:ascii="仿宋" w:hAnsi="仿宋" w:eastAsia="仿宋" w:cs="仿宋"/>
          <w:color w:val="auto"/>
          <w:kern w:val="0"/>
          <w:highlight w:val="none"/>
        </w:rPr>
      </w:pPr>
    </w:p>
    <w:p w14:paraId="4E4BF0B4">
      <w:pPr>
        <w:pStyle w:val="3"/>
        <w:snapToGrid w:val="0"/>
        <w:spacing w:line="276" w:lineRule="auto"/>
        <w:ind w:firstLine="525" w:firstLineChars="250"/>
        <w:rPr>
          <w:rFonts w:hint="eastAsia" w:ascii="仿宋" w:hAnsi="仿宋" w:eastAsia="仿宋" w:cs="仿宋"/>
          <w:color w:val="auto"/>
          <w:kern w:val="0"/>
          <w:highlight w:val="none"/>
        </w:rPr>
      </w:pPr>
    </w:p>
    <w:p w14:paraId="5B24B007">
      <w:pPr>
        <w:jc w:val="center"/>
        <w:rPr>
          <w:rFonts w:hint="eastAsia" w:ascii="仿宋" w:hAnsi="仿宋" w:eastAsia="仿宋" w:cs="仿宋"/>
          <w:b/>
          <w:color w:val="auto"/>
          <w:spacing w:val="60"/>
          <w:sz w:val="84"/>
          <w:szCs w:val="84"/>
          <w:highlight w:val="none"/>
        </w:rPr>
      </w:pPr>
    </w:p>
    <w:p w14:paraId="09B38B3A">
      <w:pPr>
        <w:pStyle w:val="2"/>
        <w:rPr>
          <w:rFonts w:hint="eastAsia" w:ascii="仿宋" w:hAnsi="仿宋" w:eastAsia="仿宋" w:cs="仿宋"/>
          <w:b/>
          <w:color w:val="auto"/>
          <w:spacing w:val="60"/>
          <w:sz w:val="84"/>
          <w:szCs w:val="84"/>
          <w:highlight w:val="none"/>
        </w:rPr>
      </w:pPr>
    </w:p>
    <w:p w14:paraId="7C71A4CD">
      <w:pPr>
        <w:jc w:val="center"/>
        <w:rPr>
          <w:rFonts w:hint="eastAsia" w:ascii="仿宋" w:hAnsi="仿宋" w:eastAsia="仿宋" w:cs="仿宋"/>
          <w:b/>
          <w:color w:val="auto"/>
          <w:spacing w:val="60"/>
          <w:sz w:val="84"/>
          <w:szCs w:val="84"/>
          <w:highlight w:val="none"/>
        </w:rPr>
      </w:pPr>
      <w:r>
        <w:rPr>
          <w:rFonts w:hint="eastAsia" w:ascii="仿宋" w:hAnsi="仿宋" w:eastAsia="仿宋" w:cs="仿宋"/>
          <w:b/>
          <w:color w:val="auto"/>
          <w:spacing w:val="60"/>
          <w:sz w:val="84"/>
          <w:szCs w:val="84"/>
          <w:highlight w:val="none"/>
        </w:rPr>
        <w:t>响应文件</w:t>
      </w:r>
    </w:p>
    <w:p w14:paraId="3F49E9F9">
      <w:pPr>
        <w:ind w:firstLine="843" w:firstLineChars="150"/>
        <w:jc w:val="center"/>
        <w:rPr>
          <w:rFonts w:hint="eastAsia" w:ascii="仿宋" w:hAnsi="仿宋" w:eastAsia="仿宋" w:cs="仿宋"/>
          <w:b/>
          <w:color w:val="auto"/>
          <w:spacing w:val="20"/>
          <w:sz w:val="52"/>
          <w:szCs w:val="52"/>
          <w:highlight w:val="none"/>
        </w:rPr>
      </w:pPr>
    </w:p>
    <w:p w14:paraId="50484B45">
      <w:pPr>
        <w:pStyle w:val="3"/>
        <w:snapToGrid w:val="0"/>
        <w:spacing w:line="276" w:lineRule="auto"/>
        <w:ind w:firstLine="525" w:firstLineChars="250"/>
        <w:rPr>
          <w:rFonts w:hint="eastAsia" w:ascii="仿宋" w:hAnsi="仿宋" w:eastAsia="仿宋" w:cs="仿宋"/>
          <w:color w:val="auto"/>
          <w:kern w:val="0"/>
          <w:highlight w:val="none"/>
        </w:rPr>
      </w:pPr>
    </w:p>
    <w:p w14:paraId="15DAFE38">
      <w:pPr>
        <w:ind w:firstLine="903" w:firstLineChars="250"/>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项目名称:</w:t>
      </w:r>
    </w:p>
    <w:p w14:paraId="509A7130">
      <w:pPr>
        <w:ind w:firstLine="903" w:firstLineChars="250"/>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项目编号：</w:t>
      </w:r>
    </w:p>
    <w:p w14:paraId="03A12C5F">
      <w:pPr>
        <w:pStyle w:val="3"/>
        <w:snapToGrid w:val="0"/>
        <w:spacing w:line="276" w:lineRule="auto"/>
        <w:ind w:firstLine="525" w:firstLineChars="250"/>
        <w:rPr>
          <w:rFonts w:hint="eastAsia" w:ascii="仿宋" w:hAnsi="仿宋" w:eastAsia="仿宋" w:cs="仿宋"/>
          <w:color w:val="auto"/>
          <w:kern w:val="0"/>
          <w:highlight w:val="none"/>
        </w:rPr>
      </w:pPr>
    </w:p>
    <w:p w14:paraId="6E05D634">
      <w:pPr>
        <w:pStyle w:val="3"/>
        <w:snapToGrid w:val="0"/>
        <w:spacing w:line="276" w:lineRule="auto"/>
        <w:ind w:firstLine="525" w:firstLineChars="250"/>
        <w:rPr>
          <w:rFonts w:hint="eastAsia" w:ascii="仿宋" w:hAnsi="仿宋" w:eastAsia="仿宋" w:cs="仿宋"/>
          <w:color w:val="auto"/>
          <w:kern w:val="0"/>
          <w:highlight w:val="none"/>
        </w:rPr>
      </w:pPr>
    </w:p>
    <w:p w14:paraId="207D5047">
      <w:pPr>
        <w:pStyle w:val="3"/>
        <w:snapToGrid w:val="0"/>
        <w:spacing w:line="276" w:lineRule="auto"/>
        <w:ind w:firstLine="525" w:firstLineChars="250"/>
        <w:rPr>
          <w:rFonts w:hint="eastAsia" w:ascii="仿宋" w:hAnsi="仿宋" w:eastAsia="仿宋" w:cs="仿宋"/>
          <w:color w:val="auto"/>
          <w:kern w:val="0"/>
          <w:highlight w:val="none"/>
        </w:rPr>
      </w:pPr>
    </w:p>
    <w:p w14:paraId="11A6E4A5">
      <w:pPr>
        <w:pStyle w:val="3"/>
        <w:snapToGrid w:val="0"/>
        <w:spacing w:line="276" w:lineRule="auto"/>
        <w:ind w:firstLine="525" w:firstLineChars="250"/>
        <w:rPr>
          <w:rFonts w:hint="eastAsia" w:ascii="仿宋" w:hAnsi="仿宋" w:eastAsia="仿宋" w:cs="仿宋"/>
          <w:color w:val="auto"/>
          <w:kern w:val="0"/>
          <w:highlight w:val="none"/>
        </w:rPr>
      </w:pPr>
    </w:p>
    <w:p w14:paraId="6F663504">
      <w:pPr>
        <w:pStyle w:val="3"/>
        <w:snapToGrid w:val="0"/>
        <w:spacing w:line="276" w:lineRule="auto"/>
        <w:ind w:firstLine="525" w:firstLineChars="250"/>
        <w:rPr>
          <w:rFonts w:hint="eastAsia" w:ascii="仿宋" w:hAnsi="仿宋" w:eastAsia="仿宋" w:cs="仿宋"/>
          <w:color w:val="auto"/>
          <w:kern w:val="0"/>
          <w:highlight w:val="none"/>
        </w:rPr>
      </w:pPr>
    </w:p>
    <w:p w14:paraId="6D232FCF">
      <w:pPr>
        <w:pStyle w:val="3"/>
        <w:snapToGrid w:val="0"/>
        <w:spacing w:line="276" w:lineRule="auto"/>
        <w:rPr>
          <w:rFonts w:hint="eastAsia" w:ascii="仿宋" w:hAnsi="仿宋" w:eastAsia="仿宋" w:cs="仿宋"/>
          <w:color w:val="auto"/>
          <w:kern w:val="0"/>
          <w:highlight w:val="none"/>
        </w:rPr>
      </w:pPr>
    </w:p>
    <w:p w14:paraId="5169700D">
      <w:pPr>
        <w:pStyle w:val="3"/>
        <w:snapToGrid w:val="0"/>
        <w:spacing w:line="276" w:lineRule="auto"/>
        <w:ind w:firstLine="525" w:firstLineChars="250"/>
        <w:rPr>
          <w:rFonts w:hint="eastAsia" w:ascii="仿宋" w:hAnsi="仿宋" w:eastAsia="仿宋" w:cs="仿宋"/>
          <w:color w:val="auto"/>
          <w:kern w:val="0"/>
          <w:highlight w:val="none"/>
        </w:rPr>
      </w:pPr>
    </w:p>
    <w:p w14:paraId="544AAE69">
      <w:pPr>
        <w:pStyle w:val="3"/>
        <w:snapToGrid w:val="0"/>
        <w:spacing w:line="276" w:lineRule="auto"/>
        <w:ind w:firstLine="525" w:firstLineChars="250"/>
        <w:rPr>
          <w:rFonts w:hint="eastAsia" w:ascii="仿宋" w:hAnsi="仿宋" w:eastAsia="仿宋" w:cs="仿宋"/>
          <w:color w:val="auto"/>
          <w:kern w:val="0"/>
          <w:highlight w:val="none"/>
        </w:rPr>
      </w:pPr>
    </w:p>
    <w:p w14:paraId="123E7E95">
      <w:pPr>
        <w:pStyle w:val="3"/>
        <w:snapToGrid w:val="0"/>
        <w:spacing w:line="276" w:lineRule="auto"/>
        <w:ind w:firstLine="525" w:firstLineChars="250"/>
        <w:rPr>
          <w:rFonts w:hint="eastAsia" w:ascii="仿宋" w:hAnsi="仿宋" w:eastAsia="仿宋" w:cs="仿宋"/>
          <w:color w:val="auto"/>
          <w:kern w:val="0"/>
          <w:highlight w:val="none"/>
        </w:rPr>
      </w:pPr>
    </w:p>
    <w:p w14:paraId="5A7AD42A">
      <w:pPr>
        <w:pStyle w:val="3"/>
        <w:snapToGrid w:val="0"/>
        <w:spacing w:line="276" w:lineRule="auto"/>
        <w:ind w:firstLine="525" w:firstLineChars="250"/>
        <w:rPr>
          <w:rFonts w:hint="eastAsia" w:ascii="仿宋" w:hAnsi="仿宋" w:eastAsia="仿宋" w:cs="仿宋"/>
          <w:color w:val="auto"/>
          <w:kern w:val="0"/>
          <w:highlight w:val="none"/>
        </w:rPr>
      </w:pPr>
    </w:p>
    <w:p w14:paraId="40780DB8">
      <w:pPr>
        <w:spacing w:line="360" w:lineRule="auto"/>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磋商供应商单位名称：（加盖单位公章）</w:t>
      </w:r>
    </w:p>
    <w:p w14:paraId="2261DA58">
      <w:pPr>
        <w:spacing w:line="360" w:lineRule="auto"/>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法定代表人或授权代表：（签字或签章）</w:t>
      </w:r>
    </w:p>
    <w:p w14:paraId="35D40956">
      <w:pPr>
        <w:spacing w:line="360" w:lineRule="auto"/>
        <w:jc w:val="center"/>
        <w:rPr>
          <w:rFonts w:hint="eastAsia" w:ascii="仿宋" w:hAnsi="仿宋" w:eastAsia="仿宋" w:cs="仿宋"/>
          <w:b/>
          <w:color w:val="auto"/>
          <w:spacing w:val="20"/>
          <w:sz w:val="32"/>
          <w:szCs w:val="32"/>
          <w:highlight w:val="none"/>
          <w:lang w:val="en-US" w:eastAsia="zh-CN"/>
        </w:rPr>
      </w:pPr>
      <w:r>
        <w:rPr>
          <w:rFonts w:hint="eastAsia" w:ascii="仿宋" w:hAnsi="仿宋" w:eastAsia="仿宋" w:cs="仿宋"/>
          <w:b/>
          <w:color w:val="auto"/>
          <w:spacing w:val="20"/>
          <w:sz w:val="32"/>
          <w:szCs w:val="32"/>
          <w:highlight w:val="none"/>
          <w:lang w:val="en-US" w:eastAsia="zh-CN"/>
        </w:rPr>
        <w:t>（注：签章以系统为准）</w:t>
      </w:r>
    </w:p>
    <w:p w14:paraId="5133D2E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日</w:t>
      </w:r>
    </w:p>
    <w:p w14:paraId="11AA70FB">
      <w:pPr>
        <w:pStyle w:val="3"/>
        <w:snapToGrid w:val="0"/>
        <w:spacing w:line="276" w:lineRule="auto"/>
        <w:ind w:firstLine="525" w:firstLineChars="250"/>
        <w:rPr>
          <w:rFonts w:hint="eastAsia" w:ascii="仿宋" w:hAnsi="仿宋" w:eastAsia="仿宋" w:cs="仿宋"/>
          <w:color w:val="auto"/>
          <w:kern w:val="0"/>
          <w:highlight w:val="none"/>
        </w:rPr>
        <w:sectPr>
          <w:footerReference r:id="rId8" w:type="default"/>
          <w:pgSz w:w="11906" w:h="16838"/>
          <w:pgMar w:top="1440" w:right="1418" w:bottom="1440" w:left="1418" w:header="567"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D9E817C">
      <w:pPr>
        <w:pStyle w:val="3"/>
        <w:snapToGrid w:val="0"/>
        <w:spacing w:line="276" w:lineRule="auto"/>
        <w:ind w:firstLine="525" w:firstLineChars="250"/>
        <w:rPr>
          <w:rFonts w:hint="eastAsia" w:ascii="仿宋" w:hAnsi="仿宋" w:eastAsia="仿宋" w:cs="仿宋"/>
          <w:color w:val="auto"/>
          <w:kern w:val="0"/>
          <w:highlight w:val="none"/>
        </w:rPr>
      </w:pPr>
    </w:p>
    <w:p w14:paraId="3133D732">
      <w:pPr>
        <w:pStyle w:val="3"/>
        <w:snapToGrid w:val="0"/>
        <w:spacing w:line="276" w:lineRule="auto"/>
        <w:ind w:firstLine="525" w:firstLineChars="250"/>
        <w:rPr>
          <w:rFonts w:hint="eastAsia" w:ascii="仿宋" w:hAnsi="仿宋" w:eastAsia="仿宋" w:cs="仿宋"/>
          <w:color w:val="auto"/>
          <w:kern w:val="0"/>
          <w:highlight w:val="none"/>
        </w:rPr>
      </w:pPr>
    </w:p>
    <w:p w14:paraId="7FA03D4D">
      <w:pPr>
        <w:pStyle w:val="3"/>
        <w:snapToGrid w:val="0"/>
        <w:spacing w:line="276" w:lineRule="auto"/>
        <w:ind w:firstLine="525" w:firstLineChars="250"/>
        <w:rPr>
          <w:rFonts w:hint="eastAsia" w:ascii="仿宋" w:hAnsi="仿宋" w:eastAsia="仿宋" w:cs="仿宋"/>
          <w:color w:val="auto"/>
          <w:kern w:val="0"/>
          <w:highlight w:val="none"/>
        </w:rPr>
      </w:pPr>
    </w:p>
    <w:p w14:paraId="77CD9FE0">
      <w:pPr>
        <w:pStyle w:val="3"/>
        <w:snapToGrid w:val="0"/>
        <w:spacing w:line="276" w:lineRule="auto"/>
        <w:ind w:firstLine="525" w:firstLineChars="250"/>
        <w:rPr>
          <w:rFonts w:hint="eastAsia" w:ascii="仿宋" w:hAnsi="仿宋" w:eastAsia="仿宋" w:cs="仿宋"/>
          <w:color w:val="auto"/>
          <w:kern w:val="0"/>
          <w:highlight w:val="none"/>
        </w:rPr>
      </w:pPr>
    </w:p>
    <w:p w14:paraId="18272FCB">
      <w:pPr>
        <w:pStyle w:val="3"/>
        <w:snapToGrid w:val="0"/>
        <w:spacing w:line="276" w:lineRule="auto"/>
        <w:rPr>
          <w:rFonts w:hint="eastAsia" w:ascii="仿宋" w:hAnsi="仿宋" w:eastAsia="仿宋" w:cs="仿宋"/>
          <w:color w:val="auto"/>
          <w:kern w:val="0"/>
          <w:highlight w:val="none"/>
        </w:rPr>
      </w:pPr>
    </w:p>
    <w:p w14:paraId="0DFDB5C3">
      <w:pPr>
        <w:pStyle w:val="3"/>
        <w:snapToGrid w:val="0"/>
        <w:spacing w:line="276" w:lineRule="auto"/>
        <w:ind w:firstLine="525" w:firstLineChars="250"/>
        <w:rPr>
          <w:rFonts w:hint="eastAsia" w:ascii="仿宋" w:hAnsi="仿宋" w:eastAsia="仿宋" w:cs="仿宋"/>
          <w:color w:val="auto"/>
          <w:kern w:val="0"/>
          <w:highlight w:val="none"/>
        </w:rPr>
      </w:pPr>
    </w:p>
    <w:p w14:paraId="7CCD9D68">
      <w:pPr>
        <w:jc w:val="center"/>
        <w:rPr>
          <w:rFonts w:hint="eastAsia" w:ascii="仿宋" w:hAnsi="仿宋" w:eastAsia="仿宋" w:cs="仿宋"/>
          <w:b/>
          <w:color w:val="auto"/>
          <w:spacing w:val="60"/>
          <w:sz w:val="84"/>
          <w:szCs w:val="84"/>
          <w:highlight w:val="none"/>
        </w:rPr>
      </w:pPr>
      <w:bookmarkStart w:id="141" w:name="_Toc16293_WPSOffice_Level2"/>
      <w:r>
        <w:rPr>
          <w:rFonts w:hint="eastAsia" w:ascii="仿宋" w:hAnsi="仿宋" w:eastAsia="仿宋" w:cs="仿宋"/>
          <w:b/>
          <w:color w:val="auto"/>
          <w:spacing w:val="60"/>
          <w:sz w:val="84"/>
          <w:szCs w:val="84"/>
          <w:highlight w:val="none"/>
        </w:rPr>
        <w:t>响应文件</w:t>
      </w:r>
      <w:bookmarkEnd w:id="141"/>
    </w:p>
    <w:p w14:paraId="4F0A8944">
      <w:pPr>
        <w:ind w:firstLine="843" w:firstLineChars="150"/>
        <w:jc w:val="center"/>
        <w:rPr>
          <w:rFonts w:hint="eastAsia" w:ascii="仿宋" w:hAnsi="仿宋" w:eastAsia="仿宋" w:cs="仿宋"/>
          <w:b/>
          <w:color w:val="auto"/>
          <w:spacing w:val="20"/>
          <w:sz w:val="52"/>
          <w:szCs w:val="52"/>
          <w:highlight w:val="none"/>
        </w:rPr>
      </w:pPr>
      <w:r>
        <w:rPr>
          <w:rFonts w:hint="eastAsia" w:ascii="仿宋" w:hAnsi="仿宋" w:eastAsia="仿宋" w:cs="仿宋"/>
          <w:b/>
          <w:color w:val="auto"/>
          <w:spacing w:val="20"/>
          <w:sz w:val="52"/>
          <w:szCs w:val="52"/>
          <w:highlight w:val="none"/>
        </w:rPr>
        <w:t>（资格证明文件）</w:t>
      </w:r>
    </w:p>
    <w:p w14:paraId="69D19A71">
      <w:pPr>
        <w:pStyle w:val="3"/>
        <w:snapToGrid w:val="0"/>
        <w:spacing w:line="276" w:lineRule="auto"/>
        <w:ind w:firstLine="525" w:firstLineChars="250"/>
        <w:rPr>
          <w:rFonts w:hint="eastAsia" w:ascii="仿宋" w:hAnsi="仿宋" w:eastAsia="仿宋" w:cs="仿宋"/>
          <w:color w:val="auto"/>
          <w:kern w:val="0"/>
          <w:highlight w:val="none"/>
        </w:rPr>
      </w:pPr>
    </w:p>
    <w:p w14:paraId="75705DEA">
      <w:pPr>
        <w:ind w:firstLine="903" w:firstLineChars="250"/>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项目名称:</w:t>
      </w:r>
    </w:p>
    <w:p w14:paraId="677C405B">
      <w:pPr>
        <w:ind w:firstLine="903" w:firstLineChars="250"/>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项目编号：</w:t>
      </w:r>
    </w:p>
    <w:p w14:paraId="3AEE3780">
      <w:pPr>
        <w:pStyle w:val="3"/>
        <w:snapToGrid w:val="0"/>
        <w:spacing w:line="276" w:lineRule="auto"/>
        <w:ind w:firstLine="525" w:firstLineChars="250"/>
        <w:rPr>
          <w:rFonts w:hint="eastAsia" w:ascii="仿宋" w:hAnsi="仿宋" w:eastAsia="仿宋" w:cs="仿宋"/>
          <w:color w:val="auto"/>
          <w:kern w:val="0"/>
          <w:highlight w:val="none"/>
        </w:rPr>
      </w:pPr>
    </w:p>
    <w:p w14:paraId="530B98F4">
      <w:pPr>
        <w:pStyle w:val="3"/>
        <w:snapToGrid w:val="0"/>
        <w:spacing w:line="276" w:lineRule="auto"/>
        <w:ind w:firstLine="525" w:firstLineChars="250"/>
        <w:rPr>
          <w:rFonts w:hint="eastAsia" w:ascii="仿宋" w:hAnsi="仿宋" w:eastAsia="仿宋" w:cs="仿宋"/>
          <w:color w:val="auto"/>
          <w:kern w:val="0"/>
          <w:highlight w:val="none"/>
        </w:rPr>
      </w:pPr>
    </w:p>
    <w:p w14:paraId="6BAC74F8">
      <w:pPr>
        <w:pStyle w:val="3"/>
        <w:snapToGrid w:val="0"/>
        <w:spacing w:line="276" w:lineRule="auto"/>
        <w:ind w:firstLine="525" w:firstLineChars="250"/>
        <w:rPr>
          <w:rFonts w:hint="eastAsia" w:ascii="仿宋" w:hAnsi="仿宋" w:eastAsia="仿宋" w:cs="仿宋"/>
          <w:color w:val="auto"/>
          <w:kern w:val="0"/>
          <w:highlight w:val="none"/>
        </w:rPr>
      </w:pPr>
    </w:p>
    <w:p w14:paraId="6807E2B3">
      <w:pPr>
        <w:pStyle w:val="3"/>
        <w:snapToGrid w:val="0"/>
        <w:spacing w:line="276" w:lineRule="auto"/>
        <w:ind w:firstLine="525" w:firstLineChars="250"/>
        <w:rPr>
          <w:rFonts w:hint="eastAsia" w:ascii="仿宋" w:hAnsi="仿宋" w:eastAsia="仿宋" w:cs="仿宋"/>
          <w:color w:val="auto"/>
          <w:kern w:val="0"/>
          <w:highlight w:val="none"/>
        </w:rPr>
      </w:pPr>
    </w:p>
    <w:p w14:paraId="4CC56E73">
      <w:pPr>
        <w:pStyle w:val="3"/>
        <w:snapToGrid w:val="0"/>
        <w:spacing w:line="276" w:lineRule="auto"/>
        <w:ind w:firstLine="525" w:firstLineChars="250"/>
        <w:rPr>
          <w:rFonts w:hint="eastAsia" w:ascii="仿宋" w:hAnsi="仿宋" w:eastAsia="仿宋" w:cs="仿宋"/>
          <w:color w:val="auto"/>
          <w:kern w:val="0"/>
          <w:highlight w:val="none"/>
        </w:rPr>
      </w:pPr>
    </w:p>
    <w:p w14:paraId="5B68E757">
      <w:pPr>
        <w:pStyle w:val="3"/>
        <w:snapToGrid w:val="0"/>
        <w:spacing w:line="276" w:lineRule="auto"/>
        <w:ind w:firstLine="525" w:firstLineChars="250"/>
        <w:rPr>
          <w:rFonts w:hint="eastAsia" w:ascii="仿宋" w:hAnsi="仿宋" w:eastAsia="仿宋" w:cs="仿宋"/>
          <w:color w:val="auto"/>
          <w:kern w:val="0"/>
          <w:highlight w:val="none"/>
        </w:rPr>
      </w:pPr>
    </w:p>
    <w:p w14:paraId="732DD8CE">
      <w:pPr>
        <w:pStyle w:val="3"/>
        <w:snapToGrid w:val="0"/>
        <w:spacing w:line="276" w:lineRule="auto"/>
        <w:ind w:firstLine="525" w:firstLineChars="250"/>
        <w:rPr>
          <w:rFonts w:hint="eastAsia" w:ascii="仿宋" w:hAnsi="仿宋" w:eastAsia="仿宋" w:cs="仿宋"/>
          <w:color w:val="auto"/>
          <w:kern w:val="0"/>
          <w:highlight w:val="none"/>
        </w:rPr>
      </w:pPr>
    </w:p>
    <w:p w14:paraId="17C87A92">
      <w:pPr>
        <w:pStyle w:val="3"/>
        <w:snapToGrid w:val="0"/>
        <w:spacing w:line="276" w:lineRule="auto"/>
        <w:rPr>
          <w:rFonts w:hint="eastAsia" w:ascii="仿宋" w:hAnsi="仿宋" w:eastAsia="仿宋" w:cs="仿宋"/>
          <w:color w:val="auto"/>
          <w:kern w:val="0"/>
          <w:highlight w:val="none"/>
        </w:rPr>
      </w:pPr>
    </w:p>
    <w:p w14:paraId="6884C0C3">
      <w:pPr>
        <w:pStyle w:val="3"/>
        <w:snapToGrid w:val="0"/>
        <w:spacing w:line="276" w:lineRule="auto"/>
        <w:ind w:firstLine="525" w:firstLineChars="250"/>
        <w:rPr>
          <w:rFonts w:hint="eastAsia" w:ascii="仿宋" w:hAnsi="仿宋" w:eastAsia="仿宋" w:cs="仿宋"/>
          <w:color w:val="auto"/>
          <w:kern w:val="0"/>
          <w:highlight w:val="none"/>
        </w:rPr>
      </w:pPr>
    </w:p>
    <w:p w14:paraId="3641B351">
      <w:pPr>
        <w:pStyle w:val="3"/>
        <w:snapToGrid w:val="0"/>
        <w:spacing w:line="276" w:lineRule="auto"/>
        <w:ind w:firstLine="525" w:firstLineChars="250"/>
        <w:rPr>
          <w:rFonts w:hint="eastAsia" w:ascii="仿宋" w:hAnsi="仿宋" w:eastAsia="仿宋" w:cs="仿宋"/>
          <w:color w:val="auto"/>
          <w:kern w:val="0"/>
          <w:highlight w:val="none"/>
        </w:rPr>
      </w:pPr>
    </w:p>
    <w:p w14:paraId="423114BC">
      <w:pPr>
        <w:pStyle w:val="3"/>
        <w:snapToGrid w:val="0"/>
        <w:spacing w:line="276" w:lineRule="auto"/>
        <w:ind w:firstLine="525" w:firstLineChars="250"/>
        <w:rPr>
          <w:rFonts w:hint="eastAsia" w:ascii="仿宋" w:hAnsi="仿宋" w:eastAsia="仿宋" w:cs="仿宋"/>
          <w:color w:val="auto"/>
          <w:kern w:val="0"/>
          <w:highlight w:val="none"/>
        </w:rPr>
      </w:pPr>
    </w:p>
    <w:p w14:paraId="159E3EFC">
      <w:pPr>
        <w:pStyle w:val="3"/>
        <w:snapToGrid w:val="0"/>
        <w:spacing w:line="276" w:lineRule="auto"/>
        <w:ind w:firstLine="525" w:firstLineChars="250"/>
        <w:rPr>
          <w:rFonts w:hint="eastAsia" w:ascii="仿宋" w:hAnsi="仿宋" w:eastAsia="仿宋" w:cs="仿宋"/>
          <w:color w:val="auto"/>
          <w:kern w:val="0"/>
          <w:highlight w:val="none"/>
        </w:rPr>
      </w:pPr>
    </w:p>
    <w:p w14:paraId="69F8C51A">
      <w:pPr>
        <w:pStyle w:val="3"/>
        <w:snapToGrid w:val="0"/>
        <w:spacing w:line="276" w:lineRule="auto"/>
        <w:ind w:firstLine="525" w:firstLineChars="250"/>
        <w:rPr>
          <w:rFonts w:hint="eastAsia" w:ascii="仿宋" w:hAnsi="仿宋" w:eastAsia="仿宋" w:cs="仿宋"/>
          <w:color w:val="auto"/>
          <w:kern w:val="0"/>
          <w:highlight w:val="none"/>
        </w:rPr>
      </w:pPr>
    </w:p>
    <w:p w14:paraId="5181A028">
      <w:pPr>
        <w:pStyle w:val="3"/>
        <w:snapToGrid w:val="0"/>
        <w:spacing w:line="276" w:lineRule="auto"/>
        <w:ind w:firstLine="525" w:firstLineChars="250"/>
        <w:rPr>
          <w:rFonts w:hint="eastAsia" w:ascii="仿宋" w:hAnsi="仿宋" w:eastAsia="仿宋" w:cs="仿宋"/>
          <w:color w:val="auto"/>
          <w:kern w:val="0"/>
          <w:highlight w:val="none"/>
        </w:rPr>
      </w:pPr>
    </w:p>
    <w:p w14:paraId="0C09F01F">
      <w:pPr>
        <w:spacing w:line="360" w:lineRule="auto"/>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磋商供应商单位名称：（加盖单位公章）</w:t>
      </w:r>
    </w:p>
    <w:p w14:paraId="6644CFF0">
      <w:pPr>
        <w:spacing w:line="360" w:lineRule="auto"/>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法定代表人或授权代表：（签字或签章）</w:t>
      </w:r>
    </w:p>
    <w:p w14:paraId="41088116">
      <w:pPr>
        <w:spacing w:line="360" w:lineRule="auto"/>
        <w:jc w:val="center"/>
        <w:rPr>
          <w:rFonts w:hint="eastAsia" w:ascii="仿宋" w:hAnsi="仿宋" w:eastAsia="仿宋" w:cs="仿宋"/>
          <w:b/>
          <w:color w:val="auto"/>
          <w:spacing w:val="20"/>
          <w:sz w:val="32"/>
          <w:szCs w:val="32"/>
          <w:highlight w:val="none"/>
          <w:lang w:val="en-US" w:eastAsia="zh-CN"/>
        </w:rPr>
      </w:pPr>
      <w:r>
        <w:rPr>
          <w:rFonts w:hint="eastAsia" w:ascii="仿宋" w:hAnsi="仿宋" w:eastAsia="仿宋" w:cs="仿宋"/>
          <w:b/>
          <w:color w:val="auto"/>
          <w:spacing w:val="20"/>
          <w:sz w:val="32"/>
          <w:szCs w:val="32"/>
          <w:highlight w:val="none"/>
          <w:lang w:val="en-US" w:eastAsia="zh-CN"/>
        </w:rPr>
        <w:t>（注：签章以系统为准）</w:t>
      </w:r>
    </w:p>
    <w:p w14:paraId="42F664F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日</w:t>
      </w:r>
    </w:p>
    <w:p w14:paraId="68E898E1">
      <w:pPr>
        <w:pStyle w:val="64"/>
        <w:snapToGrid w:val="0"/>
        <w:spacing w:line="480" w:lineRule="exact"/>
        <w:ind w:firstLine="723" w:firstLineChars="200"/>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br w:type="page"/>
      </w:r>
    </w:p>
    <w:p w14:paraId="215FAAD7">
      <w:pPr>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  格  证  明  文  件</w:t>
      </w:r>
    </w:p>
    <w:p w14:paraId="25E22892">
      <w:pPr>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目    录</w:t>
      </w:r>
    </w:p>
    <w:p w14:paraId="08FF3B63">
      <w:pPr>
        <w:spacing w:line="480" w:lineRule="exact"/>
        <w:ind w:firstLine="434"/>
        <w:rPr>
          <w:rFonts w:hint="eastAsia" w:ascii="仿宋" w:hAnsi="仿宋" w:eastAsia="仿宋" w:cs="仿宋"/>
          <w:color w:val="auto"/>
          <w:sz w:val="24"/>
          <w:szCs w:val="24"/>
          <w:highlight w:val="none"/>
        </w:rPr>
      </w:pPr>
      <w:bookmarkStart w:id="142" w:name="_Toc12339_WPSOffice_Level2"/>
      <w:r>
        <w:rPr>
          <w:rFonts w:hint="eastAsia" w:ascii="仿宋" w:hAnsi="仿宋" w:eastAsia="仿宋" w:cs="仿宋"/>
          <w:color w:val="auto"/>
          <w:sz w:val="24"/>
          <w:szCs w:val="24"/>
          <w:highlight w:val="none"/>
        </w:rPr>
        <w:t>1、磋商供应商代表证明</w:t>
      </w:r>
    </w:p>
    <w:p w14:paraId="6A302A11">
      <w:pPr>
        <w:spacing w:line="480" w:lineRule="exact"/>
        <w:ind w:firstLine="43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磋商函</w:t>
      </w:r>
    </w:p>
    <w:p w14:paraId="56223A95">
      <w:pPr>
        <w:spacing w:line="480" w:lineRule="exact"/>
        <w:ind w:firstLine="4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3、信用承诺书</w:t>
      </w:r>
    </w:p>
    <w:p w14:paraId="105E2ABD">
      <w:pPr>
        <w:spacing w:line="480" w:lineRule="exact"/>
        <w:ind w:firstLine="43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4、政府采购政策资料</w:t>
      </w:r>
    </w:p>
    <w:p w14:paraId="6F08AD7B">
      <w:pPr>
        <w:spacing w:line="480" w:lineRule="exact"/>
        <w:ind w:firstLine="4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、本项目要求的其他特定资格条件</w:t>
      </w:r>
    </w:p>
    <w:p w14:paraId="3338F9D5">
      <w:pPr>
        <w:spacing w:line="480" w:lineRule="exact"/>
        <w:ind w:firstLine="4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保证金的交纳证明复印件</w:t>
      </w:r>
    </w:p>
    <w:p w14:paraId="2892CBD9">
      <w:pPr>
        <w:spacing w:line="480" w:lineRule="exact"/>
        <w:ind w:firstLine="4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7、基本存款账户或开户许可证</w:t>
      </w:r>
    </w:p>
    <w:bookmarkEnd w:id="142"/>
    <w:p w14:paraId="6B0F14B5">
      <w:pPr>
        <w:spacing w:line="480" w:lineRule="exact"/>
        <w:ind w:firstLine="434"/>
        <w:rPr>
          <w:rFonts w:hint="eastAsia" w:ascii="仿宋" w:hAnsi="仿宋" w:eastAsia="仿宋" w:cs="仿宋"/>
          <w:color w:val="auto"/>
          <w:sz w:val="24"/>
          <w:szCs w:val="24"/>
          <w:highlight w:val="none"/>
        </w:rPr>
      </w:pPr>
    </w:p>
    <w:p w14:paraId="22EEAF01">
      <w:pPr>
        <w:spacing w:line="480" w:lineRule="exact"/>
        <w:ind w:firstLine="434"/>
        <w:rPr>
          <w:rFonts w:hint="eastAsia" w:ascii="仿宋" w:hAnsi="仿宋" w:eastAsia="仿宋" w:cs="仿宋"/>
          <w:color w:val="auto"/>
          <w:sz w:val="24"/>
          <w:szCs w:val="24"/>
          <w:highlight w:val="none"/>
        </w:rPr>
      </w:pPr>
    </w:p>
    <w:p w14:paraId="0F3D4BF3">
      <w:pPr>
        <w:spacing w:line="480" w:lineRule="exact"/>
        <w:ind w:firstLine="434"/>
        <w:rPr>
          <w:rFonts w:hint="eastAsia" w:ascii="仿宋" w:hAnsi="仿宋" w:eastAsia="仿宋" w:cs="仿宋"/>
          <w:color w:val="auto"/>
          <w:sz w:val="24"/>
          <w:szCs w:val="24"/>
          <w:highlight w:val="none"/>
        </w:rPr>
      </w:pPr>
    </w:p>
    <w:p w14:paraId="4C6506D3">
      <w:pPr>
        <w:spacing w:line="340" w:lineRule="exact"/>
        <w:rPr>
          <w:rFonts w:hint="eastAsia" w:ascii="仿宋" w:hAnsi="仿宋" w:eastAsia="仿宋" w:cs="仿宋"/>
          <w:color w:val="auto"/>
          <w:highlight w:val="none"/>
        </w:rPr>
      </w:pPr>
    </w:p>
    <w:p w14:paraId="0AD3E5DF">
      <w:pPr>
        <w:widowControl/>
        <w:spacing w:line="3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1784744">
      <w:pPr>
        <w:spacing w:line="360" w:lineRule="auto"/>
        <w:ind w:left="361" w:hanging="361" w:hangingChars="1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（一）磋商供应商代表证明</w:t>
      </w:r>
    </w:p>
    <w:p w14:paraId="32FB6CE5">
      <w:pPr>
        <w:pStyle w:val="2"/>
        <w:rPr>
          <w:rFonts w:hint="eastAsia" w:ascii="仿宋" w:hAnsi="仿宋" w:eastAsia="仿宋" w:cs="仿宋"/>
          <w:color w:val="auto"/>
          <w:highlight w:val="none"/>
        </w:rPr>
      </w:pPr>
    </w:p>
    <w:p w14:paraId="31618F31">
      <w:pPr>
        <w:pStyle w:val="2"/>
        <w:rPr>
          <w:rFonts w:hint="eastAsia" w:ascii="仿宋" w:hAnsi="仿宋" w:eastAsia="仿宋" w:cs="仿宋"/>
          <w:color w:val="auto"/>
          <w:highlight w:val="none"/>
        </w:rPr>
      </w:pPr>
    </w:p>
    <w:p w14:paraId="53F12A62">
      <w:pPr>
        <w:snapToGrid w:val="0"/>
        <w:spacing w:line="360" w:lineRule="auto"/>
        <w:ind w:left="562" w:hanging="562" w:hangingChars="200"/>
        <w:jc w:val="center"/>
        <w:rPr>
          <w:rFonts w:hint="eastAsia" w:ascii="仿宋" w:hAnsi="仿宋" w:eastAsia="仿宋" w:cs="仿宋"/>
          <w:bCs/>
          <w:color w:val="auto"/>
          <w:spacing w:val="6"/>
          <w:sz w:val="24"/>
          <w:szCs w:val="24"/>
          <w:highlight w:val="none"/>
        </w:rPr>
      </w:pPr>
      <w:r>
        <w:rPr>
          <w:rFonts w:hint="eastAsia" w:ascii="仿宋" w:hAnsi="仿宋" w:eastAsia="仿宋" w:cs="仿宋"/>
          <w:b/>
          <w:bCs/>
          <w:color w:val="auto"/>
          <w:spacing w:val="20"/>
          <w:sz w:val="24"/>
          <w:szCs w:val="24"/>
          <w:highlight w:val="none"/>
        </w:rPr>
        <w:t>法定代表人身份证明书</w:t>
      </w:r>
    </w:p>
    <w:p w14:paraId="71793D33">
      <w:pPr>
        <w:spacing w:line="360" w:lineRule="auto"/>
        <w:ind w:firstLine="570"/>
        <w:jc w:val="center"/>
        <w:rPr>
          <w:rFonts w:hint="eastAsia" w:ascii="仿宋" w:hAnsi="仿宋" w:eastAsia="仿宋" w:cs="仿宋"/>
          <w:color w:val="auto"/>
          <w:spacing w:val="6"/>
          <w:sz w:val="24"/>
          <w:szCs w:val="24"/>
          <w:highlight w:val="none"/>
        </w:rPr>
      </w:pPr>
    </w:p>
    <w:p w14:paraId="3C3CB20F">
      <w:pPr>
        <w:spacing w:line="360" w:lineRule="auto"/>
        <w:rPr>
          <w:rFonts w:hint="eastAsia" w:ascii="仿宋" w:hAnsi="仿宋" w:eastAsia="仿宋" w:cs="仿宋"/>
          <w:color w:val="auto"/>
          <w:spacing w:val="6"/>
          <w:sz w:val="24"/>
          <w:szCs w:val="24"/>
          <w:highlight w:val="none"/>
          <w:u w:val="single"/>
        </w:rPr>
      </w:pPr>
      <w:r>
        <w:rPr>
          <w:rFonts w:hint="eastAsia" w:ascii="仿宋" w:hAnsi="仿宋" w:eastAsia="仿宋" w:cs="仿宋"/>
          <w:color w:val="auto"/>
          <w:spacing w:val="6"/>
          <w:sz w:val="24"/>
          <w:szCs w:val="24"/>
          <w:highlight w:val="none"/>
        </w:rPr>
        <w:t>单位名称：</w:t>
      </w:r>
    </w:p>
    <w:p w14:paraId="385BB4F7">
      <w:pPr>
        <w:spacing w:line="360" w:lineRule="auto"/>
        <w:rPr>
          <w:rFonts w:hint="eastAsia" w:ascii="仿宋" w:hAnsi="仿宋" w:eastAsia="仿宋" w:cs="仿宋"/>
          <w:color w:val="auto"/>
          <w:spacing w:val="6"/>
          <w:sz w:val="24"/>
          <w:szCs w:val="24"/>
          <w:highlight w:val="none"/>
          <w:u w:val="single"/>
        </w:rPr>
      </w:pPr>
      <w:r>
        <w:rPr>
          <w:rFonts w:hint="eastAsia" w:ascii="仿宋" w:hAnsi="仿宋" w:eastAsia="仿宋" w:cs="仿宋"/>
          <w:color w:val="auto"/>
          <w:spacing w:val="6"/>
          <w:sz w:val="24"/>
          <w:szCs w:val="24"/>
          <w:highlight w:val="none"/>
        </w:rPr>
        <w:t>单位性质：</w:t>
      </w:r>
    </w:p>
    <w:p w14:paraId="66D13A8C">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地    址：</w:t>
      </w:r>
    </w:p>
    <w:p w14:paraId="6EC7F2B5">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成立时间：    年    月    日</w:t>
      </w:r>
    </w:p>
    <w:p w14:paraId="58EC74D2">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经营期限：</w:t>
      </w:r>
    </w:p>
    <w:p w14:paraId="45BF6977">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姓    名：                 性  别：         </w:t>
      </w:r>
    </w:p>
    <w:p w14:paraId="5A2B3CA9">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身份证号：                 职  务： </w:t>
      </w:r>
    </w:p>
    <w:p w14:paraId="2078426A">
      <w:pPr>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系 </w:t>
      </w:r>
      <w:r>
        <w:rPr>
          <w:rFonts w:hint="eastAsia" w:ascii="仿宋" w:hAnsi="仿宋" w:eastAsia="仿宋" w:cs="仿宋"/>
          <w:color w:val="auto"/>
          <w:spacing w:val="6"/>
          <w:sz w:val="24"/>
          <w:szCs w:val="24"/>
          <w:highlight w:val="none"/>
          <w:u w:val="single"/>
        </w:rPr>
        <w:t xml:space="preserve">      （磋商供应商名称）          </w:t>
      </w:r>
      <w:r>
        <w:rPr>
          <w:rFonts w:hint="eastAsia" w:ascii="仿宋" w:hAnsi="仿宋" w:eastAsia="仿宋" w:cs="仿宋"/>
          <w:color w:val="auto"/>
          <w:spacing w:val="6"/>
          <w:sz w:val="24"/>
          <w:szCs w:val="24"/>
          <w:highlight w:val="none"/>
        </w:rPr>
        <w:t xml:space="preserve">的法定代表人（负责人）。 </w:t>
      </w:r>
    </w:p>
    <w:p w14:paraId="2E2B953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特此证明。</w:t>
      </w:r>
    </w:p>
    <w:p w14:paraId="7231BB29">
      <w:pPr>
        <w:spacing w:line="36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6"/>
          <w:sz w:val="24"/>
          <w:szCs w:val="24"/>
          <w:highlight w:val="none"/>
        </w:rPr>
        <w:t>磋商供应商</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0"/>
          <w:sz w:val="24"/>
          <w:szCs w:val="24"/>
          <w:highlight w:val="none"/>
          <w:u w:val="single"/>
          <w:lang w:val="en-US" w:eastAsia="zh-CN"/>
        </w:rPr>
        <w:t xml:space="preserve">             </w:t>
      </w:r>
      <w:r>
        <w:rPr>
          <w:rFonts w:hint="eastAsia" w:ascii="仿宋" w:hAnsi="仿宋" w:eastAsia="仿宋" w:cs="仿宋"/>
          <w:color w:val="auto"/>
          <w:spacing w:val="20"/>
          <w:sz w:val="24"/>
          <w:szCs w:val="24"/>
          <w:highlight w:val="none"/>
          <w:u w:val="single"/>
        </w:rPr>
        <w:t>(签章)</w:t>
      </w:r>
    </w:p>
    <w:p w14:paraId="0CCF36F7">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5261531A">
      <w:pPr>
        <w:spacing w:line="360" w:lineRule="auto"/>
        <w:jc w:val="right"/>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ab/>
      </w:r>
      <w:r>
        <w:rPr>
          <w:rFonts w:hint="eastAsia" w:ascii="仿宋" w:hAnsi="仿宋" w:eastAsia="仿宋" w:cs="仿宋"/>
          <w:color w:val="auto"/>
          <w:spacing w:val="20"/>
          <w:sz w:val="24"/>
          <w:szCs w:val="24"/>
          <w:highlight w:val="none"/>
        </w:rPr>
        <w:t>年   月   日</w:t>
      </w:r>
    </w:p>
    <w:p w14:paraId="4046FE41">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附法定代表人有效的身份证正反两面扫描件</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1"/>
      </w:tblGrid>
      <w:tr w14:paraId="1800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tcPr>
          <w:p w14:paraId="7458961A">
            <w:pPr>
              <w:rPr>
                <w:rFonts w:hint="eastAsia" w:ascii="仿宋" w:hAnsi="仿宋" w:eastAsia="仿宋" w:cs="仿宋"/>
                <w:b/>
                <w:color w:val="auto"/>
                <w:szCs w:val="21"/>
                <w:highlight w:val="none"/>
              </w:rPr>
            </w:pPr>
          </w:p>
        </w:tc>
        <w:tc>
          <w:tcPr>
            <w:tcW w:w="2499" w:type="pct"/>
          </w:tcPr>
          <w:p w14:paraId="76D41AC1">
            <w:pPr>
              <w:rPr>
                <w:rFonts w:hint="eastAsia" w:ascii="仿宋" w:hAnsi="仿宋" w:eastAsia="仿宋" w:cs="仿宋"/>
                <w:b/>
                <w:color w:val="auto"/>
                <w:szCs w:val="21"/>
                <w:highlight w:val="none"/>
              </w:rPr>
            </w:pPr>
          </w:p>
        </w:tc>
      </w:tr>
    </w:tbl>
    <w:p w14:paraId="05BB61DC">
      <w:pPr>
        <w:snapToGrid w:val="0"/>
        <w:rPr>
          <w:rFonts w:hint="eastAsia" w:ascii="仿宋" w:hAnsi="仿宋" w:eastAsia="仿宋" w:cs="仿宋"/>
          <w:b/>
          <w:bCs/>
          <w:color w:val="auto"/>
          <w:szCs w:val="21"/>
          <w:highlight w:val="none"/>
        </w:rPr>
      </w:pPr>
    </w:p>
    <w:p w14:paraId="46B1A87D">
      <w:pPr>
        <w:snapToGrid w:val="0"/>
        <w:rPr>
          <w:rFonts w:hint="eastAsia" w:ascii="仿宋" w:hAnsi="仿宋" w:eastAsia="仿宋" w:cs="仿宋"/>
          <w:b/>
          <w:bCs/>
          <w:color w:val="auto"/>
          <w:szCs w:val="21"/>
          <w:highlight w:val="none"/>
        </w:rPr>
      </w:pPr>
    </w:p>
    <w:p w14:paraId="16DF7850">
      <w:pPr>
        <w:pStyle w:val="2"/>
        <w:rPr>
          <w:rFonts w:hint="eastAsia" w:ascii="仿宋" w:hAnsi="仿宋" w:eastAsia="仿宋" w:cs="仿宋"/>
          <w:b/>
          <w:bCs/>
          <w:color w:val="auto"/>
          <w:szCs w:val="21"/>
          <w:highlight w:val="none"/>
        </w:rPr>
      </w:pPr>
    </w:p>
    <w:p w14:paraId="7EA9DB12">
      <w:pPr>
        <w:snapToGrid w:val="0"/>
        <w:spacing w:line="360" w:lineRule="auto"/>
        <w:rPr>
          <w:rFonts w:hint="eastAsia" w:ascii="仿宋" w:hAnsi="仿宋" w:eastAsia="仿宋" w:cs="仿宋"/>
          <w:b/>
          <w:bCs/>
          <w:color w:val="auto"/>
          <w:sz w:val="24"/>
          <w:szCs w:val="24"/>
          <w:highlight w:val="none"/>
        </w:rPr>
      </w:pPr>
    </w:p>
    <w:p w14:paraId="6DA28FAC">
      <w:pPr>
        <w:snapToGrid w:val="0"/>
        <w:spacing w:line="360" w:lineRule="auto"/>
        <w:rPr>
          <w:rFonts w:hint="eastAsia" w:ascii="仿宋" w:hAnsi="仿宋" w:eastAsia="仿宋" w:cs="仿宋"/>
          <w:b/>
          <w:bCs/>
          <w:color w:val="auto"/>
          <w:sz w:val="24"/>
          <w:szCs w:val="24"/>
          <w:highlight w:val="none"/>
        </w:rPr>
      </w:pPr>
    </w:p>
    <w:p w14:paraId="2F4AF4AE">
      <w:pPr>
        <w:snapToGrid w:val="0"/>
        <w:spacing w:line="360" w:lineRule="auto"/>
        <w:rPr>
          <w:rFonts w:hint="eastAsia" w:ascii="仿宋" w:hAnsi="仿宋" w:eastAsia="仿宋" w:cs="仿宋"/>
          <w:b/>
          <w:bCs/>
          <w:color w:val="auto"/>
          <w:sz w:val="24"/>
          <w:szCs w:val="24"/>
          <w:highlight w:val="none"/>
        </w:rPr>
      </w:pPr>
    </w:p>
    <w:p w14:paraId="4D91A9A3">
      <w:pPr>
        <w:snapToGrid w:val="0"/>
        <w:spacing w:line="360" w:lineRule="auto"/>
        <w:jc w:val="both"/>
        <w:rPr>
          <w:rFonts w:hint="eastAsia" w:ascii="仿宋" w:hAnsi="仿宋" w:eastAsia="仿宋" w:cs="仿宋"/>
          <w:b/>
          <w:bCs/>
          <w:color w:val="auto"/>
          <w:sz w:val="24"/>
          <w:szCs w:val="24"/>
          <w:highlight w:val="none"/>
        </w:rPr>
      </w:pPr>
    </w:p>
    <w:p w14:paraId="4381FB82">
      <w:pPr>
        <w:snapToGrid w:val="0"/>
        <w:spacing w:line="360" w:lineRule="auto"/>
        <w:ind w:left="482" w:hanging="482" w:hanging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法定代表人授权委托书   </w:t>
      </w:r>
    </w:p>
    <w:p w14:paraId="3394BE43">
      <w:pPr>
        <w:snapToGrid w:val="0"/>
        <w:spacing w:line="360" w:lineRule="auto"/>
        <w:ind w:firstLine="480" w:firstLineChars="200"/>
        <w:rPr>
          <w:rFonts w:hint="eastAsia" w:ascii="仿宋" w:hAnsi="仿宋" w:eastAsia="仿宋" w:cs="仿宋"/>
          <w:color w:val="auto"/>
          <w:sz w:val="24"/>
          <w:szCs w:val="24"/>
          <w:highlight w:val="none"/>
        </w:rPr>
      </w:pPr>
    </w:p>
    <w:p w14:paraId="4C31993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本授权委托书声明：注册于</w:t>
      </w:r>
      <w:r>
        <w:rPr>
          <w:rFonts w:hint="eastAsia" w:ascii="仿宋" w:hAnsi="仿宋" w:eastAsia="仿宋" w:cs="仿宋"/>
          <w:color w:val="auto"/>
          <w:sz w:val="24"/>
          <w:szCs w:val="24"/>
          <w:highlight w:val="none"/>
          <w:u w:val="single"/>
        </w:rPr>
        <w:t xml:space="preserve">             （磋商供应商住址）</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 xml:space="preserve">              （磋商供应商名称）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（法定代表人姓名、职务、身份证号）</w:t>
      </w:r>
      <w:r>
        <w:rPr>
          <w:rFonts w:hint="eastAsia" w:ascii="仿宋" w:hAnsi="仿宋" w:eastAsia="仿宋" w:cs="仿宋"/>
          <w:color w:val="auto"/>
          <w:sz w:val="24"/>
          <w:szCs w:val="24"/>
          <w:highlight w:val="none"/>
        </w:rPr>
        <w:t>代表本公司授权</w:t>
      </w:r>
      <w:r>
        <w:rPr>
          <w:rFonts w:hint="eastAsia" w:ascii="仿宋" w:hAnsi="仿宋" w:eastAsia="仿宋" w:cs="仿宋"/>
          <w:color w:val="auto"/>
          <w:sz w:val="24"/>
          <w:szCs w:val="24"/>
          <w:highlight w:val="none"/>
          <w:u w:val="single"/>
        </w:rPr>
        <w:t xml:space="preserve">          （磋商供应商代表姓名、职务、身份证号）</w:t>
      </w:r>
      <w:r>
        <w:rPr>
          <w:rFonts w:hint="eastAsia" w:ascii="仿宋" w:hAnsi="仿宋" w:eastAsia="仿宋" w:cs="仿宋"/>
          <w:color w:val="auto"/>
          <w:sz w:val="24"/>
          <w:szCs w:val="24"/>
          <w:highlight w:val="none"/>
        </w:rPr>
        <w:t>为本公司的合法代理人，就贵方组织的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，以本公司名义处理一切与之有关的事务。</w:t>
      </w:r>
    </w:p>
    <w:p w14:paraId="262D0555">
      <w:pPr>
        <w:pStyle w:val="2"/>
        <w:rPr>
          <w:rFonts w:hint="eastAsia" w:ascii="仿宋" w:hAnsi="仿宋" w:eastAsia="仿宋" w:cs="仿宋"/>
          <w:color w:val="auto"/>
          <w:highlight w:val="none"/>
        </w:rPr>
      </w:pPr>
    </w:p>
    <w:p w14:paraId="68DD49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    年  月  日生效，特此声明。</w:t>
      </w:r>
    </w:p>
    <w:p w14:paraId="607AC638">
      <w:pPr>
        <w:pStyle w:val="2"/>
        <w:rPr>
          <w:rFonts w:hint="eastAsia" w:ascii="仿宋" w:hAnsi="仿宋" w:eastAsia="仿宋" w:cs="仿宋"/>
          <w:color w:val="auto"/>
          <w:highlight w:val="none"/>
        </w:rPr>
      </w:pPr>
    </w:p>
    <w:p w14:paraId="3FEA8BEE">
      <w:pPr>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磋商供应商：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20"/>
          <w:sz w:val="24"/>
          <w:szCs w:val="24"/>
          <w:highlight w:val="none"/>
        </w:rPr>
        <w:t>签章</w:t>
      </w:r>
      <w:r>
        <w:rPr>
          <w:rFonts w:hint="eastAsia" w:ascii="仿宋" w:hAnsi="仿宋" w:eastAsia="仿宋" w:cs="仿宋"/>
          <w:color w:val="auto"/>
          <w:sz w:val="24"/>
          <w:szCs w:val="24"/>
          <w:highlight w:val="none"/>
        </w:rPr>
        <w:t>）</w:t>
      </w:r>
    </w:p>
    <w:p w14:paraId="1591AD9A">
      <w:pPr>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 xml:space="preserve">） </w:t>
      </w:r>
    </w:p>
    <w:p w14:paraId="1957832E">
      <w:pPr>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磋商供应商代表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 xml:space="preserve">）  </w:t>
      </w:r>
    </w:p>
    <w:p w14:paraId="676D3AAA">
      <w:pPr>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3E0D8A7">
      <w:pPr>
        <w:pStyle w:val="2"/>
        <w:rPr>
          <w:rFonts w:hint="eastAsia" w:ascii="仿宋" w:hAnsi="仿宋" w:eastAsia="仿宋" w:cs="仿宋"/>
          <w:color w:val="auto"/>
          <w:highlight w:val="none"/>
        </w:rPr>
      </w:pPr>
    </w:p>
    <w:p w14:paraId="2F3D4140">
      <w:pPr>
        <w:pStyle w:val="2"/>
        <w:rPr>
          <w:rFonts w:hint="eastAsia" w:ascii="仿宋" w:hAnsi="仿宋" w:eastAsia="仿宋" w:cs="仿宋"/>
          <w:color w:val="auto"/>
          <w:highlight w:val="none"/>
        </w:rPr>
      </w:pPr>
    </w:p>
    <w:p w14:paraId="65475B0F">
      <w:pPr>
        <w:pStyle w:val="2"/>
        <w:rPr>
          <w:rFonts w:hint="eastAsia" w:ascii="仿宋" w:hAnsi="仿宋" w:eastAsia="仿宋" w:cs="仿宋"/>
          <w:color w:val="auto"/>
          <w:highlight w:val="none"/>
        </w:rPr>
      </w:pPr>
    </w:p>
    <w:p w14:paraId="14A308F4">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附磋商供应商代表有效的身份证正反两面扫描件</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18A6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tcPr>
          <w:p w14:paraId="30658C20">
            <w:pPr>
              <w:rPr>
                <w:rFonts w:hint="eastAsia" w:ascii="仿宋" w:hAnsi="仿宋" w:eastAsia="仿宋" w:cs="仿宋"/>
                <w:b/>
                <w:color w:val="auto"/>
                <w:szCs w:val="21"/>
                <w:highlight w:val="none"/>
              </w:rPr>
            </w:pPr>
          </w:p>
        </w:tc>
        <w:tc>
          <w:tcPr>
            <w:tcW w:w="2500" w:type="pct"/>
          </w:tcPr>
          <w:p w14:paraId="7FF1E321">
            <w:pPr>
              <w:rPr>
                <w:rFonts w:hint="eastAsia" w:ascii="仿宋" w:hAnsi="仿宋" w:eastAsia="仿宋" w:cs="仿宋"/>
                <w:b/>
                <w:color w:val="auto"/>
                <w:szCs w:val="21"/>
                <w:highlight w:val="none"/>
              </w:rPr>
            </w:pPr>
          </w:p>
        </w:tc>
      </w:tr>
    </w:tbl>
    <w:p w14:paraId="09065398">
      <w:pPr>
        <w:spacing w:line="360" w:lineRule="exact"/>
        <w:ind w:left="315" w:leftChars="150"/>
        <w:jc w:val="left"/>
        <w:rPr>
          <w:rFonts w:hint="eastAsia" w:ascii="仿宋" w:hAnsi="仿宋" w:eastAsia="仿宋" w:cs="仿宋"/>
          <w:color w:val="auto"/>
          <w:szCs w:val="21"/>
          <w:highlight w:val="none"/>
        </w:rPr>
      </w:pPr>
    </w:p>
    <w:p w14:paraId="32D2BF95">
      <w:pPr>
        <w:spacing w:line="360" w:lineRule="exact"/>
        <w:jc w:val="left"/>
        <w:rPr>
          <w:rFonts w:hint="eastAsia" w:ascii="仿宋" w:hAnsi="仿宋" w:eastAsia="仿宋" w:cs="仿宋"/>
          <w:b/>
          <w:color w:val="auto"/>
          <w:szCs w:val="21"/>
          <w:highlight w:val="none"/>
        </w:rPr>
      </w:pPr>
    </w:p>
    <w:p w14:paraId="3121919F">
      <w:pPr>
        <w:spacing w:line="360" w:lineRule="exact"/>
        <w:jc w:val="left"/>
        <w:rPr>
          <w:rFonts w:hint="eastAsia" w:ascii="仿宋" w:hAnsi="仿宋" w:eastAsia="仿宋" w:cs="仿宋"/>
          <w:b/>
          <w:color w:val="auto"/>
          <w:szCs w:val="21"/>
          <w:highlight w:val="none"/>
        </w:rPr>
      </w:pPr>
    </w:p>
    <w:p w14:paraId="430FBE24">
      <w:pPr>
        <w:spacing w:line="360" w:lineRule="exact"/>
        <w:jc w:val="left"/>
        <w:rPr>
          <w:rFonts w:hint="eastAsia" w:ascii="仿宋" w:hAnsi="仿宋" w:eastAsia="仿宋" w:cs="仿宋"/>
          <w:b/>
          <w:color w:val="auto"/>
          <w:szCs w:val="21"/>
          <w:highlight w:val="none"/>
        </w:rPr>
      </w:pPr>
    </w:p>
    <w:p w14:paraId="4E20F77B">
      <w:pPr>
        <w:spacing w:line="360" w:lineRule="exact"/>
        <w:jc w:val="left"/>
        <w:rPr>
          <w:rFonts w:hint="eastAsia" w:ascii="仿宋" w:hAnsi="仿宋" w:eastAsia="仿宋" w:cs="仿宋"/>
          <w:b/>
          <w:color w:val="auto"/>
          <w:szCs w:val="21"/>
          <w:highlight w:val="none"/>
        </w:rPr>
      </w:pPr>
    </w:p>
    <w:p w14:paraId="24F1FEB0">
      <w:pPr>
        <w:spacing w:line="360" w:lineRule="exact"/>
        <w:jc w:val="left"/>
        <w:rPr>
          <w:rFonts w:hint="eastAsia" w:ascii="仿宋" w:hAnsi="仿宋" w:eastAsia="仿宋" w:cs="仿宋"/>
          <w:b/>
          <w:color w:val="auto"/>
          <w:szCs w:val="21"/>
          <w:highlight w:val="none"/>
        </w:rPr>
      </w:pPr>
    </w:p>
    <w:p w14:paraId="721D8E15">
      <w:pPr>
        <w:spacing w:line="360" w:lineRule="auto"/>
        <w:jc w:val="left"/>
        <w:rPr>
          <w:rFonts w:hint="eastAsia" w:ascii="仿宋" w:hAnsi="仿宋" w:eastAsia="仿宋" w:cs="仿宋"/>
          <w:b/>
          <w:color w:val="auto"/>
          <w:sz w:val="24"/>
          <w:szCs w:val="24"/>
          <w:highlight w:val="none"/>
        </w:rPr>
      </w:pPr>
    </w:p>
    <w:p w14:paraId="51938F7A">
      <w:pPr>
        <w:spacing w:line="360" w:lineRule="auto"/>
        <w:jc w:val="left"/>
        <w:rPr>
          <w:rFonts w:hint="eastAsia" w:ascii="仿宋" w:hAnsi="仿宋" w:eastAsia="仿宋" w:cs="仿宋"/>
          <w:b/>
          <w:color w:val="auto"/>
          <w:sz w:val="24"/>
          <w:szCs w:val="24"/>
          <w:highlight w:val="none"/>
        </w:rPr>
      </w:pPr>
    </w:p>
    <w:p w14:paraId="2991AD99">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磋商函</w:t>
      </w:r>
      <w:r>
        <w:rPr>
          <w:rFonts w:hint="eastAsia" w:ascii="仿宋" w:hAnsi="仿宋" w:eastAsia="仿宋" w:cs="仿宋"/>
          <w:b/>
          <w:color w:val="auto"/>
          <w:sz w:val="24"/>
          <w:szCs w:val="24"/>
          <w:highlight w:val="none"/>
        </w:rPr>
        <w:t>格式</w:t>
      </w:r>
    </w:p>
    <w:p w14:paraId="228F6A5C">
      <w:pPr>
        <w:tabs>
          <w:tab w:val="left" w:pos="4860"/>
        </w:tabs>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磋</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商</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函</w:t>
      </w:r>
    </w:p>
    <w:p w14:paraId="6F646319">
      <w:pPr>
        <w:tabs>
          <w:tab w:val="left" w:pos="4860"/>
        </w:tabs>
        <w:spacing w:line="360" w:lineRule="auto"/>
        <w:jc w:val="center"/>
        <w:rPr>
          <w:rFonts w:hint="eastAsia" w:ascii="仿宋" w:hAnsi="仿宋" w:eastAsia="仿宋" w:cs="仿宋"/>
          <w:b/>
          <w:color w:val="auto"/>
          <w:sz w:val="32"/>
          <w:szCs w:val="32"/>
          <w:highlight w:val="none"/>
          <w:lang w:eastAsia="zh-CN"/>
        </w:rPr>
      </w:pPr>
    </w:p>
    <w:p w14:paraId="06A0F94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(磋商供应商全称)</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(磋商供应商代表姓名)            </w:t>
      </w:r>
      <w:r>
        <w:rPr>
          <w:rFonts w:hint="eastAsia" w:ascii="仿宋" w:hAnsi="仿宋" w:eastAsia="仿宋" w:cs="仿宋"/>
          <w:color w:val="auto"/>
          <w:sz w:val="24"/>
          <w:szCs w:val="24"/>
          <w:highlight w:val="none"/>
        </w:rPr>
        <w:t xml:space="preserve">(职务、职称)为我方代表，参加贵方组织的 </w:t>
      </w:r>
      <w:r>
        <w:rPr>
          <w:rFonts w:hint="eastAsia" w:ascii="仿宋" w:hAnsi="仿宋" w:eastAsia="仿宋" w:cs="仿宋"/>
          <w:color w:val="auto"/>
          <w:sz w:val="24"/>
          <w:szCs w:val="24"/>
          <w:highlight w:val="none"/>
          <w:u w:val="single"/>
        </w:rPr>
        <w:t xml:space="preserve">                   (项目名称、项目编号、包号)</w:t>
      </w:r>
      <w:r>
        <w:rPr>
          <w:rFonts w:hint="eastAsia" w:ascii="仿宋" w:hAnsi="仿宋" w:eastAsia="仿宋" w:cs="仿宋"/>
          <w:color w:val="auto"/>
          <w:sz w:val="24"/>
          <w:szCs w:val="24"/>
          <w:highlight w:val="none"/>
        </w:rPr>
        <w:t>竞争性磋商的有关活动，并对此项目进行报价。为此：</w:t>
      </w:r>
    </w:p>
    <w:p w14:paraId="7E895CA5">
      <w:pPr>
        <w:pStyle w:val="64"/>
        <w:tabs>
          <w:tab w:val="left" w:pos="1711"/>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1、我方已仔细研究了本项目磋商文件的全部内容，愿意以以下报价，按照磋商文件要求及合同约定完成项目。</w:t>
      </w:r>
    </w:p>
    <w:p w14:paraId="48E1E715">
      <w:pPr>
        <w:pStyle w:val="64"/>
        <w:tabs>
          <w:tab w:val="left" w:pos="1711"/>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34B697B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2、我方同意在本项目磋商文件中规定的响应文件有效期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个</w:t>
      </w:r>
      <w:r>
        <w:rPr>
          <w:rFonts w:hint="eastAsia" w:ascii="仿宋" w:hAnsi="仿宋" w:eastAsia="仿宋" w:cs="仿宋"/>
          <w:color w:val="auto"/>
          <w:sz w:val="24"/>
          <w:szCs w:val="24"/>
          <w:highlight w:val="none"/>
        </w:rPr>
        <w:t>日历天内（自递交响应文件之日起计算）遵守本磋商文件中的承诺且在此期限期满之前均具有约束力。如果成交，响应文件有效期延长至合同履约完毕。</w:t>
      </w:r>
    </w:p>
    <w:p w14:paraId="0F22739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3、我方承诺已经具备《中华人民共和国政府采购法》中规定的参加政府采购活动的供应商应当具备的全部条件和本磋商文件规定的特定资质要求。</w:t>
      </w:r>
    </w:p>
    <w:p w14:paraId="704C91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4、提供磋商须知规定的全部响应文件（电子响应文件和纸质版响应文件）。</w:t>
      </w:r>
    </w:p>
    <w:p w14:paraId="4B7DA1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5、按磋商文件要求提供和交付的货物和服务的报价详见报价一览表。</w:t>
      </w:r>
    </w:p>
    <w:p w14:paraId="49087B5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6、我方承诺：完全理解磋商报价超过磋商文件公布的预算金额或最高限价时，报价将拒绝。</w:t>
      </w:r>
    </w:p>
    <w:p w14:paraId="0321E40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7、保证忠实地执行双方所签订的合同，并承担合同规定的责任和义务。</w:t>
      </w:r>
    </w:p>
    <w:p w14:paraId="369BC7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8、承诺完全满足和响应磋商文件中的各项商务和技术要求，若有偏差，已在响应文件商务条款偏离表中予以明确特别说明。</w:t>
      </w:r>
    </w:p>
    <w:p w14:paraId="12F4F1F5">
      <w:pPr>
        <w:pStyle w:val="64"/>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9、保证遵守磋商文件的规定。</w:t>
      </w:r>
    </w:p>
    <w:p w14:paraId="65DFA605">
      <w:pPr>
        <w:pStyle w:val="64"/>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10、我方承诺对磋商小组依法从符合相应资格条件的磋商供应商中，确定</w:t>
      </w:r>
      <w:r>
        <w:rPr>
          <w:rFonts w:hint="eastAsia" w:ascii="仿宋" w:hAnsi="仿宋" w:eastAsia="仿宋" w:cs="仿宋"/>
          <w:bCs/>
          <w:color w:val="auto"/>
          <w:sz w:val="24"/>
          <w:szCs w:val="24"/>
          <w:highlight w:val="none"/>
        </w:rPr>
        <w:t>参加磋商的磋商供应商</w:t>
      </w:r>
      <w:r>
        <w:rPr>
          <w:rFonts w:hint="eastAsia" w:ascii="仿宋" w:hAnsi="仿宋" w:eastAsia="仿宋" w:cs="仿宋"/>
          <w:color w:val="auto"/>
          <w:sz w:val="24"/>
          <w:szCs w:val="24"/>
          <w:highlight w:val="none"/>
        </w:rPr>
        <w:t>没有任何异议。</w:t>
      </w:r>
    </w:p>
    <w:p w14:paraId="7C5C20C4">
      <w:pPr>
        <w:pStyle w:val="6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11、对贵方在本次磋商公告刊登的媒体上发布的公告或与本项目有关的通知，我方会及时查看获取。若因线路故障等其他原因导致通知延迟获取或无法获取，责任由我方自负。</w:t>
      </w:r>
    </w:p>
    <w:p w14:paraId="1D47849F">
      <w:pPr>
        <w:pStyle w:val="6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12、我方愿意向贵方提供任何与本项磋商有关的数据、情况和技术资料。若贵方需要，我方愿意提供我方做出的一切承诺的证明材料。</w:t>
      </w:r>
    </w:p>
    <w:p w14:paraId="1F7BC4B3">
      <w:pPr>
        <w:pStyle w:val="6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13、我方已详细审核全部响应文件，包括响应文件修改书（如有的话）、参考资料及有关附件，确认无误。</w:t>
      </w:r>
    </w:p>
    <w:p w14:paraId="71E7E09E">
      <w:pPr>
        <w:pStyle w:val="6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14、我方承诺：采购人若需追加采购本项目磋商文件所列货物及相关服务的，在不改变合同其他实质性条款的前提下，按相同或更优惠的折扣率保证供货。</w:t>
      </w:r>
    </w:p>
    <w:p w14:paraId="49C5684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所有有关本次磋商的一切往来联系方式为：</w:t>
      </w:r>
    </w:p>
    <w:p w14:paraId="26610CD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z w:val="24"/>
          <w:szCs w:val="24"/>
          <w:highlight w:val="none"/>
        </w:rPr>
        <w:tab/>
      </w:r>
    </w:p>
    <w:p w14:paraId="5AD34DB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传真：</w:t>
      </w:r>
    </w:p>
    <w:p w14:paraId="7B40BA9F">
      <w:pPr>
        <w:tabs>
          <w:tab w:val="left" w:pos="48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磋商供应商代表姓名：</w:t>
      </w:r>
    </w:p>
    <w:p w14:paraId="0F69671E">
      <w:pPr>
        <w:tabs>
          <w:tab w:val="left" w:pos="480"/>
        </w:tabs>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磋商供应商代表联系电话：</w:t>
      </w:r>
      <w:r>
        <w:rPr>
          <w:rFonts w:hint="eastAsia" w:ascii="仿宋" w:hAnsi="仿宋" w:eastAsia="仿宋" w:cs="仿宋"/>
          <w:color w:val="auto"/>
          <w:sz w:val="24"/>
          <w:szCs w:val="24"/>
          <w:highlight w:val="none"/>
          <w:u w:val="single"/>
        </w:rPr>
        <w:t xml:space="preserve">      （办公）           （手机）</w:t>
      </w:r>
    </w:p>
    <w:p w14:paraId="5AB67BAA">
      <w:pPr>
        <w:numPr>
          <w:ilvl w:val="0"/>
          <w:numId w:val="9"/>
        </w:numPr>
        <w:tabs>
          <w:tab w:val="left" w:pos="48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mail：</w:t>
      </w:r>
    </w:p>
    <w:p w14:paraId="79BCAB45">
      <w:pPr>
        <w:widowControl w:val="0"/>
        <w:numPr>
          <w:ilvl w:val="0"/>
          <w:numId w:val="0"/>
        </w:numPr>
        <w:tabs>
          <w:tab w:val="left" w:pos="480"/>
        </w:tabs>
        <w:snapToGrid w:val="0"/>
        <w:spacing w:line="360" w:lineRule="auto"/>
        <w:jc w:val="both"/>
        <w:rPr>
          <w:rFonts w:hint="eastAsia" w:ascii="仿宋" w:hAnsi="仿宋" w:eastAsia="仿宋" w:cs="仿宋"/>
          <w:color w:val="auto"/>
          <w:sz w:val="24"/>
          <w:szCs w:val="24"/>
          <w:highlight w:val="none"/>
        </w:rPr>
      </w:pPr>
    </w:p>
    <w:p w14:paraId="4D261F2F">
      <w:pPr>
        <w:widowControl w:val="0"/>
        <w:numPr>
          <w:ilvl w:val="0"/>
          <w:numId w:val="0"/>
        </w:numPr>
        <w:tabs>
          <w:tab w:val="left" w:pos="480"/>
        </w:tabs>
        <w:snapToGrid w:val="0"/>
        <w:spacing w:line="360" w:lineRule="auto"/>
        <w:jc w:val="both"/>
        <w:rPr>
          <w:rFonts w:hint="eastAsia" w:ascii="仿宋" w:hAnsi="仿宋" w:eastAsia="仿宋" w:cs="仿宋"/>
          <w:color w:val="auto"/>
          <w:sz w:val="24"/>
          <w:szCs w:val="24"/>
          <w:highlight w:val="none"/>
        </w:rPr>
      </w:pPr>
    </w:p>
    <w:p w14:paraId="296ED42C">
      <w:pPr>
        <w:widowControl w:val="0"/>
        <w:numPr>
          <w:ilvl w:val="0"/>
          <w:numId w:val="0"/>
        </w:numPr>
        <w:tabs>
          <w:tab w:val="left" w:pos="480"/>
        </w:tabs>
        <w:snapToGrid w:val="0"/>
        <w:spacing w:line="360" w:lineRule="auto"/>
        <w:jc w:val="both"/>
        <w:rPr>
          <w:rFonts w:hint="eastAsia" w:ascii="仿宋" w:hAnsi="仿宋" w:eastAsia="仿宋" w:cs="仿宋"/>
          <w:color w:val="auto"/>
          <w:sz w:val="24"/>
          <w:szCs w:val="24"/>
          <w:highlight w:val="none"/>
        </w:rPr>
      </w:pPr>
    </w:p>
    <w:p w14:paraId="745A9EA5">
      <w:pPr>
        <w:widowControl w:val="0"/>
        <w:numPr>
          <w:ilvl w:val="0"/>
          <w:numId w:val="0"/>
        </w:numPr>
        <w:tabs>
          <w:tab w:val="left" w:pos="480"/>
        </w:tabs>
        <w:snapToGrid w:val="0"/>
        <w:spacing w:line="360" w:lineRule="auto"/>
        <w:jc w:val="both"/>
        <w:rPr>
          <w:rFonts w:hint="eastAsia" w:ascii="仿宋" w:hAnsi="仿宋" w:eastAsia="仿宋" w:cs="仿宋"/>
          <w:color w:val="auto"/>
          <w:sz w:val="24"/>
          <w:szCs w:val="24"/>
          <w:highlight w:val="none"/>
        </w:rPr>
      </w:pPr>
    </w:p>
    <w:p w14:paraId="728E0150">
      <w:pPr>
        <w:snapToGrid w:val="0"/>
        <w:spacing w:line="360" w:lineRule="auto"/>
        <w:ind w:firstLine="2280" w:firstLineChars="95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（签章）</w:t>
      </w:r>
    </w:p>
    <w:p w14:paraId="0720A1DA">
      <w:pPr>
        <w:tabs>
          <w:tab w:val="left" w:pos="480"/>
        </w:tabs>
        <w:snapToGrid w:val="0"/>
        <w:spacing w:line="360" w:lineRule="auto"/>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磋商供应商法定代表人</w:t>
      </w:r>
      <w:r>
        <w:rPr>
          <w:rFonts w:hint="eastAsia" w:ascii="仿宋" w:hAnsi="仿宋" w:eastAsia="仿宋" w:cs="仿宋"/>
          <w:color w:val="auto"/>
          <w:sz w:val="24"/>
          <w:szCs w:val="24"/>
          <w:highlight w:val="none"/>
          <w:lang w:val="en-US" w:eastAsia="zh-CN"/>
        </w:rPr>
        <w:t>或授权委托人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签字或盖章</w:t>
      </w:r>
      <w:r>
        <w:rPr>
          <w:rFonts w:hint="eastAsia" w:ascii="仿宋" w:hAnsi="仿宋" w:eastAsia="仿宋" w:cs="仿宋"/>
          <w:color w:val="auto"/>
          <w:sz w:val="24"/>
          <w:szCs w:val="24"/>
          <w:highlight w:val="none"/>
          <w:u w:val="single"/>
        </w:rPr>
        <w:t>）</w:t>
      </w:r>
    </w:p>
    <w:p w14:paraId="4FC48E10">
      <w:pPr>
        <w:snapToGrid w:val="0"/>
        <w:spacing w:line="360" w:lineRule="auto"/>
        <w:ind w:firstLine="2280" w:firstLineChars="950"/>
        <w:rPr>
          <w:rFonts w:hint="eastAsia" w:ascii="仿宋" w:hAnsi="仿宋" w:eastAsia="仿宋" w:cs="仿宋"/>
          <w:color w:val="auto"/>
          <w:sz w:val="24"/>
          <w:szCs w:val="24"/>
          <w:highlight w:val="none"/>
        </w:rPr>
      </w:pPr>
    </w:p>
    <w:p w14:paraId="7F274D7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14:paraId="37AEA70B">
      <w:pPr>
        <w:spacing w:line="360" w:lineRule="auto"/>
        <w:jc w:val="left"/>
        <w:rPr>
          <w:rFonts w:hint="eastAsia" w:ascii="仿宋" w:hAnsi="仿宋" w:eastAsia="仿宋" w:cs="仿宋"/>
          <w:color w:val="auto"/>
          <w:sz w:val="24"/>
          <w:szCs w:val="24"/>
          <w:highlight w:val="none"/>
        </w:rPr>
      </w:pPr>
    </w:p>
    <w:p w14:paraId="5939BB84">
      <w:pPr>
        <w:pStyle w:val="9"/>
        <w:rPr>
          <w:rFonts w:hint="eastAsia" w:ascii="仿宋" w:hAnsi="仿宋" w:eastAsia="仿宋" w:cs="仿宋"/>
          <w:color w:val="auto"/>
          <w:sz w:val="24"/>
          <w:szCs w:val="24"/>
          <w:highlight w:val="none"/>
        </w:rPr>
      </w:pPr>
    </w:p>
    <w:p w14:paraId="060DA1E8">
      <w:pPr>
        <w:rPr>
          <w:rFonts w:hint="eastAsia" w:ascii="仿宋" w:hAnsi="仿宋" w:eastAsia="仿宋" w:cs="仿宋"/>
          <w:color w:val="auto"/>
          <w:sz w:val="24"/>
          <w:szCs w:val="24"/>
          <w:highlight w:val="none"/>
        </w:rPr>
      </w:pPr>
    </w:p>
    <w:p w14:paraId="6B233CA3">
      <w:pPr>
        <w:pStyle w:val="9"/>
        <w:rPr>
          <w:rFonts w:hint="eastAsia"/>
        </w:rPr>
      </w:pPr>
    </w:p>
    <w:p w14:paraId="32A21F62">
      <w:pPr>
        <w:spacing w:line="360" w:lineRule="auto"/>
        <w:ind w:firstLine="482" w:firstLineChars="200"/>
        <w:rPr>
          <w:rFonts w:hint="eastAsia" w:ascii="仿宋" w:hAnsi="仿宋" w:eastAsia="仿宋" w:cs="仿宋"/>
          <w:b/>
          <w:color w:val="auto"/>
          <w:sz w:val="24"/>
          <w:szCs w:val="24"/>
          <w:highlight w:val="none"/>
        </w:rPr>
      </w:pPr>
    </w:p>
    <w:p w14:paraId="46CA8A12">
      <w:pPr>
        <w:spacing w:line="360" w:lineRule="auto"/>
        <w:ind w:firstLine="482" w:firstLineChars="200"/>
        <w:rPr>
          <w:rFonts w:hint="eastAsia" w:ascii="仿宋" w:hAnsi="仿宋" w:eastAsia="仿宋" w:cs="仿宋"/>
          <w:b/>
          <w:color w:val="auto"/>
          <w:sz w:val="24"/>
          <w:szCs w:val="24"/>
          <w:highlight w:val="none"/>
        </w:rPr>
      </w:pPr>
    </w:p>
    <w:p w14:paraId="4C8EE3F0">
      <w:pPr>
        <w:spacing w:line="360" w:lineRule="auto"/>
        <w:ind w:firstLine="482" w:firstLineChars="200"/>
        <w:rPr>
          <w:rFonts w:hint="eastAsia" w:ascii="仿宋" w:hAnsi="仿宋" w:eastAsia="仿宋" w:cs="仿宋"/>
          <w:b/>
          <w:color w:val="auto"/>
          <w:sz w:val="24"/>
          <w:szCs w:val="24"/>
          <w:highlight w:val="none"/>
        </w:rPr>
      </w:pPr>
    </w:p>
    <w:p w14:paraId="5AAA1630">
      <w:pPr>
        <w:spacing w:line="360" w:lineRule="auto"/>
        <w:ind w:firstLine="482" w:firstLineChars="200"/>
        <w:rPr>
          <w:rFonts w:hint="eastAsia" w:ascii="仿宋" w:hAnsi="仿宋" w:eastAsia="仿宋" w:cs="仿宋"/>
          <w:b/>
          <w:color w:val="auto"/>
          <w:sz w:val="24"/>
          <w:szCs w:val="24"/>
          <w:highlight w:val="none"/>
        </w:rPr>
      </w:pPr>
    </w:p>
    <w:p w14:paraId="77D82696">
      <w:pPr>
        <w:spacing w:line="360" w:lineRule="auto"/>
        <w:rPr>
          <w:rFonts w:hint="eastAsia" w:ascii="仿宋" w:hAnsi="仿宋" w:eastAsia="仿宋" w:cs="仿宋"/>
          <w:b/>
          <w:color w:val="auto"/>
          <w:sz w:val="24"/>
          <w:szCs w:val="24"/>
          <w:highlight w:val="none"/>
        </w:rPr>
      </w:pPr>
    </w:p>
    <w:p w14:paraId="05895C7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highlight w:val="none"/>
          <w:lang w:eastAsia="zh-CN"/>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信用承诺书</w:t>
      </w:r>
    </w:p>
    <w:p w14:paraId="12DFCD6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pacing w:val="6"/>
          <w:highlight w:val="none"/>
          <w:lang w:eastAsia="zh-CN"/>
        </w:rPr>
      </w:pPr>
    </w:p>
    <w:p w14:paraId="298396CA">
      <w:pPr>
        <w:keepNext w:val="0"/>
        <w:keepLines w:val="0"/>
        <w:pageBreakBefore w:val="0"/>
        <w:widowControl w:val="0"/>
        <w:bidi w:val="0"/>
        <w:snapToGrid w:val="0"/>
        <w:spacing w:line="360" w:lineRule="auto"/>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kern w:val="0"/>
          <w:szCs w:val="21"/>
          <w:highlight w:val="none"/>
        </w:rPr>
        <w:t>1．</w:t>
      </w:r>
      <w:r>
        <w:rPr>
          <w:rFonts w:hint="eastAsia" w:ascii="仿宋" w:hAnsi="仿宋" w:eastAsia="仿宋" w:cs="仿宋"/>
          <w:b/>
          <w:bCs/>
          <w:color w:val="auto"/>
          <w:szCs w:val="21"/>
          <w:highlight w:val="none"/>
        </w:rPr>
        <w:t>具有独立承担民事责任的能力</w:t>
      </w:r>
      <w:r>
        <w:rPr>
          <w:rFonts w:hint="eastAsia" w:ascii="仿宋" w:hAnsi="仿宋" w:eastAsia="仿宋" w:cs="仿宋"/>
          <w:b/>
          <w:bCs/>
          <w:color w:val="auto"/>
          <w:szCs w:val="21"/>
          <w:highlight w:val="none"/>
          <w:lang w:eastAsia="zh-CN"/>
        </w:rPr>
        <w:t>信用承诺书</w:t>
      </w:r>
    </w:p>
    <w:p w14:paraId="704BB328">
      <w:pPr>
        <w:pStyle w:val="19"/>
        <w:keepNext w:val="0"/>
        <w:keepLines w:val="0"/>
        <w:pageBreakBefore w:val="0"/>
        <w:widowControl w:val="0"/>
        <w:bidi w:val="0"/>
        <w:rPr>
          <w:rFonts w:hint="eastAsia" w:ascii="仿宋" w:hAnsi="仿宋" w:eastAsia="仿宋" w:cs="仿宋"/>
          <w:b w:val="0"/>
          <w:bCs w:val="0"/>
          <w:color w:val="auto"/>
          <w:highlight w:val="none"/>
          <w:lang w:eastAsia="zh-CN"/>
        </w:rPr>
      </w:pPr>
    </w:p>
    <w:p w14:paraId="25ABEAED">
      <w:pPr>
        <w:keepNext w:val="0"/>
        <w:keepLines w:val="0"/>
        <w:pageBreakBefore w:val="0"/>
        <w:widowControl w:val="0"/>
        <w:bidi w:val="0"/>
        <w:spacing w:line="36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eastAsia="zh-CN"/>
        </w:rPr>
        <w:t>供应商</w:t>
      </w:r>
      <w:r>
        <w:rPr>
          <w:rFonts w:hint="eastAsia" w:ascii="仿宋" w:hAnsi="仿宋" w:eastAsia="仿宋" w:cs="仿宋"/>
          <w:b w:val="0"/>
          <w:bCs w:val="0"/>
          <w:color w:val="auto"/>
          <w:szCs w:val="21"/>
          <w:highlight w:val="none"/>
        </w:rPr>
        <w:t>具有独立承担民事责任的能力</w:t>
      </w:r>
      <w:r>
        <w:rPr>
          <w:rFonts w:hint="eastAsia" w:ascii="仿宋" w:hAnsi="仿宋" w:eastAsia="仿宋" w:cs="仿宋"/>
          <w:b w:val="0"/>
          <w:bCs w:val="0"/>
          <w:color w:val="auto"/>
          <w:szCs w:val="21"/>
          <w:highlight w:val="none"/>
          <w:lang w:eastAsia="zh-CN"/>
        </w:rPr>
        <w:t>信用承诺书</w:t>
      </w:r>
    </w:p>
    <w:p w14:paraId="390E0733">
      <w:pPr>
        <w:pStyle w:val="19"/>
        <w:keepNext w:val="0"/>
        <w:keepLines w:val="0"/>
        <w:pageBreakBefore w:val="0"/>
        <w:widowControl w:val="0"/>
        <w:bidi w:val="0"/>
        <w:rPr>
          <w:rFonts w:hint="eastAsia" w:ascii="仿宋" w:hAnsi="仿宋" w:eastAsia="仿宋" w:cs="仿宋"/>
          <w:b w:val="0"/>
          <w:bCs w:val="0"/>
          <w:highlight w:val="none"/>
        </w:rPr>
      </w:pPr>
    </w:p>
    <w:p w14:paraId="1B5F8D2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color w:val="auto"/>
          <w:szCs w:val="21"/>
          <w:highlight w:val="none"/>
          <w:u w:val="single"/>
        </w:rPr>
      </w:pPr>
      <w:r>
        <w:rPr>
          <w:rFonts w:hint="eastAsia" w:ascii="仿宋" w:hAnsi="仿宋" w:eastAsia="仿宋" w:cs="仿宋"/>
          <w:b w:val="0"/>
          <w:bCs w:val="0"/>
          <w:color w:val="auto"/>
          <w:szCs w:val="21"/>
          <w:highlight w:val="none"/>
          <w:u w:val="single"/>
        </w:rPr>
        <w:t xml:space="preserve"> 采购人名称 ：</w:t>
      </w:r>
    </w:p>
    <w:p w14:paraId="29698A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val="0"/>
          <w:bCs w:val="0"/>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130810</wp:posOffset>
                </wp:positionH>
                <wp:positionV relativeFrom="paragraph">
                  <wp:posOffset>445135</wp:posOffset>
                </wp:positionV>
                <wp:extent cx="165671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65671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3pt;margin-top:35.05pt;height:0.05pt;width:130.45pt;z-index:251663360;mso-width-relative:page;mso-height-relative:page;" filled="f" stroked="t" coordsize="21600,21600" o:gfxdata="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UAHCdYAAAAIAQAADwAAAAAAAAABACAAAAAiAAAAZHJzL2Rvd25yZXYueG1s&#10;UEsBAhQAFAAAAAgAh07iQK/qRp36AQAA9gMAAA4AAAAAAAAAAQAgAAAAJ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b w:val="0"/>
          <w:bCs w:val="0"/>
          <w:szCs w:val="21"/>
          <w:highlight w:val="none"/>
        </w:rPr>
        <w:t>本供应商现参与</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项目（项目编号：                     ）的政府采购活动，现郑重承诺：我方具有有效的营业执照或事业单位法人证书或自然人身份证明或其他非企业组织证明文件及有效的开户许可证（或基本存款帐户信息），能独立承担民事责任的能力，符合本项目竞争性磋商文件规定的供应商资格要求。</w:t>
      </w:r>
    </w:p>
    <w:p w14:paraId="74F5D6B9">
      <w:pPr>
        <w:keepNext w:val="0"/>
        <w:keepLines w:val="0"/>
        <w:pageBreakBefore w:val="0"/>
        <w:widowControl w:val="0"/>
        <w:bidi w:val="0"/>
        <w:snapToGrid w:val="0"/>
        <w:spacing w:line="360" w:lineRule="auto"/>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基本信息如下：</w:t>
      </w:r>
    </w:p>
    <w:p w14:paraId="314CC65F">
      <w:pPr>
        <w:keepNext w:val="0"/>
        <w:keepLines w:val="0"/>
        <w:pageBreakBefore w:val="0"/>
        <w:widowControl w:val="0"/>
        <w:bidi w:val="0"/>
        <w:snapToGrid w:val="0"/>
        <w:spacing w:line="360" w:lineRule="auto"/>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名称为：</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，统一社会信用代码为：</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；法定代表人（负责人）为：</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 xml:space="preserve"> ；营业期限为:</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；基本开户银行为：</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；账号为：</w:t>
      </w:r>
      <w:r>
        <w:rPr>
          <w:rFonts w:hint="eastAsia" w:ascii="仿宋" w:hAnsi="仿宋" w:eastAsia="仿宋" w:cs="仿宋"/>
          <w:b w:val="0"/>
          <w:bCs w:val="0"/>
          <w:szCs w:val="21"/>
          <w:highlight w:val="none"/>
          <w:u w:val="single"/>
        </w:rPr>
        <w:t xml:space="preserve">               </w:t>
      </w:r>
      <w:r>
        <w:rPr>
          <w:rFonts w:hint="eastAsia" w:ascii="仿宋" w:hAnsi="仿宋" w:eastAsia="仿宋" w:cs="仿宋"/>
          <w:b w:val="0"/>
          <w:bCs w:val="0"/>
          <w:szCs w:val="21"/>
          <w:highlight w:val="none"/>
        </w:rPr>
        <w:t>。</w:t>
      </w:r>
    </w:p>
    <w:p w14:paraId="14BFC629">
      <w:pPr>
        <w:keepNext w:val="0"/>
        <w:keepLines w:val="0"/>
        <w:pageBreakBefore w:val="0"/>
        <w:widowControl w:val="0"/>
        <w:bidi w:val="0"/>
        <w:snapToGrid w:val="0"/>
        <w:spacing w:line="360" w:lineRule="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 xml:space="preserve">     如上述承诺不真实，愿意按照政府采购有关法律法规的规定接受处罚。</w:t>
      </w:r>
    </w:p>
    <w:p w14:paraId="551DC7CB">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p>
    <w:p w14:paraId="6DF5A3F3">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特此</w:t>
      </w:r>
      <w:r>
        <w:rPr>
          <w:rFonts w:hint="eastAsia" w:ascii="仿宋" w:hAnsi="仿宋" w:eastAsia="仿宋" w:cs="仿宋"/>
          <w:b w:val="0"/>
          <w:bCs w:val="0"/>
          <w:color w:val="auto"/>
          <w:szCs w:val="21"/>
          <w:highlight w:val="none"/>
          <w:lang w:eastAsia="zh-CN"/>
        </w:rPr>
        <w:t>承诺</w:t>
      </w:r>
    </w:p>
    <w:p w14:paraId="2AA0731B">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6F025174">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0F276FBB">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16640910">
      <w:pPr>
        <w:keepNext w:val="0"/>
        <w:keepLines w:val="0"/>
        <w:pageBreakBefore w:val="0"/>
        <w:widowControl w:val="0"/>
        <w:bidi w:val="0"/>
        <w:snapToGrid w:val="0"/>
        <w:spacing w:line="480" w:lineRule="exact"/>
        <w:ind w:left="0" w:leftChars="0" w:firstLine="3418" w:firstLineChars="1628"/>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0"/>
          <w:szCs w:val="21"/>
          <w:highlight w:val="none"/>
        </w:rPr>
        <w:t>供应商名称：</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（盖章）</w:t>
      </w:r>
    </w:p>
    <w:p w14:paraId="6E8B8B66">
      <w:pPr>
        <w:keepNext w:val="0"/>
        <w:keepLines w:val="0"/>
        <w:pageBreakBefore w:val="0"/>
        <w:widowControl w:val="0"/>
        <w:bidi w:val="0"/>
        <w:snapToGrid w:val="0"/>
        <w:spacing w:line="480" w:lineRule="exact"/>
        <w:ind w:firstLine="420" w:firstLineChars="2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kern w:val="0"/>
          <w:szCs w:val="21"/>
          <w:highlight w:val="none"/>
        </w:rPr>
        <w:t>法定代表人（负责人）</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 xml:space="preserve">（签字或盖章）  </w:t>
      </w:r>
    </w:p>
    <w:p w14:paraId="3ABF930D">
      <w:pPr>
        <w:keepNext w:val="0"/>
        <w:keepLines w:val="0"/>
        <w:pageBreakBefore w:val="0"/>
        <w:widowControl w:val="0"/>
        <w:bidi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      期：</w:t>
      </w:r>
    </w:p>
    <w:p w14:paraId="19F9B5A3">
      <w:pPr>
        <w:keepNext w:val="0"/>
        <w:keepLines w:val="0"/>
        <w:pageBreakBefore w:val="0"/>
        <w:widowControl w:val="0"/>
        <w:bidi w:val="0"/>
        <w:spacing w:line="360" w:lineRule="auto"/>
        <w:ind w:firstLine="420" w:firstLineChars="200"/>
        <w:textAlignment w:val="auto"/>
        <w:rPr>
          <w:rFonts w:hint="eastAsia" w:ascii="仿宋" w:hAnsi="仿宋" w:eastAsia="仿宋" w:cs="仿宋"/>
          <w:b w:val="0"/>
          <w:bCs w:val="0"/>
          <w:color w:val="auto"/>
          <w:szCs w:val="21"/>
          <w:highlight w:val="none"/>
        </w:rPr>
      </w:pPr>
    </w:p>
    <w:p w14:paraId="00E2998E">
      <w:pPr>
        <w:keepNext w:val="0"/>
        <w:keepLines w:val="0"/>
        <w:pageBreakBefore w:val="0"/>
        <w:widowControl w:val="0"/>
        <w:bidi w:val="0"/>
        <w:snapToGrid w:val="0"/>
        <w:spacing w:line="360" w:lineRule="auto"/>
        <w:textAlignment w:val="auto"/>
        <w:rPr>
          <w:rFonts w:hint="eastAsia" w:ascii="仿宋" w:hAnsi="仿宋" w:eastAsia="仿宋" w:cs="仿宋"/>
          <w:b w:val="0"/>
          <w:bCs w:val="0"/>
          <w:color w:val="auto"/>
          <w:kern w:val="0"/>
          <w:szCs w:val="21"/>
          <w:highlight w:val="none"/>
        </w:rPr>
      </w:pPr>
    </w:p>
    <w:p w14:paraId="06750012">
      <w:pPr>
        <w:keepNext w:val="0"/>
        <w:keepLines w:val="0"/>
        <w:pageBreakBefore w:val="0"/>
        <w:widowControl w:val="0"/>
        <w:bidi w:val="0"/>
        <w:spacing w:line="330" w:lineRule="atLeast"/>
        <w:jc w:val="left"/>
        <w:textAlignment w:val="auto"/>
        <w:rPr>
          <w:rFonts w:hint="eastAsia" w:ascii="仿宋" w:hAnsi="仿宋" w:eastAsia="仿宋" w:cs="仿宋"/>
          <w:b w:val="0"/>
          <w:bCs w:val="0"/>
          <w:color w:val="auto"/>
          <w:kern w:val="0"/>
          <w:szCs w:val="21"/>
          <w:highlight w:val="none"/>
        </w:rPr>
      </w:pPr>
    </w:p>
    <w:p w14:paraId="6CAA8FF2">
      <w:pPr>
        <w:keepNext w:val="0"/>
        <w:keepLines w:val="0"/>
        <w:pageBreakBefore w:val="0"/>
        <w:widowControl w:val="0"/>
        <w:bidi w:val="0"/>
        <w:snapToGrid w:val="0"/>
        <w:spacing w:line="360" w:lineRule="auto"/>
        <w:textAlignment w:val="auto"/>
        <w:rPr>
          <w:rFonts w:hint="eastAsia" w:ascii="仿宋" w:hAnsi="仿宋" w:eastAsia="仿宋" w:cs="仿宋"/>
          <w:b/>
          <w:bCs/>
          <w:color w:val="auto"/>
          <w:szCs w:val="21"/>
          <w:highlight w:val="none"/>
          <w:lang w:eastAsia="zh-CN"/>
        </w:rPr>
      </w:pPr>
      <w:r>
        <w:rPr>
          <w:rFonts w:hint="eastAsia" w:ascii="仿宋" w:hAnsi="仿宋" w:eastAsia="仿宋" w:cs="仿宋"/>
          <w:b w:val="0"/>
          <w:bCs w:val="0"/>
          <w:color w:val="auto"/>
          <w:szCs w:val="21"/>
          <w:highlight w:val="none"/>
        </w:rPr>
        <w:br w:type="page"/>
      </w:r>
      <w:r>
        <w:rPr>
          <w:rFonts w:hint="eastAsia" w:ascii="仿宋" w:hAnsi="仿宋" w:eastAsia="仿宋" w:cs="仿宋"/>
          <w:b/>
          <w:bCs/>
          <w:color w:val="auto"/>
          <w:szCs w:val="21"/>
          <w:highlight w:val="none"/>
        </w:rPr>
        <w:t>2．具有良好的商业信誉和健全的财务会计制度</w:t>
      </w:r>
      <w:r>
        <w:rPr>
          <w:rFonts w:hint="eastAsia" w:ascii="仿宋" w:hAnsi="仿宋" w:eastAsia="仿宋" w:cs="仿宋"/>
          <w:b/>
          <w:bCs/>
          <w:color w:val="auto"/>
          <w:szCs w:val="21"/>
          <w:highlight w:val="none"/>
          <w:lang w:eastAsia="zh-CN"/>
        </w:rPr>
        <w:t>信用承诺书</w:t>
      </w:r>
    </w:p>
    <w:p w14:paraId="6D092CDE">
      <w:pPr>
        <w:pStyle w:val="19"/>
        <w:keepNext w:val="0"/>
        <w:keepLines w:val="0"/>
        <w:pageBreakBefore w:val="0"/>
        <w:widowControl w:val="0"/>
        <w:bidi w:val="0"/>
        <w:rPr>
          <w:rFonts w:hint="eastAsia" w:ascii="仿宋" w:hAnsi="仿宋" w:eastAsia="仿宋" w:cs="仿宋"/>
          <w:b w:val="0"/>
          <w:bCs w:val="0"/>
          <w:color w:val="auto"/>
          <w:highlight w:val="none"/>
          <w:lang w:eastAsia="zh-CN"/>
        </w:rPr>
      </w:pPr>
    </w:p>
    <w:p w14:paraId="30E743FD">
      <w:pPr>
        <w:keepNext w:val="0"/>
        <w:keepLines w:val="0"/>
        <w:pageBreakBefore w:val="0"/>
        <w:widowControl w:val="0"/>
        <w:bidi w:val="0"/>
        <w:spacing w:line="360" w:lineRule="auto"/>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供应商</w:t>
      </w:r>
      <w:r>
        <w:rPr>
          <w:rFonts w:hint="eastAsia" w:ascii="仿宋" w:hAnsi="仿宋" w:eastAsia="仿宋" w:cs="仿宋"/>
          <w:b w:val="0"/>
          <w:bCs w:val="0"/>
          <w:color w:val="auto"/>
          <w:szCs w:val="21"/>
          <w:highlight w:val="none"/>
        </w:rPr>
        <w:t>具有良好的商业信誉和健全的财务会计制度</w:t>
      </w:r>
    </w:p>
    <w:p w14:paraId="4E0A0E46">
      <w:pPr>
        <w:pStyle w:val="19"/>
        <w:keepNext w:val="0"/>
        <w:keepLines w:val="0"/>
        <w:pageBreakBefore w:val="0"/>
        <w:widowControl w:val="0"/>
        <w:bidi w:val="0"/>
        <w:jc w:val="center"/>
        <w:rPr>
          <w:rFonts w:hint="eastAsia" w:ascii="仿宋" w:hAnsi="仿宋" w:eastAsia="仿宋" w:cs="仿宋"/>
          <w:b w:val="0"/>
          <w:bCs w:val="0"/>
          <w:color w:val="auto"/>
          <w:szCs w:val="21"/>
          <w:highlight w:val="none"/>
          <w:lang w:val="en-US" w:eastAsia="zh-CN"/>
        </w:rPr>
      </w:pPr>
    </w:p>
    <w:p w14:paraId="7D6B1CDB">
      <w:pPr>
        <w:pStyle w:val="39"/>
        <w:keepNext w:val="0"/>
        <w:keepLines w:val="0"/>
        <w:pageBreakBefore w:val="0"/>
        <w:widowControl w:val="0"/>
        <w:bidi w:val="0"/>
        <w:rPr>
          <w:rFonts w:hint="eastAsia" w:ascii="仿宋" w:hAnsi="仿宋" w:eastAsia="仿宋" w:cs="仿宋"/>
          <w:b w:val="0"/>
          <w:bCs w:val="0"/>
          <w:highlight w:val="none"/>
          <w:lang w:eastAsia="zh-CN"/>
        </w:rPr>
      </w:pPr>
    </w:p>
    <w:p w14:paraId="5D895326">
      <w:pPr>
        <w:keepNext w:val="0"/>
        <w:keepLines w:val="0"/>
        <w:pageBreakBefore w:val="0"/>
        <w:widowControl w:val="0"/>
        <w:bidi w:val="0"/>
        <w:textAlignment w:val="auto"/>
        <w:rPr>
          <w:rFonts w:hint="eastAsia" w:ascii="仿宋" w:hAnsi="仿宋" w:eastAsia="仿宋" w:cs="仿宋"/>
          <w:b w:val="0"/>
          <w:bCs w:val="0"/>
          <w:color w:val="auto"/>
          <w:szCs w:val="21"/>
          <w:highlight w:val="none"/>
          <w:u w:val="single"/>
        </w:rPr>
      </w:pPr>
      <w:r>
        <w:rPr>
          <w:rFonts w:hint="eastAsia" w:ascii="仿宋" w:hAnsi="仿宋" w:eastAsia="仿宋" w:cs="仿宋"/>
          <w:b w:val="0"/>
          <w:bCs w:val="0"/>
          <w:color w:val="auto"/>
          <w:szCs w:val="21"/>
          <w:highlight w:val="none"/>
          <w:u w:val="single"/>
        </w:rPr>
        <w:t xml:space="preserve"> 采购人名称 ：</w:t>
      </w:r>
    </w:p>
    <w:p w14:paraId="1E529164">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本供应商现参与</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u w:val="single"/>
          <w:lang w:val="en-US" w:eastAsia="zh-CN"/>
        </w:rPr>
        <w:t xml:space="preserve">   </w:t>
      </w:r>
      <w:r>
        <w:rPr>
          <w:rFonts w:hint="eastAsia" w:ascii="仿宋" w:hAnsi="仿宋" w:eastAsia="仿宋" w:cs="仿宋"/>
          <w:b w:val="0"/>
          <w:bCs w:val="0"/>
          <w:color w:val="auto"/>
          <w:szCs w:val="21"/>
          <w:highlight w:val="none"/>
          <w:u w:val="none"/>
          <w:lang w:eastAsia="zh-CN"/>
        </w:rPr>
        <w:t>（</w:t>
      </w:r>
      <w:r>
        <w:rPr>
          <w:rFonts w:hint="eastAsia" w:ascii="仿宋" w:hAnsi="仿宋" w:eastAsia="仿宋" w:cs="仿宋"/>
          <w:b w:val="0"/>
          <w:bCs w:val="0"/>
          <w:color w:val="auto"/>
          <w:szCs w:val="21"/>
          <w:highlight w:val="none"/>
        </w:rPr>
        <w:t>项目</w:t>
      </w:r>
      <w:r>
        <w:rPr>
          <w:rFonts w:hint="eastAsia" w:ascii="仿宋" w:hAnsi="仿宋" w:eastAsia="仿宋" w:cs="仿宋"/>
          <w:b w:val="0"/>
          <w:bCs w:val="0"/>
          <w:color w:val="auto"/>
          <w:szCs w:val="21"/>
          <w:highlight w:val="none"/>
          <w:lang w:eastAsia="zh-CN"/>
        </w:rPr>
        <w:t>名称）、</w:t>
      </w:r>
      <w:r>
        <w:rPr>
          <w:rFonts w:hint="eastAsia" w:ascii="仿宋" w:hAnsi="仿宋" w:eastAsia="仿宋" w:cs="仿宋"/>
          <w:b w:val="0"/>
          <w:bCs w:val="0"/>
          <w:color w:val="auto"/>
          <w:szCs w:val="21"/>
          <w:highlight w:val="none"/>
        </w:rPr>
        <w:t>（项目编号：</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）的政府采购活动，现承诺具有良好的商业信誉和健全的财务会计制度</w:t>
      </w:r>
      <w:r>
        <w:rPr>
          <w:rFonts w:hint="eastAsia" w:ascii="仿宋" w:hAnsi="仿宋" w:eastAsia="仿宋" w:cs="仿宋"/>
          <w:b w:val="0"/>
          <w:bCs w:val="0"/>
          <w:color w:val="auto"/>
          <w:szCs w:val="21"/>
          <w:highlight w:val="none"/>
          <w:lang w:eastAsia="zh-CN"/>
        </w:rPr>
        <w:t>，符合本项目</w:t>
      </w:r>
      <w:r>
        <w:rPr>
          <w:rFonts w:hint="eastAsia" w:ascii="仿宋" w:hAnsi="仿宋" w:eastAsia="仿宋" w:cs="仿宋"/>
          <w:b w:val="0"/>
          <w:bCs w:val="0"/>
          <w:color w:val="auto"/>
          <w:szCs w:val="21"/>
          <w:highlight w:val="none"/>
          <w:lang w:val="en-US" w:eastAsia="zh-CN"/>
        </w:rPr>
        <w:t>竞争性磋商</w:t>
      </w:r>
      <w:r>
        <w:rPr>
          <w:rFonts w:hint="eastAsia" w:ascii="仿宋" w:hAnsi="仿宋" w:eastAsia="仿宋" w:cs="仿宋"/>
          <w:b w:val="0"/>
          <w:bCs w:val="0"/>
          <w:color w:val="auto"/>
          <w:szCs w:val="21"/>
          <w:highlight w:val="none"/>
          <w:lang w:eastAsia="zh-CN"/>
        </w:rPr>
        <w:t>文件规定的</w:t>
      </w:r>
      <w:r>
        <w:rPr>
          <w:rFonts w:hint="eastAsia" w:ascii="仿宋" w:hAnsi="仿宋" w:eastAsia="仿宋" w:cs="仿宋"/>
          <w:b w:val="0"/>
          <w:bCs w:val="0"/>
          <w:color w:val="auto"/>
          <w:szCs w:val="21"/>
          <w:highlight w:val="none"/>
          <w:lang w:val="en-US" w:eastAsia="zh-CN"/>
        </w:rPr>
        <w:t>供应商</w:t>
      </w:r>
      <w:r>
        <w:rPr>
          <w:rFonts w:hint="eastAsia" w:ascii="仿宋" w:hAnsi="仿宋" w:eastAsia="仿宋" w:cs="仿宋"/>
          <w:b w:val="0"/>
          <w:bCs w:val="0"/>
          <w:color w:val="auto"/>
          <w:szCs w:val="21"/>
          <w:highlight w:val="none"/>
          <w:lang w:eastAsia="zh-CN"/>
        </w:rPr>
        <w:t>资格要求</w:t>
      </w:r>
      <w:r>
        <w:rPr>
          <w:rFonts w:hint="eastAsia" w:ascii="仿宋" w:hAnsi="仿宋" w:eastAsia="仿宋" w:cs="仿宋"/>
          <w:b w:val="0"/>
          <w:bCs w:val="0"/>
          <w:color w:val="auto"/>
          <w:szCs w:val="21"/>
          <w:highlight w:val="none"/>
        </w:rPr>
        <w:t>。</w:t>
      </w:r>
    </w:p>
    <w:p w14:paraId="451AFE5A">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如上述承诺不真实，愿意按照政府采购有关法律法规的规定接受处罚。</w:t>
      </w:r>
    </w:p>
    <w:p w14:paraId="287EFD11">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特此</w:t>
      </w:r>
      <w:r>
        <w:rPr>
          <w:rFonts w:hint="eastAsia" w:ascii="仿宋" w:hAnsi="仿宋" w:eastAsia="仿宋" w:cs="仿宋"/>
          <w:b w:val="0"/>
          <w:bCs w:val="0"/>
          <w:color w:val="auto"/>
          <w:szCs w:val="21"/>
          <w:highlight w:val="none"/>
          <w:lang w:eastAsia="zh-CN"/>
        </w:rPr>
        <w:t>承诺</w:t>
      </w:r>
    </w:p>
    <w:p w14:paraId="5FF10D8C">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4A118E74">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05FF1ED3">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2F1B9F6E">
      <w:pPr>
        <w:keepNext w:val="0"/>
        <w:keepLines w:val="0"/>
        <w:pageBreakBefore w:val="0"/>
        <w:widowControl w:val="0"/>
        <w:bidi w:val="0"/>
        <w:snapToGrid w:val="0"/>
        <w:spacing w:line="480" w:lineRule="exact"/>
        <w:ind w:left="0" w:leftChars="0" w:firstLine="3418" w:firstLineChars="1628"/>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0"/>
          <w:szCs w:val="21"/>
          <w:highlight w:val="none"/>
        </w:rPr>
        <w:t>供应商名称：</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（盖章）</w:t>
      </w:r>
    </w:p>
    <w:p w14:paraId="6C0CB3DF">
      <w:pPr>
        <w:keepNext w:val="0"/>
        <w:keepLines w:val="0"/>
        <w:pageBreakBefore w:val="0"/>
        <w:widowControl w:val="0"/>
        <w:bidi w:val="0"/>
        <w:snapToGrid w:val="0"/>
        <w:spacing w:line="480" w:lineRule="exact"/>
        <w:ind w:firstLine="420" w:firstLineChars="2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kern w:val="0"/>
          <w:szCs w:val="21"/>
          <w:highlight w:val="none"/>
        </w:rPr>
        <w:t>法定代表人（负责人）</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 xml:space="preserve">（签字或盖章）  </w:t>
      </w:r>
    </w:p>
    <w:p w14:paraId="19171C71">
      <w:pPr>
        <w:keepNext w:val="0"/>
        <w:keepLines w:val="0"/>
        <w:pageBreakBefore w:val="0"/>
        <w:widowControl w:val="0"/>
        <w:bidi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      期：</w:t>
      </w:r>
    </w:p>
    <w:p w14:paraId="531E56AC">
      <w:pPr>
        <w:keepNext w:val="0"/>
        <w:keepLines w:val="0"/>
        <w:pageBreakBefore w:val="0"/>
        <w:widowControl w:val="0"/>
        <w:topLinePunct/>
        <w:autoSpaceDE w:val="0"/>
        <w:autoSpaceDN w:val="0"/>
        <w:bidi w:val="0"/>
        <w:spacing w:line="460" w:lineRule="exact"/>
        <w:textAlignment w:val="auto"/>
        <w:rPr>
          <w:rFonts w:hint="eastAsia" w:ascii="仿宋" w:hAnsi="仿宋" w:eastAsia="仿宋" w:cs="仿宋"/>
          <w:b w:val="0"/>
          <w:bCs w:val="0"/>
          <w:color w:val="auto"/>
          <w:szCs w:val="21"/>
          <w:highlight w:val="none"/>
        </w:rPr>
      </w:pPr>
    </w:p>
    <w:p w14:paraId="5635DC74">
      <w:pPr>
        <w:keepNext w:val="0"/>
        <w:keepLines w:val="0"/>
        <w:pageBreakBefore w:val="0"/>
        <w:widowControl w:val="0"/>
        <w:bidi w:val="0"/>
        <w:snapToGrid w:val="0"/>
        <w:spacing w:line="360" w:lineRule="auto"/>
        <w:textAlignment w:val="auto"/>
        <w:rPr>
          <w:rFonts w:hint="eastAsia" w:ascii="仿宋" w:hAnsi="仿宋" w:eastAsia="仿宋" w:cs="仿宋"/>
          <w:b w:val="0"/>
          <w:bCs w:val="0"/>
          <w:color w:val="auto"/>
          <w:kern w:val="0"/>
          <w:szCs w:val="21"/>
          <w:highlight w:val="none"/>
        </w:rPr>
      </w:pPr>
    </w:p>
    <w:p w14:paraId="5B88929A">
      <w:pPr>
        <w:pStyle w:val="7"/>
        <w:keepNext w:val="0"/>
        <w:keepLines w:val="0"/>
        <w:pageBreakBefore w:val="0"/>
        <w:widowControl w:val="0"/>
        <w:bidi w:val="0"/>
        <w:rPr>
          <w:rFonts w:hint="eastAsia" w:ascii="仿宋" w:hAnsi="仿宋" w:eastAsia="仿宋" w:cs="仿宋"/>
          <w:b w:val="0"/>
          <w:bCs w:val="0"/>
          <w:color w:val="auto"/>
          <w:kern w:val="0"/>
          <w:szCs w:val="21"/>
          <w:highlight w:val="none"/>
        </w:rPr>
      </w:pPr>
    </w:p>
    <w:p w14:paraId="19AC1EED">
      <w:pPr>
        <w:keepNext w:val="0"/>
        <w:keepLines w:val="0"/>
        <w:pageBreakBefore w:val="0"/>
        <w:widowControl w:val="0"/>
        <w:bidi w:val="0"/>
        <w:rPr>
          <w:rFonts w:hint="eastAsia" w:ascii="仿宋" w:hAnsi="仿宋" w:eastAsia="仿宋" w:cs="仿宋"/>
          <w:b w:val="0"/>
          <w:bCs w:val="0"/>
          <w:color w:val="auto"/>
          <w:highlight w:val="none"/>
        </w:rPr>
      </w:pPr>
    </w:p>
    <w:p w14:paraId="4B378C26">
      <w:pPr>
        <w:keepNext w:val="0"/>
        <w:keepLines w:val="0"/>
        <w:pageBreakBefore w:val="0"/>
        <w:widowControl w:val="0"/>
        <w:bidi w:val="0"/>
        <w:snapToGrid w:val="0"/>
        <w:spacing w:line="360" w:lineRule="auto"/>
        <w:textAlignment w:val="auto"/>
        <w:rPr>
          <w:rFonts w:hint="eastAsia" w:ascii="仿宋" w:hAnsi="仿宋" w:eastAsia="仿宋" w:cs="仿宋"/>
          <w:b/>
          <w:bCs/>
          <w:color w:val="auto"/>
          <w:kern w:val="0"/>
          <w:szCs w:val="21"/>
          <w:highlight w:val="none"/>
          <w:lang w:eastAsia="zh-CN"/>
        </w:rPr>
      </w:pPr>
      <w:r>
        <w:rPr>
          <w:rFonts w:hint="eastAsia" w:ascii="仿宋" w:hAnsi="仿宋" w:eastAsia="仿宋" w:cs="仿宋"/>
          <w:b w:val="0"/>
          <w:bCs w:val="0"/>
          <w:color w:val="auto"/>
          <w:kern w:val="0"/>
          <w:szCs w:val="21"/>
          <w:highlight w:val="none"/>
        </w:rPr>
        <w:br w:type="page"/>
      </w:r>
      <w:r>
        <w:rPr>
          <w:rFonts w:hint="eastAsia" w:ascii="仿宋" w:hAnsi="仿宋" w:eastAsia="仿宋" w:cs="仿宋"/>
          <w:b/>
          <w:bCs/>
          <w:color w:val="auto"/>
          <w:kern w:val="0"/>
          <w:szCs w:val="21"/>
          <w:highlight w:val="none"/>
        </w:rPr>
        <w:t>3.具有履行合同所必需的设备和专业技术能力</w:t>
      </w:r>
      <w:r>
        <w:rPr>
          <w:rFonts w:hint="eastAsia" w:ascii="仿宋" w:hAnsi="仿宋" w:eastAsia="仿宋" w:cs="仿宋"/>
          <w:b/>
          <w:bCs/>
          <w:color w:val="auto"/>
          <w:kern w:val="0"/>
          <w:szCs w:val="21"/>
          <w:highlight w:val="none"/>
          <w:lang w:eastAsia="zh-CN"/>
        </w:rPr>
        <w:t>信用承诺书</w:t>
      </w:r>
    </w:p>
    <w:p w14:paraId="6EE9BB12">
      <w:pPr>
        <w:pStyle w:val="19"/>
        <w:keepNext w:val="0"/>
        <w:keepLines w:val="0"/>
        <w:pageBreakBefore w:val="0"/>
        <w:widowControl w:val="0"/>
        <w:bidi w:val="0"/>
        <w:rPr>
          <w:rFonts w:hint="eastAsia" w:ascii="仿宋" w:hAnsi="仿宋" w:eastAsia="仿宋" w:cs="仿宋"/>
          <w:b w:val="0"/>
          <w:bCs w:val="0"/>
          <w:color w:val="auto"/>
          <w:highlight w:val="none"/>
          <w:lang w:eastAsia="zh-CN"/>
        </w:rPr>
      </w:pPr>
    </w:p>
    <w:p w14:paraId="109142F3">
      <w:pPr>
        <w:keepNext w:val="0"/>
        <w:keepLines w:val="0"/>
        <w:pageBreakBefore w:val="0"/>
        <w:widowControl w:val="0"/>
        <w:bidi w:val="0"/>
        <w:spacing w:line="360" w:lineRule="auto"/>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供应商</w:t>
      </w:r>
      <w:r>
        <w:rPr>
          <w:rFonts w:hint="eastAsia" w:ascii="仿宋" w:hAnsi="仿宋" w:eastAsia="仿宋" w:cs="仿宋"/>
          <w:b w:val="0"/>
          <w:bCs w:val="0"/>
          <w:color w:val="auto"/>
          <w:kern w:val="0"/>
          <w:szCs w:val="21"/>
          <w:highlight w:val="none"/>
        </w:rPr>
        <w:t>具有履行合同所必需的设备和专业技术能力</w:t>
      </w:r>
    </w:p>
    <w:p w14:paraId="45589BC0">
      <w:pPr>
        <w:keepNext w:val="0"/>
        <w:keepLines w:val="0"/>
        <w:pageBreakBefore w:val="0"/>
        <w:widowControl w:val="0"/>
        <w:bidi w:val="0"/>
        <w:textAlignment w:val="auto"/>
        <w:rPr>
          <w:rFonts w:hint="eastAsia" w:ascii="仿宋" w:hAnsi="仿宋" w:eastAsia="仿宋" w:cs="仿宋"/>
          <w:b w:val="0"/>
          <w:bCs w:val="0"/>
          <w:color w:val="auto"/>
          <w:szCs w:val="21"/>
          <w:highlight w:val="none"/>
        </w:rPr>
      </w:pPr>
    </w:p>
    <w:p w14:paraId="5F2660C3">
      <w:pPr>
        <w:keepNext w:val="0"/>
        <w:keepLines w:val="0"/>
        <w:pageBreakBefore w:val="0"/>
        <w:widowControl w:val="0"/>
        <w:bidi w:val="0"/>
        <w:textAlignment w:val="auto"/>
        <w:rPr>
          <w:rFonts w:hint="eastAsia" w:ascii="仿宋" w:hAnsi="仿宋" w:eastAsia="仿宋" w:cs="仿宋"/>
          <w:b w:val="0"/>
          <w:bCs w:val="0"/>
          <w:color w:val="auto"/>
          <w:szCs w:val="21"/>
          <w:highlight w:val="none"/>
          <w:u w:val="single"/>
        </w:rPr>
      </w:pPr>
      <w:r>
        <w:rPr>
          <w:rFonts w:hint="eastAsia" w:ascii="仿宋" w:hAnsi="仿宋" w:eastAsia="仿宋" w:cs="仿宋"/>
          <w:b w:val="0"/>
          <w:bCs w:val="0"/>
          <w:color w:val="auto"/>
          <w:szCs w:val="21"/>
          <w:highlight w:val="none"/>
          <w:u w:val="single"/>
        </w:rPr>
        <w:t xml:space="preserve"> 采购人名称 ：</w:t>
      </w:r>
    </w:p>
    <w:p w14:paraId="40D02E06">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本供应商现参与</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u w:val="single"/>
          <w:lang w:val="en-US" w:eastAsia="zh-CN"/>
        </w:rPr>
        <w:t xml:space="preserve">   </w:t>
      </w:r>
      <w:r>
        <w:rPr>
          <w:rFonts w:hint="eastAsia" w:ascii="仿宋" w:hAnsi="仿宋" w:eastAsia="仿宋" w:cs="仿宋"/>
          <w:b w:val="0"/>
          <w:bCs w:val="0"/>
          <w:color w:val="auto"/>
          <w:szCs w:val="21"/>
          <w:highlight w:val="none"/>
          <w:u w:val="none"/>
          <w:lang w:eastAsia="zh-CN"/>
        </w:rPr>
        <w:t>（</w:t>
      </w:r>
      <w:r>
        <w:rPr>
          <w:rFonts w:hint="eastAsia" w:ascii="仿宋" w:hAnsi="仿宋" w:eastAsia="仿宋" w:cs="仿宋"/>
          <w:b w:val="0"/>
          <w:bCs w:val="0"/>
          <w:color w:val="auto"/>
          <w:szCs w:val="21"/>
          <w:highlight w:val="none"/>
        </w:rPr>
        <w:t>项目</w:t>
      </w:r>
      <w:r>
        <w:rPr>
          <w:rFonts w:hint="eastAsia" w:ascii="仿宋" w:hAnsi="仿宋" w:eastAsia="仿宋" w:cs="仿宋"/>
          <w:b w:val="0"/>
          <w:bCs w:val="0"/>
          <w:color w:val="auto"/>
          <w:szCs w:val="21"/>
          <w:highlight w:val="none"/>
          <w:lang w:eastAsia="zh-CN"/>
        </w:rPr>
        <w:t>名称）、</w:t>
      </w:r>
      <w:r>
        <w:rPr>
          <w:rFonts w:hint="eastAsia" w:ascii="仿宋" w:hAnsi="仿宋" w:eastAsia="仿宋" w:cs="仿宋"/>
          <w:b w:val="0"/>
          <w:bCs w:val="0"/>
          <w:color w:val="auto"/>
          <w:szCs w:val="21"/>
          <w:highlight w:val="none"/>
        </w:rPr>
        <w:t>（项目编号：</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u w:val="none"/>
        </w:rPr>
        <w:t>的</w:t>
      </w:r>
      <w:r>
        <w:rPr>
          <w:rFonts w:hint="eastAsia" w:ascii="仿宋" w:hAnsi="仿宋" w:eastAsia="仿宋" w:cs="仿宋"/>
          <w:b w:val="0"/>
          <w:bCs w:val="0"/>
          <w:color w:val="auto"/>
          <w:szCs w:val="21"/>
          <w:highlight w:val="none"/>
        </w:rPr>
        <w:t>政府采购活动，现承诺具</w:t>
      </w:r>
      <w:r>
        <w:rPr>
          <w:rFonts w:hint="eastAsia" w:ascii="仿宋" w:hAnsi="仿宋" w:eastAsia="仿宋" w:cs="仿宋"/>
          <w:b w:val="0"/>
          <w:bCs w:val="0"/>
          <w:color w:val="auto"/>
          <w:szCs w:val="21"/>
          <w:highlight w:val="none"/>
          <w:lang w:eastAsia="zh-CN"/>
        </w:rPr>
        <w:t>有</w:t>
      </w:r>
      <w:r>
        <w:rPr>
          <w:rFonts w:hint="eastAsia" w:ascii="仿宋" w:hAnsi="仿宋" w:eastAsia="仿宋" w:cs="仿宋"/>
          <w:b w:val="0"/>
          <w:bCs w:val="0"/>
          <w:color w:val="auto"/>
          <w:szCs w:val="21"/>
          <w:highlight w:val="none"/>
        </w:rPr>
        <w:t>履行合同所必需的设备及专业技术能力</w:t>
      </w:r>
      <w:r>
        <w:rPr>
          <w:rFonts w:hint="eastAsia" w:ascii="仿宋" w:hAnsi="仿宋" w:eastAsia="仿宋" w:cs="仿宋"/>
          <w:b w:val="0"/>
          <w:bCs w:val="0"/>
          <w:color w:val="auto"/>
          <w:szCs w:val="21"/>
          <w:highlight w:val="none"/>
          <w:lang w:eastAsia="zh-CN"/>
        </w:rPr>
        <w:t>，符合本项目</w:t>
      </w:r>
      <w:r>
        <w:rPr>
          <w:rFonts w:hint="eastAsia" w:ascii="仿宋" w:hAnsi="仿宋" w:eastAsia="仿宋" w:cs="仿宋"/>
          <w:b w:val="0"/>
          <w:bCs w:val="0"/>
          <w:color w:val="auto"/>
          <w:szCs w:val="21"/>
          <w:highlight w:val="none"/>
          <w:lang w:val="en-US" w:eastAsia="zh-CN"/>
        </w:rPr>
        <w:t>竞争性磋商</w:t>
      </w:r>
      <w:r>
        <w:rPr>
          <w:rFonts w:hint="eastAsia" w:ascii="仿宋" w:hAnsi="仿宋" w:eastAsia="仿宋" w:cs="仿宋"/>
          <w:b w:val="0"/>
          <w:bCs w:val="0"/>
          <w:color w:val="auto"/>
          <w:szCs w:val="21"/>
          <w:highlight w:val="none"/>
          <w:lang w:eastAsia="zh-CN"/>
        </w:rPr>
        <w:t>文件规定的</w:t>
      </w:r>
      <w:r>
        <w:rPr>
          <w:rFonts w:hint="eastAsia" w:ascii="仿宋" w:hAnsi="仿宋" w:eastAsia="仿宋" w:cs="仿宋"/>
          <w:b w:val="0"/>
          <w:bCs w:val="0"/>
          <w:color w:val="auto"/>
          <w:szCs w:val="21"/>
          <w:highlight w:val="none"/>
          <w:lang w:val="en-US" w:eastAsia="zh-CN"/>
        </w:rPr>
        <w:t>供应商</w:t>
      </w:r>
      <w:r>
        <w:rPr>
          <w:rFonts w:hint="eastAsia" w:ascii="仿宋" w:hAnsi="仿宋" w:eastAsia="仿宋" w:cs="仿宋"/>
          <w:b w:val="0"/>
          <w:bCs w:val="0"/>
          <w:color w:val="auto"/>
          <w:szCs w:val="21"/>
          <w:highlight w:val="none"/>
          <w:lang w:eastAsia="zh-CN"/>
        </w:rPr>
        <w:t>资格要求</w:t>
      </w:r>
      <w:r>
        <w:rPr>
          <w:rFonts w:hint="eastAsia" w:ascii="仿宋" w:hAnsi="仿宋" w:eastAsia="仿宋" w:cs="仿宋"/>
          <w:b w:val="0"/>
          <w:bCs w:val="0"/>
          <w:color w:val="auto"/>
          <w:szCs w:val="21"/>
          <w:highlight w:val="none"/>
        </w:rPr>
        <w:t>。</w:t>
      </w:r>
    </w:p>
    <w:p w14:paraId="30C6AF3F">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如上述承诺不真实，愿意按照政府采购有关法律法规的规定接受处罚。</w:t>
      </w:r>
    </w:p>
    <w:p w14:paraId="41020D48">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特此</w:t>
      </w:r>
      <w:r>
        <w:rPr>
          <w:rFonts w:hint="eastAsia" w:ascii="仿宋" w:hAnsi="仿宋" w:eastAsia="仿宋" w:cs="仿宋"/>
          <w:b w:val="0"/>
          <w:bCs w:val="0"/>
          <w:color w:val="auto"/>
          <w:szCs w:val="21"/>
          <w:highlight w:val="none"/>
          <w:lang w:eastAsia="zh-CN"/>
        </w:rPr>
        <w:t>承诺</w:t>
      </w:r>
    </w:p>
    <w:p w14:paraId="062C4ADB">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1E34F4C9">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1EF90C5D">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39BDC014">
      <w:pPr>
        <w:keepNext w:val="0"/>
        <w:keepLines w:val="0"/>
        <w:pageBreakBefore w:val="0"/>
        <w:widowControl w:val="0"/>
        <w:bidi w:val="0"/>
        <w:snapToGrid w:val="0"/>
        <w:spacing w:line="480" w:lineRule="exact"/>
        <w:ind w:left="0" w:leftChars="0" w:firstLine="3418" w:firstLineChars="1628"/>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0"/>
          <w:szCs w:val="21"/>
          <w:highlight w:val="none"/>
        </w:rPr>
        <w:t>供应商名称：</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（盖章）</w:t>
      </w:r>
    </w:p>
    <w:p w14:paraId="61C1A5D7">
      <w:pPr>
        <w:keepNext w:val="0"/>
        <w:keepLines w:val="0"/>
        <w:pageBreakBefore w:val="0"/>
        <w:widowControl w:val="0"/>
        <w:bidi w:val="0"/>
        <w:snapToGrid w:val="0"/>
        <w:spacing w:line="480" w:lineRule="exact"/>
        <w:ind w:firstLine="420" w:firstLineChars="2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kern w:val="0"/>
          <w:szCs w:val="21"/>
          <w:highlight w:val="none"/>
        </w:rPr>
        <w:t>法定代表人（负责人）</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 xml:space="preserve">（签字或盖章）  </w:t>
      </w:r>
    </w:p>
    <w:p w14:paraId="30413DB4">
      <w:pPr>
        <w:keepNext w:val="0"/>
        <w:keepLines w:val="0"/>
        <w:pageBreakBefore w:val="0"/>
        <w:widowControl w:val="0"/>
        <w:bidi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      期：</w:t>
      </w:r>
    </w:p>
    <w:p w14:paraId="5CF0327A">
      <w:pPr>
        <w:keepNext w:val="0"/>
        <w:keepLines w:val="0"/>
        <w:pageBreakBefore w:val="0"/>
        <w:widowControl w:val="0"/>
        <w:bidi w:val="0"/>
        <w:snapToGrid w:val="0"/>
        <w:spacing w:line="360" w:lineRule="auto"/>
        <w:textAlignment w:val="auto"/>
        <w:rPr>
          <w:rFonts w:hint="eastAsia" w:ascii="仿宋" w:hAnsi="仿宋" w:eastAsia="仿宋" w:cs="仿宋"/>
          <w:b w:val="0"/>
          <w:bCs w:val="0"/>
          <w:color w:val="auto"/>
          <w:sz w:val="24"/>
          <w:highlight w:val="none"/>
        </w:rPr>
      </w:pPr>
    </w:p>
    <w:p w14:paraId="233272B8">
      <w:pPr>
        <w:keepNext w:val="0"/>
        <w:keepLines w:val="0"/>
        <w:pageBreakBefore w:val="0"/>
        <w:widowControl w:val="0"/>
        <w:bidi w:val="0"/>
        <w:snapToGrid w:val="0"/>
        <w:spacing w:line="360" w:lineRule="auto"/>
        <w:textAlignment w:val="auto"/>
        <w:rPr>
          <w:rFonts w:hint="eastAsia" w:ascii="仿宋" w:hAnsi="仿宋" w:eastAsia="仿宋" w:cs="仿宋"/>
          <w:b w:val="0"/>
          <w:bCs w:val="0"/>
          <w:color w:val="auto"/>
          <w:kern w:val="0"/>
          <w:szCs w:val="21"/>
          <w:highlight w:val="none"/>
        </w:rPr>
      </w:pPr>
    </w:p>
    <w:p w14:paraId="1A2FBB8C">
      <w:pPr>
        <w:keepNext w:val="0"/>
        <w:keepLines w:val="0"/>
        <w:pageBreakBefore w:val="0"/>
        <w:widowControl w:val="0"/>
        <w:bidi w:val="0"/>
        <w:snapToGrid w:val="0"/>
        <w:spacing w:line="360" w:lineRule="auto"/>
        <w:textAlignment w:val="auto"/>
        <w:rPr>
          <w:rFonts w:hint="eastAsia" w:ascii="仿宋" w:hAnsi="仿宋" w:eastAsia="仿宋" w:cs="仿宋"/>
          <w:b w:val="0"/>
          <w:bCs w:val="0"/>
          <w:color w:val="auto"/>
          <w:kern w:val="0"/>
          <w:szCs w:val="21"/>
          <w:highlight w:val="none"/>
        </w:rPr>
      </w:pPr>
    </w:p>
    <w:p w14:paraId="616F1028">
      <w:pPr>
        <w:keepNext w:val="0"/>
        <w:keepLines w:val="0"/>
        <w:pageBreakBefore w:val="0"/>
        <w:widowControl w:val="0"/>
        <w:bidi w:val="0"/>
        <w:snapToGrid w:val="0"/>
        <w:spacing w:line="360" w:lineRule="auto"/>
        <w:textAlignment w:val="auto"/>
        <w:rPr>
          <w:rFonts w:hint="eastAsia" w:ascii="仿宋" w:hAnsi="仿宋" w:eastAsia="仿宋" w:cs="仿宋"/>
          <w:b/>
          <w:bCs/>
          <w:color w:val="auto"/>
          <w:kern w:val="0"/>
          <w:szCs w:val="21"/>
          <w:highlight w:val="none"/>
          <w:lang w:val="en-US" w:eastAsia="zh-CN"/>
        </w:rPr>
      </w:pPr>
      <w:r>
        <w:rPr>
          <w:rFonts w:hint="eastAsia" w:ascii="仿宋" w:hAnsi="仿宋" w:eastAsia="仿宋" w:cs="仿宋"/>
          <w:b w:val="0"/>
          <w:bCs w:val="0"/>
          <w:color w:val="auto"/>
          <w:kern w:val="0"/>
          <w:szCs w:val="21"/>
          <w:highlight w:val="none"/>
        </w:rPr>
        <w:br w:type="page"/>
      </w:r>
      <w:r>
        <w:rPr>
          <w:rFonts w:hint="eastAsia" w:ascii="仿宋" w:hAnsi="仿宋" w:eastAsia="仿宋" w:cs="仿宋"/>
          <w:b/>
          <w:bCs/>
          <w:color w:val="auto"/>
          <w:kern w:val="0"/>
          <w:szCs w:val="21"/>
          <w:highlight w:val="none"/>
        </w:rPr>
        <w:t>4.</w:t>
      </w:r>
      <w:r>
        <w:rPr>
          <w:rFonts w:hint="eastAsia" w:ascii="仿宋" w:hAnsi="仿宋" w:eastAsia="仿宋" w:cs="仿宋"/>
          <w:b/>
          <w:bCs/>
          <w:color w:val="auto"/>
          <w:kern w:val="0"/>
          <w:szCs w:val="21"/>
          <w:highlight w:val="none"/>
          <w:lang w:val="en-US" w:eastAsia="zh-CN"/>
        </w:rPr>
        <w:t>有依法缴纳税收和社会保障资金的良好记录的信用承诺书</w:t>
      </w:r>
    </w:p>
    <w:p w14:paraId="3A5D58F6">
      <w:pPr>
        <w:pStyle w:val="19"/>
        <w:keepNext w:val="0"/>
        <w:keepLines w:val="0"/>
        <w:pageBreakBefore w:val="0"/>
        <w:widowControl w:val="0"/>
        <w:bidi w:val="0"/>
        <w:rPr>
          <w:rFonts w:hint="eastAsia" w:ascii="仿宋" w:hAnsi="仿宋" w:eastAsia="仿宋" w:cs="仿宋"/>
          <w:b w:val="0"/>
          <w:bCs w:val="0"/>
          <w:color w:val="auto"/>
          <w:highlight w:val="none"/>
        </w:rPr>
      </w:pPr>
    </w:p>
    <w:p w14:paraId="70AB559F">
      <w:pPr>
        <w:keepNext w:val="0"/>
        <w:keepLines w:val="0"/>
        <w:pageBreakBefore w:val="0"/>
        <w:widowControl w:val="0"/>
        <w:bidi w:val="0"/>
        <w:spacing w:line="360" w:lineRule="auto"/>
        <w:jc w:val="center"/>
        <w:textAlignment w:val="auto"/>
        <w:rPr>
          <w:rFonts w:hint="eastAsia" w:ascii="仿宋" w:hAnsi="仿宋" w:eastAsia="仿宋" w:cs="仿宋"/>
          <w:b w:val="0"/>
          <w:bCs w:val="0"/>
          <w:color w:val="auto"/>
          <w:kern w:val="0"/>
          <w:szCs w:val="21"/>
          <w:highlight w:val="none"/>
          <w:lang w:val="en-US" w:eastAsia="zh-CN"/>
        </w:rPr>
      </w:pPr>
      <w:r>
        <w:rPr>
          <w:rFonts w:hint="eastAsia" w:ascii="仿宋" w:hAnsi="仿宋" w:eastAsia="仿宋" w:cs="仿宋"/>
          <w:b w:val="0"/>
          <w:bCs w:val="0"/>
          <w:color w:val="auto"/>
          <w:kern w:val="0"/>
          <w:szCs w:val="21"/>
          <w:highlight w:val="none"/>
          <w:lang w:val="en-US" w:eastAsia="zh-CN"/>
        </w:rPr>
        <w:t>供应商有依法缴纳税收和社会保障资金的良好记录的</w:t>
      </w:r>
    </w:p>
    <w:p w14:paraId="40D33C60">
      <w:pPr>
        <w:pStyle w:val="19"/>
        <w:keepNext w:val="0"/>
        <w:keepLines w:val="0"/>
        <w:pageBreakBefore w:val="0"/>
        <w:widowControl w:val="0"/>
        <w:bidi w:val="0"/>
        <w:rPr>
          <w:rFonts w:hint="eastAsia" w:ascii="仿宋" w:hAnsi="仿宋" w:eastAsia="仿宋" w:cs="仿宋"/>
          <w:b w:val="0"/>
          <w:bCs w:val="0"/>
          <w:color w:val="auto"/>
          <w:highlight w:val="none"/>
        </w:rPr>
      </w:pPr>
    </w:p>
    <w:p w14:paraId="49FB31FC">
      <w:pPr>
        <w:keepNext w:val="0"/>
        <w:keepLines w:val="0"/>
        <w:pageBreakBefore w:val="0"/>
        <w:widowControl w:val="0"/>
        <w:bidi w:val="0"/>
        <w:textAlignment w:val="auto"/>
        <w:rPr>
          <w:rFonts w:hint="eastAsia" w:ascii="仿宋" w:hAnsi="仿宋" w:eastAsia="仿宋" w:cs="仿宋"/>
          <w:b w:val="0"/>
          <w:bCs w:val="0"/>
          <w:color w:val="auto"/>
          <w:szCs w:val="21"/>
          <w:highlight w:val="none"/>
          <w:u w:val="single"/>
        </w:rPr>
      </w:pPr>
      <w:r>
        <w:rPr>
          <w:rFonts w:hint="eastAsia" w:ascii="仿宋" w:hAnsi="仿宋" w:eastAsia="仿宋" w:cs="仿宋"/>
          <w:b w:val="0"/>
          <w:bCs w:val="0"/>
          <w:color w:val="auto"/>
          <w:szCs w:val="21"/>
          <w:highlight w:val="none"/>
          <w:u w:val="single"/>
        </w:rPr>
        <w:t xml:space="preserve"> 采购人名称 ：</w:t>
      </w:r>
    </w:p>
    <w:p w14:paraId="2487C216">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本供应商现参与</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u w:val="single"/>
          <w:lang w:val="en-US" w:eastAsia="zh-CN"/>
        </w:rPr>
        <w:t xml:space="preserve">   </w:t>
      </w:r>
      <w:r>
        <w:rPr>
          <w:rFonts w:hint="eastAsia" w:ascii="仿宋" w:hAnsi="仿宋" w:eastAsia="仿宋" w:cs="仿宋"/>
          <w:b w:val="0"/>
          <w:bCs w:val="0"/>
          <w:color w:val="auto"/>
          <w:szCs w:val="21"/>
          <w:highlight w:val="none"/>
          <w:u w:val="none"/>
          <w:lang w:eastAsia="zh-CN"/>
        </w:rPr>
        <w:t>（</w:t>
      </w:r>
      <w:r>
        <w:rPr>
          <w:rFonts w:hint="eastAsia" w:ascii="仿宋" w:hAnsi="仿宋" w:eastAsia="仿宋" w:cs="仿宋"/>
          <w:b w:val="0"/>
          <w:bCs w:val="0"/>
          <w:color w:val="auto"/>
          <w:szCs w:val="21"/>
          <w:highlight w:val="none"/>
        </w:rPr>
        <w:t>项目</w:t>
      </w:r>
      <w:r>
        <w:rPr>
          <w:rFonts w:hint="eastAsia" w:ascii="仿宋" w:hAnsi="仿宋" w:eastAsia="仿宋" w:cs="仿宋"/>
          <w:b w:val="0"/>
          <w:bCs w:val="0"/>
          <w:color w:val="auto"/>
          <w:szCs w:val="21"/>
          <w:highlight w:val="none"/>
          <w:lang w:eastAsia="zh-CN"/>
        </w:rPr>
        <w:t>名称）、</w:t>
      </w:r>
      <w:r>
        <w:rPr>
          <w:rFonts w:hint="eastAsia" w:ascii="仿宋" w:hAnsi="仿宋" w:eastAsia="仿宋" w:cs="仿宋"/>
          <w:b w:val="0"/>
          <w:bCs w:val="0"/>
          <w:color w:val="auto"/>
          <w:szCs w:val="21"/>
          <w:highlight w:val="none"/>
        </w:rPr>
        <w:t>（项目编号：</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）的政府采购活动，现承诺</w:t>
      </w:r>
      <w:r>
        <w:rPr>
          <w:rFonts w:hint="eastAsia" w:ascii="仿宋" w:hAnsi="仿宋" w:eastAsia="仿宋" w:cs="仿宋"/>
          <w:b w:val="0"/>
          <w:bCs w:val="0"/>
          <w:color w:val="auto"/>
          <w:szCs w:val="21"/>
          <w:highlight w:val="none"/>
          <w:lang w:val="en-US" w:eastAsia="zh-CN"/>
        </w:rPr>
        <w:t>有依法缴纳税收和社会保障资金的良好记录，</w:t>
      </w:r>
      <w:r>
        <w:rPr>
          <w:rFonts w:hint="eastAsia" w:ascii="仿宋" w:hAnsi="仿宋" w:eastAsia="仿宋" w:cs="仿宋"/>
          <w:b w:val="0"/>
          <w:bCs w:val="0"/>
          <w:color w:val="auto"/>
          <w:szCs w:val="21"/>
          <w:highlight w:val="none"/>
          <w:lang w:eastAsia="zh-CN"/>
        </w:rPr>
        <w:t>符合本项目</w:t>
      </w:r>
      <w:r>
        <w:rPr>
          <w:rFonts w:hint="eastAsia" w:ascii="仿宋" w:hAnsi="仿宋" w:eastAsia="仿宋" w:cs="仿宋"/>
          <w:b w:val="0"/>
          <w:bCs w:val="0"/>
          <w:color w:val="auto"/>
          <w:szCs w:val="21"/>
          <w:highlight w:val="none"/>
          <w:lang w:val="en-US" w:eastAsia="zh-CN"/>
        </w:rPr>
        <w:t>竞争性磋商</w:t>
      </w:r>
      <w:r>
        <w:rPr>
          <w:rFonts w:hint="eastAsia" w:ascii="仿宋" w:hAnsi="仿宋" w:eastAsia="仿宋" w:cs="仿宋"/>
          <w:b w:val="0"/>
          <w:bCs w:val="0"/>
          <w:color w:val="auto"/>
          <w:szCs w:val="21"/>
          <w:highlight w:val="none"/>
          <w:lang w:eastAsia="zh-CN"/>
        </w:rPr>
        <w:t>文件规定的</w:t>
      </w:r>
      <w:r>
        <w:rPr>
          <w:rFonts w:hint="eastAsia" w:ascii="仿宋" w:hAnsi="仿宋" w:eastAsia="仿宋" w:cs="仿宋"/>
          <w:b w:val="0"/>
          <w:bCs w:val="0"/>
          <w:color w:val="auto"/>
          <w:szCs w:val="21"/>
          <w:highlight w:val="none"/>
          <w:lang w:val="en-US" w:eastAsia="zh-CN"/>
        </w:rPr>
        <w:t>供应商</w:t>
      </w:r>
      <w:r>
        <w:rPr>
          <w:rFonts w:hint="eastAsia" w:ascii="仿宋" w:hAnsi="仿宋" w:eastAsia="仿宋" w:cs="仿宋"/>
          <w:b w:val="0"/>
          <w:bCs w:val="0"/>
          <w:color w:val="auto"/>
          <w:szCs w:val="21"/>
          <w:highlight w:val="none"/>
          <w:lang w:eastAsia="zh-CN"/>
        </w:rPr>
        <w:t>资格要求</w:t>
      </w:r>
      <w:r>
        <w:rPr>
          <w:rFonts w:hint="eastAsia" w:ascii="仿宋" w:hAnsi="仿宋" w:eastAsia="仿宋" w:cs="仿宋"/>
          <w:b w:val="0"/>
          <w:bCs w:val="0"/>
          <w:color w:val="auto"/>
          <w:szCs w:val="21"/>
          <w:highlight w:val="none"/>
        </w:rPr>
        <w:t>。</w:t>
      </w:r>
    </w:p>
    <w:p w14:paraId="07E48B4F">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如上述承诺不真实，愿意按照政府采购有关法律法规的规定接受处罚。</w:t>
      </w:r>
    </w:p>
    <w:p w14:paraId="33E347B8">
      <w:pPr>
        <w:keepNext w:val="0"/>
        <w:keepLines w:val="0"/>
        <w:pageBreakBefore w:val="0"/>
        <w:widowControl w:val="0"/>
        <w:bidi w:val="0"/>
        <w:snapToGrid w:val="0"/>
        <w:spacing w:line="480" w:lineRule="exac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特此</w:t>
      </w:r>
      <w:r>
        <w:rPr>
          <w:rFonts w:hint="eastAsia" w:ascii="仿宋" w:hAnsi="仿宋" w:eastAsia="仿宋" w:cs="仿宋"/>
          <w:b w:val="0"/>
          <w:bCs w:val="0"/>
          <w:color w:val="auto"/>
          <w:szCs w:val="21"/>
          <w:highlight w:val="none"/>
          <w:lang w:eastAsia="zh-CN"/>
        </w:rPr>
        <w:t>承诺</w:t>
      </w:r>
    </w:p>
    <w:p w14:paraId="646BB9FF">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5BC6DB48">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69073458">
      <w:pPr>
        <w:keepNext w:val="0"/>
        <w:keepLines w:val="0"/>
        <w:pageBreakBefore w:val="0"/>
        <w:widowControl w:val="0"/>
        <w:bidi w:val="0"/>
        <w:ind w:firstLine="2948" w:firstLineChars="1404"/>
        <w:textAlignment w:val="auto"/>
        <w:rPr>
          <w:rFonts w:hint="eastAsia" w:ascii="仿宋" w:hAnsi="仿宋" w:eastAsia="仿宋" w:cs="仿宋"/>
          <w:b w:val="0"/>
          <w:bCs w:val="0"/>
          <w:color w:val="auto"/>
          <w:szCs w:val="21"/>
          <w:highlight w:val="none"/>
        </w:rPr>
      </w:pPr>
    </w:p>
    <w:p w14:paraId="7AF5AB00">
      <w:pPr>
        <w:keepNext w:val="0"/>
        <w:keepLines w:val="0"/>
        <w:pageBreakBefore w:val="0"/>
        <w:widowControl w:val="0"/>
        <w:bidi w:val="0"/>
        <w:snapToGrid w:val="0"/>
        <w:spacing w:line="480" w:lineRule="exact"/>
        <w:ind w:left="0" w:leftChars="0" w:firstLine="3418" w:firstLineChars="1628"/>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0"/>
          <w:szCs w:val="21"/>
          <w:highlight w:val="none"/>
        </w:rPr>
        <w:t>供应商名称：</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（盖章）</w:t>
      </w:r>
    </w:p>
    <w:p w14:paraId="2568BD29">
      <w:pPr>
        <w:keepNext w:val="0"/>
        <w:keepLines w:val="0"/>
        <w:pageBreakBefore w:val="0"/>
        <w:widowControl w:val="0"/>
        <w:bidi w:val="0"/>
        <w:snapToGrid w:val="0"/>
        <w:spacing w:line="480" w:lineRule="exact"/>
        <w:ind w:firstLine="420" w:firstLineChars="2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kern w:val="0"/>
          <w:szCs w:val="21"/>
          <w:highlight w:val="none"/>
        </w:rPr>
        <w:t>法定代表人（负责人）</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 xml:space="preserve">（签字或盖章）  </w:t>
      </w:r>
    </w:p>
    <w:p w14:paraId="644AE23F">
      <w:pPr>
        <w:keepNext w:val="0"/>
        <w:keepLines w:val="0"/>
        <w:pageBreakBefore w:val="0"/>
        <w:widowControl w:val="0"/>
        <w:bidi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      期：</w:t>
      </w:r>
    </w:p>
    <w:p w14:paraId="40E20F33">
      <w:pPr>
        <w:keepNext w:val="0"/>
        <w:keepLines w:val="0"/>
        <w:pageBreakBefore w:val="0"/>
        <w:widowControl w:val="0"/>
        <w:bidi w:val="0"/>
        <w:snapToGrid w:val="0"/>
        <w:spacing w:line="360" w:lineRule="auto"/>
        <w:textAlignment w:val="auto"/>
        <w:rPr>
          <w:rFonts w:hint="eastAsia" w:ascii="仿宋" w:hAnsi="仿宋" w:eastAsia="仿宋" w:cs="仿宋"/>
          <w:b/>
          <w:bCs/>
          <w:color w:val="auto"/>
          <w:kern w:val="0"/>
          <w:szCs w:val="21"/>
          <w:highlight w:val="none"/>
          <w:lang w:eastAsia="zh-CN"/>
        </w:rPr>
      </w:pPr>
      <w:r>
        <w:rPr>
          <w:rFonts w:hint="eastAsia" w:ascii="仿宋" w:hAnsi="仿宋" w:eastAsia="仿宋" w:cs="仿宋"/>
          <w:b w:val="0"/>
          <w:bCs w:val="0"/>
          <w:color w:val="auto"/>
          <w:kern w:val="0"/>
          <w:szCs w:val="21"/>
          <w:highlight w:val="none"/>
        </w:rPr>
        <w:br w:type="page"/>
      </w:r>
      <w:r>
        <w:rPr>
          <w:rFonts w:hint="eastAsia" w:ascii="仿宋" w:hAnsi="仿宋" w:eastAsia="仿宋" w:cs="仿宋"/>
          <w:b/>
          <w:bCs/>
          <w:color w:val="auto"/>
          <w:kern w:val="0"/>
          <w:szCs w:val="21"/>
          <w:highlight w:val="none"/>
        </w:rPr>
        <w:t>5．</w:t>
      </w:r>
      <w:r>
        <w:rPr>
          <w:rFonts w:hint="eastAsia" w:ascii="仿宋" w:hAnsi="仿宋" w:eastAsia="仿宋" w:cs="仿宋"/>
          <w:b/>
          <w:bCs/>
          <w:color w:val="auto"/>
          <w:kern w:val="0"/>
          <w:szCs w:val="21"/>
          <w:highlight w:val="none"/>
          <w:lang w:eastAsia="zh-CN"/>
        </w:rPr>
        <w:t>参加政府采购活动前三年内</w:t>
      </w:r>
      <w:r>
        <w:rPr>
          <w:rFonts w:hint="eastAsia" w:ascii="仿宋" w:hAnsi="仿宋" w:eastAsia="仿宋" w:cs="仿宋"/>
          <w:b/>
          <w:bCs/>
          <w:color w:val="auto"/>
          <w:kern w:val="0"/>
          <w:szCs w:val="21"/>
          <w:highlight w:val="none"/>
        </w:rPr>
        <w:t>，在经营活动中没有重大违法记录</w:t>
      </w:r>
      <w:r>
        <w:rPr>
          <w:rFonts w:hint="eastAsia" w:ascii="仿宋" w:hAnsi="仿宋" w:eastAsia="仿宋" w:cs="仿宋"/>
          <w:b/>
          <w:bCs/>
          <w:color w:val="auto"/>
          <w:kern w:val="0"/>
          <w:szCs w:val="21"/>
          <w:highlight w:val="none"/>
          <w:lang w:eastAsia="zh-CN"/>
        </w:rPr>
        <w:t>信用承诺书</w:t>
      </w:r>
    </w:p>
    <w:p w14:paraId="5CB98D16">
      <w:pPr>
        <w:keepNext w:val="0"/>
        <w:keepLines w:val="0"/>
        <w:pageBreakBefore w:val="0"/>
        <w:widowControl w:val="0"/>
        <w:bidi w:val="0"/>
        <w:spacing w:line="360" w:lineRule="auto"/>
        <w:jc w:val="center"/>
        <w:textAlignment w:val="auto"/>
        <w:rPr>
          <w:rFonts w:hint="eastAsia" w:ascii="仿宋" w:hAnsi="仿宋" w:eastAsia="仿宋" w:cs="仿宋"/>
          <w:b w:val="0"/>
          <w:bCs w:val="0"/>
          <w:color w:val="auto"/>
          <w:sz w:val="24"/>
          <w:highlight w:val="none"/>
        </w:rPr>
      </w:pPr>
    </w:p>
    <w:p w14:paraId="421E86A1">
      <w:pPr>
        <w:keepNext w:val="0"/>
        <w:keepLines w:val="0"/>
        <w:pageBreakBefore w:val="0"/>
        <w:widowControl w:val="0"/>
        <w:bidi w:val="0"/>
        <w:spacing w:line="360" w:lineRule="auto"/>
        <w:jc w:val="center"/>
        <w:textAlignment w:val="auto"/>
        <w:rPr>
          <w:rFonts w:hint="eastAsia" w:ascii="仿宋" w:hAnsi="仿宋" w:eastAsia="仿宋" w:cs="仿宋"/>
          <w:b w:val="0"/>
          <w:bCs w:val="0"/>
          <w:color w:val="auto"/>
          <w:kern w:val="0"/>
          <w:szCs w:val="21"/>
          <w:highlight w:val="none"/>
          <w:lang w:val="en-US" w:eastAsia="zh-CN"/>
        </w:rPr>
      </w:pPr>
      <w:r>
        <w:rPr>
          <w:rFonts w:hint="eastAsia" w:ascii="仿宋" w:hAnsi="仿宋" w:eastAsia="仿宋" w:cs="仿宋"/>
          <w:b w:val="0"/>
          <w:bCs w:val="0"/>
          <w:color w:val="auto"/>
          <w:kern w:val="0"/>
          <w:szCs w:val="21"/>
          <w:highlight w:val="none"/>
          <w:lang w:val="en-US" w:eastAsia="zh-CN"/>
        </w:rPr>
        <w:t>供应商参加政府采购活动前三年内，在经营活动中没有重大违法记录</w:t>
      </w:r>
    </w:p>
    <w:p w14:paraId="71364D76">
      <w:pPr>
        <w:pStyle w:val="19"/>
        <w:keepNext w:val="0"/>
        <w:keepLines w:val="0"/>
        <w:pageBreakBefore w:val="0"/>
        <w:widowControl w:val="0"/>
        <w:bidi w:val="0"/>
        <w:rPr>
          <w:rFonts w:hint="eastAsia" w:ascii="仿宋" w:hAnsi="仿宋" w:eastAsia="仿宋" w:cs="仿宋"/>
          <w:b w:val="0"/>
          <w:bCs w:val="0"/>
          <w:color w:val="auto"/>
          <w:highlight w:val="none"/>
          <w:lang w:val="en-US" w:eastAsia="zh-CN"/>
        </w:rPr>
      </w:pPr>
    </w:p>
    <w:p w14:paraId="7FE25208">
      <w:pPr>
        <w:keepNext w:val="0"/>
        <w:keepLines w:val="0"/>
        <w:pageBreakBefore w:val="0"/>
        <w:widowControl w:val="0"/>
        <w:bidi w:val="0"/>
        <w:spacing w:line="540" w:lineRule="exact"/>
        <w:textAlignment w:val="auto"/>
        <w:rPr>
          <w:rFonts w:hint="eastAsia" w:ascii="仿宋" w:hAnsi="仿宋" w:eastAsia="仿宋" w:cs="仿宋"/>
          <w:b w:val="0"/>
          <w:bCs w:val="0"/>
          <w:color w:val="auto"/>
          <w:szCs w:val="21"/>
          <w:highlight w:val="none"/>
          <w:u w:val="single"/>
        </w:rPr>
      </w:pPr>
      <w:r>
        <w:rPr>
          <w:rFonts w:hint="eastAsia" w:ascii="仿宋" w:hAnsi="仿宋" w:eastAsia="仿宋" w:cs="仿宋"/>
          <w:b w:val="0"/>
          <w:bCs w:val="0"/>
          <w:color w:val="auto"/>
          <w:szCs w:val="21"/>
          <w:highlight w:val="none"/>
          <w:u w:val="single"/>
        </w:rPr>
        <w:t xml:space="preserve">  采购人名称 ：</w:t>
      </w:r>
    </w:p>
    <w:p w14:paraId="7A92C3EB">
      <w:pPr>
        <w:keepNext w:val="0"/>
        <w:keepLines w:val="0"/>
        <w:pageBreakBefore w:val="0"/>
        <w:widowControl w:val="0"/>
        <w:bidi w:val="0"/>
        <w:snapToGrid w:val="0"/>
        <w:spacing w:line="540" w:lineRule="exact"/>
        <w:ind w:firstLine="420" w:firstLineChars="200"/>
        <w:jc w:val="lef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本供应商现参与</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u w:val="single"/>
          <w:lang w:val="en-US" w:eastAsia="zh-CN"/>
        </w:rPr>
        <w:t xml:space="preserve">  </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u w:val="none"/>
          <w:lang w:eastAsia="zh-CN"/>
        </w:rPr>
        <w:t>（</w:t>
      </w:r>
      <w:r>
        <w:rPr>
          <w:rFonts w:hint="eastAsia" w:ascii="仿宋" w:hAnsi="仿宋" w:eastAsia="仿宋" w:cs="仿宋"/>
          <w:b w:val="0"/>
          <w:bCs w:val="0"/>
          <w:color w:val="auto"/>
          <w:szCs w:val="21"/>
          <w:highlight w:val="none"/>
        </w:rPr>
        <w:t>项目</w:t>
      </w:r>
      <w:r>
        <w:rPr>
          <w:rFonts w:hint="eastAsia" w:ascii="仿宋" w:hAnsi="仿宋" w:eastAsia="仿宋" w:cs="仿宋"/>
          <w:b w:val="0"/>
          <w:bCs w:val="0"/>
          <w:color w:val="auto"/>
          <w:szCs w:val="21"/>
          <w:highlight w:val="none"/>
          <w:lang w:eastAsia="zh-CN"/>
        </w:rPr>
        <w:t>名称）、</w:t>
      </w:r>
      <w:r>
        <w:rPr>
          <w:rFonts w:hint="eastAsia" w:ascii="仿宋" w:hAnsi="仿宋" w:eastAsia="仿宋" w:cs="仿宋"/>
          <w:b w:val="0"/>
          <w:bCs w:val="0"/>
          <w:color w:val="auto"/>
          <w:szCs w:val="21"/>
          <w:highlight w:val="none"/>
        </w:rPr>
        <w:t>（项目编号：</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）的磋商活动，在参加本次磋商活动</w:t>
      </w:r>
      <w:r>
        <w:rPr>
          <w:rFonts w:hint="eastAsia" w:ascii="仿宋" w:hAnsi="仿宋" w:eastAsia="仿宋" w:cs="仿宋"/>
          <w:b w:val="0"/>
          <w:bCs w:val="0"/>
          <w:color w:val="auto"/>
          <w:szCs w:val="21"/>
          <w:highlight w:val="none"/>
          <w:lang w:eastAsia="zh-CN"/>
        </w:rPr>
        <w:t>前五年</w:t>
      </w:r>
      <w:r>
        <w:rPr>
          <w:rFonts w:hint="eastAsia" w:ascii="仿宋" w:hAnsi="仿宋" w:eastAsia="仿宋" w:cs="仿宋"/>
          <w:b w:val="0"/>
          <w:bCs w:val="0"/>
          <w:color w:val="auto"/>
          <w:szCs w:val="21"/>
          <w:highlight w:val="none"/>
        </w:rPr>
        <w:t>内，在经营活动中没有重大违法记录（因违法经营受到刑事处罚或者责令停产停业、吊销许可证或者执照、较大数额罚款等行政处罚。）；在磋商前查询了本公司在信用中国网（http://www.creditchina.gov.cn）中的信用信息，其中失信被执行人、重大税收违法案件当事人名单均为0记录；查询了本公司在中国政府采购网（http://www.ccgp.gov.cn）中的政府采购严重违法失信行为信息记录为0记录。</w:t>
      </w:r>
    </w:p>
    <w:p w14:paraId="7DC8E087">
      <w:pPr>
        <w:keepNext w:val="0"/>
        <w:keepLines w:val="0"/>
        <w:pageBreakBefore w:val="0"/>
        <w:widowControl w:val="0"/>
        <w:bidi w:val="0"/>
        <w:snapToGrid w:val="0"/>
        <w:spacing w:line="540" w:lineRule="exact"/>
        <w:ind w:firstLine="420" w:firstLineChars="200"/>
        <w:jc w:val="lef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如上述</w:t>
      </w:r>
      <w:r>
        <w:rPr>
          <w:rFonts w:hint="eastAsia" w:ascii="仿宋" w:hAnsi="仿宋" w:eastAsia="仿宋" w:cs="仿宋"/>
          <w:b w:val="0"/>
          <w:bCs w:val="0"/>
          <w:color w:val="auto"/>
          <w:szCs w:val="21"/>
          <w:highlight w:val="none"/>
          <w:lang w:eastAsia="zh-CN"/>
        </w:rPr>
        <w:t>承诺</w:t>
      </w:r>
      <w:r>
        <w:rPr>
          <w:rFonts w:hint="eastAsia" w:ascii="仿宋" w:hAnsi="仿宋" w:eastAsia="仿宋" w:cs="仿宋"/>
          <w:b w:val="0"/>
          <w:bCs w:val="0"/>
          <w:color w:val="auto"/>
          <w:szCs w:val="21"/>
          <w:highlight w:val="none"/>
        </w:rPr>
        <w:t>不真实，愿意按照政府采购有关法律法规的规定接受处罚。</w:t>
      </w:r>
    </w:p>
    <w:p w14:paraId="61E86FE6">
      <w:pPr>
        <w:keepNext w:val="0"/>
        <w:keepLines w:val="0"/>
        <w:pageBreakBefore w:val="0"/>
        <w:widowControl w:val="0"/>
        <w:bidi w:val="0"/>
        <w:snapToGrid w:val="0"/>
        <w:spacing w:line="540" w:lineRule="exact"/>
        <w:ind w:firstLine="420" w:firstLineChars="200"/>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特此</w:t>
      </w:r>
      <w:r>
        <w:rPr>
          <w:rFonts w:hint="eastAsia" w:ascii="仿宋" w:hAnsi="仿宋" w:eastAsia="仿宋" w:cs="仿宋"/>
          <w:b w:val="0"/>
          <w:bCs w:val="0"/>
          <w:color w:val="auto"/>
          <w:szCs w:val="21"/>
          <w:highlight w:val="none"/>
          <w:lang w:eastAsia="zh-CN"/>
        </w:rPr>
        <w:t>承诺</w:t>
      </w:r>
    </w:p>
    <w:p w14:paraId="19A00090">
      <w:pPr>
        <w:keepNext w:val="0"/>
        <w:keepLines w:val="0"/>
        <w:pageBreakBefore w:val="0"/>
        <w:widowControl w:val="0"/>
        <w:bidi w:val="0"/>
        <w:snapToGrid w:val="0"/>
        <w:spacing w:line="540" w:lineRule="exact"/>
        <w:ind w:firstLine="420" w:firstLineChars="200"/>
        <w:jc w:val="left"/>
        <w:textAlignment w:val="auto"/>
        <w:rPr>
          <w:rFonts w:hint="eastAsia" w:ascii="仿宋" w:hAnsi="仿宋" w:eastAsia="仿宋" w:cs="仿宋"/>
          <w:b w:val="0"/>
          <w:bCs w:val="0"/>
          <w:color w:val="auto"/>
          <w:szCs w:val="21"/>
          <w:highlight w:val="none"/>
        </w:rPr>
      </w:pPr>
    </w:p>
    <w:p w14:paraId="32ADEE6D">
      <w:pPr>
        <w:keepNext w:val="0"/>
        <w:keepLines w:val="0"/>
        <w:pageBreakBefore w:val="0"/>
        <w:widowControl w:val="0"/>
        <w:bidi w:val="0"/>
        <w:snapToGrid w:val="0"/>
        <w:spacing w:line="480" w:lineRule="exact"/>
        <w:ind w:firstLine="2310" w:firstLineChars="11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0"/>
          <w:szCs w:val="21"/>
          <w:highlight w:val="none"/>
        </w:rPr>
        <w:t>供应商名称：</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（盖章）</w:t>
      </w:r>
    </w:p>
    <w:p w14:paraId="1EFEE54E">
      <w:pPr>
        <w:keepNext w:val="0"/>
        <w:keepLines w:val="0"/>
        <w:pageBreakBefore w:val="0"/>
        <w:widowControl w:val="0"/>
        <w:bidi w:val="0"/>
        <w:snapToGrid w:val="0"/>
        <w:spacing w:line="480" w:lineRule="exact"/>
        <w:ind w:firstLine="420" w:firstLineChars="2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w:t>
      </w:r>
      <w:r>
        <w:rPr>
          <w:rFonts w:hint="eastAsia" w:ascii="仿宋" w:hAnsi="仿宋" w:eastAsia="仿宋" w:cs="仿宋"/>
          <w:b w:val="0"/>
          <w:bCs w:val="0"/>
          <w:color w:val="auto"/>
          <w:kern w:val="0"/>
          <w:szCs w:val="21"/>
          <w:highlight w:val="none"/>
        </w:rPr>
        <w:t>法定代表人（负责人）</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u w:val="single"/>
        </w:rPr>
        <w:t xml:space="preserve">             </w:t>
      </w:r>
      <w:r>
        <w:rPr>
          <w:rFonts w:hint="eastAsia" w:ascii="仿宋" w:hAnsi="仿宋" w:eastAsia="仿宋" w:cs="仿宋"/>
          <w:b w:val="0"/>
          <w:bCs w:val="0"/>
          <w:color w:val="auto"/>
          <w:szCs w:val="21"/>
          <w:highlight w:val="none"/>
        </w:rPr>
        <w:t xml:space="preserve">（签字或盖章）  </w:t>
      </w:r>
    </w:p>
    <w:p w14:paraId="31690F77">
      <w:pPr>
        <w:keepNext w:val="0"/>
        <w:keepLines w:val="0"/>
        <w:pageBreakBefore w:val="0"/>
        <w:widowControl w:val="0"/>
        <w:bidi w:val="0"/>
        <w:spacing w:line="480" w:lineRule="exac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 xml:space="preserve">                      日      期：</w:t>
      </w:r>
    </w:p>
    <w:p w14:paraId="609430D1">
      <w:pPr>
        <w:pStyle w:val="64"/>
        <w:keepNext w:val="0"/>
        <w:keepLines w:val="0"/>
        <w:pageBreakBefore w:val="0"/>
        <w:kinsoku/>
        <w:wordWrap/>
        <w:overflowPunct/>
        <w:topLinePunct w:val="0"/>
        <w:autoSpaceDE/>
        <w:autoSpaceDN/>
        <w:bidi w:val="0"/>
        <w:snapToGrid w:val="0"/>
        <w:spacing w:line="44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1"/>
          <w:szCs w:val="21"/>
          <w:highlight w:val="none"/>
          <w:lang w:val="en-US" w:eastAsia="zh-CN" w:bidi="ar-SA"/>
        </w:rPr>
        <w:br w:type="page"/>
      </w:r>
    </w:p>
    <w:p w14:paraId="5DE7CC2D">
      <w:pPr>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政府采购政策资料</w:t>
      </w:r>
    </w:p>
    <w:p w14:paraId="1D7E5000">
      <w:pPr>
        <w:wordWrap w:val="0"/>
        <w:jc w:val="center"/>
        <w:rPr>
          <w:rFonts w:hint="eastAsia" w:ascii="仿宋" w:hAnsi="仿宋" w:eastAsia="仿宋" w:cs="仿宋"/>
          <w:b/>
          <w:bCs/>
          <w:color w:val="auto"/>
          <w:sz w:val="24"/>
          <w:szCs w:val="24"/>
          <w:highlight w:val="none"/>
        </w:rPr>
      </w:pPr>
    </w:p>
    <w:p w14:paraId="085CD027">
      <w:pPr>
        <w:wordWrap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w:t>
      </w:r>
    </w:p>
    <w:p w14:paraId="4173FD52">
      <w:pPr>
        <w:pStyle w:val="16"/>
        <w:rPr>
          <w:rFonts w:hint="eastAsia" w:ascii="仿宋" w:hAnsi="仿宋" w:eastAsia="仿宋" w:cs="仿宋"/>
          <w:color w:val="auto"/>
          <w:sz w:val="24"/>
          <w:szCs w:val="24"/>
          <w:highlight w:val="none"/>
        </w:rPr>
      </w:pPr>
    </w:p>
    <w:p w14:paraId="3D5AFBF6">
      <w:pPr>
        <w:pStyle w:val="3"/>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标项名称</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采购活动，工程的施工单位全部为符合政策要求的中小企业。相关企业（含联合体中的中小企业、签订分包意向协议的中小企业）的具体情况如下：</w:t>
      </w:r>
    </w:p>
    <w:p w14:paraId="0E7A11D7">
      <w:pPr>
        <w:pStyle w:val="3"/>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万元</w:t>
      </w:r>
      <w:r>
        <w:rPr>
          <w:rFonts w:hint="eastAsia" w:ascii="仿宋" w:hAnsi="仿宋" w:eastAsia="仿宋" w:cs="仿宋"/>
          <w:color w:val="auto"/>
          <w:kern w:val="0"/>
          <w:sz w:val="24"/>
          <w:szCs w:val="24"/>
          <w:highlight w:val="none"/>
          <w:vertAlign w:val="superscript"/>
        </w:rPr>
        <w:t>1</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073BC728">
      <w:pPr>
        <w:pStyle w:val="3"/>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BC8A5E3">
      <w:pPr>
        <w:pStyle w:val="3"/>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6B83247">
      <w:pPr>
        <w:pStyle w:val="3"/>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7AAFB1BF">
      <w:pPr>
        <w:pStyle w:val="3"/>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46C716B9">
      <w:pPr>
        <w:pStyle w:val="19"/>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jc w:val="both"/>
        <w:textAlignment w:val="auto"/>
        <w:rPr>
          <w:rFonts w:hint="eastAsia" w:ascii="仿宋" w:hAnsi="仿宋" w:eastAsia="仿宋" w:cs="仿宋"/>
          <w:i w:val="0"/>
          <w:iCs w:val="0"/>
          <w:color w:val="auto"/>
          <w:sz w:val="24"/>
          <w:szCs w:val="24"/>
          <w:highlight w:val="none"/>
        </w:rPr>
      </w:pPr>
    </w:p>
    <w:p w14:paraId="4D1821E6">
      <w:pPr>
        <w:pStyle w:val="3"/>
        <w:wordWrap w:val="0"/>
        <w:snapToGrid w:val="0"/>
        <w:spacing w:line="360" w:lineRule="auto"/>
        <w:ind w:firstLine="616" w:firstLineChars="257"/>
        <w:jc w:val="right"/>
        <w:rPr>
          <w:rFonts w:hint="eastAsia" w:ascii="仿宋" w:hAnsi="仿宋" w:eastAsia="仿宋" w:cs="仿宋"/>
          <w:color w:val="auto"/>
          <w:kern w:val="0"/>
          <w:sz w:val="24"/>
          <w:szCs w:val="24"/>
          <w:highlight w:val="none"/>
        </w:rPr>
      </w:pPr>
    </w:p>
    <w:p w14:paraId="15F970BD">
      <w:pPr>
        <w:pStyle w:val="3"/>
        <w:wordWrap w:val="0"/>
        <w:snapToGrid w:val="0"/>
        <w:spacing w:line="360" w:lineRule="auto"/>
        <w:ind w:firstLine="616" w:firstLineChars="257"/>
        <w:jc w:val="right"/>
        <w:rPr>
          <w:rFonts w:hint="eastAsia" w:ascii="仿宋" w:hAnsi="仿宋" w:eastAsia="仿宋" w:cs="仿宋"/>
          <w:color w:val="auto"/>
          <w:kern w:val="0"/>
          <w:sz w:val="24"/>
          <w:szCs w:val="24"/>
          <w:highlight w:val="none"/>
        </w:rPr>
      </w:pPr>
    </w:p>
    <w:p w14:paraId="0FAEFD80">
      <w:pPr>
        <w:pStyle w:val="3"/>
        <w:wordWrap w:val="0"/>
        <w:snapToGrid w:val="0"/>
        <w:spacing w:line="360" w:lineRule="auto"/>
        <w:ind w:firstLine="616" w:firstLineChars="257"/>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磋商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签章</w:t>
      </w:r>
      <w:r>
        <w:rPr>
          <w:rFonts w:hint="eastAsia" w:ascii="仿宋" w:hAnsi="仿宋" w:eastAsia="仿宋" w:cs="仿宋"/>
          <w:color w:val="auto"/>
          <w:kern w:val="0"/>
          <w:sz w:val="24"/>
          <w:szCs w:val="24"/>
          <w:highlight w:val="none"/>
        </w:rPr>
        <w:t>）</w:t>
      </w:r>
    </w:p>
    <w:p w14:paraId="161D63EB">
      <w:pPr>
        <w:pStyle w:val="3"/>
        <w:snapToGrid w:val="0"/>
        <w:spacing w:line="360" w:lineRule="auto"/>
        <w:ind w:firstLine="3120" w:firstLineChars="13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法定代表人或被授权委托人：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签字或盖章）</w:t>
      </w:r>
    </w:p>
    <w:p w14:paraId="16227E19">
      <w:pPr>
        <w:pStyle w:val="3"/>
        <w:snapToGrid w:val="0"/>
        <w:spacing w:line="360" w:lineRule="auto"/>
        <w:ind w:firstLine="616" w:firstLineChars="257"/>
        <w:jc w:val="center"/>
        <w:rPr>
          <w:rFonts w:hint="eastAsia" w:ascii="仿宋" w:hAnsi="仿宋" w:eastAsia="仿宋" w:cs="仿宋"/>
          <w:color w:val="auto"/>
          <w:kern w:val="0"/>
          <w:sz w:val="24"/>
          <w:szCs w:val="24"/>
          <w:highlight w:val="none"/>
        </w:rPr>
      </w:pPr>
    </w:p>
    <w:p w14:paraId="7F7978BD">
      <w:pPr>
        <w:pStyle w:val="3"/>
        <w:snapToGrid w:val="0"/>
        <w:spacing w:line="360" w:lineRule="auto"/>
        <w:ind w:firstLine="616" w:firstLineChars="257"/>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4066C7E">
      <w:pPr>
        <w:pStyle w:val="3"/>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C29F5D7">
      <w:pPr>
        <w:keepNext/>
        <w:spacing w:line="36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vertAlign w:val="superscript"/>
        </w:rPr>
        <w:t>1</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r>
        <w:rPr>
          <w:rFonts w:hint="eastAsia" w:ascii="仿宋" w:hAnsi="仿宋" w:eastAsia="仿宋" w:cs="仿宋"/>
          <w:color w:val="auto"/>
          <w:sz w:val="24"/>
          <w:szCs w:val="24"/>
          <w:highlight w:val="none"/>
        </w:rPr>
        <w:t>。</w:t>
      </w:r>
    </w:p>
    <w:p w14:paraId="583E908C">
      <w:pPr>
        <w:keepNext/>
        <w:spacing w:line="360" w:lineRule="auto"/>
        <w:jc w:val="both"/>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vertAlign w:val="superscript"/>
          <w:lang w:val="en-US" w:eastAsia="zh-CN"/>
        </w:rPr>
        <w:t>2</w:t>
      </w:r>
      <w:r>
        <w:rPr>
          <w:rFonts w:hint="eastAsia" w:ascii="仿宋" w:hAnsi="仿宋" w:eastAsia="仿宋" w:cs="仿宋"/>
          <w:b/>
          <w:bCs/>
          <w:snapToGrid w:val="0"/>
          <w:color w:val="auto"/>
          <w:sz w:val="24"/>
          <w:szCs w:val="24"/>
          <w:highlight w:val="none"/>
          <w:lang w:val="en-US" w:eastAsia="zh-CN"/>
        </w:rPr>
        <w:t>监狱企业、残疾人福利性单位视同为小、微企业，非上述企业类别可不提供残疾人福利性单位声明函、监狱企业证明文件，根据要求单独上传《中小企业声明函》。</w:t>
      </w:r>
    </w:p>
    <w:p w14:paraId="5BBB68D6">
      <w:pPr>
        <w:keepNext/>
        <w:spacing w:line="360" w:lineRule="auto"/>
        <w:jc w:val="both"/>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br w:type="page"/>
      </w:r>
    </w:p>
    <w:p w14:paraId="685BADE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outlineLvl w:val="9"/>
        <w:rPr>
          <w:rFonts w:hint="eastAsia" w:ascii="仿宋" w:hAnsi="仿宋" w:eastAsia="仿宋" w:cs="仿宋"/>
          <w:b/>
          <w:color w:val="auto"/>
          <w:sz w:val="24"/>
          <w:szCs w:val="24"/>
          <w:highlight w:val="none"/>
        </w:rPr>
      </w:pPr>
      <w:bookmarkStart w:id="143" w:name="_Toc21491"/>
      <w:bookmarkStart w:id="144" w:name="_Toc28132"/>
      <w:bookmarkStart w:id="145" w:name="_Toc24828"/>
      <w:bookmarkStart w:id="146" w:name="_Toc4911"/>
      <w:bookmarkStart w:id="147" w:name="_Toc16549"/>
      <w:bookmarkStart w:id="148" w:name="_Toc5229"/>
      <w:bookmarkStart w:id="149" w:name="_Toc32253"/>
      <w:r>
        <w:rPr>
          <w:rFonts w:hint="eastAsia" w:ascii="仿宋" w:hAnsi="仿宋" w:eastAsia="仿宋" w:cs="仿宋"/>
          <w:b/>
          <w:color w:val="auto"/>
          <w:sz w:val="24"/>
          <w:szCs w:val="24"/>
          <w:highlight w:val="none"/>
          <w:lang w:eastAsia="zh-CN"/>
        </w:rPr>
        <w:t>残疾人福利性单位声明函</w:t>
      </w:r>
      <w:bookmarkEnd w:id="143"/>
      <w:bookmarkEnd w:id="144"/>
      <w:bookmarkEnd w:id="145"/>
      <w:bookmarkEnd w:id="146"/>
      <w:bookmarkEnd w:id="147"/>
      <w:bookmarkEnd w:id="148"/>
      <w:bookmarkEnd w:id="149"/>
    </w:p>
    <w:p w14:paraId="51179DE5">
      <w:pPr>
        <w:keepNext/>
        <w:tabs>
          <w:tab w:val="left" w:pos="1680"/>
        </w:tabs>
        <w:snapToGrid w:val="0"/>
        <w:spacing w:line="360" w:lineRule="auto"/>
        <w:jc w:val="center"/>
        <w:rPr>
          <w:rFonts w:hint="eastAsia" w:ascii="仿宋" w:hAnsi="仿宋" w:eastAsia="仿宋" w:cs="仿宋"/>
          <w:b/>
          <w:color w:val="auto"/>
          <w:sz w:val="24"/>
          <w:szCs w:val="24"/>
          <w:highlight w:val="none"/>
        </w:rPr>
      </w:pPr>
    </w:p>
    <w:p w14:paraId="5A8B8F10">
      <w:pPr>
        <w:keepNext/>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标项名称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pacing w:val="6"/>
          <w:sz w:val="24"/>
          <w:szCs w:val="24"/>
          <w:highlight w:val="none"/>
        </w:rPr>
        <w:t>项目（项目编号：</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none"/>
          <w:lang w:val="en-US" w:eastAsia="zh-CN"/>
        </w:rPr>
        <w:t>包号：</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）采购活动提供本单位制造的货物（由本单位承担工程/提供服务），或者提供其他残疾人福利性单位制造的货物（不包括使用非残疾人福利性单位注册商标的货物）。</w:t>
      </w:r>
    </w:p>
    <w:p w14:paraId="0EAB062A">
      <w:pPr>
        <w:keepNext/>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0B6F05DD">
      <w:pPr>
        <w:keepNext/>
        <w:spacing w:line="360" w:lineRule="auto"/>
        <w:ind w:firstLine="504" w:firstLineChars="200"/>
        <w:rPr>
          <w:rFonts w:hint="eastAsia" w:ascii="仿宋" w:hAnsi="仿宋" w:eastAsia="仿宋" w:cs="仿宋"/>
          <w:color w:val="auto"/>
          <w:spacing w:val="6"/>
          <w:sz w:val="24"/>
          <w:szCs w:val="24"/>
          <w:highlight w:val="none"/>
        </w:rPr>
      </w:pPr>
    </w:p>
    <w:p w14:paraId="055E0B32">
      <w:pPr>
        <w:keepNext/>
        <w:spacing w:line="360" w:lineRule="auto"/>
        <w:ind w:firstLine="504" w:firstLineChars="200"/>
        <w:rPr>
          <w:rFonts w:hint="eastAsia" w:ascii="仿宋" w:hAnsi="仿宋" w:eastAsia="仿宋" w:cs="仿宋"/>
          <w:color w:val="auto"/>
          <w:spacing w:val="6"/>
          <w:sz w:val="24"/>
          <w:szCs w:val="24"/>
          <w:highlight w:val="none"/>
        </w:rPr>
      </w:pPr>
    </w:p>
    <w:p w14:paraId="7570BDEC">
      <w:pPr>
        <w:pStyle w:val="3"/>
        <w:wordWrap/>
        <w:snapToGrid w:val="0"/>
        <w:spacing w:line="360" w:lineRule="auto"/>
        <w:ind w:firstLine="616" w:firstLineChars="257"/>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（单位公章）</w:t>
      </w:r>
    </w:p>
    <w:p w14:paraId="642FFC0D">
      <w:pPr>
        <w:pStyle w:val="3"/>
        <w:snapToGrid w:val="0"/>
        <w:spacing w:line="360" w:lineRule="auto"/>
        <w:jc w:val="righ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法定代表人或被授权委托人：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（签字或盖章）</w:t>
      </w:r>
    </w:p>
    <w:p w14:paraId="7EAD04EC">
      <w:pPr>
        <w:pStyle w:val="3"/>
        <w:snapToGrid w:val="0"/>
        <w:spacing w:line="360" w:lineRule="auto"/>
        <w:ind w:firstLine="616" w:firstLineChars="257"/>
        <w:jc w:val="center"/>
        <w:rPr>
          <w:rFonts w:hint="eastAsia" w:ascii="仿宋" w:hAnsi="仿宋" w:eastAsia="仿宋" w:cs="仿宋"/>
          <w:color w:val="auto"/>
          <w:kern w:val="0"/>
          <w:sz w:val="24"/>
          <w:szCs w:val="24"/>
          <w:highlight w:val="none"/>
        </w:rPr>
      </w:pPr>
    </w:p>
    <w:p w14:paraId="656D2058">
      <w:pPr>
        <w:keepNext/>
        <w:spacing w:line="360" w:lineRule="auto"/>
        <w:ind w:firstLine="5280" w:firstLineChars="2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日期：      年      月     日</w:t>
      </w:r>
    </w:p>
    <w:p w14:paraId="4A8773F7">
      <w:pPr>
        <w:keepNext/>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val="en-US" w:eastAsia="zh-CN"/>
        </w:rPr>
        <w:t>成交</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为残疾人福利性单位的，代理机构随</w:t>
      </w:r>
      <w:r>
        <w:rPr>
          <w:rFonts w:hint="eastAsia" w:ascii="仿宋" w:hAnsi="仿宋" w:eastAsia="仿宋" w:cs="仿宋"/>
          <w:b/>
          <w:color w:val="auto"/>
          <w:sz w:val="24"/>
          <w:szCs w:val="24"/>
          <w:highlight w:val="none"/>
          <w:lang w:val="en-US" w:eastAsia="zh-CN"/>
        </w:rPr>
        <w:t>成交</w:t>
      </w:r>
      <w:r>
        <w:rPr>
          <w:rFonts w:hint="eastAsia" w:ascii="仿宋" w:hAnsi="仿宋" w:eastAsia="仿宋" w:cs="仿宋"/>
          <w:b/>
          <w:color w:val="auto"/>
          <w:sz w:val="24"/>
          <w:szCs w:val="24"/>
          <w:highlight w:val="none"/>
        </w:rPr>
        <w:t>结果同时公告其《残疾人福利性单位声明函》</w:t>
      </w:r>
    </w:p>
    <w:p w14:paraId="796484AD">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575AD4C0">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监狱企业单位声明函（如适用）</w:t>
      </w:r>
    </w:p>
    <w:p w14:paraId="193634A1">
      <w:pPr>
        <w:spacing w:line="480" w:lineRule="exact"/>
        <w:rPr>
          <w:rFonts w:hint="eastAsia" w:ascii="仿宋" w:hAnsi="仿宋" w:eastAsia="仿宋" w:cs="仿宋"/>
          <w:b/>
          <w:color w:val="auto"/>
          <w:sz w:val="24"/>
          <w:szCs w:val="24"/>
          <w:highlight w:val="none"/>
        </w:rPr>
      </w:pPr>
    </w:p>
    <w:p w14:paraId="7D4D239E">
      <w:pPr>
        <w:keepNext/>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司法部关于政府采购支持监狱企业发展有关问题的通知》(财库〔2014〕68号)规定，本单位为符合条件的监狱企业单位，且本单位参加______单位的______项目（项目编号：__________________）采购活动提供本单位制造的货物（由本单位承担工程/提供服务），或者提供其他监狱企业单位制造的货物。</w:t>
      </w:r>
    </w:p>
    <w:p w14:paraId="652222BD">
      <w:pPr>
        <w:keepNext/>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5C010394">
      <w:pPr>
        <w:spacing w:line="480" w:lineRule="exact"/>
        <w:rPr>
          <w:rFonts w:hint="eastAsia" w:ascii="仿宋" w:hAnsi="仿宋" w:eastAsia="仿宋" w:cs="仿宋"/>
          <w:b/>
          <w:color w:val="auto"/>
          <w:sz w:val="24"/>
          <w:szCs w:val="24"/>
          <w:highlight w:val="none"/>
        </w:rPr>
      </w:pPr>
    </w:p>
    <w:p w14:paraId="6D58A0E6">
      <w:pPr>
        <w:pStyle w:val="3"/>
        <w:wordWrap w:val="0"/>
        <w:snapToGrid w:val="0"/>
        <w:spacing w:line="360" w:lineRule="auto"/>
        <w:ind w:firstLine="616" w:firstLineChars="257"/>
        <w:jc w:val="right"/>
        <w:rPr>
          <w:rFonts w:hint="eastAsia" w:ascii="仿宋" w:hAnsi="仿宋" w:eastAsia="仿宋" w:cs="仿宋"/>
          <w:color w:val="auto"/>
          <w:kern w:val="0"/>
          <w:sz w:val="24"/>
          <w:szCs w:val="24"/>
          <w:highlight w:val="none"/>
          <w:lang w:eastAsia="zh-CN"/>
        </w:rPr>
      </w:pPr>
    </w:p>
    <w:p w14:paraId="6487AE0F">
      <w:pPr>
        <w:pStyle w:val="3"/>
        <w:wordWrap w:val="0"/>
        <w:snapToGrid w:val="0"/>
        <w:spacing w:line="360" w:lineRule="auto"/>
        <w:ind w:firstLine="616" w:firstLineChars="257"/>
        <w:jc w:val="righ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 供应商名称：</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lang w:eastAsia="zh-CN"/>
        </w:rPr>
        <w:t>（盖章）</w:t>
      </w:r>
    </w:p>
    <w:p w14:paraId="086A5D78">
      <w:pPr>
        <w:keepNext/>
        <w:spacing w:line="360" w:lineRule="auto"/>
        <w:ind w:firstLine="5280" w:firstLineChars="2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日期：      年      月     日</w:t>
      </w:r>
    </w:p>
    <w:p w14:paraId="3F029F42">
      <w:pPr>
        <w:pStyle w:val="3"/>
        <w:wordWrap w:val="0"/>
        <w:snapToGrid w:val="0"/>
        <w:spacing w:line="360" w:lineRule="auto"/>
        <w:ind w:firstLine="619" w:firstLineChars="257"/>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5D19E3D6">
      <w:pPr>
        <w:spacing w:line="480" w:lineRule="exact"/>
        <w:rPr>
          <w:rFonts w:hint="eastAsia" w:ascii="仿宋" w:hAnsi="仿宋" w:eastAsia="仿宋" w:cs="仿宋"/>
          <w:b/>
          <w:color w:val="auto"/>
          <w:sz w:val="24"/>
          <w:szCs w:val="24"/>
          <w:highlight w:val="none"/>
        </w:rPr>
      </w:pPr>
    </w:p>
    <w:p w14:paraId="37ECB3AD">
      <w:pPr>
        <w:keepNext/>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注：成交单位为监狱企业单位的，代理机构随成交结果同时公告其《监狱企业单位声明函》</w:t>
      </w:r>
    </w:p>
    <w:p w14:paraId="42C7ACC4">
      <w:pPr>
        <w:spacing w:line="480" w:lineRule="exact"/>
        <w:rPr>
          <w:rFonts w:hint="eastAsia" w:ascii="仿宋" w:hAnsi="仿宋" w:eastAsia="仿宋" w:cs="仿宋"/>
          <w:b/>
          <w:color w:val="auto"/>
          <w:sz w:val="24"/>
          <w:szCs w:val="24"/>
          <w:highlight w:val="none"/>
        </w:rPr>
      </w:pPr>
    </w:p>
    <w:p w14:paraId="219B8A4C">
      <w:pPr>
        <w:spacing w:line="480" w:lineRule="exact"/>
        <w:rPr>
          <w:rFonts w:hint="eastAsia" w:ascii="仿宋" w:hAnsi="仿宋" w:eastAsia="仿宋" w:cs="仿宋"/>
          <w:b/>
          <w:color w:val="auto"/>
          <w:szCs w:val="21"/>
          <w:highlight w:val="none"/>
        </w:rPr>
      </w:pPr>
    </w:p>
    <w:p w14:paraId="17A69C68">
      <w:pPr>
        <w:spacing w:line="480" w:lineRule="exact"/>
        <w:rPr>
          <w:rFonts w:hint="eastAsia" w:ascii="仿宋" w:hAnsi="仿宋" w:eastAsia="仿宋" w:cs="仿宋"/>
          <w:b/>
          <w:color w:val="auto"/>
          <w:szCs w:val="21"/>
          <w:highlight w:val="none"/>
        </w:rPr>
      </w:pPr>
    </w:p>
    <w:p w14:paraId="32AE4D06">
      <w:pPr>
        <w:spacing w:line="480" w:lineRule="exact"/>
        <w:rPr>
          <w:rFonts w:hint="eastAsia" w:ascii="仿宋" w:hAnsi="仿宋" w:eastAsia="仿宋" w:cs="仿宋"/>
          <w:b/>
          <w:color w:val="auto"/>
          <w:szCs w:val="21"/>
          <w:highlight w:val="none"/>
        </w:rPr>
      </w:pPr>
    </w:p>
    <w:p w14:paraId="200D3FDD">
      <w:pPr>
        <w:spacing w:line="360" w:lineRule="auto"/>
        <w:ind w:left="361" w:hanging="361" w:hangingChars="150"/>
        <w:rPr>
          <w:rFonts w:hint="eastAsia" w:ascii="仿宋" w:hAnsi="仿宋" w:eastAsia="仿宋" w:cs="仿宋"/>
          <w:b/>
          <w:color w:val="auto"/>
          <w:sz w:val="24"/>
          <w:szCs w:val="24"/>
          <w:highlight w:val="none"/>
          <w:lang w:eastAsia="zh-CN"/>
        </w:rPr>
      </w:pPr>
    </w:p>
    <w:p w14:paraId="0906CC45">
      <w:pPr>
        <w:spacing w:line="360" w:lineRule="auto"/>
        <w:ind w:left="361" w:hanging="361" w:hangingChars="150"/>
        <w:rPr>
          <w:rFonts w:hint="eastAsia" w:ascii="仿宋" w:hAnsi="仿宋" w:eastAsia="仿宋" w:cs="仿宋"/>
          <w:b/>
          <w:color w:val="auto"/>
          <w:sz w:val="24"/>
          <w:szCs w:val="24"/>
          <w:highlight w:val="none"/>
          <w:lang w:eastAsia="zh-CN"/>
        </w:rPr>
      </w:pPr>
    </w:p>
    <w:p w14:paraId="1A787B2E">
      <w:pPr>
        <w:spacing w:line="360" w:lineRule="auto"/>
        <w:ind w:left="361" w:hanging="361" w:hangingChars="150"/>
        <w:rPr>
          <w:rFonts w:hint="eastAsia" w:ascii="仿宋" w:hAnsi="仿宋" w:eastAsia="仿宋" w:cs="仿宋"/>
          <w:b/>
          <w:color w:val="auto"/>
          <w:sz w:val="24"/>
          <w:szCs w:val="24"/>
          <w:highlight w:val="none"/>
          <w:lang w:eastAsia="zh-CN"/>
        </w:rPr>
      </w:pPr>
    </w:p>
    <w:p w14:paraId="64350BA9">
      <w:pPr>
        <w:spacing w:line="360" w:lineRule="auto"/>
        <w:ind w:left="361" w:hanging="361" w:hangingChars="150"/>
        <w:rPr>
          <w:rFonts w:hint="eastAsia" w:ascii="仿宋" w:hAnsi="仿宋" w:eastAsia="仿宋" w:cs="仿宋"/>
          <w:b/>
          <w:color w:val="auto"/>
          <w:sz w:val="24"/>
          <w:szCs w:val="24"/>
          <w:highlight w:val="none"/>
          <w:lang w:eastAsia="zh-CN"/>
        </w:rPr>
      </w:pPr>
    </w:p>
    <w:p w14:paraId="427025B1">
      <w:pPr>
        <w:spacing w:line="360" w:lineRule="auto"/>
        <w:ind w:left="361" w:hanging="361" w:hangingChars="150"/>
        <w:rPr>
          <w:rFonts w:hint="eastAsia" w:ascii="仿宋" w:hAnsi="仿宋" w:eastAsia="仿宋" w:cs="仿宋"/>
          <w:b/>
          <w:color w:val="auto"/>
          <w:sz w:val="24"/>
          <w:szCs w:val="24"/>
          <w:highlight w:val="none"/>
          <w:lang w:eastAsia="zh-CN"/>
        </w:rPr>
      </w:pPr>
    </w:p>
    <w:p w14:paraId="66E9F2B6">
      <w:pPr>
        <w:spacing w:line="360" w:lineRule="auto"/>
        <w:ind w:left="361" w:hanging="361" w:hangingChars="150"/>
        <w:rPr>
          <w:rFonts w:hint="eastAsia" w:ascii="仿宋" w:hAnsi="仿宋" w:eastAsia="仿宋" w:cs="仿宋"/>
          <w:b/>
          <w:color w:val="auto"/>
          <w:sz w:val="24"/>
          <w:szCs w:val="24"/>
          <w:highlight w:val="none"/>
          <w:lang w:eastAsia="zh-CN"/>
        </w:rPr>
      </w:pPr>
    </w:p>
    <w:p w14:paraId="4B79484C">
      <w:pPr>
        <w:spacing w:line="360" w:lineRule="auto"/>
        <w:ind w:left="361" w:hanging="361" w:hangingChars="150"/>
        <w:rPr>
          <w:rFonts w:hint="eastAsia" w:ascii="仿宋" w:hAnsi="仿宋" w:eastAsia="仿宋" w:cs="仿宋"/>
          <w:b/>
          <w:color w:val="auto"/>
          <w:sz w:val="24"/>
          <w:szCs w:val="24"/>
          <w:highlight w:val="none"/>
          <w:lang w:eastAsia="zh-CN"/>
        </w:rPr>
      </w:pPr>
    </w:p>
    <w:p w14:paraId="358C43EB">
      <w:pPr>
        <w:spacing w:line="360" w:lineRule="auto"/>
        <w:ind w:left="361" w:hanging="361" w:hangingChars="150"/>
        <w:rPr>
          <w:rFonts w:hint="eastAsia" w:ascii="仿宋" w:hAnsi="仿宋" w:eastAsia="仿宋" w:cs="仿宋"/>
          <w:b/>
          <w:color w:val="auto"/>
          <w:sz w:val="24"/>
          <w:szCs w:val="24"/>
          <w:highlight w:val="none"/>
          <w:lang w:eastAsia="zh-CN"/>
        </w:rPr>
      </w:pPr>
    </w:p>
    <w:p w14:paraId="4B74A073">
      <w:pPr>
        <w:rPr>
          <w:rFonts w:hint="eastAsia" w:ascii="仿宋" w:hAnsi="仿宋" w:eastAsia="仿宋" w:cs="仿宋"/>
          <w:b/>
          <w:color w:val="auto"/>
          <w:sz w:val="24"/>
          <w:szCs w:val="24"/>
          <w:highlight w:val="none"/>
          <w:lang w:eastAsia="zh-CN"/>
        </w:rPr>
      </w:pPr>
    </w:p>
    <w:p w14:paraId="04E2E8A2">
      <w:pPr>
        <w:rPr>
          <w:rFonts w:hint="eastAsia" w:ascii="仿宋" w:hAnsi="仿宋" w:eastAsia="仿宋" w:cs="仿宋"/>
          <w:b/>
          <w:color w:val="auto"/>
          <w:sz w:val="24"/>
          <w:szCs w:val="24"/>
          <w:highlight w:val="none"/>
          <w:lang w:eastAsia="zh-CN"/>
        </w:rPr>
      </w:pPr>
    </w:p>
    <w:p w14:paraId="012C9C7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）本项目其他特定资格条件</w:t>
      </w:r>
    </w:p>
    <w:p w14:paraId="560B18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按照本文件资格证明文件”中的规定提交相关证明文件扫描件；</w:t>
      </w:r>
    </w:p>
    <w:p w14:paraId="5E793EBD">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磋商</w:t>
      </w:r>
      <w:r>
        <w:rPr>
          <w:rFonts w:hint="eastAsia" w:ascii="仿宋" w:hAnsi="仿宋" w:eastAsia="仿宋" w:cs="仿宋"/>
          <w:b/>
          <w:color w:val="auto"/>
          <w:sz w:val="24"/>
          <w:szCs w:val="24"/>
          <w:highlight w:val="none"/>
        </w:rPr>
        <w:t>保证金的交纳证明复印件</w:t>
      </w:r>
    </w:p>
    <w:p w14:paraId="3712E1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提供响应保证金交纳证明复印件；</w:t>
      </w:r>
    </w:p>
    <w:p w14:paraId="2F4B025E">
      <w:pPr>
        <w:numPr>
          <w:ilvl w:val="0"/>
          <w:numId w:val="0"/>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七）基本存款账户或开户许可证</w:t>
      </w:r>
    </w:p>
    <w:p w14:paraId="65C556F1">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提供开户许可证或基本</w:t>
      </w:r>
      <w:r>
        <w:rPr>
          <w:rFonts w:hint="eastAsia" w:ascii="仿宋" w:hAnsi="仿宋" w:eastAsia="仿宋" w:cs="仿宋"/>
          <w:color w:val="auto"/>
          <w:sz w:val="24"/>
          <w:szCs w:val="24"/>
          <w:highlight w:val="none"/>
          <w:lang w:val="en-US" w:eastAsia="zh-CN"/>
        </w:rPr>
        <w:t>存款</w:t>
      </w:r>
      <w:r>
        <w:rPr>
          <w:rFonts w:hint="eastAsia" w:ascii="仿宋" w:hAnsi="仿宋" w:eastAsia="仿宋" w:cs="仿宋"/>
          <w:color w:val="auto"/>
          <w:sz w:val="24"/>
          <w:szCs w:val="24"/>
          <w:highlight w:val="none"/>
        </w:rPr>
        <w:t>账户信息扫描件。</w:t>
      </w:r>
    </w:p>
    <w:p w14:paraId="2C87C0B4">
      <w:pPr>
        <w:pStyle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769122D2">
      <w:pPr>
        <w:pStyle w:val="2"/>
        <w:rPr>
          <w:rFonts w:hint="eastAsia" w:ascii="仿宋" w:hAnsi="仿宋" w:eastAsia="仿宋" w:cs="仿宋"/>
          <w:b/>
          <w:color w:val="auto"/>
          <w:spacing w:val="20"/>
          <w:sz w:val="24"/>
          <w:highlight w:val="none"/>
        </w:rPr>
      </w:pPr>
      <w:bookmarkStart w:id="150" w:name="_Toc10049_WPSOffice_Level1"/>
    </w:p>
    <w:p w14:paraId="187631CE">
      <w:pPr>
        <w:pStyle w:val="2"/>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响应文件</w:t>
      </w:r>
      <w:r>
        <w:rPr>
          <w:rFonts w:hint="eastAsia" w:ascii="仿宋" w:hAnsi="仿宋" w:eastAsia="仿宋" w:cs="仿宋"/>
          <w:b/>
          <w:color w:val="auto"/>
          <w:sz w:val="24"/>
          <w:highlight w:val="none"/>
        </w:rPr>
        <w:t>封面及目录格式</w:t>
      </w:r>
      <w:bookmarkEnd w:id="150"/>
    </w:p>
    <w:p w14:paraId="1F2CFE85">
      <w:pPr>
        <w:jc w:val="right"/>
        <w:rPr>
          <w:rFonts w:hint="eastAsia" w:ascii="仿宋" w:hAnsi="仿宋" w:eastAsia="仿宋" w:cs="仿宋"/>
          <w:color w:val="auto"/>
          <w:szCs w:val="21"/>
          <w:highlight w:val="none"/>
        </w:rPr>
      </w:pPr>
    </w:p>
    <w:p w14:paraId="6212B2EB">
      <w:pPr>
        <w:jc w:val="center"/>
        <w:rPr>
          <w:rFonts w:hint="eastAsia" w:ascii="仿宋" w:hAnsi="仿宋" w:eastAsia="仿宋" w:cs="仿宋"/>
          <w:color w:val="auto"/>
          <w:szCs w:val="21"/>
          <w:highlight w:val="none"/>
        </w:rPr>
      </w:pPr>
    </w:p>
    <w:p w14:paraId="5015486E">
      <w:pPr>
        <w:jc w:val="center"/>
        <w:rPr>
          <w:rFonts w:hint="eastAsia" w:ascii="仿宋" w:hAnsi="仿宋" w:eastAsia="仿宋" w:cs="仿宋"/>
          <w:b/>
          <w:color w:val="auto"/>
          <w:spacing w:val="60"/>
          <w:sz w:val="84"/>
          <w:szCs w:val="84"/>
          <w:highlight w:val="none"/>
        </w:rPr>
      </w:pPr>
    </w:p>
    <w:p w14:paraId="0FCB158E">
      <w:pPr>
        <w:jc w:val="center"/>
        <w:rPr>
          <w:rFonts w:hint="eastAsia" w:ascii="仿宋" w:hAnsi="仿宋" w:eastAsia="仿宋" w:cs="仿宋"/>
          <w:b/>
          <w:color w:val="auto"/>
          <w:spacing w:val="60"/>
          <w:sz w:val="84"/>
          <w:szCs w:val="84"/>
          <w:highlight w:val="none"/>
        </w:rPr>
      </w:pPr>
      <w:bookmarkStart w:id="151" w:name="_Toc2095_WPSOffice_Level2"/>
      <w:r>
        <w:rPr>
          <w:rFonts w:hint="eastAsia" w:ascii="仿宋" w:hAnsi="仿宋" w:eastAsia="仿宋" w:cs="仿宋"/>
          <w:b/>
          <w:color w:val="auto"/>
          <w:spacing w:val="60"/>
          <w:sz w:val="84"/>
          <w:szCs w:val="84"/>
          <w:highlight w:val="none"/>
        </w:rPr>
        <w:t>响应文件</w:t>
      </w:r>
      <w:bookmarkEnd w:id="151"/>
    </w:p>
    <w:p w14:paraId="5164EEF0">
      <w:pPr>
        <w:ind w:firstLine="843" w:firstLineChars="150"/>
        <w:jc w:val="center"/>
        <w:rPr>
          <w:rFonts w:hint="eastAsia" w:ascii="仿宋" w:hAnsi="仿宋" w:eastAsia="仿宋" w:cs="仿宋"/>
          <w:b/>
          <w:color w:val="auto"/>
          <w:spacing w:val="20"/>
          <w:sz w:val="52"/>
          <w:szCs w:val="52"/>
          <w:highlight w:val="none"/>
        </w:rPr>
      </w:pPr>
      <w:r>
        <w:rPr>
          <w:rFonts w:hint="eastAsia" w:ascii="仿宋" w:hAnsi="仿宋" w:eastAsia="仿宋" w:cs="仿宋"/>
          <w:b/>
          <w:color w:val="auto"/>
          <w:spacing w:val="20"/>
          <w:sz w:val="52"/>
          <w:szCs w:val="52"/>
          <w:highlight w:val="none"/>
        </w:rPr>
        <w:t>（商务技术文件）</w:t>
      </w:r>
    </w:p>
    <w:p w14:paraId="700BA426">
      <w:pPr>
        <w:ind w:firstLine="542" w:firstLineChars="150"/>
        <w:rPr>
          <w:rFonts w:hint="eastAsia" w:ascii="仿宋" w:hAnsi="仿宋" w:eastAsia="仿宋" w:cs="仿宋"/>
          <w:b/>
          <w:color w:val="auto"/>
          <w:spacing w:val="20"/>
          <w:sz w:val="32"/>
          <w:szCs w:val="32"/>
          <w:highlight w:val="none"/>
        </w:rPr>
      </w:pPr>
    </w:p>
    <w:p w14:paraId="330146D0">
      <w:pPr>
        <w:ind w:left="420" w:firstLine="420"/>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项目名称:</w:t>
      </w:r>
    </w:p>
    <w:p w14:paraId="7E560E65">
      <w:pPr>
        <w:spacing w:line="276" w:lineRule="auto"/>
        <w:ind w:left="420" w:firstLine="420"/>
        <w:rPr>
          <w:rFonts w:hint="eastAsia" w:ascii="仿宋" w:hAnsi="仿宋" w:eastAsia="仿宋" w:cs="仿宋"/>
          <w:b/>
          <w:color w:val="auto"/>
          <w:szCs w:val="21"/>
          <w:highlight w:val="none"/>
        </w:rPr>
      </w:pPr>
      <w:r>
        <w:rPr>
          <w:rFonts w:hint="eastAsia" w:ascii="仿宋" w:hAnsi="仿宋" w:eastAsia="仿宋" w:cs="仿宋"/>
          <w:b/>
          <w:color w:val="auto"/>
          <w:spacing w:val="20"/>
          <w:sz w:val="32"/>
          <w:szCs w:val="32"/>
          <w:highlight w:val="none"/>
        </w:rPr>
        <w:t>项目编号：</w:t>
      </w:r>
    </w:p>
    <w:p w14:paraId="70A5161C">
      <w:pPr>
        <w:spacing w:line="276" w:lineRule="auto"/>
        <w:rPr>
          <w:rFonts w:hint="eastAsia" w:ascii="仿宋" w:hAnsi="仿宋" w:eastAsia="仿宋" w:cs="仿宋"/>
          <w:b/>
          <w:color w:val="auto"/>
          <w:szCs w:val="21"/>
          <w:highlight w:val="none"/>
        </w:rPr>
      </w:pPr>
    </w:p>
    <w:p w14:paraId="49D75E8B">
      <w:pPr>
        <w:spacing w:line="276" w:lineRule="auto"/>
        <w:rPr>
          <w:rFonts w:hint="eastAsia" w:ascii="仿宋" w:hAnsi="仿宋" w:eastAsia="仿宋" w:cs="仿宋"/>
          <w:b/>
          <w:color w:val="auto"/>
          <w:szCs w:val="21"/>
          <w:highlight w:val="none"/>
        </w:rPr>
      </w:pPr>
    </w:p>
    <w:p w14:paraId="110A97B9">
      <w:pPr>
        <w:spacing w:line="276" w:lineRule="auto"/>
        <w:rPr>
          <w:rFonts w:hint="eastAsia" w:ascii="仿宋" w:hAnsi="仿宋" w:eastAsia="仿宋" w:cs="仿宋"/>
          <w:b/>
          <w:color w:val="auto"/>
          <w:szCs w:val="21"/>
          <w:highlight w:val="none"/>
        </w:rPr>
      </w:pPr>
    </w:p>
    <w:p w14:paraId="058C526F">
      <w:pPr>
        <w:spacing w:line="276" w:lineRule="auto"/>
        <w:rPr>
          <w:rFonts w:hint="eastAsia" w:ascii="仿宋" w:hAnsi="仿宋" w:eastAsia="仿宋" w:cs="仿宋"/>
          <w:b/>
          <w:color w:val="auto"/>
          <w:szCs w:val="21"/>
          <w:highlight w:val="none"/>
        </w:rPr>
      </w:pPr>
    </w:p>
    <w:p w14:paraId="2906CBE0">
      <w:pPr>
        <w:spacing w:line="276" w:lineRule="auto"/>
        <w:rPr>
          <w:rFonts w:hint="eastAsia" w:ascii="仿宋" w:hAnsi="仿宋" w:eastAsia="仿宋" w:cs="仿宋"/>
          <w:b/>
          <w:color w:val="auto"/>
          <w:szCs w:val="21"/>
          <w:highlight w:val="none"/>
        </w:rPr>
      </w:pPr>
    </w:p>
    <w:p w14:paraId="36424464">
      <w:pPr>
        <w:spacing w:line="276" w:lineRule="auto"/>
        <w:rPr>
          <w:rFonts w:hint="eastAsia" w:ascii="仿宋" w:hAnsi="仿宋" w:eastAsia="仿宋" w:cs="仿宋"/>
          <w:b/>
          <w:color w:val="auto"/>
          <w:szCs w:val="21"/>
          <w:highlight w:val="none"/>
        </w:rPr>
      </w:pPr>
    </w:p>
    <w:p w14:paraId="5216B82E">
      <w:pPr>
        <w:spacing w:line="276" w:lineRule="auto"/>
        <w:rPr>
          <w:rFonts w:hint="eastAsia" w:ascii="仿宋" w:hAnsi="仿宋" w:eastAsia="仿宋" w:cs="仿宋"/>
          <w:b/>
          <w:color w:val="auto"/>
          <w:szCs w:val="21"/>
          <w:highlight w:val="none"/>
        </w:rPr>
      </w:pPr>
    </w:p>
    <w:p w14:paraId="0A73ADA2">
      <w:pPr>
        <w:spacing w:line="276" w:lineRule="auto"/>
        <w:rPr>
          <w:rFonts w:hint="eastAsia" w:ascii="仿宋" w:hAnsi="仿宋" w:eastAsia="仿宋" w:cs="仿宋"/>
          <w:b/>
          <w:color w:val="auto"/>
          <w:szCs w:val="21"/>
          <w:highlight w:val="none"/>
        </w:rPr>
      </w:pPr>
    </w:p>
    <w:p w14:paraId="1D3D5CB3">
      <w:pPr>
        <w:spacing w:line="276" w:lineRule="auto"/>
        <w:rPr>
          <w:rFonts w:hint="eastAsia" w:ascii="仿宋" w:hAnsi="仿宋" w:eastAsia="仿宋" w:cs="仿宋"/>
          <w:b/>
          <w:color w:val="auto"/>
          <w:szCs w:val="21"/>
          <w:highlight w:val="none"/>
        </w:rPr>
      </w:pPr>
    </w:p>
    <w:p w14:paraId="1F76260C">
      <w:pPr>
        <w:spacing w:line="276" w:lineRule="auto"/>
        <w:rPr>
          <w:rFonts w:hint="eastAsia" w:ascii="仿宋" w:hAnsi="仿宋" w:eastAsia="仿宋" w:cs="仿宋"/>
          <w:b/>
          <w:color w:val="auto"/>
          <w:szCs w:val="21"/>
          <w:highlight w:val="none"/>
        </w:rPr>
      </w:pPr>
    </w:p>
    <w:p w14:paraId="67E06E9F">
      <w:pPr>
        <w:spacing w:line="276" w:lineRule="auto"/>
        <w:rPr>
          <w:rFonts w:hint="eastAsia" w:ascii="仿宋" w:hAnsi="仿宋" w:eastAsia="仿宋" w:cs="仿宋"/>
          <w:b/>
          <w:color w:val="auto"/>
          <w:szCs w:val="21"/>
          <w:highlight w:val="none"/>
        </w:rPr>
      </w:pPr>
    </w:p>
    <w:p w14:paraId="48CA3735">
      <w:pPr>
        <w:spacing w:line="276" w:lineRule="auto"/>
        <w:rPr>
          <w:rFonts w:hint="eastAsia" w:ascii="仿宋" w:hAnsi="仿宋" w:eastAsia="仿宋" w:cs="仿宋"/>
          <w:b/>
          <w:color w:val="auto"/>
          <w:szCs w:val="21"/>
          <w:highlight w:val="none"/>
        </w:rPr>
      </w:pPr>
    </w:p>
    <w:p w14:paraId="4E9D6583">
      <w:pPr>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磋商供应商单位名称：（加盖单位公章）</w:t>
      </w:r>
    </w:p>
    <w:p w14:paraId="09D7F9E4">
      <w:pPr>
        <w:spacing w:line="560" w:lineRule="exact"/>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法定代表人或授权代表：（签字或签章）</w:t>
      </w:r>
    </w:p>
    <w:p w14:paraId="1A74B8E1">
      <w:pPr>
        <w:pStyle w:val="19"/>
        <w:ind w:firstLine="2168" w:firstLineChars="600"/>
        <w:rPr>
          <w:rFonts w:hint="eastAsia" w:ascii="仿宋" w:hAnsi="仿宋" w:eastAsia="仿宋" w:cs="仿宋"/>
          <w:color w:val="auto"/>
          <w:highlight w:val="none"/>
        </w:rPr>
      </w:pPr>
      <w:r>
        <w:rPr>
          <w:rFonts w:hint="eastAsia" w:ascii="仿宋" w:hAnsi="仿宋" w:eastAsia="仿宋" w:cs="仿宋"/>
          <w:b/>
          <w:color w:val="auto"/>
          <w:spacing w:val="20"/>
          <w:sz w:val="32"/>
          <w:szCs w:val="32"/>
          <w:highlight w:val="none"/>
          <w:lang w:val="en-US" w:eastAsia="zh-CN"/>
        </w:rPr>
        <w:t>（注：签章以系统为准）</w:t>
      </w:r>
    </w:p>
    <w:p w14:paraId="10DCB5C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日</w:t>
      </w:r>
    </w:p>
    <w:p w14:paraId="3D22BFFE">
      <w:pPr>
        <w:spacing w:line="480" w:lineRule="auto"/>
        <w:jc w:val="both"/>
        <w:rPr>
          <w:rFonts w:hint="eastAsia" w:ascii="仿宋" w:hAnsi="仿宋" w:eastAsia="仿宋" w:cs="仿宋"/>
          <w:b/>
          <w:color w:val="auto"/>
          <w:spacing w:val="20"/>
          <w:sz w:val="32"/>
          <w:szCs w:val="32"/>
          <w:highlight w:val="none"/>
        </w:rPr>
      </w:pPr>
      <w:bookmarkStart w:id="152" w:name="_Toc40954063"/>
    </w:p>
    <w:p w14:paraId="0900347D">
      <w:pPr>
        <w:spacing w:line="480" w:lineRule="auto"/>
        <w:jc w:val="center"/>
        <w:rPr>
          <w:rFonts w:hint="eastAsia" w:ascii="仿宋" w:hAnsi="仿宋" w:eastAsia="仿宋" w:cs="仿宋"/>
          <w:b/>
          <w:color w:val="auto"/>
          <w:spacing w:val="20"/>
          <w:sz w:val="32"/>
          <w:szCs w:val="32"/>
          <w:highlight w:val="none"/>
        </w:rPr>
      </w:pPr>
      <w:r>
        <w:rPr>
          <w:rFonts w:hint="eastAsia" w:ascii="仿宋" w:hAnsi="仿宋" w:eastAsia="仿宋" w:cs="仿宋"/>
          <w:b/>
          <w:color w:val="auto"/>
          <w:spacing w:val="20"/>
          <w:sz w:val="32"/>
          <w:szCs w:val="32"/>
          <w:highlight w:val="none"/>
        </w:rPr>
        <w:t>商务技术文件</w:t>
      </w:r>
    </w:p>
    <w:p w14:paraId="375BA290">
      <w:pPr>
        <w:spacing w:line="48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目录</w:t>
      </w:r>
    </w:p>
    <w:p w14:paraId="56A755E2">
      <w:pPr>
        <w:spacing w:line="48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对工期、工程质量、响应文件有效期要求的响应内容</w:t>
      </w:r>
    </w:p>
    <w:p w14:paraId="6D96E502">
      <w:pPr>
        <w:pStyle w:val="3"/>
        <w:numPr>
          <w:ilvl w:val="0"/>
          <w:numId w:val="0"/>
        </w:numPr>
        <w:snapToGrid w:val="0"/>
        <w:spacing w:line="360" w:lineRule="auto"/>
        <w:ind w:left="480" w:lef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对节能产品、环境标志产品承诺要求</w:t>
      </w:r>
    </w:p>
    <w:p w14:paraId="6233E991">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3、项目管理机构</w:t>
      </w:r>
    </w:p>
    <w:p w14:paraId="10BE7A15">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（1）项目管理机构配备情况表</w:t>
      </w:r>
    </w:p>
    <w:p w14:paraId="1D302044">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（2）项目经理简历表</w:t>
      </w:r>
    </w:p>
    <w:p w14:paraId="46054EF2">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（3）项目技术负责人简历表</w:t>
      </w:r>
    </w:p>
    <w:p w14:paraId="6409FCC2">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4、已标价工程量清单</w:t>
      </w:r>
    </w:p>
    <w:p w14:paraId="71D2F0AD">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5、施工组织设计</w:t>
      </w:r>
    </w:p>
    <w:p w14:paraId="04A96EE1">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6、磋商供应商及项目经理资信</w:t>
      </w:r>
    </w:p>
    <w:p w14:paraId="20C36A6F">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、其他资料</w:t>
      </w:r>
    </w:p>
    <w:p w14:paraId="2093E9CA">
      <w:pPr>
        <w:pStyle w:val="3"/>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、报价一览表</w:t>
      </w:r>
    </w:p>
    <w:p w14:paraId="4F757278">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90FAAFE">
      <w:pPr>
        <w:spacing w:line="360" w:lineRule="auto"/>
        <w:ind w:left="420" w:left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（一）对工期、工程质量、响应文件有效期要求的响应内容；</w:t>
      </w:r>
    </w:p>
    <w:p w14:paraId="79EED947">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按照磋商文件供应商须知前附表中的相关内容填写</w:t>
      </w:r>
    </w:p>
    <w:p w14:paraId="378D17A6">
      <w:pPr>
        <w:pStyle w:val="2"/>
        <w:rPr>
          <w:rFonts w:hint="eastAsia" w:ascii="仿宋" w:hAnsi="仿宋" w:eastAsia="仿宋" w:cs="仿宋"/>
          <w:color w:val="auto"/>
          <w:highlight w:val="none"/>
        </w:rPr>
      </w:pPr>
    </w:p>
    <w:p w14:paraId="60B1FA36">
      <w:pPr>
        <w:spacing w:line="360" w:lineRule="auto"/>
        <w:ind w:left="420" w:leftChars="200"/>
        <w:rPr>
          <w:rFonts w:hint="eastAsia" w:ascii="仿宋" w:hAnsi="仿宋" w:eastAsia="仿宋" w:cs="仿宋"/>
          <w:b/>
          <w:color w:val="auto"/>
          <w:highlight w:val="none"/>
        </w:rPr>
      </w:pPr>
      <w:r>
        <w:rPr>
          <w:rFonts w:hint="eastAsia" w:ascii="仿宋" w:hAnsi="仿宋" w:eastAsia="仿宋" w:cs="仿宋"/>
          <w:b/>
          <w:color w:val="auto"/>
          <w:sz w:val="24"/>
          <w:szCs w:val="24"/>
          <w:highlight w:val="none"/>
        </w:rPr>
        <w:t>（二）对节能产品、环境标志产品承诺要求；</w:t>
      </w:r>
    </w:p>
    <w:p w14:paraId="644DBD1A">
      <w:pPr>
        <w:pStyle w:val="2"/>
        <w:rPr>
          <w:rFonts w:hint="eastAsia" w:ascii="仿宋" w:hAnsi="仿宋" w:eastAsia="仿宋" w:cs="仿宋"/>
          <w:color w:val="auto"/>
          <w:highlight w:val="none"/>
        </w:rPr>
      </w:pPr>
    </w:p>
    <w:p w14:paraId="1CFDFC64">
      <w:pPr>
        <w:wordWrap w:val="0"/>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节能产品、环境标志产品的承诺</w:t>
      </w:r>
    </w:p>
    <w:p w14:paraId="22DBF460">
      <w:pPr>
        <w:wordWrap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1、工程内容中含《节能产品政府采购品目清单》中的产品，属于国家强制性采购的，必须符合要求，并单独做出承诺（格式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自拟）。</w:t>
      </w:r>
    </w:p>
    <w:p w14:paraId="68D9B152">
      <w:pPr>
        <w:snapToGrid w:val="0"/>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2、工程内容中含《环境标志产品政府采购品目清单》中的产品，要求优先选用，并单独做出承诺（格式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自拟）。</w:t>
      </w:r>
    </w:p>
    <w:p w14:paraId="08B5FA90">
      <w:pPr>
        <w:wordWrap w:val="0"/>
        <w:snapToGrid w:val="0"/>
        <w:spacing w:line="360" w:lineRule="auto"/>
        <w:jc w:val="left"/>
        <w:rPr>
          <w:rFonts w:hint="eastAsia" w:ascii="仿宋" w:hAnsi="仿宋" w:eastAsia="仿宋" w:cs="仿宋"/>
          <w:color w:val="auto"/>
          <w:sz w:val="24"/>
          <w:szCs w:val="24"/>
          <w:highlight w:val="none"/>
        </w:rPr>
      </w:pPr>
    </w:p>
    <w:p w14:paraId="6E07A15C">
      <w:pPr>
        <w:spacing w:line="360" w:lineRule="auto"/>
        <w:ind w:firstLine="4496" w:firstLineChars="186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格式自拟</w:t>
      </w:r>
    </w:p>
    <w:p w14:paraId="401B00C3">
      <w:pPr>
        <w:pStyle w:val="27"/>
        <w:widowControl w:val="0"/>
        <w:adjustRightInd w:val="0"/>
        <w:snapToGrid w:val="0"/>
        <w:spacing w:line="360" w:lineRule="auto"/>
        <w:ind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（法人公章）：</w:t>
      </w:r>
    </w:p>
    <w:p w14:paraId="67B7D321">
      <w:pPr>
        <w:pStyle w:val="27"/>
        <w:widowControl w:val="0"/>
        <w:adjustRightInd w:val="0"/>
        <w:snapToGrid w:val="0"/>
        <w:spacing w:line="360" w:lineRule="auto"/>
        <w:ind w:firstLine="4800" w:firstLineChars="2000"/>
        <w:rPr>
          <w:rFonts w:hint="eastAsia" w:ascii="仿宋" w:hAnsi="仿宋" w:eastAsia="仿宋" w:cs="仿宋"/>
          <w:color w:val="auto"/>
          <w:highlight w:val="none"/>
        </w:rPr>
      </w:pPr>
      <w:r>
        <w:rPr>
          <w:rFonts w:hint="eastAsia" w:ascii="仿宋" w:hAnsi="仿宋" w:eastAsia="仿宋" w:cs="仿宋"/>
          <w:color w:val="auto"/>
          <w:highlight w:val="none"/>
        </w:rPr>
        <w:t>日期：</w:t>
      </w:r>
      <w:bookmarkEnd w:id="152"/>
    </w:p>
    <w:p w14:paraId="522DF686">
      <w:pPr>
        <w:spacing w:line="360" w:lineRule="auto"/>
        <w:rPr>
          <w:rFonts w:hint="eastAsia" w:ascii="仿宋" w:hAnsi="仿宋" w:eastAsia="仿宋" w:cs="仿宋"/>
          <w:b/>
          <w:color w:val="auto"/>
          <w:sz w:val="24"/>
          <w:szCs w:val="24"/>
          <w:highlight w:val="none"/>
        </w:rPr>
      </w:pPr>
    </w:p>
    <w:p w14:paraId="15C08978">
      <w:pPr>
        <w:spacing w:line="360" w:lineRule="auto"/>
        <w:rPr>
          <w:rFonts w:hint="eastAsia" w:ascii="仿宋" w:hAnsi="仿宋" w:eastAsia="仿宋" w:cs="仿宋"/>
          <w:b/>
          <w:color w:val="auto"/>
          <w:sz w:val="24"/>
          <w:szCs w:val="24"/>
          <w:highlight w:val="none"/>
        </w:rPr>
      </w:pPr>
    </w:p>
    <w:p w14:paraId="3CE71003">
      <w:pPr>
        <w:spacing w:line="360" w:lineRule="auto"/>
        <w:rPr>
          <w:rFonts w:hint="eastAsia" w:ascii="仿宋" w:hAnsi="仿宋" w:eastAsia="仿宋" w:cs="仿宋"/>
          <w:b/>
          <w:color w:val="auto"/>
          <w:sz w:val="24"/>
          <w:szCs w:val="24"/>
          <w:highlight w:val="none"/>
        </w:rPr>
      </w:pPr>
    </w:p>
    <w:p w14:paraId="32C42956">
      <w:pPr>
        <w:spacing w:line="360" w:lineRule="auto"/>
        <w:rPr>
          <w:rFonts w:hint="eastAsia" w:ascii="仿宋" w:hAnsi="仿宋" w:eastAsia="仿宋" w:cs="仿宋"/>
          <w:b/>
          <w:color w:val="auto"/>
          <w:sz w:val="24"/>
          <w:szCs w:val="24"/>
          <w:highlight w:val="none"/>
        </w:rPr>
      </w:pPr>
    </w:p>
    <w:p w14:paraId="7B01DAF7">
      <w:pPr>
        <w:spacing w:line="360" w:lineRule="auto"/>
        <w:rPr>
          <w:rFonts w:hint="eastAsia" w:ascii="仿宋" w:hAnsi="仿宋" w:eastAsia="仿宋" w:cs="仿宋"/>
          <w:b/>
          <w:color w:val="auto"/>
          <w:sz w:val="24"/>
          <w:szCs w:val="24"/>
          <w:highlight w:val="none"/>
        </w:rPr>
      </w:pPr>
    </w:p>
    <w:p w14:paraId="22093E13">
      <w:pPr>
        <w:spacing w:line="360" w:lineRule="auto"/>
        <w:rPr>
          <w:rFonts w:hint="eastAsia" w:ascii="仿宋" w:hAnsi="仿宋" w:eastAsia="仿宋" w:cs="仿宋"/>
          <w:b/>
          <w:color w:val="auto"/>
          <w:sz w:val="24"/>
          <w:szCs w:val="24"/>
          <w:highlight w:val="none"/>
        </w:rPr>
      </w:pPr>
    </w:p>
    <w:p w14:paraId="5DEB8DFA">
      <w:pPr>
        <w:spacing w:line="360" w:lineRule="auto"/>
        <w:rPr>
          <w:rFonts w:hint="eastAsia" w:ascii="仿宋" w:hAnsi="仿宋" w:eastAsia="仿宋" w:cs="仿宋"/>
          <w:b/>
          <w:color w:val="auto"/>
          <w:sz w:val="24"/>
          <w:szCs w:val="24"/>
          <w:highlight w:val="none"/>
        </w:rPr>
      </w:pPr>
    </w:p>
    <w:p w14:paraId="2AB1520F">
      <w:pPr>
        <w:spacing w:line="360" w:lineRule="auto"/>
        <w:rPr>
          <w:rFonts w:hint="eastAsia" w:ascii="仿宋" w:hAnsi="仿宋" w:eastAsia="仿宋" w:cs="仿宋"/>
          <w:b/>
          <w:color w:val="auto"/>
          <w:sz w:val="24"/>
          <w:szCs w:val="24"/>
          <w:highlight w:val="none"/>
        </w:rPr>
      </w:pPr>
    </w:p>
    <w:p w14:paraId="1F15F413">
      <w:pPr>
        <w:spacing w:line="360" w:lineRule="auto"/>
        <w:rPr>
          <w:rFonts w:hint="eastAsia" w:ascii="仿宋" w:hAnsi="仿宋" w:eastAsia="仿宋" w:cs="仿宋"/>
          <w:b/>
          <w:color w:val="auto"/>
          <w:sz w:val="24"/>
          <w:szCs w:val="24"/>
          <w:highlight w:val="none"/>
        </w:rPr>
      </w:pPr>
    </w:p>
    <w:p w14:paraId="2641C9D0">
      <w:pPr>
        <w:spacing w:line="360" w:lineRule="auto"/>
        <w:rPr>
          <w:rFonts w:hint="eastAsia" w:ascii="仿宋" w:hAnsi="仿宋" w:eastAsia="仿宋" w:cs="仿宋"/>
          <w:b/>
          <w:color w:val="auto"/>
          <w:sz w:val="24"/>
          <w:szCs w:val="24"/>
          <w:highlight w:val="none"/>
        </w:rPr>
      </w:pPr>
    </w:p>
    <w:p w14:paraId="00ED036F">
      <w:pPr>
        <w:spacing w:line="360" w:lineRule="auto"/>
        <w:rPr>
          <w:rFonts w:hint="eastAsia" w:ascii="仿宋" w:hAnsi="仿宋" w:eastAsia="仿宋" w:cs="仿宋"/>
          <w:b/>
          <w:color w:val="auto"/>
          <w:sz w:val="24"/>
          <w:szCs w:val="24"/>
          <w:highlight w:val="none"/>
        </w:rPr>
      </w:pPr>
    </w:p>
    <w:p w14:paraId="6BF41CAF">
      <w:pPr>
        <w:spacing w:line="360" w:lineRule="auto"/>
        <w:rPr>
          <w:rFonts w:hint="eastAsia" w:ascii="仿宋" w:hAnsi="仿宋" w:eastAsia="仿宋" w:cs="仿宋"/>
          <w:b/>
          <w:color w:val="auto"/>
          <w:sz w:val="24"/>
          <w:szCs w:val="24"/>
          <w:highlight w:val="none"/>
        </w:rPr>
      </w:pPr>
    </w:p>
    <w:p w14:paraId="1D97F938">
      <w:pPr>
        <w:spacing w:line="360" w:lineRule="auto"/>
        <w:rPr>
          <w:rFonts w:hint="eastAsia" w:ascii="仿宋" w:hAnsi="仿宋" w:eastAsia="仿宋" w:cs="仿宋"/>
          <w:b/>
          <w:color w:val="auto"/>
          <w:sz w:val="24"/>
          <w:szCs w:val="24"/>
          <w:highlight w:val="none"/>
        </w:rPr>
      </w:pPr>
    </w:p>
    <w:p w14:paraId="6A07812E">
      <w:pPr>
        <w:spacing w:line="360" w:lineRule="auto"/>
        <w:rPr>
          <w:rFonts w:hint="eastAsia" w:ascii="仿宋" w:hAnsi="仿宋" w:eastAsia="仿宋" w:cs="仿宋"/>
          <w:b/>
          <w:color w:val="auto"/>
          <w:sz w:val="24"/>
          <w:szCs w:val="24"/>
          <w:highlight w:val="none"/>
        </w:rPr>
      </w:pPr>
    </w:p>
    <w:p w14:paraId="1BCD7827">
      <w:pPr>
        <w:spacing w:line="360" w:lineRule="auto"/>
        <w:rPr>
          <w:rFonts w:hint="eastAsia" w:ascii="仿宋" w:hAnsi="仿宋" w:eastAsia="仿宋" w:cs="仿宋"/>
          <w:b/>
          <w:color w:val="auto"/>
          <w:sz w:val="24"/>
          <w:szCs w:val="24"/>
          <w:highlight w:val="none"/>
        </w:rPr>
      </w:pPr>
    </w:p>
    <w:p w14:paraId="50DB2590">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（三）项目管理机构</w:t>
      </w:r>
    </w:p>
    <w:p w14:paraId="08ECC291">
      <w:pPr>
        <w:wordWrap w:val="0"/>
        <w:snapToGrid w:val="0"/>
        <w:spacing w:before="156" w:after="312"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（1）项目管理机构配备情况表</w:t>
      </w: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691"/>
        <w:gridCol w:w="691"/>
        <w:gridCol w:w="1166"/>
        <w:gridCol w:w="691"/>
        <w:gridCol w:w="691"/>
        <w:gridCol w:w="691"/>
        <w:gridCol w:w="1404"/>
        <w:gridCol w:w="929"/>
        <w:gridCol w:w="1642"/>
      </w:tblGrid>
      <w:tr w14:paraId="4DE1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14:paraId="06D2357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职务</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14:paraId="3AB9E7B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14:paraId="161836F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职称</w:t>
            </w:r>
          </w:p>
        </w:tc>
        <w:tc>
          <w:tcPr>
            <w:tcW w:w="4643" w:type="dxa"/>
            <w:gridSpan w:val="5"/>
            <w:tcBorders>
              <w:top w:val="single" w:color="auto" w:sz="4" w:space="0"/>
              <w:left w:val="single" w:color="auto" w:sz="4" w:space="0"/>
              <w:bottom w:val="single" w:color="auto" w:sz="4" w:space="0"/>
              <w:right w:val="single" w:color="auto" w:sz="4" w:space="0"/>
            </w:tcBorders>
            <w:vAlign w:val="center"/>
          </w:tcPr>
          <w:p w14:paraId="1A36D4C5">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执业或职业资格证明</w:t>
            </w:r>
          </w:p>
        </w:tc>
        <w:tc>
          <w:tcPr>
            <w:tcW w:w="2571" w:type="dxa"/>
            <w:gridSpan w:val="2"/>
            <w:tcBorders>
              <w:top w:val="single" w:color="auto" w:sz="4" w:space="0"/>
              <w:left w:val="single" w:color="auto" w:sz="4" w:space="0"/>
              <w:bottom w:val="single" w:color="auto" w:sz="4" w:space="0"/>
              <w:right w:val="single" w:color="auto" w:sz="4" w:space="0"/>
            </w:tcBorders>
            <w:vAlign w:val="center"/>
          </w:tcPr>
          <w:p w14:paraId="20E1B5E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已承担在建工程情况</w:t>
            </w:r>
          </w:p>
        </w:tc>
      </w:tr>
      <w:tr w14:paraId="0D283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14:paraId="4A5AA64B">
            <w:pPr>
              <w:rPr>
                <w:rFonts w:hint="eastAsia" w:ascii="仿宋" w:hAnsi="仿宋" w:eastAsia="仿宋" w:cs="仿宋"/>
                <w:color w:val="auto"/>
                <w:highlight w:val="none"/>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14:paraId="4EE8A75B">
            <w:pPr>
              <w:rPr>
                <w:rFonts w:hint="eastAsia" w:ascii="仿宋" w:hAnsi="仿宋" w:eastAsia="仿宋" w:cs="仿宋"/>
                <w:color w:val="auto"/>
                <w:highlight w:val="none"/>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14:paraId="53C95E7C">
            <w:pPr>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68E0CEA3">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证书名称</w:t>
            </w:r>
          </w:p>
        </w:tc>
        <w:tc>
          <w:tcPr>
            <w:tcW w:w="691" w:type="dxa"/>
            <w:tcBorders>
              <w:top w:val="single" w:color="auto" w:sz="4" w:space="0"/>
              <w:left w:val="single" w:color="auto" w:sz="4" w:space="0"/>
              <w:bottom w:val="single" w:color="auto" w:sz="4" w:space="0"/>
              <w:right w:val="single" w:color="auto" w:sz="4" w:space="0"/>
            </w:tcBorders>
            <w:vAlign w:val="center"/>
          </w:tcPr>
          <w:p w14:paraId="584AEEC5">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级别</w:t>
            </w:r>
          </w:p>
        </w:tc>
        <w:tc>
          <w:tcPr>
            <w:tcW w:w="691" w:type="dxa"/>
            <w:tcBorders>
              <w:top w:val="single" w:color="auto" w:sz="4" w:space="0"/>
              <w:left w:val="single" w:color="auto" w:sz="4" w:space="0"/>
              <w:bottom w:val="single" w:color="auto" w:sz="4" w:space="0"/>
              <w:right w:val="single" w:color="auto" w:sz="4" w:space="0"/>
            </w:tcBorders>
            <w:vAlign w:val="center"/>
          </w:tcPr>
          <w:p w14:paraId="46F07E3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证号</w:t>
            </w:r>
          </w:p>
        </w:tc>
        <w:tc>
          <w:tcPr>
            <w:tcW w:w="691" w:type="dxa"/>
            <w:tcBorders>
              <w:top w:val="single" w:color="auto" w:sz="4" w:space="0"/>
              <w:left w:val="single" w:color="auto" w:sz="4" w:space="0"/>
              <w:bottom w:val="single" w:color="auto" w:sz="4" w:space="0"/>
              <w:right w:val="single" w:color="auto" w:sz="4" w:space="0"/>
            </w:tcBorders>
            <w:vAlign w:val="center"/>
          </w:tcPr>
          <w:p w14:paraId="3CE446FB">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专业</w:t>
            </w:r>
          </w:p>
        </w:tc>
        <w:tc>
          <w:tcPr>
            <w:tcW w:w="1404" w:type="dxa"/>
            <w:tcBorders>
              <w:top w:val="single" w:color="auto" w:sz="4" w:space="0"/>
              <w:left w:val="single" w:color="auto" w:sz="4" w:space="0"/>
              <w:bottom w:val="single" w:color="auto" w:sz="4" w:space="0"/>
              <w:right w:val="single" w:color="auto" w:sz="4" w:space="0"/>
            </w:tcBorders>
            <w:vAlign w:val="center"/>
          </w:tcPr>
          <w:p w14:paraId="19ABAF1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原服务单位</w:t>
            </w:r>
          </w:p>
        </w:tc>
        <w:tc>
          <w:tcPr>
            <w:tcW w:w="929" w:type="dxa"/>
            <w:tcBorders>
              <w:top w:val="single" w:color="auto" w:sz="4" w:space="0"/>
              <w:left w:val="single" w:color="auto" w:sz="4" w:space="0"/>
              <w:bottom w:val="single" w:color="auto" w:sz="4" w:space="0"/>
              <w:right w:val="single" w:color="auto" w:sz="4" w:space="0"/>
            </w:tcBorders>
            <w:vAlign w:val="center"/>
          </w:tcPr>
          <w:p w14:paraId="2397E58B">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项目数</w:t>
            </w:r>
          </w:p>
        </w:tc>
        <w:tc>
          <w:tcPr>
            <w:tcW w:w="1642" w:type="dxa"/>
            <w:tcBorders>
              <w:top w:val="single" w:color="auto" w:sz="4" w:space="0"/>
              <w:left w:val="single" w:color="auto" w:sz="4" w:space="0"/>
              <w:bottom w:val="single" w:color="auto" w:sz="4" w:space="0"/>
              <w:right w:val="single" w:color="auto" w:sz="4" w:space="0"/>
            </w:tcBorders>
            <w:vAlign w:val="center"/>
          </w:tcPr>
          <w:p w14:paraId="4C4E4CB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主要项目名称</w:t>
            </w:r>
          </w:p>
        </w:tc>
      </w:tr>
      <w:tr w14:paraId="1315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AFCAC77">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9D0AEC7">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2372E637">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1C4CC6B1">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391754F">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0436BAE">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C2CF088">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E43E200">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04D33493">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201D0235">
            <w:pPr>
              <w:wordWrap w:val="0"/>
              <w:snapToGrid w:val="0"/>
              <w:spacing w:line="360" w:lineRule="auto"/>
              <w:jc w:val="left"/>
              <w:rPr>
                <w:rFonts w:hint="eastAsia" w:ascii="仿宋" w:hAnsi="仿宋" w:eastAsia="仿宋" w:cs="仿宋"/>
                <w:color w:val="auto"/>
                <w:highlight w:val="none"/>
              </w:rPr>
            </w:pPr>
          </w:p>
        </w:tc>
      </w:tr>
      <w:tr w14:paraId="4CF5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8F5BD18">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E77D304">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6EF75D3">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4A81E0A9">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74B5DF7">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1738234">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DE59499">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ECBC5B9">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7BC2F51A">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5BFC2AD3">
            <w:pPr>
              <w:wordWrap w:val="0"/>
              <w:snapToGrid w:val="0"/>
              <w:spacing w:line="360" w:lineRule="auto"/>
              <w:jc w:val="left"/>
              <w:rPr>
                <w:rFonts w:hint="eastAsia" w:ascii="仿宋" w:hAnsi="仿宋" w:eastAsia="仿宋" w:cs="仿宋"/>
                <w:color w:val="auto"/>
                <w:highlight w:val="none"/>
              </w:rPr>
            </w:pPr>
          </w:p>
        </w:tc>
      </w:tr>
      <w:tr w14:paraId="287FB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613A305">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8321599">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8F17068">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6AF1953A">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17A2DA9A">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02605F8B">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EA7BF15">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DC307B1">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21DB4AAD">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6624703B">
            <w:pPr>
              <w:wordWrap w:val="0"/>
              <w:snapToGrid w:val="0"/>
              <w:spacing w:line="360" w:lineRule="auto"/>
              <w:jc w:val="left"/>
              <w:rPr>
                <w:rFonts w:hint="eastAsia" w:ascii="仿宋" w:hAnsi="仿宋" w:eastAsia="仿宋" w:cs="仿宋"/>
                <w:color w:val="auto"/>
                <w:highlight w:val="none"/>
              </w:rPr>
            </w:pPr>
          </w:p>
        </w:tc>
      </w:tr>
      <w:tr w14:paraId="0797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4CD8FB8">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C2FC986">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FA89CDE">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258AECE6">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C7F01C4">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37B302C">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EEDDF49">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8C2AF9C">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1E5778B4">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6BF8221F">
            <w:pPr>
              <w:wordWrap w:val="0"/>
              <w:snapToGrid w:val="0"/>
              <w:spacing w:line="360" w:lineRule="auto"/>
              <w:jc w:val="left"/>
              <w:rPr>
                <w:rFonts w:hint="eastAsia" w:ascii="仿宋" w:hAnsi="仿宋" w:eastAsia="仿宋" w:cs="仿宋"/>
                <w:color w:val="auto"/>
                <w:highlight w:val="none"/>
              </w:rPr>
            </w:pPr>
          </w:p>
        </w:tc>
      </w:tr>
      <w:tr w14:paraId="016E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418AF07">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C956DBA">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24BEB8B">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420C6D2D">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64869410">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DAD1121">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C7DD51B">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3902588">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56EA81C">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6AA63F9A">
            <w:pPr>
              <w:wordWrap w:val="0"/>
              <w:snapToGrid w:val="0"/>
              <w:spacing w:line="360" w:lineRule="auto"/>
              <w:jc w:val="left"/>
              <w:rPr>
                <w:rFonts w:hint="eastAsia" w:ascii="仿宋" w:hAnsi="仿宋" w:eastAsia="仿宋" w:cs="仿宋"/>
                <w:color w:val="auto"/>
                <w:highlight w:val="none"/>
              </w:rPr>
            </w:pPr>
          </w:p>
        </w:tc>
      </w:tr>
      <w:tr w14:paraId="6243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9C3E8E2">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43D9C85">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10D2F58">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2A22D8F4">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03B603CF">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2436656">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0A81CB9">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BCA88C9">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040507B6">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03E6A090">
            <w:pPr>
              <w:wordWrap w:val="0"/>
              <w:snapToGrid w:val="0"/>
              <w:spacing w:line="360" w:lineRule="auto"/>
              <w:jc w:val="left"/>
              <w:rPr>
                <w:rFonts w:hint="eastAsia" w:ascii="仿宋" w:hAnsi="仿宋" w:eastAsia="仿宋" w:cs="仿宋"/>
                <w:color w:val="auto"/>
                <w:highlight w:val="none"/>
              </w:rPr>
            </w:pPr>
          </w:p>
        </w:tc>
      </w:tr>
      <w:tr w14:paraId="0EA4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8FAAE5F">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512F40F">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ACCFC33">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1892EFDF">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6703E0C">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63A355F">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50A2F30">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E574818">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7149D36B">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59820B98">
            <w:pPr>
              <w:wordWrap w:val="0"/>
              <w:snapToGrid w:val="0"/>
              <w:spacing w:line="360" w:lineRule="auto"/>
              <w:jc w:val="left"/>
              <w:rPr>
                <w:rFonts w:hint="eastAsia" w:ascii="仿宋" w:hAnsi="仿宋" w:eastAsia="仿宋" w:cs="仿宋"/>
                <w:color w:val="auto"/>
                <w:highlight w:val="none"/>
              </w:rPr>
            </w:pPr>
          </w:p>
        </w:tc>
      </w:tr>
      <w:tr w14:paraId="6A43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CB2B6B5">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1F9C3796">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160AEEF4">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677200F1">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A07C70B">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14D4CD48">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086DF614">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5634B095">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14721B68">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7A683F19">
            <w:pPr>
              <w:wordWrap w:val="0"/>
              <w:snapToGrid w:val="0"/>
              <w:spacing w:line="360" w:lineRule="auto"/>
              <w:jc w:val="left"/>
              <w:rPr>
                <w:rFonts w:hint="eastAsia" w:ascii="仿宋" w:hAnsi="仿宋" w:eastAsia="仿宋" w:cs="仿宋"/>
                <w:color w:val="auto"/>
                <w:highlight w:val="none"/>
              </w:rPr>
            </w:pPr>
          </w:p>
        </w:tc>
      </w:tr>
      <w:tr w14:paraId="00B66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157FA05">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FF3628A">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1C4F1572">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684FF4F7">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1143773">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65C59563">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7F61748">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54F366C3">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1186B06A">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5BB55EDD">
            <w:pPr>
              <w:wordWrap w:val="0"/>
              <w:snapToGrid w:val="0"/>
              <w:spacing w:line="360" w:lineRule="auto"/>
              <w:jc w:val="left"/>
              <w:rPr>
                <w:rFonts w:hint="eastAsia" w:ascii="仿宋" w:hAnsi="仿宋" w:eastAsia="仿宋" w:cs="仿宋"/>
                <w:color w:val="auto"/>
                <w:highlight w:val="none"/>
              </w:rPr>
            </w:pPr>
          </w:p>
        </w:tc>
      </w:tr>
      <w:tr w14:paraId="7909D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13A9D68">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D13ED66">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9C2534B">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1850EF9A">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27BEE96D">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4A391B86">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0DFD30E">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C00247B">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70D1BBD1">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3C08E546">
            <w:pPr>
              <w:wordWrap w:val="0"/>
              <w:snapToGrid w:val="0"/>
              <w:spacing w:line="360" w:lineRule="auto"/>
              <w:jc w:val="left"/>
              <w:rPr>
                <w:rFonts w:hint="eastAsia" w:ascii="仿宋" w:hAnsi="仿宋" w:eastAsia="仿宋" w:cs="仿宋"/>
                <w:color w:val="auto"/>
                <w:highlight w:val="none"/>
              </w:rPr>
            </w:pPr>
          </w:p>
        </w:tc>
      </w:tr>
      <w:tr w14:paraId="3503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DE25807">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2BC120C0">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A5D3667">
            <w:pPr>
              <w:wordWrap w:val="0"/>
              <w:snapToGrid w:val="0"/>
              <w:spacing w:line="360" w:lineRule="auto"/>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3DD400AD">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1B7B7E70">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25DD13C2">
            <w:pPr>
              <w:wordWrap w:val="0"/>
              <w:snapToGrid w:val="0"/>
              <w:spacing w:line="360" w:lineRule="auto"/>
              <w:rPr>
                <w:rFonts w:hint="eastAsia" w:ascii="仿宋" w:hAnsi="仿宋" w:eastAsia="仿宋" w:cs="仿宋"/>
                <w:color w:val="auto"/>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E372D5E">
            <w:pPr>
              <w:wordWrap w:val="0"/>
              <w:snapToGrid w:val="0"/>
              <w:spacing w:line="360" w:lineRule="auto"/>
              <w:rPr>
                <w:rFonts w:hint="eastAsia" w:ascii="仿宋" w:hAnsi="仿宋" w:eastAsia="仿宋" w:cs="仿宋"/>
                <w:color w:val="auto"/>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3C61C337">
            <w:pPr>
              <w:wordWrap w:val="0"/>
              <w:snapToGrid w:val="0"/>
              <w:spacing w:line="360" w:lineRule="auto"/>
              <w:rPr>
                <w:rFonts w:hint="eastAsia" w:ascii="仿宋" w:hAnsi="仿宋" w:eastAsia="仿宋" w:cs="仿宋"/>
                <w:color w:val="auto"/>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4EDDCF7A">
            <w:pPr>
              <w:wordWrap w:val="0"/>
              <w:snapToGrid w:val="0"/>
              <w:spacing w:line="360" w:lineRule="auto"/>
              <w:rPr>
                <w:rFonts w:hint="eastAsia" w:ascii="仿宋" w:hAnsi="仿宋" w:eastAsia="仿宋" w:cs="仿宋"/>
                <w:color w:val="auto"/>
                <w:highlight w:val="none"/>
              </w:rPr>
            </w:pPr>
          </w:p>
        </w:tc>
        <w:tc>
          <w:tcPr>
            <w:tcW w:w="1642" w:type="dxa"/>
            <w:tcBorders>
              <w:top w:val="single" w:color="auto" w:sz="4" w:space="0"/>
              <w:left w:val="single" w:color="auto" w:sz="4" w:space="0"/>
              <w:bottom w:val="single" w:color="auto" w:sz="4" w:space="0"/>
              <w:right w:val="single" w:color="auto" w:sz="4" w:space="0"/>
            </w:tcBorders>
            <w:vAlign w:val="center"/>
          </w:tcPr>
          <w:p w14:paraId="4419301A">
            <w:pPr>
              <w:wordWrap w:val="0"/>
              <w:snapToGrid w:val="0"/>
              <w:spacing w:line="360" w:lineRule="auto"/>
              <w:jc w:val="left"/>
              <w:rPr>
                <w:rFonts w:hint="eastAsia" w:ascii="仿宋" w:hAnsi="仿宋" w:eastAsia="仿宋" w:cs="仿宋"/>
                <w:color w:val="auto"/>
                <w:highlight w:val="none"/>
              </w:rPr>
            </w:pPr>
          </w:p>
        </w:tc>
      </w:tr>
      <w:tr w14:paraId="31F3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6" w:type="dxa"/>
            <w:gridSpan w:val="10"/>
            <w:tcBorders>
              <w:top w:val="single" w:color="auto" w:sz="4" w:space="0"/>
              <w:left w:val="single" w:color="auto" w:sz="4" w:space="0"/>
              <w:bottom w:val="single" w:color="auto" w:sz="4" w:space="0"/>
              <w:right w:val="single" w:color="auto" w:sz="4" w:space="0"/>
            </w:tcBorders>
            <w:vAlign w:val="center"/>
          </w:tcPr>
          <w:p w14:paraId="64BAEEF1">
            <w:pPr>
              <w:wordWrap w:val="0"/>
              <w:snapToGrid w:val="0"/>
              <w:spacing w:line="360" w:lineRule="auto"/>
              <w:ind w:firstLine="360"/>
              <w:jc w:val="left"/>
              <w:rPr>
                <w:rFonts w:hint="eastAsia" w:ascii="仿宋" w:hAnsi="仿宋" w:eastAsia="仿宋" w:cs="仿宋"/>
                <w:color w:val="auto"/>
                <w:highlight w:val="none"/>
              </w:rPr>
            </w:pPr>
            <w:r>
              <w:rPr>
                <w:rFonts w:hint="eastAsia" w:ascii="仿宋" w:hAnsi="仿宋" w:eastAsia="仿宋" w:cs="仿宋"/>
                <w:color w:val="auto"/>
                <w:highlight w:val="none"/>
              </w:rPr>
              <w:t>本表后附</w:t>
            </w:r>
            <w:r>
              <w:rPr>
                <w:rFonts w:hint="eastAsia" w:ascii="仿宋" w:hAnsi="仿宋" w:eastAsia="仿宋" w:cs="仿宋"/>
                <w:color w:val="auto"/>
                <w:highlight w:val="none"/>
                <w:lang w:val="en-US" w:eastAsia="zh-CN"/>
              </w:rPr>
              <w:t>项目经理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技术负责人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财务负责人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质量员、安全</w:t>
            </w:r>
            <w:r>
              <w:rPr>
                <w:rFonts w:hint="eastAsia" w:ascii="仿宋" w:hAnsi="仿宋" w:eastAsia="仿宋" w:cs="仿宋"/>
                <w:color w:val="auto"/>
                <w:highlight w:val="none"/>
              </w:rPr>
              <w:t>员等</w:t>
            </w:r>
            <w:r>
              <w:rPr>
                <w:rFonts w:hint="eastAsia" w:ascii="仿宋" w:hAnsi="仿宋" w:eastAsia="仿宋" w:cs="仿宋"/>
                <w:color w:val="auto"/>
                <w:highlight w:val="none"/>
                <w:lang w:val="en-US" w:eastAsia="zh-CN"/>
              </w:rPr>
              <w:t>证书、</w:t>
            </w:r>
            <w:r>
              <w:rPr>
                <w:rFonts w:hint="eastAsia" w:ascii="仿宋" w:hAnsi="仿宋" w:eastAsia="仿宋" w:cs="仿宋"/>
                <w:color w:val="auto"/>
                <w:highlight w:val="none"/>
              </w:rPr>
              <w:t>证件扫描件（复印件）在资格审查资料部分提供</w:t>
            </w:r>
          </w:p>
        </w:tc>
      </w:tr>
    </w:tbl>
    <w:p w14:paraId="4F38A644">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FB8B1AA">
      <w:pPr>
        <w:wordWrap w:val="0"/>
        <w:snapToGrid w:val="0"/>
        <w:spacing w:before="156" w:after="312"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（2）项目经理简历表</w:t>
      </w:r>
    </w:p>
    <w:tbl>
      <w:tblPr>
        <w:tblStyle w:val="40"/>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7"/>
        <w:gridCol w:w="867"/>
        <w:gridCol w:w="203"/>
        <w:gridCol w:w="708"/>
        <w:gridCol w:w="321"/>
        <w:gridCol w:w="254"/>
        <w:gridCol w:w="489"/>
        <w:gridCol w:w="488"/>
        <w:gridCol w:w="464"/>
        <w:gridCol w:w="1025"/>
        <w:gridCol w:w="182"/>
        <w:gridCol w:w="871"/>
        <w:gridCol w:w="534"/>
        <w:gridCol w:w="1435"/>
      </w:tblGrid>
      <w:tr w14:paraId="0C3C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2"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F761EF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070" w:type="dxa"/>
            <w:gridSpan w:val="2"/>
            <w:tcBorders>
              <w:top w:val="single" w:color="auto" w:sz="4" w:space="0"/>
              <w:left w:val="single" w:color="auto" w:sz="4" w:space="0"/>
              <w:bottom w:val="single" w:color="auto" w:sz="4" w:space="0"/>
              <w:right w:val="single" w:color="auto" w:sz="4" w:space="0"/>
            </w:tcBorders>
            <w:vAlign w:val="center"/>
          </w:tcPr>
          <w:p w14:paraId="731F3842">
            <w:pPr>
              <w:wordWrap w:val="0"/>
              <w:snapToGrid w:val="0"/>
              <w:spacing w:line="360" w:lineRule="auto"/>
              <w:jc w:val="center"/>
              <w:rPr>
                <w:rFonts w:hint="eastAsia" w:ascii="仿宋" w:hAnsi="仿宋" w:eastAsia="仿宋" w:cs="仿宋"/>
                <w:color w:val="auto"/>
                <w:highlight w:val="none"/>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14:paraId="24685AF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性别</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7F1925CC">
            <w:pPr>
              <w:wordWrap w:val="0"/>
              <w:snapToGrid w:val="0"/>
              <w:spacing w:line="360" w:lineRule="auto"/>
              <w:jc w:val="center"/>
              <w:rPr>
                <w:rFonts w:hint="eastAsia" w:ascii="仿宋" w:hAnsi="仿宋" w:eastAsia="仿宋" w:cs="仿宋"/>
                <w:color w:val="auto"/>
                <w:highlight w:val="none"/>
              </w:rPr>
            </w:pPr>
          </w:p>
        </w:tc>
        <w:tc>
          <w:tcPr>
            <w:tcW w:w="2078" w:type="dxa"/>
            <w:gridSpan w:val="3"/>
            <w:tcBorders>
              <w:top w:val="single" w:color="auto" w:sz="4" w:space="0"/>
              <w:left w:val="single" w:color="auto" w:sz="4" w:space="0"/>
              <w:bottom w:val="single" w:color="auto" w:sz="4" w:space="0"/>
              <w:right w:val="single" w:color="auto" w:sz="4" w:space="0"/>
            </w:tcBorders>
            <w:vAlign w:val="center"/>
          </w:tcPr>
          <w:p w14:paraId="3D7B0D2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年龄</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0CD0F722">
            <w:pPr>
              <w:wordWrap w:val="0"/>
              <w:snapToGrid w:val="0"/>
              <w:spacing w:line="360" w:lineRule="auto"/>
              <w:jc w:val="center"/>
              <w:rPr>
                <w:rFonts w:hint="eastAsia" w:ascii="仿宋" w:hAnsi="仿宋" w:eastAsia="仿宋" w:cs="仿宋"/>
                <w:color w:val="auto"/>
                <w:highlight w:val="none"/>
              </w:rPr>
            </w:pPr>
          </w:p>
        </w:tc>
      </w:tr>
      <w:tr w14:paraId="4700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7452C988">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职务</w:t>
            </w:r>
          </w:p>
        </w:tc>
        <w:tc>
          <w:tcPr>
            <w:tcW w:w="1070" w:type="dxa"/>
            <w:gridSpan w:val="2"/>
            <w:tcBorders>
              <w:top w:val="single" w:color="auto" w:sz="4" w:space="0"/>
              <w:left w:val="single" w:color="auto" w:sz="4" w:space="0"/>
              <w:bottom w:val="single" w:color="auto" w:sz="4" w:space="0"/>
              <w:right w:val="single" w:color="auto" w:sz="4" w:space="0"/>
            </w:tcBorders>
            <w:vAlign w:val="center"/>
          </w:tcPr>
          <w:p w14:paraId="3FE5F041">
            <w:pPr>
              <w:wordWrap w:val="0"/>
              <w:snapToGrid w:val="0"/>
              <w:spacing w:line="360" w:lineRule="auto"/>
              <w:jc w:val="center"/>
              <w:rPr>
                <w:rFonts w:hint="eastAsia" w:ascii="仿宋" w:hAnsi="仿宋" w:eastAsia="仿宋" w:cs="仿宋"/>
                <w:color w:val="auto"/>
                <w:highlight w:val="none"/>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14:paraId="75437B6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职称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4D6B8E99">
            <w:pPr>
              <w:wordWrap w:val="0"/>
              <w:snapToGrid w:val="0"/>
              <w:spacing w:line="360" w:lineRule="auto"/>
              <w:jc w:val="center"/>
              <w:rPr>
                <w:rFonts w:hint="eastAsia" w:ascii="仿宋" w:hAnsi="仿宋" w:eastAsia="仿宋" w:cs="仿宋"/>
                <w:color w:val="auto"/>
                <w:highlight w:val="none"/>
              </w:rPr>
            </w:pPr>
          </w:p>
        </w:tc>
        <w:tc>
          <w:tcPr>
            <w:tcW w:w="2078" w:type="dxa"/>
            <w:gridSpan w:val="3"/>
            <w:tcBorders>
              <w:top w:val="single" w:color="auto" w:sz="4" w:space="0"/>
              <w:left w:val="single" w:color="auto" w:sz="4" w:space="0"/>
              <w:bottom w:val="single" w:color="auto" w:sz="4" w:space="0"/>
              <w:right w:val="single" w:color="auto" w:sz="4" w:space="0"/>
            </w:tcBorders>
            <w:vAlign w:val="center"/>
          </w:tcPr>
          <w:p w14:paraId="7AE8C76D">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72538023">
            <w:pPr>
              <w:wordWrap w:val="0"/>
              <w:snapToGrid w:val="0"/>
              <w:spacing w:line="360" w:lineRule="auto"/>
              <w:jc w:val="center"/>
              <w:rPr>
                <w:rFonts w:hint="eastAsia" w:ascii="仿宋" w:hAnsi="仿宋" w:eastAsia="仿宋" w:cs="仿宋"/>
                <w:color w:val="auto"/>
                <w:highlight w:val="none"/>
              </w:rPr>
            </w:pPr>
          </w:p>
        </w:tc>
      </w:tr>
      <w:tr w14:paraId="019A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507" w:type="dxa"/>
            <w:gridSpan w:val="3"/>
            <w:tcBorders>
              <w:top w:val="single" w:color="auto" w:sz="4" w:space="0"/>
              <w:left w:val="single" w:color="auto" w:sz="4" w:space="0"/>
              <w:bottom w:val="single" w:color="auto" w:sz="4" w:space="0"/>
              <w:right w:val="single" w:color="auto" w:sz="4" w:space="0"/>
            </w:tcBorders>
            <w:vAlign w:val="center"/>
          </w:tcPr>
          <w:p w14:paraId="11FECEB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参加工作时间</w:t>
            </w:r>
          </w:p>
        </w:tc>
        <w:tc>
          <w:tcPr>
            <w:tcW w:w="1283" w:type="dxa"/>
            <w:gridSpan w:val="3"/>
            <w:tcBorders>
              <w:top w:val="single" w:color="auto" w:sz="4" w:space="0"/>
              <w:left w:val="single" w:color="auto" w:sz="4" w:space="0"/>
              <w:bottom w:val="single" w:color="auto" w:sz="4" w:space="0"/>
              <w:right w:val="single" w:color="auto" w:sz="4" w:space="0"/>
            </w:tcBorders>
            <w:vAlign w:val="center"/>
          </w:tcPr>
          <w:p w14:paraId="5A617CB6">
            <w:pPr>
              <w:wordWrap w:val="0"/>
              <w:snapToGrid w:val="0"/>
              <w:spacing w:line="360" w:lineRule="auto"/>
              <w:jc w:val="center"/>
              <w:rPr>
                <w:rFonts w:hint="eastAsia" w:ascii="仿宋" w:hAnsi="仿宋" w:eastAsia="仿宋" w:cs="仿宋"/>
                <w:color w:val="auto"/>
                <w:highlight w:val="none"/>
              </w:rPr>
            </w:pPr>
          </w:p>
        </w:tc>
        <w:tc>
          <w:tcPr>
            <w:tcW w:w="3519" w:type="dxa"/>
            <w:gridSpan w:val="6"/>
            <w:tcBorders>
              <w:top w:val="single" w:color="auto" w:sz="4" w:space="0"/>
              <w:left w:val="single" w:color="auto" w:sz="4" w:space="0"/>
              <w:bottom w:val="single" w:color="auto" w:sz="4" w:space="0"/>
              <w:right w:val="single" w:color="auto" w:sz="4" w:space="0"/>
            </w:tcBorders>
            <w:vAlign w:val="center"/>
          </w:tcPr>
          <w:p w14:paraId="2D8C9302">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担任项目经理年限</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72A1403C">
            <w:pPr>
              <w:wordWrap w:val="0"/>
              <w:snapToGrid w:val="0"/>
              <w:spacing w:line="360" w:lineRule="auto"/>
              <w:jc w:val="center"/>
              <w:rPr>
                <w:rFonts w:hint="eastAsia" w:ascii="仿宋" w:hAnsi="仿宋" w:eastAsia="仿宋" w:cs="仿宋"/>
                <w:color w:val="auto"/>
                <w:highlight w:val="none"/>
              </w:rPr>
            </w:pPr>
          </w:p>
        </w:tc>
      </w:tr>
      <w:tr w14:paraId="68AE4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3215" w:type="dxa"/>
            <w:gridSpan w:val="4"/>
            <w:tcBorders>
              <w:top w:val="single" w:color="auto" w:sz="4" w:space="0"/>
              <w:left w:val="single" w:color="auto" w:sz="4" w:space="0"/>
              <w:bottom w:val="single" w:color="auto" w:sz="4" w:space="0"/>
              <w:right w:val="single" w:color="auto" w:sz="4" w:space="0"/>
            </w:tcBorders>
            <w:vAlign w:val="center"/>
          </w:tcPr>
          <w:p w14:paraId="3C2FD44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注册建造师执业资格等级</w:t>
            </w:r>
          </w:p>
        </w:tc>
        <w:tc>
          <w:tcPr>
            <w:tcW w:w="1064" w:type="dxa"/>
            <w:gridSpan w:val="3"/>
            <w:tcBorders>
              <w:top w:val="single" w:color="auto" w:sz="4" w:space="0"/>
              <w:left w:val="single" w:color="auto" w:sz="4" w:space="0"/>
              <w:bottom w:val="single" w:color="auto" w:sz="4" w:space="0"/>
              <w:right w:val="single" w:color="auto" w:sz="4" w:space="0"/>
            </w:tcBorders>
            <w:vAlign w:val="center"/>
          </w:tcPr>
          <w:p w14:paraId="1A7138C2">
            <w:pPr>
              <w:wordWrap w:val="0"/>
              <w:snapToGrid w:val="0"/>
              <w:spacing w:line="360" w:lineRule="auto"/>
              <w:jc w:val="center"/>
              <w:rPr>
                <w:rFonts w:hint="eastAsia" w:ascii="仿宋" w:hAnsi="仿宋" w:eastAsia="仿宋" w:cs="仿宋"/>
                <w:color w:val="auto"/>
                <w:highlight w:val="none"/>
              </w:rPr>
            </w:pPr>
          </w:p>
        </w:tc>
        <w:tc>
          <w:tcPr>
            <w:tcW w:w="1977" w:type="dxa"/>
            <w:gridSpan w:val="3"/>
            <w:tcBorders>
              <w:top w:val="single" w:color="auto" w:sz="4" w:space="0"/>
              <w:left w:val="single" w:color="auto" w:sz="4" w:space="0"/>
              <w:bottom w:val="single" w:color="auto" w:sz="4" w:space="0"/>
              <w:right w:val="single" w:color="auto" w:sz="4" w:space="0"/>
            </w:tcBorders>
            <w:vAlign w:val="center"/>
          </w:tcPr>
          <w:p w14:paraId="40C8E01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专业</w:t>
            </w:r>
          </w:p>
        </w:tc>
        <w:tc>
          <w:tcPr>
            <w:tcW w:w="3022" w:type="dxa"/>
            <w:gridSpan w:val="4"/>
            <w:tcBorders>
              <w:top w:val="single" w:color="auto" w:sz="4" w:space="0"/>
              <w:left w:val="single" w:color="auto" w:sz="4" w:space="0"/>
              <w:bottom w:val="single" w:color="auto" w:sz="4" w:space="0"/>
              <w:right w:val="single" w:color="auto" w:sz="4" w:space="0"/>
            </w:tcBorders>
            <w:vAlign w:val="center"/>
          </w:tcPr>
          <w:p w14:paraId="20B7C9C2">
            <w:pPr>
              <w:wordWrap w:val="0"/>
              <w:snapToGrid w:val="0"/>
              <w:spacing w:line="360" w:lineRule="auto"/>
              <w:jc w:val="center"/>
              <w:rPr>
                <w:rFonts w:hint="eastAsia" w:ascii="仿宋" w:hAnsi="仿宋" w:eastAsia="仿宋" w:cs="仿宋"/>
                <w:color w:val="auto"/>
                <w:highlight w:val="none"/>
              </w:rPr>
            </w:pPr>
          </w:p>
        </w:tc>
      </w:tr>
      <w:tr w14:paraId="7542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9278" w:type="dxa"/>
            <w:gridSpan w:val="14"/>
            <w:tcBorders>
              <w:top w:val="single" w:color="auto" w:sz="4" w:space="0"/>
              <w:left w:val="single" w:color="auto" w:sz="4" w:space="0"/>
              <w:bottom w:val="single" w:color="auto" w:sz="4" w:space="0"/>
              <w:right w:val="single" w:color="auto" w:sz="4" w:space="0"/>
            </w:tcBorders>
            <w:vAlign w:val="center"/>
          </w:tcPr>
          <w:p w14:paraId="1929F80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在建和近三年已完工程项目情况</w:t>
            </w:r>
          </w:p>
        </w:tc>
      </w:tr>
      <w:tr w14:paraId="50F07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675E40F5">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建设单位</w:t>
            </w: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60E88FA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4ED47B0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建设规模</w:t>
            </w: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7861B32B">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开、竣工</w:t>
            </w:r>
          </w:p>
          <w:p w14:paraId="206DF04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日期</w:t>
            </w: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6E8BB8D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在建或已完</w:t>
            </w:r>
          </w:p>
        </w:tc>
        <w:tc>
          <w:tcPr>
            <w:tcW w:w="1435" w:type="dxa"/>
            <w:tcBorders>
              <w:top w:val="single" w:color="auto" w:sz="4" w:space="0"/>
              <w:left w:val="single" w:color="auto" w:sz="4" w:space="0"/>
              <w:bottom w:val="single" w:color="auto" w:sz="4" w:space="0"/>
              <w:right w:val="single" w:color="auto" w:sz="4" w:space="0"/>
            </w:tcBorders>
            <w:vAlign w:val="center"/>
          </w:tcPr>
          <w:p w14:paraId="4314359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工程质量</w:t>
            </w:r>
          </w:p>
        </w:tc>
      </w:tr>
      <w:tr w14:paraId="3528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7406346B">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6B4424DB">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130C2CEF">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4BEF7156">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4B59A732">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A156134">
            <w:pPr>
              <w:wordWrap w:val="0"/>
              <w:snapToGrid w:val="0"/>
              <w:spacing w:line="360" w:lineRule="auto"/>
              <w:jc w:val="center"/>
              <w:rPr>
                <w:rFonts w:hint="eastAsia" w:ascii="仿宋" w:hAnsi="仿宋" w:eastAsia="仿宋" w:cs="仿宋"/>
                <w:color w:val="auto"/>
                <w:highlight w:val="none"/>
              </w:rPr>
            </w:pPr>
          </w:p>
        </w:tc>
      </w:tr>
      <w:tr w14:paraId="7841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7F83C09D">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3075AB27">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2B32BA79">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3F527F4C">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7C0EE96E">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CB6439B">
            <w:pPr>
              <w:wordWrap w:val="0"/>
              <w:snapToGrid w:val="0"/>
              <w:spacing w:line="360" w:lineRule="auto"/>
              <w:jc w:val="center"/>
              <w:rPr>
                <w:rFonts w:hint="eastAsia" w:ascii="仿宋" w:hAnsi="仿宋" w:eastAsia="仿宋" w:cs="仿宋"/>
                <w:color w:val="auto"/>
                <w:highlight w:val="none"/>
              </w:rPr>
            </w:pPr>
          </w:p>
        </w:tc>
      </w:tr>
      <w:tr w14:paraId="388BF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5166334B">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2FE32AC6">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06211EC7">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0A0A9F25">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04461495">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A9B779D">
            <w:pPr>
              <w:wordWrap w:val="0"/>
              <w:snapToGrid w:val="0"/>
              <w:spacing w:line="360" w:lineRule="auto"/>
              <w:jc w:val="center"/>
              <w:rPr>
                <w:rFonts w:hint="eastAsia" w:ascii="仿宋" w:hAnsi="仿宋" w:eastAsia="仿宋" w:cs="仿宋"/>
                <w:color w:val="auto"/>
                <w:highlight w:val="none"/>
              </w:rPr>
            </w:pPr>
          </w:p>
        </w:tc>
      </w:tr>
      <w:tr w14:paraId="3362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161F1259">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73271F16">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3CD68030">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2F8A2DF7">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1AADC66C">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EB98A57">
            <w:pPr>
              <w:wordWrap w:val="0"/>
              <w:snapToGrid w:val="0"/>
              <w:spacing w:line="360" w:lineRule="auto"/>
              <w:jc w:val="center"/>
              <w:rPr>
                <w:rFonts w:hint="eastAsia" w:ascii="仿宋" w:hAnsi="仿宋" w:eastAsia="仿宋" w:cs="仿宋"/>
                <w:color w:val="auto"/>
                <w:highlight w:val="none"/>
              </w:rPr>
            </w:pPr>
          </w:p>
        </w:tc>
      </w:tr>
      <w:tr w14:paraId="1919A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12FFD97C">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332E174E">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1C80028F">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7ABFFA0C">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513F9783">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01C7427">
            <w:pPr>
              <w:wordWrap w:val="0"/>
              <w:snapToGrid w:val="0"/>
              <w:spacing w:line="360" w:lineRule="auto"/>
              <w:jc w:val="center"/>
              <w:rPr>
                <w:rFonts w:hint="eastAsia" w:ascii="仿宋" w:hAnsi="仿宋" w:eastAsia="仿宋" w:cs="仿宋"/>
                <w:color w:val="auto"/>
                <w:highlight w:val="none"/>
              </w:rPr>
            </w:pPr>
          </w:p>
        </w:tc>
      </w:tr>
      <w:tr w14:paraId="5B54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3C2A44E0">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64F630A2">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730954E4">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04C85FD4">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76BCBA73">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43303BF">
            <w:pPr>
              <w:wordWrap w:val="0"/>
              <w:snapToGrid w:val="0"/>
              <w:spacing w:line="360" w:lineRule="auto"/>
              <w:jc w:val="center"/>
              <w:rPr>
                <w:rFonts w:hint="eastAsia" w:ascii="仿宋" w:hAnsi="仿宋" w:eastAsia="仿宋" w:cs="仿宋"/>
                <w:color w:val="auto"/>
                <w:highlight w:val="none"/>
              </w:rPr>
            </w:pPr>
          </w:p>
        </w:tc>
      </w:tr>
      <w:tr w14:paraId="468E0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2A5158A1">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362C33F1">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6D09B1D0">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22DCCB3E">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4A276836">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44670BE">
            <w:pPr>
              <w:wordWrap w:val="0"/>
              <w:snapToGrid w:val="0"/>
              <w:spacing w:line="360" w:lineRule="auto"/>
              <w:jc w:val="center"/>
              <w:rPr>
                <w:rFonts w:hint="eastAsia" w:ascii="仿宋" w:hAnsi="仿宋" w:eastAsia="仿宋" w:cs="仿宋"/>
                <w:color w:val="auto"/>
                <w:highlight w:val="none"/>
              </w:rPr>
            </w:pPr>
          </w:p>
        </w:tc>
      </w:tr>
      <w:tr w14:paraId="2FF0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1998A42A">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443A2EA4">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3E7D3BAB">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44048C2E">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331E1DF6">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10353BB">
            <w:pPr>
              <w:wordWrap w:val="0"/>
              <w:snapToGrid w:val="0"/>
              <w:spacing w:line="360" w:lineRule="auto"/>
              <w:jc w:val="center"/>
              <w:rPr>
                <w:rFonts w:hint="eastAsia" w:ascii="仿宋" w:hAnsi="仿宋" w:eastAsia="仿宋" w:cs="仿宋"/>
                <w:color w:val="auto"/>
                <w:highlight w:val="none"/>
              </w:rPr>
            </w:pPr>
          </w:p>
        </w:tc>
      </w:tr>
      <w:tr w14:paraId="6F4F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2304" w:type="dxa"/>
            <w:gridSpan w:val="2"/>
            <w:tcBorders>
              <w:top w:val="single" w:color="auto" w:sz="4" w:space="0"/>
              <w:left w:val="single" w:color="auto" w:sz="4" w:space="0"/>
              <w:bottom w:val="single" w:color="auto" w:sz="4" w:space="0"/>
              <w:right w:val="single" w:color="auto" w:sz="4" w:space="0"/>
            </w:tcBorders>
            <w:vAlign w:val="center"/>
          </w:tcPr>
          <w:p w14:paraId="5B458CB0">
            <w:pPr>
              <w:wordWrap w:val="0"/>
              <w:snapToGrid w:val="0"/>
              <w:spacing w:line="360" w:lineRule="auto"/>
              <w:jc w:val="center"/>
              <w:rPr>
                <w:rFonts w:hint="eastAsia" w:ascii="仿宋" w:hAnsi="仿宋" w:eastAsia="仿宋" w:cs="仿宋"/>
                <w:color w:val="auto"/>
                <w:highlight w:val="none"/>
              </w:rPr>
            </w:pPr>
          </w:p>
        </w:tc>
        <w:tc>
          <w:tcPr>
            <w:tcW w:w="1232" w:type="dxa"/>
            <w:gridSpan w:val="3"/>
            <w:tcBorders>
              <w:top w:val="single" w:color="auto" w:sz="4" w:space="0"/>
              <w:left w:val="single" w:color="auto" w:sz="4" w:space="0"/>
              <w:bottom w:val="single" w:color="auto" w:sz="4" w:space="0"/>
              <w:right w:val="single" w:color="auto" w:sz="4" w:space="0"/>
            </w:tcBorders>
            <w:vAlign w:val="center"/>
          </w:tcPr>
          <w:p w14:paraId="7E39FDA8">
            <w:pPr>
              <w:wordWrap w:val="0"/>
              <w:snapToGrid w:val="0"/>
              <w:spacing w:line="360" w:lineRule="auto"/>
              <w:jc w:val="center"/>
              <w:rPr>
                <w:rFonts w:hint="eastAsia" w:ascii="仿宋" w:hAnsi="仿宋" w:eastAsia="仿宋" w:cs="仿宋"/>
                <w:color w:val="auto"/>
                <w:highlight w:val="none"/>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14:paraId="3456273E">
            <w:pPr>
              <w:wordWrap w:val="0"/>
              <w:snapToGrid w:val="0"/>
              <w:spacing w:line="360" w:lineRule="auto"/>
              <w:jc w:val="center"/>
              <w:rPr>
                <w:rFonts w:hint="eastAsia" w:ascii="仿宋" w:hAnsi="仿宋" w:eastAsia="仿宋" w:cs="仿宋"/>
                <w:color w:val="auto"/>
                <w:highlight w:val="none"/>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50C56798">
            <w:pPr>
              <w:wordWrap w:val="0"/>
              <w:snapToGrid w:val="0"/>
              <w:spacing w:line="360" w:lineRule="auto"/>
              <w:jc w:val="center"/>
              <w:rPr>
                <w:rFonts w:hint="eastAsia" w:ascii="仿宋" w:hAnsi="仿宋" w:eastAsia="仿宋" w:cs="仿宋"/>
                <w:color w:val="auto"/>
                <w:highlight w:val="none"/>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0AA81D11">
            <w:pPr>
              <w:wordWrap w:val="0"/>
              <w:snapToGrid w:val="0"/>
              <w:spacing w:line="360" w:lineRule="auto"/>
              <w:jc w:val="center"/>
              <w:rPr>
                <w:rFonts w:hint="eastAsia" w:ascii="仿宋" w:hAnsi="仿宋" w:eastAsia="仿宋" w:cs="仿宋"/>
                <w:color w:val="auto"/>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F0B6DD9">
            <w:pPr>
              <w:wordWrap w:val="0"/>
              <w:snapToGrid w:val="0"/>
              <w:spacing w:line="360" w:lineRule="auto"/>
              <w:jc w:val="center"/>
              <w:rPr>
                <w:rFonts w:hint="eastAsia" w:ascii="仿宋" w:hAnsi="仿宋" w:eastAsia="仿宋" w:cs="仿宋"/>
                <w:color w:val="auto"/>
                <w:highlight w:val="none"/>
              </w:rPr>
            </w:pPr>
          </w:p>
        </w:tc>
      </w:tr>
    </w:tbl>
    <w:p w14:paraId="6B7A367A">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DCCB4D5">
      <w:pPr>
        <w:wordWrap w:val="0"/>
        <w:snapToGrid w:val="0"/>
        <w:spacing w:before="156" w:after="312"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（3）项目技术负责人简历表</w:t>
      </w:r>
    </w:p>
    <w:tbl>
      <w:tblPr>
        <w:tblStyle w:val="40"/>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0"/>
        <w:gridCol w:w="595"/>
        <w:gridCol w:w="587"/>
        <w:gridCol w:w="773"/>
        <w:gridCol w:w="406"/>
        <w:gridCol w:w="954"/>
        <w:gridCol w:w="448"/>
        <w:gridCol w:w="926"/>
        <w:gridCol w:w="1488"/>
        <w:gridCol w:w="1791"/>
      </w:tblGrid>
      <w:tr w14:paraId="34D3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14:paraId="46C2871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A1327B">
            <w:pPr>
              <w:wordWrap w:val="0"/>
              <w:snapToGrid w:val="0"/>
              <w:spacing w:line="360" w:lineRule="auto"/>
              <w:jc w:val="center"/>
              <w:rPr>
                <w:rFonts w:hint="eastAsia" w:ascii="仿宋" w:hAnsi="仿宋" w:eastAsia="仿宋" w:cs="仿宋"/>
                <w:color w:val="auto"/>
                <w:highlight w:val="none"/>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255435A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性别</w:t>
            </w: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FF95523">
            <w:pPr>
              <w:wordWrap w:val="0"/>
              <w:snapToGrid w:val="0"/>
              <w:spacing w:line="360" w:lineRule="auto"/>
              <w:jc w:val="center"/>
              <w:rPr>
                <w:rFonts w:hint="eastAsia" w:ascii="仿宋" w:hAnsi="仿宋" w:eastAsia="仿宋" w:cs="仿宋"/>
                <w:color w:val="auto"/>
                <w:highlight w:val="none"/>
              </w:rPr>
            </w:pPr>
          </w:p>
        </w:tc>
        <w:tc>
          <w:tcPr>
            <w:tcW w:w="2414" w:type="dxa"/>
            <w:gridSpan w:val="2"/>
            <w:tcBorders>
              <w:top w:val="single" w:color="auto" w:sz="4" w:space="0"/>
              <w:left w:val="single" w:color="auto" w:sz="4" w:space="0"/>
              <w:bottom w:val="single" w:color="auto" w:sz="4" w:space="0"/>
              <w:right w:val="single" w:color="auto" w:sz="4" w:space="0"/>
            </w:tcBorders>
            <w:vAlign w:val="center"/>
          </w:tcPr>
          <w:p w14:paraId="102D8B1B">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年龄</w:t>
            </w:r>
          </w:p>
        </w:tc>
        <w:tc>
          <w:tcPr>
            <w:tcW w:w="1791" w:type="dxa"/>
            <w:tcBorders>
              <w:top w:val="single" w:color="auto" w:sz="4" w:space="0"/>
              <w:left w:val="single" w:color="auto" w:sz="4" w:space="0"/>
              <w:bottom w:val="single" w:color="auto" w:sz="4" w:space="0"/>
              <w:right w:val="single" w:color="auto" w:sz="4" w:space="0"/>
            </w:tcBorders>
            <w:vAlign w:val="center"/>
          </w:tcPr>
          <w:p w14:paraId="131A0ADA">
            <w:pPr>
              <w:wordWrap w:val="0"/>
              <w:snapToGrid w:val="0"/>
              <w:spacing w:line="360" w:lineRule="auto"/>
              <w:jc w:val="center"/>
              <w:rPr>
                <w:rFonts w:hint="eastAsia" w:ascii="仿宋" w:hAnsi="仿宋" w:eastAsia="仿宋" w:cs="仿宋"/>
                <w:color w:val="auto"/>
                <w:highlight w:val="none"/>
              </w:rPr>
            </w:pPr>
          </w:p>
        </w:tc>
      </w:tr>
      <w:tr w14:paraId="38661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14:paraId="6051F7F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职务</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205A988">
            <w:pPr>
              <w:wordWrap w:val="0"/>
              <w:snapToGrid w:val="0"/>
              <w:spacing w:line="360" w:lineRule="auto"/>
              <w:jc w:val="center"/>
              <w:rPr>
                <w:rFonts w:hint="eastAsia" w:ascii="仿宋" w:hAnsi="仿宋" w:eastAsia="仿宋" w:cs="仿宋"/>
                <w:color w:val="auto"/>
                <w:highlight w:val="none"/>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2CBD78F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职称</w:t>
            </w: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5ACF9AEC">
            <w:pPr>
              <w:wordWrap w:val="0"/>
              <w:snapToGrid w:val="0"/>
              <w:spacing w:line="360" w:lineRule="auto"/>
              <w:jc w:val="center"/>
              <w:rPr>
                <w:rFonts w:hint="eastAsia" w:ascii="仿宋" w:hAnsi="仿宋" w:eastAsia="仿宋" w:cs="仿宋"/>
                <w:color w:val="auto"/>
                <w:highlight w:val="none"/>
              </w:rPr>
            </w:pPr>
          </w:p>
        </w:tc>
        <w:tc>
          <w:tcPr>
            <w:tcW w:w="2414" w:type="dxa"/>
            <w:gridSpan w:val="2"/>
            <w:tcBorders>
              <w:top w:val="single" w:color="auto" w:sz="4" w:space="0"/>
              <w:left w:val="single" w:color="auto" w:sz="4" w:space="0"/>
              <w:bottom w:val="single" w:color="auto" w:sz="4" w:space="0"/>
              <w:right w:val="single" w:color="auto" w:sz="4" w:space="0"/>
            </w:tcBorders>
            <w:vAlign w:val="center"/>
          </w:tcPr>
          <w:p w14:paraId="7B4FF17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791" w:type="dxa"/>
            <w:tcBorders>
              <w:top w:val="single" w:color="auto" w:sz="4" w:space="0"/>
              <w:left w:val="single" w:color="auto" w:sz="4" w:space="0"/>
              <w:bottom w:val="single" w:color="auto" w:sz="4" w:space="0"/>
              <w:right w:val="single" w:color="auto" w:sz="4" w:space="0"/>
            </w:tcBorders>
            <w:vAlign w:val="center"/>
          </w:tcPr>
          <w:p w14:paraId="18A22187">
            <w:pPr>
              <w:wordWrap w:val="0"/>
              <w:snapToGrid w:val="0"/>
              <w:spacing w:line="360" w:lineRule="auto"/>
              <w:jc w:val="center"/>
              <w:rPr>
                <w:rFonts w:hint="eastAsia" w:ascii="仿宋" w:hAnsi="仿宋" w:eastAsia="仿宋" w:cs="仿宋"/>
                <w:color w:val="auto"/>
                <w:highlight w:val="none"/>
              </w:rPr>
            </w:pPr>
          </w:p>
        </w:tc>
      </w:tr>
      <w:tr w14:paraId="2C0A4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332" w:type="dxa"/>
            <w:gridSpan w:val="3"/>
            <w:tcBorders>
              <w:top w:val="single" w:color="auto" w:sz="4" w:space="0"/>
              <w:left w:val="single" w:color="auto" w:sz="4" w:space="0"/>
              <w:bottom w:val="single" w:color="auto" w:sz="4" w:space="0"/>
              <w:right w:val="single" w:color="auto" w:sz="4" w:space="0"/>
            </w:tcBorders>
            <w:vAlign w:val="center"/>
          </w:tcPr>
          <w:p w14:paraId="5FA10DC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参加工作时间</w:t>
            </w: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40B6E8DE">
            <w:pPr>
              <w:wordWrap w:val="0"/>
              <w:snapToGrid w:val="0"/>
              <w:spacing w:line="360" w:lineRule="auto"/>
              <w:jc w:val="center"/>
              <w:rPr>
                <w:rFonts w:hint="eastAsia" w:ascii="仿宋" w:hAnsi="仿宋" w:eastAsia="仿宋" w:cs="仿宋"/>
                <w:color w:val="auto"/>
                <w:highlight w:val="none"/>
              </w:rPr>
            </w:pPr>
          </w:p>
        </w:tc>
        <w:tc>
          <w:tcPr>
            <w:tcW w:w="3816" w:type="dxa"/>
            <w:gridSpan w:val="4"/>
            <w:tcBorders>
              <w:top w:val="single" w:color="auto" w:sz="4" w:space="0"/>
              <w:left w:val="single" w:color="auto" w:sz="4" w:space="0"/>
              <w:bottom w:val="single" w:color="auto" w:sz="4" w:space="0"/>
              <w:right w:val="single" w:color="auto" w:sz="4" w:space="0"/>
            </w:tcBorders>
            <w:vAlign w:val="center"/>
          </w:tcPr>
          <w:p w14:paraId="56FB710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担任技术负责人年限</w:t>
            </w:r>
          </w:p>
        </w:tc>
        <w:tc>
          <w:tcPr>
            <w:tcW w:w="1791" w:type="dxa"/>
            <w:tcBorders>
              <w:top w:val="single" w:color="auto" w:sz="4" w:space="0"/>
              <w:left w:val="single" w:color="auto" w:sz="4" w:space="0"/>
              <w:bottom w:val="single" w:color="auto" w:sz="4" w:space="0"/>
              <w:right w:val="single" w:color="auto" w:sz="4" w:space="0"/>
            </w:tcBorders>
            <w:vAlign w:val="center"/>
          </w:tcPr>
          <w:p w14:paraId="505C7F54">
            <w:pPr>
              <w:wordWrap w:val="0"/>
              <w:snapToGrid w:val="0"/>
              <w:spacing w:line="360" w:lineRule="auto"/>
              <w:jc w:val="center"/>
              <w:rPr>
                <w:rFonts w:hint="eastAsia" w:ascii="仿宋" w:hAnsi="仿宋" w:eastAsia="仿宋" w:cs="仿宋"/>
                <w:color w:val="auto"/>
                <w:highlight w:val="none"/>
              </w:rPr>
            </w:pPr>
          </w:p>
        </w:tc>
      </w:tr>
      <w:tr w14:paraId="7610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9118" w:type="dxa"/>
            <w:gridSpan w:val="10"/>
            <w:tcBorders>
              <w:top w:val="single" w:color="auto" w:sz="4" w:space="0"/>
              <w:left w:val="single" w:color="auto" w:sz="4" w:space="0"/>
              <w:bottom w:val="single" w:color="auto" w:sz="4" w:space="0"/>
              <w:right w:val="single" w:color="auto" w:sz="4" w:space="0"/>
            </w:tcBorders>
            <w:vAlign w:val="center"/>
          </w:tcPr>
          <w:p w14:paraId="05E225D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在建和近三年已完工程项目情况</w:t>
            </w:r>
          </w:p>
        </w:tc>
      </w:tr>
      <w:tr w14:paraId="599C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3B3D385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建设单位</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25092AD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6BF46D2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建设规模</w:t>
            </w: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5DAB390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开、竣工</w:t>
            </w:r>
          </w:p>
          <w:p w14:paraId="0EB4949B">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日期</w:t>
            </w:r>
          </w:p>
        </w:tc>
        <w:tc>
          <w:tcPr>
            <w:tcW w:w="1488" w:type="dxa"/>
            <w:tcBorders>
              <w:top w:val="single" w:color="auto" w:sz="4" w:space="0"/>
              <w:left w:val="single" w:color="auto" w:sz="4" w:space="0"/>
              <w:bottom w:val="single" w:color="auto" w:sz="4" w:space="0"/>
              <w:right w:val="single" w:color="auto" w:sz="4" w:space="0"/>
            </w:tcBorders>
            <w:vAlign w:val="center"/>
          </w:tcPr>
          <w:p w14:paraId="19DE4F8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在建或已完</w:t>
            </w:r>
          </w:p>
        </w:tc>
        <w:tc>
          <w:tcPr>
            <w:tcW w:w="1791" w:type="dxa"/>
            <w:tcBorders>
              <w:top w:val="single" w:color="auto" w:sz="4" w:space="0"/>
              <w:left w:val="single" w:color="auto" w:sz="4" w:space="0"/>
              <w:bottom w:val="single" w:color="auto" w:sz="4" w:space="0"/>
              <w:right w:val="single" w:color="auto" w:sz="4" w:space="0"/>
            </w:tcBorders>
            <w:vAlign w:val="center"/>
          </w:tcPr>
          <w:p w14:paraId="446D37C2">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工程质量</w:t>
            </w:r>
          </w:p>
        </w:tc>
      </w:tr>
      <w:tr w14:paraId="02C3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5AD110EF">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59B95975">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13EAE16B">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10B3238B">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1EB3357D">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CA20C04">
            <w:pPr>
              <w:wordWrap w:val="0"/>
              <w:snapToGrid w:val="0"/>
              <w:spacing w:line="360" w:lineRule="auto"/>
              <w:jc w:val="center"/>
              <w:rPr>
                <w:rFonts w:hint="eastAsia" w:ascii="仿宋" w:hAnsi="仿宋" w:eastAsia="仿宋" w:cs="仿宋"/>
                <w:color w:val="auto"/>
                <w:highlight w:val="none"/>
              </w:rPr>
            </w:pPr>
          </w:p>
        </w:tc>
      </w:tr>
      <w:tr w14:paraId="7457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52E4B185">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1E4A41B1">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4AF84F04">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25481E4C">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05D9DC54">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CB48273">
            <w:pPr>
              <w:wordWrap w:val="0"/>
              <w:snapToGrid w:val="0"/>
              <w:spacing w:line="360" w:lineRule="auto"/>
              <w:jc w:val="center"/>
              <w:rPr>
                <w:rFonts w:hint="eastAsia" w:ascii="仿宋" w:hAnsi="仿宋" w:eastAsia="仿宋" w:cs="仿宋"/>
                <w:color w:val="auto"/>
                <w:highlight w:val="none"/>
              </w:rPr>
            </w:pPr>
          </w:p>
        </w:tc>
      </w:tr>
      <w:tr w14:paraId="7F98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49FA2BF4">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0374461">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5839D085">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0A18DF00">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1E37F96C">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3AA73FA4">
            <w:pPr>
              <w:wordWrap w:val="0"/>
              <w:snapToGrid w:val="0"/>
              <w:spacing w:line="360" w:lineRule="auto"/>
              <w:jc w:val="center"/>
              <w:rPr>
                <w:rFonts w:hint="eastAsia" w:ascii="仿宋" w:hAnsi="仿宋" w:eastAsia="仿宋" w:cs="仿宋"/>
                <w:color w:val="auto"/>
                <w:highlight w:val="none"/>
              </w:rPr>
            </w:pPr>
          </w:p>
        </w:tc>
      </w:tr>
      <w:tr w14:paraId="6BEA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788B11E8">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2787D564">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413336F8">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53785E40">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0E172680">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115D00D2">
            <w:pPr>
              <w:wordWrap w:val="0"/>
              <w:snapToGrid w:val="0"/>
              <w:spacing w:line="360" w:lineRule="auto"/>
              <w:jc w:val="center"/>
              <w:rPr>
                <w:rFonts w:hint="eastAsia" w:ascii="仿宋" w:hAnsi="仿宋" w:eastAsia="仿宋" w:cs="仿宋"/>
                <w:color w:val="auto"/>
                <w:highlight w:val="none"/>
              </w:rPr>
            </w:pPr>
          </w:p>
        </w:tc>
      </w:tr>
      <w:tr w14:paraId="75E8E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452E57EA">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8E1D5AD">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0EBCDED1">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183A18A2">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1105824B">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10BB2D4A">
            <w:pPr>
              <w:wordWrap w:val="0"/>
              <w:snapToGrid w:val="0"/>
              <w:spacing w:line="360" w:lineRule="auto"/>
              <w:jc w:val="center"/>
              <w:rPr>
                <w:rFonts w:hint="eastAsia" w:ascii="仿宋" w:hAnsi="仿宋" w:eastAsia="仿宋" w:cs="仿宋"/>
                <w:color w:val="auto"/>
                <w:highlight w:val="none"/>
              </w:rPr>
            </w:pPr>
          </w:p>
        </w:tc>
      </w:tr>
      <w:tr w14:paraId="4D1E5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50505572">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11CD5C8">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6EB0F3D2">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09D440E6">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3D1FBD0E">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CD5D7E7">
            <w:pPr>
              <w:wordWrap w:val="0"/>
              <w:snapToGrid w:val="0"/>
              <w:spacing w:line="360" w:lineRule="auto"/>
              <w:jc w:val="center"/>
              <w:rPr>
                <w:rFonts w:hint="eastAsia" w:ascii="仿宋" w:hAnsi="仿宋" w:eastAsia="仿宋" w:cs="仿宋"/>
                <w:color w:val="auto"/>
                <w:highlight w:val="none"/>
              </w:rPr>
            </w:pPr>
          </w:p>
        </w:tc>
      </w:tr>
      <w:tr w14:paraId="0BED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2BC5B984">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5C223683">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1A935DBC">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5288C073">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4EA497E">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07474BF">
            <w:pPr>
              <w:wordWrap w:val="0"/>
              <w:snapToGrid w:val="0"/>
              <w:spacing w:line="360" w:lineRule="auto"/>
              <w:jc w:val="center"/>
              <w:rPr>
                <w:rFonts w:hint="eastAsia" w:ascii="仿宋" w:hAnsi="仿宋" w:eastAsia="仿宋" w:cs="仿宋"/>
                <w:color w:val="auto"/>
                <w:highlight w:val="none"/>
              </w:rPr>
            </w:pPr>
          </w:p>
        </w:tc>
      </w:tr>
      <w:tr w14:paraId="3446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7B7882D1">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5DAC299">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6678A81">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4BAC1A21">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59D0B54">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F95B481">
            <w:pPr>
              <w:wordWrap w:val="0"/>
              <w:snapToGrid w:val="0"/>
              <w:spacing w:line="360" w:lineRule="auto"/>
              <w:jc w:val="center"/>
              <w:rPr>
                <w:rFonts w:hint="eastAsia" w:ascii="仿宋" w:hAnsi="仿宋" w:eastAsia="仿宋" w:cs="仿宋"/>
                <w:color w:val="auto"/>
                <w:highlight w:val="none"/>
              </w:rPr>
            </w:pPr>
          </w:p>
        </w:tc>
      </w:tr>
      <w:tr w14:paraId="3B6E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2568BBFF">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4208DDD8">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9561390">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0E36EF45">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A829394">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7950FD56">
            <w:pPr>
              <w:wordWrap w:val="0"/>
              <w:snapToGrid w:val="0"/>
              <w:spacing w:line="360" w:lineRule="auto"/>
              <w:jc w:val="center"/>
              <w:rPr>
                <w:rFonts w:hint="eastAsia" w:ascii="仿宋" w:hAnsi="仿宋" w:eastAsia="仿宋" w:cs="仿宋"/>
                <w:color w:val="auto"/>
                <w:highlight w:val="none"/>
              </w:rPr>
            </w:pPr>
          </w:p>
        </w:tc>
      </w:tr>
      <w:tr w14:paraId="0F74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14:paraId="4CD58C37">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589B67F">
            <w:pPr>
              <w:wordWrap w:val="0"/>
              <w:snapToGrid w:val="0"/>
              <w:spacing w:line="360" w:lineRule="auto"/>
              <w:jc w:val="center"/>
              <w:rPr>
                <w:rFonts w:hint="eastAsia" w:ascii="仿宋" w:hAnsi="仿宋" w:eastAsia="仿宋" w:cs="仿宋"/>
                <w:color w:val="auto"/>
                <w:highlight w:val="none"/>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3CA87C1">
            <w:pPr>
              <w:wordWrap w:val="0"/>
              <w:snapToGrid w:val="0"/>
              <w:spacing w:line="360" w:lineRule="auto"/>
              <w:jc w:val="center"/>
              <w:rPr>
                <w:rFonts w:hint="eastAsia" w:ascii="仿宋" w:hAnsi="仿宋" w:eastAsia="仿宋" w:cs="仿宋"/>
                <w:color w:val="auto"/>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08D02FD2">
            <w:pPr>
              <w:wordWrap w:val="0"/>
              <w:snapToGrid w:val="0"/>
              <w:spacing w:line="360" w:lineRule="auto"/>
              <w:jc w:val="center"/>
              <w:rPr>
                <w:rFonts w:hint="eastAsia" w:ascii="仿宋" w:hAnsi="仿宋" w:eastAsia="仿宋" w:cs="仿宋"/>
                <w:color w:val="auto"/>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16778ADD">
            <w:pPr>
              <w:wordWrap w:val="0"/>
              <w:snapToGrid w:val="0"/>
              <w:spacing w:line="360" w:lineRule="auto"/>
              <w:jc w:val="center"/>
              <w:rPr>
                <w:rFonts w:hint="eastAsia" w:ascii="仿宋" w:hAnsi="仿宋" w:eastAsia="仿宋" w:cs="仿宋"/>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11D2C08">
            <w:pPr>
              <w:wordWrap w:val="0"/>
              <w:snapToGrid w:val="0"/>
              <w:spacing w:line="360" w:lineRule="auto"/>
              <w:jc w:val="center"/>
              <w:rPr>
                <w:rFonts w:hint="eastAsia" w:ascii="仿宋" w:hAnsi="仿宋" w:eastAsia="仿宋" w:cs="仿宋"/>
                <w:color w:val="auto"/>
                <w:highlight w:val="none"/>
              </w:rPr>
            </w:pPr>
          </w:p>
        </w:tc>
      </w:tr>
    </w:tbl>
    <w:p w14:paraId="7CF3DA8A">
      <w:pPr>
        <w:pStyle w:val="8"/>
        <w:jc w:val="both"/>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bookmarkStart w:id="153" w:name="_Toc40954064"/>
      <w:bookmarkStart w:id="154" w:name="_Toc43363093"/>
      <w:bookmarkStart w:id="155" w:name="_Toc44690623"/>
      <w:bookmarkStart w:id="156" w:name="_Toc44690697"/>
      <w:bookmarkStart w:id="157" w:name="_Toc67573420"/>
      <w:r>
        <w:rPr>
          <w:rFonts w:hint="eastAsia" w:ascii="仿宋" w:hAnsi="仿宋" w:eastAsia="仿宋" w:cs="仿宋"/>
          <w:color w:val="auto"/>
          <w:sz w:val="24"/>
          <w:szCs w:val="24"/>
          <w:highlight w:val="none"/>
        </w:rPr>
        <w:t>（四）已标价工程量清单</w:t>
      </w:r>
      <w:bookmarkEnd w:id="153"/>
      <w:bookmarkEnd w:id="154"/>
      <w:bookmarkEnd w:id="155"/>
      <w:bookmarkEnd w:id="156"/>
      <w:bookmarkEnd w:id="157"/>
    </w:p>
    <w:p w14:paraId="15D4D0EE">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说明：已标价工程量清单按第六部分 “工程量清单”中的相关清单表格式填写。构成合同文件的已标价工程量清单包括第六部分“工程量清单”有关工程量清单、磋商报价以及其他说明的内容。</w:t>
      </w:r>
    </w:p>
    <w:p w14:paraId="790267EB">
      <w:pPr>
        <w:pStyle w:val="8"/>
        <w:jc w:val="both"/>
        <w:rPr>
          <w:rFonts w:hint="eastAsia" w:ascii="仿宋" w:hAnsi="仿宋" w:eastAsia="仿宋" w:cs="仿宋"/>
          <w:color w:val="auto"/>
          <w:sz w:val="24"/>
          <w:szCs w:val="24"/>
          <w:highlight w:val="none"/>
        </w:rPr>
      </w:pPr>
      <w:bookmarkStart w:id="158" w:name="_Toc43363094"/>
      <w:bookmarkStart w:id="159" w:name="_Toc44690624"/>
      <w:bookmarkStart w:id="160" w:name="_Toc40954065"/>
      <w:bookmarkStart w:id="161" w:name="_Toc67573421"/>
      <w:bookmarkStart w:id="162" w:name="_Toc44690698"/>
      <w:r>
        <w:rPr>
          <w:rFonts w:hint="eastAsia" w:ascii="仿宋" w:hAnsi="仿宋" w:eastAsia="仿宋" w:cs="仿宋"/>
          <w:color w:val="auto"/>
          <w:sz w:val="24"/>
          <w:szCs w:val="24"/>
          <w:highlight w:val="none"/>
        </w:rPr>
        <w:t>（五）施工组织设计</w:t>
      </w:r>
      <w:bookmarkEnd w:id="158"/>
      <w:bookmarkEnd w:id="159"/>
      <w:bookmarkEnd w:id="160"/>
      <w:bookmarkEnd w:id="161"/>
      <w:bookmarkEnd w:id="162"/>
    </w:p>
    <w:p w14:paraId="196F4054">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磋商供应商应根据磋商文件和对现场的勘察情况，采用文字并结合图表形式，参考以下要点编制本工程的施工组织设计：</w:t>
      </w:r>
    </w:p>
    <w:p w14:paraId="66920D93">
      <w:pPr>
        <w:wordWrap w:val="0"/>
        <w:snapToGrid w:val="0"/>
        <w:spacing w:line="360" w:lineRule="auto"/>
        <w:ind w:firstLine="210" w:firstLineChars="100"/>
        <w:jc w:val="left"/>
        <w:rPr>
          <w:rFonts w:hint="eastAsia" w:ascii="仿宋" w:hAnsi="仿宋" w:eastAsia="仿宋" w:cs="仿宋"/>
          <w:color w:val="auto"/>
          <w:highlight w:val="none"/>
        </w:rPr>
      </w:pPr>
      <w:r>
        <w:rPr>
          <w:rFonts w:hint="eastAsia" w:ascii="仿宋" w:hAnsi="仿宋" w:eastAsia="仿宋" w:cs="仿宋"/>
          <w:color w:val="auto"/>
          <w:highlight w:val="none"/>
        </w:rPr>
        <w:t>1．（1）施工方案全面完整、针对性强、切实可行</w:t>
      </w:r>
    </w:p>
    <w:p w14:paraId="08038206">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（2）施工总平面图设计合理；</w:t>
      </w:r>
    </w:p>
    <w:p w14:paraId="048B4F54">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（3）项目班子机构健全、人员齐备、专业配套、具备相关岗位证书，劳动力计划安排合理；</w:t>
      </w:r>
    </w:p>
    <w:p w14:paraId="3EEB7AD6">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（4）材料供应安排合理；</w:t>
      </w:r>
    </w:p>
    <w:p w14:paraId="76CECCB6">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（5）关键部位施工方法明确、切实可行；</w:t>
      </w:r>
    </w:p>
    <w:p w14:paraId="2F32F189">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（6）质量安全管理满足磋商文件要求，保证措施切实可行；</w:t>
      </w:r>
    </w:p>
    <w:p w14:paraId="5B2462D6">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（7）机械设备配置满足本工程施工要求；</w:t>
      </w:r>
    </w:p>
    <w:p w14:paraId="62FCE2ED">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（8）工期满足磋商文件要求，计划合理、保证措施切实可行；</w:t>
      </w:r>
    </w:p>
    <w:p w14:paraId="1028749F">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（9）具有可行的提高工程质量、保证工期、降低造价的合理化建议；</w:t>
      </w:r>
    </w:p>
    <w:p w14:paraId="2ECF0B6A">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（10）在施工中采用具有切实可行的新技术、新材料、新工艺、新设备；</w:t>
      </w:r>
    </w:p>
    <w:p w14:paraId="7327C1AF">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（11）施工现场采用环保、消防、降噪声、文明等施工技术措施针对性强、切实可行。</w:t>
      </w:r>
    </w:p>
    <w:p w14:paraId="572DFCFC">
      <w:pPr>
        <w:wordWrap w:val="0"/>
        <w:snapToGrid w:val="0"/>
        <w:spacing w:line="360" w:lineRule="auto"/>
        <w:ind w:firstLine="210" w:firstLineChars="100"/>
        <w:jc w:val="left"/>
        <w:rPr>
          <w:rFonts w:hint="eastAsia" w:ascii="仿宋" w:hAnsi="仿宋" w:eastAsia="仿宋" w:cs="仿宋"/>
          <w:color w:val="auto"/>
          <w:highlight w:val="none"/>
        </w:rPr>
      </w:pPr>
      <w:r>
        <w:rPr>
          <w:rFonts w:hint="eastAsia" w:ascii="仿宋" w:hAnsi="仿宋" w:eastAsia="仿宋" w:cs="仿宋"/>
          <w:color w:val="auto"/>
          <w:highlight w:val="none"/>
        </w:rPr>
        <w:t>2．若磋商供应商须知规定施工组织设计采用技术方式评审，则施工组织设计的编制和装订应按“施工组织设计编制及装订要求”编制和装订施工组织设计。</w:t>
      </w:r>
    </w:p>
    <w:p w14:paraId="569EFA8C">
      <w:pPr>
        <w:wordWrap w:val="0"/>
        <w:snapToGrid w:val="0"/>
        <w:spacing w:line="360" w:lineRule="auto"/>
        <w:ind w:firstLine="210" w:firstLineChars="100"/>
        <w:jc w:val="left"/>
        <w:rPr>
          <w:rFonts w:hint="eastAsia" w:ascii="仿宋" w:hAnsi="仿宋" w:eastAsia="仿宋" w:cs="仿宋"/>
          <w:color w:val="auto"/>
          <w:highlight w:val="none"/>
        </w:rPr>
      </w:pPr>
      <w:r>
        <w:rPr>
          <w:rFonts w:hint="eastAsia" w:ascii="仿宋" w:hAnsi="仿宋" w:eastAsia="仿宋" w:cs="仿宋"/>
          <w:color w:val="auto"/>
          <w:highlight w:val="none"/>
        </w:rPr>
        <w:t>3．施工组织设计除采用文字表述外可附下列图表，图表及格式要求附后。</w:t>
      </w:r>
    </w:p>
    <w:p w14:paraId="353B4BC8">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附表一拟投入本工程的主要施工设备表</w:t>
      </w:r>
    </w:p>
    <w:p w14:paraId="0FF778AD">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附表二拟配备本工程的试验和检测仪器设备表</w:t>
      </w:r>
    </w:p>
    <w:p w14:paraId="0A730A7E">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附表三劳动力计划表</w:t>
      </w:r>
    </w:p>
    <w:p w14:paraId="0390619A">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附表四计划开、竣工日期和施工进度网络图</w:t>
      </w:r>
    </w:p>
    <w:p w14:paraId="49AE3702">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附表五施工总平面图</w:t>
      </w:r>
    </w:p>
    <w:p w14:paraId="45665DB1">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附表六临时用地表</w:t>
      </w:r>
    </w:p>
    <w:p w14:paraId="139148E7">
      <w:pPr>
        <w:wordWrap w:val="0"/>
        <w:snapToGrid w:val="0"/>
        <w:spacing w:line="360" w:lineRule="auto"/>
        <w:ind w:firstLine="480"/>
        <w:jc w:val="left"/>
        <w:rPr>
          <w:rFonts w:hint="eastAsia" w:ascii="仿宋" w:hAnsi="仿宋" w:eastAsia="仿宋" w:cs="仿宋"/>
          <w:color w:val="auto"/>
          <w:highlight w:val="none"/>
        </w:rPr>
      </w:pPr>
    </w:p>
    <w:p w14:paraId="4052933A">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6E84D4">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附表一：拟投入本工程的主要施工设备表</w:t>
      </w: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14:paraId="1E8B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23A32E3">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2AE4B09A">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1003" w:type="dxa"/>
            <w:tcBorders>
              <w:top w:val="single" w:color="auto" w:sz="4" w:space="0"/>
              <w:left w:val="single" w:color="auto" w:sz="4" w:space="0"/>
              <w:bottom w:val="single" w:color="auto" w:sz="4" w:space="0"/>
              <w:right w:val="single" w:color="auto" w:sz="4" w:space="0"/>
            </w:tcBorders>
            <w:vAlign w:val="center"/>
          </w:tcPr>
          <w:p w14:paraId="60F96A9B">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型号规格</w:t>
            </w:r>
          </w:p>
        </w:tc>
        <w:tc>
          <w:tcPr>
            <w:tcW w:w="618" w:type="dxa"/>
            <w:tcBorders>
              <w:top w:val="single" w:color="auto" w:sz="4" w:space="0"/>
              <w:left w:val="single" w:color="auto" w:sz="4" w:space="0"/>
              <w:bottom w:val="single" w:color="auto" w:sz="4" w:space="0"/>
              <w:right w:val="single" w:color="auto" w:sz="4" w:space="0"/>
            </w:tcBorders>
            <w:vAlign w:val="center"/>
          </w:tcPr>
          <w:p w14:paraId="092A3D7D">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003" w:type="dxa"/>
            <w:tcBorders>
              <w:top w:val="single" w:color="auto" w:sz="4" w:space="0"/>
              <w:left w:val="single" w:color="auto" w:sz="4" w:space="0"/>
              <w:bottom w:val="single" w:color="auto" w:sz="4" w:space="0"/>
              <w:right w:val="single" w:color="auto" w:sz="4" w:space="0"/>
            </w:tcBorders>
            <w:vAlign w:val="center"/>
          </w:tcPr>
          <w:p w14:paraId="5FB60CC0">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国别产地</w:t>
            </w:r>
          </w:p>
        </w:tc>
        <w:tc>
          <w:tcPr>
            <w:tcW w:w="1003" w:type="dxa"/>
            <w:tcBorders>
              <w:top w:val="single" w:color="auto" w:sz="4" w:space="0"/>
              <w:left w:val="single" w:color="auto" w:sz="4" w:space="0"/>
              <w:bottom w:val="single" w:color="auto" w:sz="4" w:space="0"/>
              <w:right w:val="single" w:color="auto" w:sz="4" w:space="0"/>
            </w:tcBorders>
            <w:vAlign w:val="center"/>
          </w:tcPr>
          <w:p w14:paraId="7F9D7C0B">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制造年份</w:t>
            </w:r>
          </w:p>
        </w:tc>
        <w:tc>
          <w:tcPr>
            <w:tcW w:w="1038" w:type="dxa"/>
            <w:tcBorders>
              <w:top w:val="single" w:color="auto" w:sz="4" w:space="0"/>
              <w:left w:val="single" w:color="auto" w:sz="4" w:space="0"/>
              <w:bottom w:val="single" w:color="auto" w:sz="4" w:space="0"/>
              <w:right w:val="single" w:color="auto" w:sz="4" w:space="0"/>
            </w:tcBorders>
            <w:vAlign w:val="center"/>
          </w:tcPr>
          <w:p w14:paraId="521D0D3B">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额定功率</w:t>
            </w:r>
          </w:p>
          <w:p w14:paraId="327CBF35">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（KW）</w:t>
            </w:r>
          </w:p>
        </w:tc>
        <w:tc>
          <w:tcPr>
            <w:tcW w:w="1003" w:type="dxa"/>
            <w:tcBorders>
              <w:top w:val="single" w:color="auto" w:sz="4" w:space="0"/>
              <w:left w:val="single" w:color="auto" w:sz="4" w:space="0"/>
              <w:bottom w:val="single" w:color="auto" w:sz="4" w:space="0"/>
              <w:right w:val="single" w:color="auto" w:sz="4" w:space="0"/>
            </w:tcBorders>
            <w:vAlign w:val="center"/>
          </w:tcPr>
          <w:p w14:paraId="3F4AC37E">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生产能力</w:t>
            </w:r>
          </w:p>
        </w:tc>
        <w:tc>
          <w:tcPr>
            <w:tcW w:w="1385" w:type="dxa"/>
            <w:tcBorders>
              <w:top w:val="single" w:color="auto" w:sz="4" w:space="0"/>
              <w:left w:val="single" w:color="auto" w:sz="4" w:space="0"/>
              <w:bottom w:val="single" w:color="auto" w:sz="4" w:space="0"/>
              <w:right w:val="single" w:color="auto" w:sz="4" w:space="0"/>
            </w:tcBorders>
            <w:vAlign w:val="center"/>
          </w:tcPr>
          <w:p w14:paraId="68756EF2">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用于施工部位</w:t>
            </w:r>
          </w:p>
        </w:tc>
        <w:tc>
          <w:tcPr>
            <w:tcW w:w="615" w:type="dxa"/>
            <w:tcBorders>
              <w:top w:val="single" w:color="auto" w:sz="4" w:space="0"/>
              <w:left w:val="single" w:color="auto" w:sz="4" w:space="0"/>
              <w:bottom w:val="single" w:color="auto" w:sz="4" w:space="0"/>
              <w:right w:val="single" w:color="auto" w:sz="4" w:space="0"/>
            </w:tcBorders>
            <w:vAlign w:val="center"/>
          </w:tcPr>
          <w:p w14:paraId="05AB6B38">
            <w:pPr>
              <w:wordWrap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1446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79B2EB8">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55CFAB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E12BA1A">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1ABE7212">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419DDD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A5EC8D9">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61909CB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6C13F34">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6BD0C623">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4EA86DB8">
            <w:pPr>
              <w:wordWrap w:val="0"/>
              <w:snapToGrid w:val="0"/>
              <w:spacing w:line="360" w:lineRule="auto"/>
              <w:jc w:val="center"/>
              <w:rPr>
                <w:rFonts w:hint="eastAsia" w:ascii="仿宋" w:hAnsi="仿宋" w:eastAsia="仿宋" w:cs="仿宋"/>
                <w:color w:val="auto"/>
                <w:highlight w:val="none"/>
              </w:rPr>
            </w:pPr>
          </w:p>
        </w:tc>
      </w:tr>
      <w:tr w14:paraId="3A56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21E21D9">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5A918F0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8DAA623">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21C35A0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453E9D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55FF4E7">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17ED96C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C75EF79">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60F0F0B0">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5E102D64">
            <w:pPr>
              <w:wordWrap w:val="0"/>
              <w:snapToGrid w:val="0"/>
              <w:spacing w:line="360" w:lineRule="auto"/>
              <w:jc w:val="center"/>
              <w:rPr>
                <w:rFonts w:hint="eastAsia" w:ascii="仿宋" w:hAnsi="仿宋" w:eastAsia="仿宋" w:cs="仿宋"/>
                <w:color w:val="auto"/>
                <w:highlight w:val="none"/>
              </w:rPr>
            </w:pPr>
          </w:p>
        </w:tc>
      </w:tr>
      <w:tr w14:paraId="61F1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AEAB368">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344FEDE">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E1A31A9">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39658A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5756D2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8E909A1">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25B80980">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55F407F">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761DAED7">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5B06A0C4">
            <w:pPr>
              <w:wordWrap w:val="0"/>
              <w:snapToGrid w:val="0"/>
              <w:spacing w:line="360" w:lineRule="auto"/>
              <w:jc w:val="center"/>
              <w:rPr>
                <w:rFonts w:hint="eastAsia" w:ascii="仿宋" w:hAnsi="仿宋" w:eastAsia="仿宋" w:cs="仿宋"/>
                <w:color w:val="auto"/>
                <w:highlight w:val="none"/>
              </w:rPr>
            </w:pPr>
          </w:p>
        </w:tc>
      </w:tr>
      <w:tr w14:paraId="087C0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FE7B620">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4AE200E9">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B1A9B52">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3C770D7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A5BA3A9">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652FE44">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39EB4EE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79FC0D5">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50DF8A7A">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30FF481A">
            <w:pPr>
              <w:wordWrap w:val="0"/>
              <w:snapToGrid w:val="0"/>
              <w:spacing w:line="360" w:lineRule="auto"/>
              <w:jc w:val="center"/>
              <w:rPr>
                <w:rFonts w:hint="eastAsia" w:ascii="仿宋" w:hAnsi="仿宋" w:eastAsia="仿宋" w:cs="仿宋"/>
                <w:color w:val="auto"/>
                <w:highlight w:val="none"/>
              </w:rPr>
            </w:pPr>
          </w:p>
        </w:tc>
      </w:tr>
      <w:tr w14:paraId="2A702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DFCC6CA">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5FDF31C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1A577A9">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3EDE24B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5D0057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5595A36">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45113B1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C504444">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0475B47E">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60AD7BF4">
            <w:pPr>
              <w:wordWrap w:val="0"/>
              <w:snapToGrid w:val="0"/>
              <w:spacing w:line="360" w:lineRule="auto"/>
              <w:jc w:val="center"/>
              <w:rPr>
                <w:rFonts w:hint="eastAsia" w:ascii="仿宋" w:hAnsi="仿宋" w:eastAsia="仿宋" w:cs="仿宋"/>
                <w:color w:val="auto"/>
                <w:highlight w:val="none"/>
              </w:rPr>
            </w:pPr>
          </w:p>
        </w:tc>
      </w:tr>
      <w:tr w14:paraId="7060E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BEF2580">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040768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B58C9DD">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00DBBB2B">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2BCE60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FFF19EC">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20F3733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E747BD2">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2AC75E93">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0FC961EA">
            <w:pPr>
              <w:wordWrap w:val="0"/>
              <w:snapToGrid w:val="0"/>
              <w:spacing w:line="360" w:lineRule="auto"/>
              <w:jc w:val="center"/>
              <w:rPr>
                <w:rFonts w:hint="eastAsia" w:ascii="仿宋" w:hAnsi="仿宋" w:eastAsia="仿宋" w:cs="仿宋"/>
                <w:color w:val="auto"/>
                <w:highlight w:val="none"/>
              </w:rPr>
            </w:pPr>
          </w:p>
        </w:tc>
      </w:tr>
      <w:tr w14:paraId="5426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A266A9B">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7F04FA0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8F3B424">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0E7C176">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F05C46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9C385A6">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484A83D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A898B05">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1015BE3A">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2B2421E9">
            <w:pPr>
              <w:wordWrap w:val="0"/>
              <w:snapToGrid w:val="0"/>
              <w:spacing w:line="360" w:lineRule="auto"/>
              <w:jc w:val="center"/>
              <w:rPr>
                <w:rFonts w:hint="eastAsia" w:ascii="仿宋" w:hAnsi="仿宋" w:eastAsia="仿宋" w:cs="仿宋"/>
                <w:color w:val="auto"/>
                <w:highlight w:val="none"/>
              </w:rPr>
            </w:pPr>
          </w:p>
        </w:tc>
      </w:tr>
      <w:tr w14:paraId="7EA8E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9BFCCE6">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1EB93982">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E2DBD18">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278335F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42E727E">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2D2097B">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2EF238A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902A99C">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1477DE7E">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5BAC9B2F">
            <w:pPr>
              <w:wordWrap w:val="0"/>
              <w:snapToGrid w:val="0"/>
              <w:spacing w:line="360" w:lineRule="auto"/>
              <w:jc w:val="center"/>
              <w:rPr>
                <w:rFonts w:hint="eastAsia" w:ascii="仿宋" w:hAnsi="仿宋" w:eastAsia="仿宋" w:cs="仿宋"/>
                <w:color w:val="auto"/>
                <w:highlight w:val="none"/>
              </w:rPr>
            </w:pPr>
          </w:p>
        </w:tc>
      </w:tr>
      <w:tr w14:paraId="3E23F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985C749">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5D4F8B52">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9861376">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1F29C3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BB6AA58">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23476E0">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2A7DA1D9">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6A8DD0D">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2E550F17">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6FC2A4E2">
            <w:pPr>
              <w:wordWrap w:val="0"/>
              <w:snapToGrid w:val="0"/>
              <w:spacing w:line="360" w:lineRule="auto"/>
              <w:jc w:val="center"/>
              <w:rPr>
                <w:rFonts w:hint="eastAsia" w:ascii="仿宋" w:hAnsi="仿宋" w:eastAsia="仿宋" w:cs="仿宋"/>
                <w:color w:val="auto"/>
                <w:highlight w:val="none"/>
              </w:rPr>
            </w:pPr>
          </w:p>
        </w:tc>
      </w:tr>
      <w:tr w14:paraId="165F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5DEA135">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6D1E9AD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9DE3DB7">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003B299D">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3A4887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B9D294D">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098B9A4B">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5A292E5">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2237BEF6">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457C92F7">
            <w:pPr>
              <w:wordWrap w:val="0"/>
              <w:snapToGrid w:val="0"/>
              <w:spacing w:line="360" w:lineRule="auto"/>
              <w:jc w:val="center"/>
              <w:rPr>
                <w:rFonts w:hint="eastAsia" w:ascii="仿宋" w:hAnsi="仿宋" w:eastAsia="仿宋" w:cs="仿宋"/>
                <w:color w:val="auto"/>
                <w:highlight w:val="none"/>
              </w:rPr>
            </w:pPr>
          </w:p>
        </w:tc>
      </w:tr>
      <w:tr w14:paraId="7E08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E46220C">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7170401B">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409EC56">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442BB1E">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B20840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DE4C202">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0A415F2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48A56B2">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3E51CA56">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1A43281B">
            <w:pPr>
              <w:wordWrap w:val="0"/>
              <w:snapToGrid w:val="0"/>
              <w:spacing w:line="360" w:lineRule="auto"/>
              <w:jc w:val="center"/>
              <w:rPr>
                <w:rFonts w:hint="eastAsia" w:ascii="仿宋" w:hAnsi="仿宋" w:eastAsia="仿宋" w:cs="仿宋"/>
                <w:color w:val="auto"/>
                <w:highlight w:val="none"/>
              </w:rPr>
            </w:pPr>
          </w:p>
        </w:tc>
      </w:tr>
      <w:tr w14:paraId="7CC0E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692EFF3">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32936099">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5BFDE81">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7591B7E8">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D3C9E1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715829D">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085E29DD">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36B66D8">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31DB3124">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70A370A0">
            <w:pPr>
              <w:wordWrap w:val="0"/>
              <w:snapToGrid w:val="0"/>
              <w:spacing w:line="360" w:lineRule="auto"/>
              <w:jc w:val="center"/>
              <w:rPr>
                <w:rFonts w:hint="eastAsia" w:ascii="仿宋" w:hAnsi="仿宋" w:eastAsia="仿宋" w:cs="仿宋"/>
                <w:color w:val="auto"/>
                <w:highlight w:val="none"/>
              </w:rPr>
            </w:pPr>
          </w:p>
        </w:tc>
      </w:tr>
      <w:tr w14:paraId="719A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C4E5761">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657ED4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8A02FFE">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143F611E">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F71DE8B">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6A398DF">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5AEA19B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359E251">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2F1DA5DA">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3C7E98A9">
            <w:pPr>
              <w:wordWrap w:val="0"/>
              <w:snapToGrid w:val="0"/>
              <w:spacing w:line="360" w:lineRule="auto"/>
              <w:jc w:val="center"/>
              <w:rPr>
                <w:rFonts w:hint="eastAsia" w:ascii="仿宋" w:hAnsi="仿宋" w:eastAsia="仿宋" w:cs="仿宋"/>
                <w:color w:val="auto"/>
                <w:highlight w:val="none"/>
              </w:rPr>
            </w:pPr>
          </w:p>
        </w:tc>
      </w:tr>
      <w:tr w14:paraId="10E9C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E96A05D">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0FD7A47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F71CB97">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3484880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B12F9A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868ABBA">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2A51525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025FBA0">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0DE452D7">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201BD7B8">
            <w:pPr>
              <w:wordWrap w:val="0"/>
              <w:snapToGrid w:val="0"/>
              <w:spacing w:line="360" w:lineRule="auto"/>
              <w:jc w:val="center"/>
              <w:rPr>
                <w:rFonts w:hint="eastAsia" w:ascii="仿宋" w:hAnsi="仿宋" w:eastAsia="仿宋" w:cs="仿宋"/>
                <w:color w:val="auto"/>
                <w:highlight w:val="none"/>
              </w:rPr>
            </w:pPr>
          </w:p>
        </w:tc>
      </w:tr>
      <w:tr w14:paraId="5C17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E3F1D09">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09F4AB8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6FB3902">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731FCA3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6EFF01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B73F675">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79E8EC7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45B2D76">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7E38BFBC">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49262E2B">
            <w:pPr>
              <w:wordWrap w:val="0"/>
              <w:snapToGrid w:val="0"/>
              <w:spacing w:line="360" w:lineRule="auto"/>
              <w:jc w:val="center"/>
              <w:rPr>
                <w:rFonts w:hint="eastAsia" w:ascii="仿宋" w:hAnsi="仿宋" w:eastAsia="仿宋" w:cs="仿宋"/>
                <w:color w:val="auto"/>
                <w:highlight w:val="none"/>
              </w:rPr>
            </w:pPr>
          </w:p>
        </w:tc>
      </w:tr>
      <w:tr w14:paraId="2494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6E585E9">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4571DC5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E075F17">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4BD9DC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648B05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7B7BA93">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51BFFCAE">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C12E42E">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2CA4B617">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7872A6BA">
            <w:pPr>
              <w:wordWrap w:val="0"/>
              <w:snapToGrid w:val="0"/>
              <w:spacing w:line="360" w:lineRule="auto"/>
              <w:jc w:val="center"/>
              <w:rPr>
                <w:rFonts w:hint="eastAsia" w:ascii="仿宋" w:hAnsi="仿宋" w:eastAsia="仿宋" w:cs="仿宋"/>
                <w:color w:val="auto"/>
                <w:highlight w:val="none"/>
              </w:rPr>
            </w:pPr>
          </w:p>
        </w:tc>
      </w:tr>
      <w:tr w14:paraId="48282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15930A1">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1ADE6A10">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FA97677">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35503F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23A3E4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14946B75">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7113E3C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5E68042">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16E9B7C5">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31338E77">
            <w:pPr>
              <w:wordWrap w:val="0"/>
              <w:snapToGrid w:val="0"/>
              <w:spacing w:line="360" w:lineRule="auto"/>
              <w:jc w:val="center"/>
              <w:rPr>
                <w:rFonts w:hint="eastAsia" w:ascii="仿宋" w:hAnsi="仿宋" w:eastAsia="仿宋" w:cs="仿宋"/>
                <w:color w:val="auto"/>
                <w:highlight w:val="none"/>
              </w:rPr>
            </w:pPr>
          </w:p>
        </w:tc>
      </w:tr>
      <w:tr w14:paraId="37CD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127AA78">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1C942654">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1813199">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7599597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C7AD63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EAFAF7D">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28642CC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FB558CE">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38E7D4F1">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68966B32">
            <w:pPr>
              <w:wordWrap w:val="0"/>
              <w:snapToGrid w:val="0"/>
              <w:spacing w:line="360" w:lineRule="auto"/>
              <w:jc w:val="center"/>
              <w:rPr>
                <w:rFonts w:hint="eastAsia" w:ascii="仿宋" w:hAnsi="仿宋" w:eastAsia="仿宋" w:cs="仿宋"/>
                <w:color w:val="auto"/>
                <w:highlight w:val="none"/>
              </w:rPr>
            </w:pPr>
          </w:p>
        </w:tc>
      </w:tr>
      <w:tr w14:paraId="51B72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C5EEC97">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0820C10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286C9AD">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78AFE70D">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E9E6F0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70F4D10">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346A566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E154789">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7D83D02D">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31A8C8EC">
            <w:pPr>
              <w:wordWrap w:val="0"/>
              <w:snapToGrid w:val="0"/>
              <w:spacing w:line="360" w:lineRule="auto"/>
              <w:jc w:val="center"/>
              <w:rPr>
                <w:rFonts w:hint="eastAsia" w:ascii="仿宋" w:hAnsi="仿宋" w:eastAsia="仿宋" w:cs="仿宋"/>
                <w:color w:val="auto"/>
                <w:highlight w:val="none"/>
              </w:rPr>
            </w:pPr>
          </w:p>
        </w:tc>
      </w:tr>
      <w:tr w14:paraId="42A6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F23B3BC">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5760F49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92EEE94">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79C1A800">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EB7B0A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3F3D1B5">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1CE8E7ED">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EF86D55">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181A5130">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407C7178">
            <w:pPr>
              <w:wordWrap w:val="0"/>
              <w:snapToGrid w:val="0"/>
              <w:spacing w:line="360" w:lineRule="auto"/>
              <w:jc w:val="center"/>
              <w:rPr>
                <w:rFonts w:hint="eastAsia" w:ascii="仿宋" w:hAnsi="仿宋" w:eastAsia="仿宋" w:cs="仿宋"/>
                <w:color w:val="auto"/>
                <w:highlight w:val="none"/>
              </w:rPr>
            </w:pPr>
          </w:p>
        </w:tc>
      </w:tr>
      <w:tr w14:paraId="3172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D28D643">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72D4C1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F25B87A">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1D00F728">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260F127">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77FD367">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3278ECCC">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CC51B54">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75571E7F">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255C4042">
            <w:pPr>
              <w:wordWrap w:val="0"/>
              <w:snapToGrid w:val="0"/>
              <w:spacing w:line="360" w:lineRule="auto"/>
              <w:jc w:val="center"/>
              <w:rPr>
                <w:rFonts w:hint="eastAsia" w:ascii="仿宋" w:hAnsi="仿宋" w:eastAsia="仿宋" w:cs="仿宋"/>
                <w:color w:val="auto"/>
                <w:highlight w:val="none"/>
              </w:rPr>
            </w:pPr>
          </w:p>
        </w:tc>
      </w:tr>
      <w:tr w14:paraId="1EC6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9257E7C">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48661E6A">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08C8A0D">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404C59F">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47E31890">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2B82B06">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36CB762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88AE9BF">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08E0BA2C">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311C4A56">
            <w:pPr>
              <w:wordWrap w:val="0"/>
              <w:snapToGrid w:val="0"/>
              <w:spacing w:line="360" w:lineRule="auto"/>
              <w:jc w:val="center"/>
              <w:rPr>
                <w:rFonts w:hint="eastAsia" w:ascii="仿宋" w:hAnsi="仿宋" w:eastAsia="仿宋" w:cs="仿宋"/>
                <w:color w:val="auto"/>
                <w:highlight w:val="none"/>
              </w:rPr>
            </w:pPr>
          </w:p>
        </w:tc>
      </w:tr>
      <w:tr w14:paraId="64288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5E5011C">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6C8891B">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129ADFE">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275CE683">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2F59546">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0DC449A2">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614FF569">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1F9F477">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11ED0D05">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6299192E">
            <w:pPr>
              <w:wordWrap w:val="0"/>
              <w:snapToGrid w:val="0"/>
              <w:spacing w:line="360" w:lineRule="auto"/>
              <w:jc w:val="center"/>
              <w:rPr>
                <w:rFonts w:hint="eastAsia" w:ascii="仿宋" w:hAnsi="仿宋" w:eastAsia="仿宋" w:cs="仿宋"/>
                <w:color w:val="auto"/>
                <w:highlight w:val="none"/>
              </w:rPr>
            </w:pPr>
          </w:p>
        </w:tc>
      </w:tr>
      <w:tr w14:paraId="0263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5623D60">
            <w:pPr>
              <w:wordWrap w:val="0"/>
              <w:snapToGrid w:val="0"/>
              <w:spacing w:line="360" w:lineRule="auto"/>
              <w:jc w:val="center"/>
              <w:rPr>
                <w:rFonts w:hint="eastAsia" w:ascii="仿宋" w:hAnsi="仿宋" w:eastAsia="仿宋" w:cs="仿宋"/>
                <w:color w:val="auto"/>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14:paraId="21236366">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07F2C4A">
            <w:pPr>
              <w:wordWrap w:val="0"/>
              <w:snapToGrid w:val="0"/>
              <w:spacing w:line="360" w:lineRule="auto"/>
              <w:jc w:val="center"/>
              <w:rPr>
                <w:rFonts w:hint="eastAsia" w:ascii="仿宋" w:hAnsi="仿宋" w:eastAsia="仿宋" w:cs="仿宋"/>
                <w:color w:val="auto"/>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562EF25">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6E26CC11">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30571B9C">
            <w:pPr>
              <w:wordWrap w:val="0"/>
              <w:snapToGrid w:val="0"/>
              <w:spacing w:line="360" w:lineRule="auto"/>
              <w:jc w:val="center"/>
              <w:rPr>
                <w:rFonts w:hint="eastAsia" w:ascii="仿宋" w:hAnsi="仿宋" w:eastAsia="仿宋" w:cs="仿宋"/>
                <w:color w:val="auto"/>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14:paraId="00E10FA0">
            <w:pPr>
              <w:wordWrap w:val="0"/>
              <w:snapToGrid w:val="0"/>
              <w:spacing w:line="360" w:lineRule="auto"/>
              <w:jc w:val="center"/>
              <w:rPr>
                <w:rFonts w:hint="eastAsia" w:ascii="仿宋" w:hAnsi="仿宋" w:eastAsia="仿宋" w:cs="仿宋"/>
                <w:color w:val="auto"/>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75441848">
            <w:pPr>
              <w:wordWrap w:val="0"/>
              <w:snapToGrid w:val="0"/>
              <w:spacing w:line="360" w:lineRule="auto"/>
              <w:jc w:val="center"/>
              <w:rPr>
                <w:rFonts w:hint="eastAsia" w:ascii="仿宋" w:hAnsi="仿宋" w:eastAsia="仿宋" w:cs="仿宋"/>
                <w:color w:val="auto"/>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278386D1">
            <w:pPr>
              <w:wordWrap w:val="0"/>
              <w:snapToGrid w:val="0"/>
              <w:spacing w:line="360" w:lineRule="auto"/>
              <w:jc w:val="center"/>
              <w:rPr>
                <w:rFonts w:hint="eastAsia"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061BC1AC">
            <w:pPr>
              <w:wordWrap w:val="0"/>
              <w:snapToGrid w:val="0"/>
              <w:spacing w:line="360" w:lineRule="auto"/>
              <w:jc w:val="center"/>
              <w:rPr>
                <w:rFonts w:hint="eastAsia" w:ascii="仿宋" w:hAnsi="仿宋" w:eastAsia="仿宋" w:cs="仿宋"/>
                <w:color w:val="auto"/>
                <w:highlight w:val="none"/>
              </w:rPr>
            </w:pPr>
          </w:p>
        </w:tc>
      </w:tr>
    </w:tbl>
    <w:p w14:paraId="745921CE">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C37C4A7">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附表二：拟配备本工程的试验和检测仪器设备表</w:t>
      </w: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14:paraId="41E2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13A3DB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584" w:type="dxa"/>
            <w:tcBorders>
              <w:top w:val="single" w:color="auto" w:sz="4" w:space="0"/>
              <w:left w:val="single" w:color="auto" w:sz="4" w:space="0"/>
              <w:bottom w:val="single" w:color="auto" w:sz="4" w:space="0"/>
              <w:right w:val="single" w:color="auto" w:sz="4" w:space="0"/>
            </w:tcBorders>
            <w:vAlign w:val="center"/>
          </w:tcPr>
          <w:p w14:paraId="1175E6A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仪器设备名称</w:t>
            </w:r>
          </w:p>
        </w:tc>
        <w:tc>
          <w:tcPr>
            <w:tcW w:w="1131" w:type="dxa"/>
            <w:tcBorders>
              <w:top w:val="single" w:color="auto" w:sz="4" w:space="0"/>
              <w:left w:val="single" w:color="auto" w:sz="4" w:space="0"/>
              <w:bottom w:val="single" w:color="auto" w:sz="4" w:space="0"/>
              <w:right w:val="single" w:color="auto" w:sz="4" w:space="0"/>
            </w:tcBorders>
            <w:vAlign w:val="center"/>
          </w:tcPr>
          <w:p w14:paraId="08CCECE8">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型号规格</w:t>
            </w:r>
          </w:p>
        </w:tc>
        <w:tc>
          <w:tcPr>
            <w:tcW w:w="682" w:type="dxa"/>
            <w:tcBorders>
              <w:top w:val="single" w:color="auto" w:sz="4" w:space="0"/>
              <w:left w:val="single" w:color="auto" w:sz="4" w:space="0"/>
              <w:bottom w:val="single" w:color="auto" w:sz="4" w:space="0"/>
              <w:right w:val="single" w:color="auto" w:sz="4" w:space="0"/>
            </w:tcBorders>
            <w:vAlign w:val="center"/>
          </w:tcPr>
          <w:p w14:paraId="7A7881CD">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131" w:type="dxa"/>
            <w:tcBorders>
              <w:top w:val="single" w:color="auto" w:sz="4" w:space="0"/>
              <w:left w:val="single" w:color="auto" w:sz="4" w:space="0"/>
              <w:bottom w:val="single" w:color="auto" w:sz="4" w:space="0"/>
              <w:right w:val="single" w:color="auto" w:sz="4" w:space="0"/>
            </w:tcBorders>
            <w:vAlign w:val="center"/>
          </w:tcPr>
          <w:p w14:paraId="2144AB1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国别产地</w:t>
            </w:r>
          </w:p>
        </w:tc>
        <w:tc>
          <w:tcPr>
            <w:tcW w:w="1131" w:type="dxa"/>
            <w:tcBorders>
              <w:top w:val="single" w:color="auto" w:sz="4" w:space="0"/>
              <w:left w:val="single" w:color="auto" w:sz="4" w:space="0"/>
              <w:bottom w:val="single" w:color="auto" w:sz="4" w:space="0"/>
              <w:right w:val="single" w:color="auto" w:sz="4" w:space="0"/>
            </w:tcBorders>
            <w:vAlign w:val="center"/>
          </w:tcPr>
          <w:p w14:paraId="04F7A81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制造年份</w:t>
            </w:r>
          </w:p>
        </w:tc>
        <w:tc>
          <w:tcPr>
            <w:tcW w:w="1582" w:type="dxa"/>
            <w:tcBorders>
              <w:top w:val="single" w:color="auto" w:sz="4" w:space="0"/>
              <w:left w:val="single" w:color="auto" w:sz="4" w:space="0"/>
              <w:bottom w:val="single" w:color="auto" w:sz="4" w:space="0"/>
              <w:right w:val="single" w:color="auto" w:sz="4" w:space="0"/>
            </w:tcBorders>
            <w:vAlign w:val="center"/>
          </w:tcPr>
          <w:p w14:paraId="23139F4B">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已使用台时数</w:t>
            </w:r>
          </w:p>
        </w:tc>
        <w:tc>
          <w:tcPr>
            <w:tcW w:w="682" w:type="dxa"/>
            <w:tcBorders>
              <w:top w:val="single" w:color="auto" w:sz="4" w:space="0"/>
              <w:left w:val="single" w:color="auto" w:sz="4" w:space="0"/>
              <w:bottom w:val="single" w:color="auto" w:sz="4" w:space="0"/>
              <w:right w:val="single" w:color="auto" w:sz="4" w:space="0"/>
            </w:tcBorders>
            <w:vAlign w:val="center"/>
          </w:tcPr>
          <w:p w14:paraId="52902E8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用途</w:t>
            </w:r>
          </w:p>
        </w:tc>
        <w:tc>
          <w:tcPr>
            <w:tcW w:w="682" w:type="dxa"/>
            <w:tcBorders>
              <w:top w:val="single" w:color="auto" w:sz="4" w:space="0"/>
              <w:left w:val="single" w:color="auto" w:sz="4" w:space="0"/>
              <w:bottom w:val="single" w:color="auto" w:sz="4" w:space="0"/>
              <w:right w:val="single" w:color="auto" w:sz="4" w:space="0"/>
            </w:tcBorders>
            <w:vAlign w:val="center"/>
          </w:tcPr>
          <w:p w14:paraId="03E4C788">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7DCD8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DDE24DB">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74A05B9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FD5EE2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A96AF98">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1BB34D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C047A52">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CF25960">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6813695">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D16128C">
            <w:pPr>
              <w:wordWrap w:val="0"/>
              <w:snapToGrid w:val="0"/>
              <w:spacing w:line="360" w:lineRule="auto"/>
              <w:jc w:val="center"/>
              <w:rPr>
                <w:rFonts w:hint="eastAsia" w:ascii="仿宋" w:hAnsi="仿宋" w:eastAsia="仿宋" w:cs="仿宋"/>
                <w:color w:val="auto"/>
                <w:highlight w:val="none"/>
              </w:rPr>
            </w:pPr>
          </w:p>
        </w:tc>
      </w:tr>
      <w:tr w14:paraId="0703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5B514A5">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5EF654E3">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073F59C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D4EA50A">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3459C760">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D23D04C">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6631701">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922460F">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6B92C8A">
            <w:pPr>
              <w:wordWrap w:val="0"/>
              <w:snapToGrid w:val="0"/>
              <w:spacing w:line="360" w:lineRule="auto"/>
              <w:jc w:val="center"/>
              <w:rPr>
                <w:rFonts w:hint="eastAsia" w:ascii="仿宋" w:hAnsi="仿宋" w:eastAsia="仿宋" w:cs="仿宋"/>
                <w:color w:val="auto"/>
                <w:highlight w:val="none"/>
              </w:rPr>
            </w:pPr>
          </w:p>
        </w:tc>
      </w:tr>
      <w:tr w14:paraId="737B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AA96524">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636751BD">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690E1A5">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93A3B80">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1C84B3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37D4C7CF">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8688AE7">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08310A3">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6CE6EEA">
            <w:pPr>
              <w:wordWrap w:val="0"/>
              <w:snapToGrid w:val="0"/>
              <w:spacing w:line="360" w:lineRule="auto"/>
              <w:jc w:val="center"/>
              <w:rPr>
                <w:rFonts w:hint="eastAsia" w:ascii="仿宋" w:hAnsi="仿宋" w:eastAsia="仿宋" w:cs="仿宋"/>
                <w:color w:val="auto"/>
                <w:highlight w:val="none"/>
              </w:rPr>
            </w:pPr>
          </w:p>
        </w:tc>
      </w:tr>
      <w:tr w14:paraId="4BEC0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B5939A5">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412E6A5E">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EBC8A27">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38AE70D">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5A070E6">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EB316F0">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11363EF">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0981DEC">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39FA8B81">
            <w:pPr>
              <w:wordWrap w:val="0"/>
              <w:snapToGrid w:val="0"/>
              <w:spacing w:line="360" w:lineRule="auto"/>
              <w:jc w:val="center"/>
              <w:rPr>
                <w:rFonts w:hint="eastAsia" w:ascii="仿宋" w:hAnsi="仿宋" w:eastAsia="仿宋" w:cs="仿宋"/>
                <w:color w:val="auto"/>
                <w:highlight w:val="none"/>
              </w:rPr>
            </w:pPr>
          </w:p>
        </w:tc>
      </w:tr>
      <w:tr w14:paraId="56C1A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B67B066">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56FCFF29">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FC35FA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6E4DB33">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D3444EF">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4F44BB6">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369FCE7">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1F0743B">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CE193C8">
            <w:pPr>
              <w:wordWrap w:val="0"/>
              <w:snapToGrid w:val="0"/>
              <w:spacing w:line="360" w:lineRule="auto"/>
              <w:jc w:val="center"/>
              <w:rPr>
                <w:rFonts w:hint="eastAsia" w:ascii="仿宋" w:hAnsi="仿宋" w:eastAsia="仿宋" w:cs="仿宋"/>
                <w:color w:val="auto"/>
                <w:highlight w:val="none"/>
              </w:rPr>
            </w:pPr>
          </w:p>
        </w:tc>
      </w:tr>
      <w:tr w14:paraId="3E69A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B0265E6">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66725870">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E75249E">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C6CDA41">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A4133F4">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034096FA">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0CC09FB">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2413CD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74C11B16">
            <w:pPr>
              <w:wordWrap w:val="0"/>
              <w:snapToGrid w:val="0"/>
              <w:spacing w:line="360" w:lineRule="auto"/>
              <w:jc w:val="center"/>
              <w:rPr>
                <w:rFonts w:hint="eastAsia" w:ascii="仿宋" w:hAnsi="仿宋" w:eastAsia="仿宋" w:cs="仿宋"/>
                <w:color w:val="auto"/>
                <w:highlight w:val="none"/>
              </w:rPr>
            </w:pPr>
          </w:p>
        </w:tc>
      </w:tr>
      <w:tr w14:paraId="59A0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B52518D">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3D5F27C6">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C70D7BF">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51B6A71">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F56B77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EBD6798">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4AAC75F">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39F97B0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37A03EC6">
            <w:pPr>
              <w:wordWrap w:val="0"/>
              <w:snapToGrid w:val="0"/>
              <w:spacing w:line="360" w:lineRule="auto"/>
              <w:jc w:val="center"/>
              <w:rPr>
                <w:rFonts w:hint="eastAsia" w:ascii="仿宋" w:hAnsi="仿宋" w:eastAsia="仿宋" w:cs="仿宋"/>
                <w:color w:val="auto"/>
                <w:highlight w:val="none"/>
              </w:rPr>
            </w:pPr>
          </w:p>
        </w:tc>
      </w:tr>
      <w:tr w14:paraId="2BCE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29CE3AD">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71DCCEF2">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8302596">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ADE2BBB">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3ADBA09">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093FB3E">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DB4608C">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FA1F785">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B44D1E4">
            <w:pPr>
              <w:wordWrap w:val="0"/>
              <w:snapToGrid w:val="0"/>
              <w:spacing w:line="360" w:lineRule="auto"/>
              <w:jc w:val="center"/>
              <w:rPr>
                <w:rFonts w:hint="eastAsia" w:ascii="仿宋" w:hAnsi="仿宋" w:eastAsia="仿宋" w:cs="仿宋"/>
                <w:color w:val="auto"/>
                <w:highlight w:val="none"/>
              </w:rPr>
            </w:pPr>
          </w:p>
        </w:tc>
      </w:tr>
      <w:tr w14:paraId="7358A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A9C236D">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51B7D4F1">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A4B5240">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9E7551E">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EFF2E52">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35E1AACD">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0B26B88">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2E3DBE2">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FB94906">
            <w:pPr>
              <w:wordWrap w:val="0"/>
              <w:snapToGrid w:val="0"/>
              <w:spacing w:line="360" w:lineRule="auto"/>
              <w:jc w:val="center"/>
              <w:rPr>
                <w:rFonts w:hint="eastAsia" w:ascii="仿宋" w:hAnsi="仿宋" w:eastAsia="仿宋" w:cs="仿宋"/>
                <w:color w:val="auto"/>
                <w:highlight w:val="none"/>
              </w:rPr>
            </w:pPr>
          </w:p>
        </w:tc>
      </w:tr>
      <w:tr w14:paraId="7CF62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B949250">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4720C273">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AFBBF96">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E73D0B1">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754CD4C">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0D65FFD">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A691DD5">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AE94841">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176BD4D">
            <w:pPr>
              <w:wordWrap w:val="0"/>
              <w:snapToGrid w:val="0"/>
              <w:spacing w:line="360" w:lineRule="auto"/>
              <w:jc w:val="center"/>
              <w:rPr>
                <w:rFonts w:hint="eastAsia" w:ascii="仿宋" w:hAnsi="仿宋" w:eastAsia="仿宋" w:cs="仿宋"/>
                <w:color w:val="auto"/>
                <w:highlight w:val="none"/>
              </w:rPr>
            </w:pPr>
          </w:p>
        </w:tc>
      </w:tr>
      <w:tr w14:paraId="24B08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463CAF7">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6A5A216C">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239E0CB">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670B62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3A9A22A">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D28B9FE">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1D5D77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1C30C4F">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6FBED4E">
            <w:pPr>
              <w:wordWrap w:val="0"/>
              <w:snapToGrid w:val="0"/>
              <w:spacing w:line="360" w:lineRule="auto"/>
              <w:jc w:val="center"/>
              <w:rPr>
                <w:rFonts w:hint="eastAsia" w:ascii="仿宋" w:hAnsi="仿宋" w:eastAsia="仿宋" w:cs="仿宋"/>
                <w:color w:val="auto"/>
                <w:highlight w:val="none"/>
              </w:rPr>
            </w:pPr>
          </w:p>
        </w:tc>
      </w:tr>
      <w:tr w14:paraId="54109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003DC67">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2A98D54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B55FC1E">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247701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D085CA0">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69C58B2">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9D3FEF8">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46B65FC">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4B3014B">
            <w:pPr>
              <w:wordWrap w:val="0"/>
              <w:snapToGrid w:val="0"/>
              <w:spacing w:line="360" w:lineRule="auto"/>
              <w:jc w:val="center"/>
              <w:rPr>
                <w:rFonts w:hint="eastAsia" w:ascii="仿宋" w:hAnsi="仿宋" w:eastAsia="仿宋" w:cs="仿宋"/>
                <w:color w:val="auto"/>
                <w:highlight w:val="none"/>
              </w:rPr>
            </w:pPr>
          </w:p>
        </w:tc>
      </w:tr>
      <w:tr w14:paraId="6501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50BEFA2">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64F82576">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CE85596">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3C7D5F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96B326F">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C012C50">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8050FC5">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816EED6">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6472877">
            <w:pPr>
              <w:wordWrap w:val="0"/>
              <w:snapToGrid w:val="0"/>
              <w:spacing w:line="360" w:lineRule="auto"/>
              <w:jc w:val="center"/>
              <w:rPr>
                <w:rFonts w:hint="eastAsia" w:ascii="仿宋" w:hAnsi="仿宋" w:eastAsia="仿宋" w:cs="仿宋"/>
                <w:color w:val="auto"/>
                <w:highlight w:val="none"/>
              </w:rPr>
            </w:pPr>
          </w:p>
        </w:tc>
      </w:tr>
      <w:tr w14:paraId="5785A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BB81FC5">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6CE19D6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7467473">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1AFFFD3">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254B0D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25E016D">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2A44B08">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22B08C1">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97DEC75">
            <w:pPr>
              <w:wordWrap w:val="0"/>
              <w:snapToGrid w:val="0"/>
              <w:spacing w:line="360" w:lineRule="auto"/>
              <w:jc w:val="center"/>
              <w:rPr>
                <w:rFonts w:hint="eastAsia" w:ascii="仿宋" w:hAnsi="仿宋" w:eastAsia="仿宋" w:cs="仿宋"/>
                <w:color w:val="auto"/>
                <w:highlight w:val="none"/>
              </w:rPr>
            </w:pPr>
          </w:p>
        </w:tc>
      </w:tr>
      <w:tr w14:paraId="0F0DD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23757B8">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25C096AC">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3381CA6B">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F1EBD5C">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842F8EB">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5F674B8">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4EC2B08">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A039145">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3AC368A0">
            <w:pPr>
              <w:wordWrap w:val="0"/>
              <w:snapToGrid w:val="0"/>
              <w:spacing w:line="360" w:lineRule="auto"/>
              <w:jc w:val="center"/>
              <w:rPr>
                <w:rFonts w:hint="eastAsia" w:ascii="仿宋" w:hAnsi="仿宋" w:eastAsia="仿宋" w:cs="仿宋"/>
                <w:color w:val="auto"/>
                <w:highlight w:val="none"/>
              </w:rPr>
            </w:pPr>
          </w:p>
        </w:tc>
      </w:tr>
      <w:tr w14:paraId="7494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DBFAECA">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7C5EE7F9">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E587CA4">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0E2D01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3F47ADA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D473A17">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352A22F">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F5F8B01">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462150D">
            <w:pPr>
              <w:wordWrap w:val="0"/>
              <w:snapToGrid w:val="0"/>
              <w:spacing w:line="360" w:lineRule="auto"/>
              <w:jc w:val="center"/>
              <w:rPr>
                <w:rFonts w:hint="eastAsia" w:ascii="仿宋" w:hAnsi="仿宋" w:eastAsia="仿宋" w:cs="仿宋"/>
                <w:color w:val="auto"/>
                <w:highlight w:val="none"/>
              </w:rPr>
            </w:pPr>
          </w:p>
        </w:tc>
      </w:tr>
      <w:tr w14:paraId="5D67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DBAD00D">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5339514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1745F0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5007093">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1AB225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33DBCC9">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732AD4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E0724DB">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0C96E54">
            <w:pPr>
              <w:wordWrap w:val="0"/>
              <w:snapToGrid w:val="0"/>
              <w:spacing w:line="360" w:lineRule="auto"/>
              <w:jc w:val="center"/>
              <w:rPr>
                <w:rFonts w:hint="eastAsia" w:ascii="仿宋" w:hAnsi="仿宋" w:eastAsia="仿宋" w:cs="仿宋"/>
                <w:color w:val="auto"/>
                <w:highlight w:val="none"/>
              </w:rPr>
            </w:pPr>
          </w:p>
        </w:tc>
      </w:tr>
      <w:tr w14:paraId="57E5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EB13082">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5A5CC8FF">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EAFC679">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1F393F1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63CDEA4">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E1A1210">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CFA64D9">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2C3675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79BEF71F">
            <w:pPr>
              <w:wordWrap w:val="0"/>
              <w:snapToGrid w:val="0"/>
              <w:spacing w:line="360" w:lineRule="auto"/>
              <w:jc w:val="center"/>
              <w:rPr>
                <w:rFonts w:hint="eastAsia" w:ascii="仿宋" w:hAnsi="仿宋" w:eastAsia="仿宋" w:cs="仿宋"/>
                <w:color w:val="auto"/>
                <w:highlight w:val="none"/>
              </w:rPr>
            </w:pPr>
          </w:p>
        </w:tc>
      </w:tr>
      <w:tr w14:paraId="1C147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8E362F2">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2D8E877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9C380D6">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DEFE41C">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92E16B2">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09BB866">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75B99BC">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43A1BD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46099B8">
            <w:pPr>
              <w:wordWrap w:val="0"/>
              <w:snapToGrid w:val="0"/>
              <w:spacing w:line="360" w:lineRule="auto"/>
              <w:jc w:val="center"/>
              <w:rPr>
                <w:rFonts w:hint="eastAsia" w:ascii="仿宋" w:hAnsi="仿宋" w:eastAsia="仿宋" w:cs="仿宋"/>
                <w:color w:val="auto"/>
                <w:highlight w:val="none"/>
              </w:rPr>
            </w:pPr>
          </w:p>
        </w:tc>
      </w:tr>
      <w:tr w14:paraId="23AA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C55D38B">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3492B516">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F417654">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5649AC3">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1F418D4">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574573C">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6EC813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B59246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92EAE4A">
            <w:pPr>
              <w:wordWrap w:val="0"/>
              <w:snapToGrid w:val="0"/>
              <w:spacing w:line="360" w:lineRule="auto"/>
              <w:jc w:val="center"/>
              <w:rPr>
                <w:rFonts w:hint="eastAsia" w:ascii="仿宋" w:hAnsi="仿宋" w:eastAsia="仿宋" w:cs="仿宋"/>
                <w:color w:val="auto"/>
                <w:highlight w:val="none"/>
              </w:rPr>
            </w:pPr>
          </w:p>
        </w:tc>
      </w:tr>
      <w:tr w14:paraId="5F9DC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DB8E55C">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460A0A5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003D8A9A">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E68514A">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52BDCB8">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C974612">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23D2018">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D1BFD88">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867E74A">
            <w:pPr>
              <w:wordWrap w:val="0"/>
              <w:snapToGrid w:val="0"/>
              <w:spacing w:line="360" w:lineRule="auto"/>
              <w:jc w:val="center"/>
              <w:rPr>
                <w:rFonts w:hint="eastAsia" w:ascii="仿宋" w:hAnsi="仿宋" w:eastAsia="仿宋" w:cs="仿宋"/>
                <w:color w:val="auto"/>
                <w:highlight w:val="none"/>
              </w:rPr>
            </w:pPr>
          </w:p>
        </w:tc>
      </w:tr>
      <w:tr w14:paraId="7CC6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069FCCC">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42CACE18">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2D931F4">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4E23AD2">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3B9C4CB">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624DACE6">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1FC1393">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473107E0">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3212D27">
            <w:pPr>
              <w:wordWrap w:val="0"/>
              <w:snapToGrid w:val="0"/>
              <w:spacing w:line="360" w:lineRule="auto"/>
              <w:jc w:val="center"/>
              <w:rPr>
                <w:rFonts w:hint="eastAsia" w:ascii="仿宋" w:hAnsi="仿宋" w:eastAsia="仿宋" w:cs="仿宋"/>
                <w:color w:val="auto"/>
                <w:highlight w:val="none"/>
              </w:rPr>
            </w:pPr>
          </w:p>
        </w:tc>
      </w:tr>
      <w:tr w14:paraId="71CFC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A50703F">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7F27874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52A6F73">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089093CA">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8F3B9E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4C196148">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BCA9904">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D3AAFB3">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13E026F">
            <w:pPr>
              <w:wordWrap w:val="0"/>
              <w:snapToGrid w:val="0"/>
              <w:spacing w:line="360" w:lineRule="auto"/>
              <w:jc w:val="center"/>
              <w:rPr>
                <w:rFonts w:hint="eastAsia" w:ascii="仿宋" w:hAnsi="仿宋" w:eastAsia="仿宋" w:cs="仿宋"/>
                <w:color w:val="auto"/>
                <w:highlight w:val="none"/>
              </w:rPr>
            </w:pPr>
          </w:p>
        </w:tc>
      </w:tr>
      <w:tr w14:paraId="4998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210D86B">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264D0956">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04ABF84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01B343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57257F05">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25002246">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DF8D4FD">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A84D6CE">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289BFFE4">
            <w:pPr>
              <w:wordWrap w:val="0"/>
              <w:snapToGrid w:val="0"/>
              <w:spacing w:line="360" w:lineRule="auto"/>
              <w:jc w:val="center"/>
              <w:rPr>
                <w:rFonts w:hint="eastAsia" w:ascii="仿宋" w:hAnsi="仿宋" w:eastAsia="仿宋" w:cs="仿宋"/>
                <w:color w:val="auto"/>
                <w:highlight w:val="none"/>
              </w:rPr>
            </w:pPr>
          </w:p>
        </w:tc>
      </w:tr>
      <w:tr w14:paraId="4515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6AFBB73">
            <w:pPr>
              <w:wordWrap w:val="0"/>
              <w:snapToGrid w:val="0"/>
              <w:spacing w:line="360" w:lineRule="auto"/>
              <w:jc w:val="center"/>
              <w:rPr>
                <w:rFonts w:hint="eastAsia" w:ascii="仿宋" w:hAnsi="仿宋" w:eastAsia="仿宋" w:cs="仿宋"/>
                <w:color w:val="auto"/>
                <w:highlight w:val="none"/>
              </w:rPr>
            </w:pPr>
          </w:p>
        </w:tc>
        <w:tc>
          <w:tcPr>
            <w:tcW w:w="1584" w:type="dxa"/>
            <w:tcBorders>
              <w:top w:val="single" w:color="auto" w:sz="4" w:space="0"/>
              <w:left w:val="single" w:color="auto" w:sz="4" w:space="0"/>
              <w:bottom w:val="single" w:color="auto" w:sz="4" w:space="0"/>
              <w:right w:val="single" w:color="auto" w:sz="4" w:space="0"/>
            </w:tcBorders>
            <w:vAlign w:val="center"/>
          </w:tcPr>
          <w:p w14:paraId="2D552DBA">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169E4476">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67687928">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3ED82827">
            <w:pPr>
              <w:wordWrap w:val="0"/>
              <w:snapToGrid w:val="0"/>
              <w:spacing w:line="360" w:lineRule="auto"/>
              <w:jc w:val="center"/>
              <w:rPr>
                <w:rFonts w:hint="eastAsia" w:ascii="仿宋" w:hAnsi="仿宋" w:eastAsia="仿宋" w:cs="仿宋"/>
                <w:color w:val="auto"/>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14:paraId="72F0D20E">
            <w:pPr>
              <w:wordWrap w:val="0"/>
              <w:snapToGrid w:val="0"/>
              <w:spacing w:line="360" w:lineRule="auto"/>
              <w:jc w:val="center"/>
              <w:rPr>
                <w:rFonts w:hint="eastAsia" w:ascii="仿宋" w:hAnsi="仿宋" w:eastAsia="仿宋" w:cs="仿宋"/>
                <w:color w:val="auto"/>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0D4FBBE">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CAC0422">
            <w:pPr>
              <w:wordWrap w:val="0"/>
              <w:snapToGrid w:val="0"/>
              <w:spacing w:line="360" w:lineRule="auto"/>
              <w:jc w:val="center"/>
              <w:rPr>
                <w:rFonts w:hint="eastAsia" w:ascii="仿宋" w:hAnsi="仿宋" w:eastAsia="仿宋" w:cs="仿宋"/>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14:paraId="5C26C2CD">
            <w:pPr>
              <w:wordWrap w:val="0"/>
              <w:snapToGrid w:val="0"/>
              <w:spacing w:line="360" w:lineRule="auto"/>
              <w:jc w:val="center"/>
              <w:rPr>
                <w:rFonts w:hint="eastAsia" w:ascii="仿宋" w:hAnsi="仿宋" w:eastAsia="仿宋" w:cs="仿宋"/>
                <w:color w:val="auto"/>
                <w:highlight w:val="none"/>
              </w:rPr>
            </w:pPr>
          </w:p>
        </w:tc>
      </w:tr>
    </w:tbl>
    <w:p w14:paraId="705C3DCF">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E37842D">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附表三：劳动力计划表</w:t>
      </w:r>
    </w:p>
    <w:p w14:paraId="1EB46D2A">
      <w:pPr>
        <w:wordWrap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单位：人</w:t>
      </w: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14:paraId="6767E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800070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工种</w:t>
            </w:r>
          </w:p>
        </w:tc>
        <w:tc>
          <w:tcPr>
            <w:tcW w:w="8513" w:type="dxa"/>
            <w:gridSpan w:val="7"/>
            <w:tcBorders>
              <w:top w:val="single" w:color="auto" w:sz="4" w:space="0"/>
              <w:left w:val="single" w:color="auto" w:sz="4" w:space="0"/>
              <w:bottom w:val="single" w:color="auto" w:sz="4" w:space="0"/>
              <w:right w:val="single" w:color="auto" w:sz="4" w:space="0"/>
            </w:tcBorders>
            <w:vAlign w:val="center"/>
          </w:tcPr>
          <w:p w14:paraId="146C7485">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按工程施工阶段投入劳动力情况</w:t>
            </w:r>
          </w:p>
        </w:tc>
      </w:tr>
      <w:tr w14:paraId="1BA66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0E04E0">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18BA9D8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C2F3D7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81269A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F167E7D">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367B1B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DE5DB03">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435ECA36">
            <w:pPr>
              <w:wordWrap w:val="0"/>
              <w:snapToGrid w:val="0"/>
              <w:spacing w:line="360" w:lineRule="auto"/>
              <w:jc w:val="center"/>
              <w:rPr>
                <w:rFonts w:hint="eastAsia" w:ascii="仿宋" w:hAnsi="仿宋" w:eastAsia="仿宋" w:cs="仿宋"/>
                <w:color w:val="auto"/>
                <w:highlight w:val="none"/>
              </w:rPr>
            </w:pPr>
          </w:p>
        </w:tc>
      </w:tr>
      <w:tr w14:paraId="05715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351D878">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100FFCD6">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D10955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3D9DA44">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A03BC7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DDD99D4">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4085340">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3934A336">
            <w:pPr>
              <w:wordWrap w:val="0"/>
              <w:snapToGrid w:val="0"/>
              <w:spacing w:line="360" w:lineRule="auto"/>
              <w:jc w:val="center"/>
              <w:rPr>
                <w:rFonts w:hint="eastAsia" w:ascii="仿宋" w:hAnsi="仿宋" w:eastAsia="仿宋" w:cs="仿宋"/>
                <w:color w:val="auto"/>
                <w:highlight w:val="none"/>
              </w:rPr>
            </w:pPr>
          </w:p>
        </w:tc>
      </w:tr>
      <w:tr w14:paraId="1AB5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73CFDE7">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32FA4B2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45D2F2D">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8D5216C">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C97361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8DE7050">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3C6F026">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2E373A60">
            <w:pPr>
              <w:wordWrap w:val="0"/>
              <w:snapToGrid w:val="0"/>
              <w:spacing w:line="360" w:lineRule="auto"/>
              <w:jc w:val="center"/>
              <w:rPr>
                <w:rFonts w:hint="eastAsia" w:ascii="仿宋" w:hAnsi="仿宋" w:eastAsia="仿宋" w:cs="仿宋"/>
                <w:color w:val="auto"/>
                <w:highlight w:val="none"/>
              </w:rPr>
            </w:pPr>
          </w:p>
        </w:tc>
      </w:tr>
      <w:tr w14:paraId="1A49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CECCB08">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16A6DD5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DB83F44">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F512D8C">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AECCBD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8FCC2A4">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FC85A88">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45435F35">
            <w:pPr>
              <w:wordWrap w:val="0"/>
              <w:snapToGrid w:val="0"/>
              <w:spacing w:line="360" w:lineRule="auto"/>
              <w:jc w:val="center"/>
              <w:rPr>
                <w:rFonts w:hint="eastAsia" w:ascii="仿宋" w:hAnsi="仿宋" w:eastAsia="仿宋" w:cs="仿宋"/>
                <w:color w:val="auto"/>
                <w:highlight w:val="none"/>
              </w:rPr>
            </w:pPr>
          </w:p>
        </w:tc>
      </w:tr>
      <w:tr w14:paraId="4D0FF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1250531">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207B27B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A0F8239">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431D86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4AA5840">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A74DED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386B6C1">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3ADD6594">
            <w:pPr>
              <w:wordWrap w:val="0"/>
              <w:snapToGrid w:val="0"/>
              <w:spacing w:line="360" w:lineRule="auto"/>
              <w:jc w:val="center"/>
              <w:rPr>
                <w:rFonts w:hint="eastAsia" w:ascii="仿宋" w:hAnsi="仿宋" w:eastAsia="仿宋" w:cs="仿宋"/>
                <w:color w:val="auto"/>
                <w:highlight w:val="none"/>
              </w:rPr>
            </w:pPr>
          </w:p>
        </w:tc>
      </w:tr>
      <w:tr w14:paraId="180C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A6AB388">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121E3EB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B8BABF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043C38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DFD0B3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BB198A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8D46F83">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6DEC1416">
            <w:pPr>
              <w:wordWrap w:val="0"/>
              <w:snapToGrid w:val="0"/>
              <w:spacing w:line="360" w:lineRule="auto"/>
              <w:jc w:val="center"/>
              <w:rPr>
                <w:rFonts w:hint="eastAsia" w:ascii="仿宋" w:hAnsi="仿宋" w:eastAsia="仿宋" w:cs="仿宋"/>
                <w:color w:val="auto"/>
                <w:highlight w:val="none"/>
              </w:rPr>
            </w:pPr>
          </w:p>
        </w:tc>
      </w:tr>
      <w:tr w14:paraId="05DA6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438476">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66A9A3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921CDC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EB2135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32468F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E7B203F">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82234A8">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438D0824">
            <w:pPr>
              <w:wordWrap w:val="0"/>
              <w:snapToGrid w:val="0"/>
              <w:spacing w:line="360" w:lineRule="auto"/>
              <w:jc w:val="center"/>
              <w:rPr>
                <w:rFonts w:hint="eastAsia" w:ascii="仿宋" w:hAnsi="仿宋" w:eastAsia="仿宋" w:cs="仿宋"/>
                <w:color w:val="auto"/>
                <w:highlight w:val="none"/>
              </w:rPr>
            </w:pPr>
          </w:p>
        </w:tc>
      </w:tr>
      <w:tr w14:paraId="4A109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A550EF4">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11F414E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36F18D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483B70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0D0D7E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FF7AABD">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E914142">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53507FB1">
            <w:pPr>
              <w:wordWrap w:val="0"/>
              <w:snapToGrid w:val="0"/>
              <w:spacing w:line="360" w:lineRule="auto"/>
              <w:jc w:val="center"/>
              <w:rPr>
                <w:rFonts w:hint="eastAsia" w:ascii="仿宋" w:hAnsi="仿宋" w:eastAsia="仿宋" w:cs="仿宋"/>
                <w:color w:val="auto"/>
                <w:highlight w:val="none"/>
              </w:rPr>
            </w:pPr>
          </w:p>
        </w:tc>
      </w:tr>
      <w:tr w14:paraId="4FE6B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01B1E65">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59B6536A">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B52721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3AA509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54EC856">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793B87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E184AB0">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3A4D7A55">
            <w:pPr>
              <w:wordWrap w:val="0"/>
              <w:snapToGrid w:val="0"/>
              <w:spacing w:line="360" w:lineRule="auto"/>
              <w:jc w:val="center"/>
              <w:rPr>
                <w:rFonts w:hint="eastAsia" w:ascii="仿宋" w:hAnsi="仿宋" w:eastAsia="仿宋" w:cs="仿宋"/>
                <w:color w:val="auto"/>
                <w:highlight w:val="none"/>
              </w:rPr>
            </w:pPr>
          </w:p>
        </w:tc>
      </w:tr>
      <w:tr w14:paraId="523E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BB8192D">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CCACAE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E9A782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71212A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824496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B2B926C">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C2ED866">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2CE74FE4">
            <w:pPr>
              <w:wordWrap w:val="0"/>
              <w:snapToGrid w:val="0"/>
              <w:spacing w:line="360" w:lineRule="auto"/>
              <w:jc w:val="center"/>
              <w:rPr>
                <w:rFonts w:hint="eastAsia" w:ascii="仿宋" w:hAnsi="仿宋" w:eastAsia="仿宋" w:cs="仿宋"/>
                <w:color w:val="auto"/>
                <w:highlight w:val="none"/>
              </w:rPr>
            </w:pPr>
          </w:p>
        </w:tc>
      </w:tr>
      <w:tr w14:paraId="350F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429F7BD">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3E78C6DC">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572B48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A2D4C5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BFBCE4C">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4D026B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EBDBD19">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0C07D28C">
            <w:pPr>
              <w:wordWrap w:val="0"/>
              <w:snapToGrid w:val="0"/>
              <w:spacing w:line="360" w:lineRule="auto"/>
              <w:jc w:val="center"/>
              <w:rPr>
                <w:rFonts w:hint="eastAsia" w:ascii="仿宋" w:hAnsi="仿宋" w:eastAsia="仿宋" w:cs="仿宋"/>
                <w:color w:val="auto"/>
                <w:highlight w:val="none"/>
              </w:rPr>
            </w:pPr>
          </w:p>
        </w:tc>
      </w:tr>
      <w:tr w14:paraId="662F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3FB377C">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2DD8E309">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B7FDC0D">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EE2F2A6">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BBF459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799CD5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BC2347F">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1D3B76BB">
            <w:pPr>
              <w:wordWrap w:val="0"/>
              <w:snapToGrid w:val="0"/>
              <w:spacing w:line="360" w:lineRule="auto"/>
              <w:jc w:val="center"/>
              <w:rPr>
                <w:rFonts w:hint="eastAsia" w:ascii="仿宋" w:hAnsi="仿宋" w:eastAsia="仿宋" w:cs="仿宋"/>
                <w:color w:val="auto"/>
                <w:highlight w:val="none"/>
              </w:rPr>
            </w:pPr>
          </w:p>
        </w:tc>
      </w:tr>
      <w:tr w14:paraId="5398A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96C8CCE">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4D80E17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6A7192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DDECAA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C034FA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11B908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6300073">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0CB971C7">
            <w:pPr>
              <w:wordWrap w:val="0"/>
              <w:snapToGrid w:val="0"/>
              <w:spacing w:line="360" w:lineRule="auto"/>
              <w:jc w:val="center"/>
              <w:rPr>
                <w:rFonts w:hint="eastAsia" w:ascii="仿宋" w:hAnsi="仿宋" w:eastAsia="仿宋" w:cs="仿宋"/>
                <w:color w:val="auto"/>
                <w:highlight w:val="none"/>
              </w:rPr>
            </w:pPr>
          </w:p>
        </w:tc>
      </w:tr>
      <w:tr w14:paraId="29A3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F0D5CDC">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6FE0EBC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D62759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B3F6079">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F494BE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E70846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EDBA388">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354DF94F">
            <w:pPr>
              <w:wordWrap w:val="0"/>
              <w:snapToGrid w:val="0"/>
              <w:spacing w:line="360" w:lineRule="auto"/>
              <w:jc w:val="center"/>
              <w:rPr>
                <w:rFonts w:hint="eastAsia" w:ascii="仿宋" w:hAnsi="仿宋" w:eastAsia="仿宋" w:cs="仿宋"/>
                <w:color w:val="auto"/>
                <w:highlight w:val="none"/>
              </w:rPr>
            </w:pPr>
          </w:p>
        </w:tc>
      </w:tr>
      <w:tr w14:paraId="6F620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1D5D03B">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B30EFE9">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6E9E6B0">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07AC77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993BFAD">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94B747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4FDB3C6">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34EC6896">
            <w:pPr>
              <w:wordWrap w:val="0"/>
              <w:snapToGrid w:val="0"/>
              <w:spacing w:line="360" w:lineRule="auto"/>
              <w:jc w:val="center"/>
              <w:rPr>
                <w:rFonts w:hint="eastAsia" w:ascii="仿宋" w:hAnsi="仿宋" w:eastAsia="仿宋" w:cs="仿宋"/>
                <w:color w:val="auto"/>
                <w:highlight w:val="none"/>
              </w:rPr>
            </w:pPr>
          </w:p>
        </w:tc>
      </w:tr>
      <w:tr w14:paraId="674C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7F5FCFD">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2CFE632A">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68855C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1D1D6A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8E7FD0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156096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9DD8650">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76B5A64F">
            <w:pPr>
              <w:wordWrap w:val="0"/>
              <w:snapToGrid w:val="0"/>
              <w:spacing w:line="360" w:lineRule="auto"/>
              <w:jc w:val="center"/>
              <w:rPr>
                <w:rFonts w:hint="eastAsia" w:ascii="仿宋" w:hAnsi="仿宋" w:eastAsia="仿宋" w:cs="仿宋"/>
                <w:color w:val="auto"/>
                <w:highlight w:val="none"/>
              </w:rPr>
            </w:pPr>
          </w:p>
        </w:tc>
      </w:tr>
      <w:tr w14:paraId="7F95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6B066DD">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2B32BACF">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BDE636C">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F5C055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21FA4F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A58CAD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4F8BE78">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7E261194">
            <w:pPr>
              <w:wordWrap w:val="0"/>
              <w:snapToGrid w:val="0"/>
              <w:spacing w:line="360" w:lineRule="auto"/>
              <w:jc w:val="center"/>
              <w:rPr>
                <w:rFonts w:hint="eastAsia" w:ascii="仿宋" w:hAnsi="仿宋" w:eastAsia="仿宋" w:cs="仿宋"/>
                <w:color w:val="auto"/>
                <w:highlight w:val="none"/>
              </w:rPr>
            </w:pPr>
          </w:p>
        </w:tc>
      </w:tr>
      <w:tr w14:paraId="766CC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697F5C3">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D07A8B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469836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2A7FABF">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345F25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6C56268">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617D985">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092BCCC5">
            <w:pPr>
              <w:wordWrap w:val="0"/>
              <w:snapToGrid w:val="0"/>
              <w:spacing w:line="360" w:lineRule="auto"/>
              <w:jc w:val="center"/>
              <w:rPr>
                <w:rFonts w:hint="eastAsia" w:ascii="仿宋" w:hAnsi="仿宋" w:eastAsia="仿宋" w:cs="仿宋"/>
                <w:color w:val="auto"/>
                <w:highlight w:val="none"/>
              </w:rPr>
            </w:pPr>
          </w:p>
        </w:tc>
      </w:tr>
      <w:tr w14:paraId="7FC7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21CC85E">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256DB69F">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3FC371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B1FEAEB">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0B57EC4">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B0CFB3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8F15841">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1D96614A">
            <w:pPr>
              <w:wordWrap w:val="0"/>
              <w:snapToGrid w:val="0"/>
              <w:spacing w:line="360" w:lineRule="auto"/>
              <w:jc w:val="center"/>
              <w:rPr>
                <w:rFonts w:hint="eastAsia" w:ascii="仿宋" w:hAnsi="仿宋" w:eastAsia="仿宋" w:cs="仿宋"/>
                <w:color w:val="auto"/>
                <w:highlight w:val="none"/>
              </w:rPr>
            </w:pPr>
          </w:p>
        </w:tc>
      </w:tr>
      <w:tr w14:paraId="65E4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CD88130">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627318A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A22723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17270C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3C3523A">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7BC95F2">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50A9107">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2AB6FCB5">
            <w:pPr>
              <w:wordWrap w:val="0"/>
              <w:snapToGrid w:val="0"/>
              <w:spacing w:line="360" w:lineRule="auto"/>
              <w:jc w:val="center"/>
              <w:rPr>
                <w:rFonts w:hint="eastAsia" w:ascii="仿宋" w:hAnsi="仿宋" w:eastAsia="仿宋" w:cs="仿宋"/>
                <w:color w:val="auto"/>
                <w:highlight w:val="none"/>
              </w:rPr>
            </w:pPr>
          </w:p>
        </w:tc>
      </w:tr>
      <w:tr w14:paraId="688A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BD1E4C3">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23D7BD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96A607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CC76167">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8044F9D">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189EC3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CF790E5">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169AB97E">
            <w:pPr>
              <w:wordWrap w:val="0"/>
              <w:snapToGrid w:val="0"/>
              <w:spacing w:line="360" w:lineRule="auto"/>
              <w:jc w:val="center"/>
              <w:rPr>
                <w:rFonts w:hint="eastAsia" w:ascii="仿宋" w:hAnsi="仿宋" w:eastAsia="仿宋" w:cs="仿宋"/>
                <w:color w:val="auto"/>
                <w:highlight w:val="none"/>
              </w:rPr>
            </w:pPr>
          </w:p>
        </w:tc>
      </w:tr>
      <w:tr w14:paraId="02F8D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28ABD8D">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33CAD03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67C7F1F">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CB8B310">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B986905">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FA179AE">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2AB5DBF">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1F202F6C">
            <w:pPr>
              <w:wordWrap w:val="0"/>
              <w:snapToGrid w:val="0"/>
              <w:spacing w:line="360" w:lineRule="auto"/>
              <w:jc w:val="center"/>
              <w:rPr>
                <w:rFonts w:hint="eastAsia" w:ascii="仿宋" w:hAnsi="仿宋" w:eastAsia="仿宋" w:cs="仿宋"/>
                <w:color w:val="auto"/>
                <w:highlight w:val="none"/>
              </w:rPr>
            </w:pPr>
          </w:p>
        </w:tc>
      </w:tr>
      <w:tr w14:paraId="3477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7A2F66A">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46A8046">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A57E8A6">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5F517CF">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07969B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2F59731">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DFC1758">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48F2B8B0">
            <w:pPr>
              <w:wordWrap w:val="0"/>
              <w:snapToGrid w:val="0"/>
              <w:spacing w:line="360" w:lineRule="auto"/>
              <w:jc w:val="center"/>
              <w:rPr>
                <w:rFonts w:hint="eastAsia" w:ascii="仿宋" w:hAnsi="仿宋" w:eastAsia="仿宋" w:cs="仿宋"/>
                <w:color w:val="auto"/>
                <w:highlight w:val="none"/>
              </w:rPr>
            </w:pPr>
          </w:p>
        </w:tc>
      </w:tr>
      <w:tr w14:paraId="34929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AB693F4">
            <w:pPr>
              <w:wordWrap w:val="0"/>
              <w:snapToGrid w:val="0"/>
              <w:spacing w:line="360" w:lineRule="auto"/>
              <w:jc w:val="center"/>
              <w:rPr>
                <w:rFonts w:hint="eastAsia" w:ascii="仿宋" w:hAnsi="仿宋" w:eastAsia="仿宋" w:cs="仿宋"/>
                <w:color w:val="auto"/>
                <w:highlight w:val="none"/>
              </w:rPr>
            </w:pPr>
          </w:p>
        </w:tc>
        <w:tc>
          <w:tcPr>
            <w:tcW w:w="1549" w:type="dxa"/>
            <w:tcBorders>
              <w:top w:val="single" w:color="auto" w:sz="4" w:space="0"/>
              <w:left w:val="single" w:color="auto" w:sz="4" w:space="0"/>
              <w:bottom w:val="single" w:color="auto" w:sz="4" w:space="0"/>
              <w:right w:val="single" w:color="auto" w:sz="4" w:space="0"/>
            </w:tcBorders>
            <w:vAlign w:val="center"/>
          </w:tcPr>
          <w:p w14:paraId="7DE370E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3F49F11A">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5DB1EC8A">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F4C3200">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6D65D6A3">
            <w:pPr>
              <w:wordWrap w:val="0"/>
              <w:snapToGrid w:val="0"/>
              <w:spacing w:line="360" w:lineRule="auto"/>
              <w:jc w:val="center"/>
              <w:rPr>
                <w:rFonts w:hint="eastAsia" w:ascii="仿宋" w:hAnsi="仿宋" w:eastAsia="仿宋" w:cs="仿宋"/>
                <w:color w:val="auto"/>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45D38A0">
            <w:pPr>
              <w:wordWrap w:val="0"/>
              <w:snapToGrid w:val="0"/>
              <w:spacing w:line="360" w:lineRule="auto"/>
              <w:jc w:val="center"/>
              <w:rPr>
                <w:rFonts w:hint="eastAsia" w:ascii="仿宋" w:hAnsi="仿宋" w:eastAsia="仿宋" w:cs="仿宋"/>
                <w:color w:val="auto"/>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0591F28B">
            <w:pPr>
              <w:wordWrap w:val="0"/>
              <w:snapToGrid w:val="0"/>
              <w:spacing w:line="360" w:lineRule="auto"/>
              <w:jc w:val="center"/>
              <w:rPr>
                <w:rFonts w:hint="eastAsia" w:ascii="仿宋" w:hAnsi="仿宋" w:eastAsia="仿宋" w:cs="仿宋"/>
                <w:color w:val="auto"/>
                <w:highlight w:val="none"/>
              </w:rPr>
            </w:pPr>
          </w:p>
        </w:tc>
      </w:tr>
    </w:tbl>
    <w:p w14:paraId="5CC7CEEF">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8F883D2">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附表四：计划开、竣工日期和施工进度网络图</w:t>
      </w:r>
    </w:p>
    <w:p w14:paraId="298AE405">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1．磋商供应商应递交施工进度网络图或施工进度表，说明按磋商文件要求的计划工期进行施工的各个关键日期。</w:t>
      </w:r>
    </w:p>
    <w:p w14:paraId="30549B19">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2．施工进度表可采用网络图和（或）横道图表示。</w:t>
      </w:r>
    </w:p>
    <w:p w14:paraId="2311A9DF">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附表五：施工总平面图</w:t>
      </w:r>
    </w:p>
    <w:p w14:paraId="62FD52D7">
      <w:pPr>
        <w:wordWrap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磋商供应商应递交一份施工总平面图，绘出现场临时设施布置图表并附文字说明，说明临时设施、加工车间、现场办公、设备及仓储、供电、供水、卫生、生活、道路、消防等设施的情况和布置。</w:t>
      </w:r>
    </w:p>
    <w:p w14:paraId="01E23A22">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附表六：临时用地表</w:t>
      </w: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8"/>
        <w:gridCol w:w="2271"/>
        <w:gridCol w:w="2269"/>
        <w:gridCol w:w="2268"/>
      </w:tblGrid>
      <w:tr w14:paraId="3ADB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1F8B0DE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用途</w:t>
            </w:r>
          </w:p>
        </w:tc>
        <w:tc>
          <w:tcPr>
            <w:tcW w:w="2271" w:type="dxa"/>
            <w:tcBorders>
              <w:top w:val="single" w:color="auto" w:sz="4" w:space="0"/>
              <w:left w:val="single" w:color="auto" w:sz="4" w:space="0"/>
              <w:bottom w:val="single" w:color="auto" w:sz="4" w:space="0"/>
              <w:right w:val="single" w:color="auto" w:sz="4" w:space="0"/>
            </w:tcBorders>
            <w:vAlign w:val="center"/>
          </w:tcPr>
          <w:p w14:paraId="0F415B5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面积（平方米）</w:t>
            </w:r>
          </w:p>
        </w:tc>
        <w:tc>
          <w:tcPr>
            <w:tcW w:w="2269" w:type="dxa"/>
            <w:tcBorders>
              <w:top w:val="single" w:color="auto" w:sz="4" w:space="0"/>
              <w:left w:val="single" w:color="auto" w:sz="4" w:space="0"/>
              <w:bottom w:val="single" w:color="auto" w:sz="4" w:space="0"/>
              <w:right w:val="single" w:color="auto" w:sz="4" w:space="0"/>
            </w:tcBorders>
            <w:vAlign w:val="center"/>
          </w:tcPr>
          <w:p w14:paraId="6B42600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位置</w:t>
            </w:r>
          </w:p>
        </w:tc>
        <w:tc>
          <w:tcPr>
            <w:tcW w:w="2268" w:type="dxa"/>
            <w:tcBorders>
              <w:top w:val="single" w:color="auto" w:sz="4" w:space="0"/>
              <w:left w:val="single" w:color="auto" w:sz="4" w:space="0"/>
              <w:bottom w:val="single" w:color="auto" w:sz="4" w:space="0"/>
              <w:right w:val="single" w:color="auto" w:sz="4" w:space="0"/>
            </w:tcBorders>
            <w:vAlign w:val="center"/>
          </w:tcPr>
          <w:p w14:paraId="4112D31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需用时间</w:t>
            </w:r>
          </w:p>
        </w:tc>
      </w:tr>
      <w:tr w14:paraId="18F4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0A97F4AA">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371B4A41">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3DE968F5">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C7FAD80">
            <w:pPr>
              <w:wordWrap w:val="0"/>
              <w:snapToGrid w:val="0"/>
              <w:spacing w:line="360" w:lineRule="auto"/>
              <w:rPr>
                <w:rFonts w:hint="eastAsia" w:ascii="仿宋" w:hAnsi="仿宋" w:eastAsia="仿宋" w:cs="仿宋"/>
                <w:color w:val="auto"/>
                <w:highlight w:val="none"/>
              </w:rPr>
            </w:pPr>
          </w:p>
        </w:tc>
      </w:tr>
      <w:tr w14:paraId="781E5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44D4552">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78F68F85">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3CB64386">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C78C4B7">
            <w:pPr>
              <w:wordWrap w:val="0"/>
              <w:snapToGrid w:val="0"/>
              <w:spacing w:line="360" w:lineRule="auto"/>
              <w:rPr>
                <w:rFonts w:hint="eastAsia" w:ascii="仿宋" w:hAnsi="仿宋" w:eastAsia="仿宋" w:cs="仿宋"/>
                <w:color w:val="auto"/>
                <w:highlight w:val="none"/>
              </w:rPr>
            </w:pPr>
          </w:p>
        </w:tc>
      </w:tr>
      <w:tr w14:paraId="387C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C053202">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363F59BB">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21D5D9DA">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47010F">
            <w:pPr>
              <w:wordWrap w:val="0"/>
              <w:snapToGrid w:val="0"/>
              <w:spacing w:line="360" w:lineRule="auto"/>
              <w:rPr>
                <w:rFonts w:hint="eastAsia" w:ascii="仿宋" w:hAnsi="仿宋" w:eastAsia="仿宋" w:cs="仿宋"/>
                <w:color w:val="auto"/>
                <w:highlight w:val="none"/>
              </w:rPr>
            </w:pPr>
          </w:p>
        </w:tc>
      </w:tr>
      <w:tr w14:paraId="311C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EA46EF4">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41496965">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27E7F241">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1F1FC2F">
            <w:pPr>
              <w:wordWrap w:val="0"/>
              <w:snapToGrid w:val="0"/>
              <w:spacing w:line="360" w:lineRule="auto"/>
              <w:rPr>
                <w:rFonts w:hint="eastAsia" w:ascii="仿宋" w:hAnsi="仿宋" w:eastAsia="仿宋" w:cs="仿宋"/>
                <w:color w:val="auto"/>
                <w:highlight w:val="none"/>
              </w:rPr>
            </w:pPr>
          </w:p>
        </w:tc>
      </w:tr>
      <w:tr w14:paraId="2A04D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272D7B7F">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4FB62CD">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4E7E6C86">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9C4A70D">
            <w:pPr>
              <w:wordWrap w:val="0"/>
              <w:snapToGrid w:val="0"/>
              <w:spacing w:line="360" w:lineRule="auto"/>
              <w:rPr>
                <w:rFonts w:hint="eastAsia" w:ascii="仿宋" w:hAnsi="仿宋" w:eastAsia="仿宋" w:cs="仿宋"/>
                <w:color w:val="auto"/>
                <w:highlight w:val="none"/>
              </w:rPr>
            </w:pPr>
          </w:p>
        </w:tc>
      </w:tr>
      <w:tr w14:paraId="5BA46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29830F5">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CDA4DC3">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0F91F7C1">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F4DA6BE">
            <w:pPr>
              <w:wordWrap w:val="0"/>
              <w:snapToGrid w:val="0"/>
              <w:spacing w:line="360" w:lineRule="auto"/>
              <w:rPr>
                <w:rFonts w:hint="eastAsia" w:ascii="仿宋" w:hAnsi="仿宋" w:eastAsia="仿宋" w:cs="仿宋"/>
                <w:color w:val="auto"/>
                <w:highlight w:val="none"/>
              </w:rPr>
            </w:pPr>
          </w:p>
        </w:tc>
      </w:tr>
      <w:tr w14:paraId="24BA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9346483">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79CEABDA">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6F488438">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375B78">
            <w:pPr>
              <w:wordWrap w:val="0"/>
              <w:snapToGrid w:val="0"/>
              <w:spacing w:line="360" w:lineRule="auto"/>
              <w:rPr>
                <w:rFonts w:hint="eastAsia" w:ascii="仿宋" w:hAnsi="仿宋" w:eastAsia="仿宋" w:cs="仿宋"/>
                <w:color w:val="auto"/>
                <w:highlight w:val="none"/>
              </w:rPr>
            </w:pPr>
          </w:p>
        </w:tc>
      </w:tr>
      <w:tr w14:paraId="20CB8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2AB2E75E">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7D1C80D7">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7909D2B5">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1A08EF">
            <w:pPr>
              <w:wordWrap w:val="0"/>
              <w:snapToGrid w:val="0"/>
              <w:spacing w:line="360" w:lineRule="auto"/>
              <w:rPr>
                <w:rFonts w:hint="eastAsia" w:ascii="仿宋" w:hAnsi="仿宋" w:eastAsia="仿宋" w:cs="仿宋"/>
                <w:color w:val="auto"/>
                <w:highlight w:val="none"/>
              </w:rPr>
            </w:pPr>
          </w:p>
        </w:tc>
      </w:tr>
      <w:tr w14:paraId="6976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4D5D72D">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43B18B6">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29E937A6">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C15B1B2">
            <w:pPr>
              <w:wordWrap w:val="0"/>
              <w:snapToGrid w:val="0"/>
              <w:spacing w:line="360" w:lineRule="auto"/>
              <w:rPr>
                <w:rFonts w:hint="eastAsia" w:ascii="仿宋" w:hAnsi="仿宋" w:eastAsia="仿宋" w:cs="仿宋"/>
                <w:color w:val="auto"/>
                <w:highlight w:val="none"/>
              </w:rPr>
            </w:pPr>
          </w:p>
        </w:tc>
      </w:tr>
      <w:tr w14:paraId="6B88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7DB7F51C">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69E7F642">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7D05EE08">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A450C2">
            <w:pPr>
              <w:wordWrap w:val="0"/>
              <w:snapToGrid w:val="0"/>
              <w:spacing w:line="360" w:lineRule="auto"/>
              <w:rPr>
                <w:rFonts w:hint="eastAsia" w:ascii="仿宋" w:hAnsi="仿宋" w:eastAsia="仿宋" w:cs="仿宋"/>
                <w:color w:val="auto"/>
                <w:highlight w:val="none"/>
              </w:rPr>
            </w:pPr>
          </w:p>
        </w:tc>
      </w:tr>
      <w:tr w14:paraId="324C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B996C00">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12E642A">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335BF3CC">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B1291B">
            <w:pPr>
              <w:wordWrap w:val="0"/>
              <w:snapToGrid w:val="0"/>
              <w:spacing w:line="360" w:lineRule="auto"/>
              <w:rPr>
                <w:rFonts w:hint="eastAsia" w:ascii="仿宋" w:hAnsi="仿宋" w:eastAsia="仿宋" w:cs="仿宋"/>
                <w:color w:val="auto"/>
                <w:highlight w:val="none"/>
              </w:rPr>
            </w:pPr>
          </w:p>
        </w:tc>
      </w:tr>
      <w:tr w14:paraId="2A1A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577EEDC">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1155C790">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2FABF183">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856F4C5">
            <w:pPr>
              <w:wordWrap w:val="0"/>
              <w:snapToGrid w:val="0"/>
              <w:spacing w:line="360" w:lineRule="auto"/>
              <w:rPr>
                <w:rFonts w:hint="eastAsia" w:ascii="仿宋" w:hAnsi="仿宋" w:eastAsia="仿宋" w:cs="仿宋"/>
                <w:color w:val="auto"/>
                <w:highlight w:val="none"/>
              </w:rPr>
            </w:pPr>
          </w:p>
        </w:tc>
      </w:tr>
      <w:tr w14:paraId="7FC3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5A1FDB0">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0131621">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6937A4D4">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C3525D0">
            <w:pPr>
              <w:wordWrap w:val="0"/>
              <w:snapToGrid w:val="0"/>
              <w:spacing w:line="360" w:lineRule="auto"/>
              <w:rPr>
                <w:rFonts w:hint="eastAsia" w:ascii="仿宋" w:hAnsi="仿宋" w:eastAsia="仿宋" w:cs="仿宋"/>
                <w:color w:val="auto"/>
                <w:highlight w:val="none"/>
              </w:rPr>
            </w:pPr>
          </w:p>
        </w:tc>
      </w:tr>
      <w:tr w14:paraId="419D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0D9E4E5C">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0B8582AC">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476B834E">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DBCBC4">
            <w:pPr>
              <w:wordWrap w:val="0"/>
              <w:snapToGrid w:val="0"/>
              <w:spacing w:line="360" w:lineRule="auto"/>
              <w:rPr>
                <w:rFonts w:hint="eastAsia" w:ascii="仿宋" w:hAnsi="仿宋" w:eastAsia="仿宋" w:cs="仿宋"/>
                <w:color w:val="auto"/>
                <w:highlight w:val="none"/>
              </w:rPr>
            </w:pPr>
          </w:p>
        </w:tc>
      </w:tr>
      <w:tr w14:paraId="629A7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1601DD4F">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EE7BF66">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118A071F">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5E1AB06">
            <w:pPr>
              <w:wordWrap w:val="0"/>
              <w:snapToGrid w:val="0"/>
              <w:spacing w:line="360" w:lineRule="auto"/>
              <w:rPr>
                <w:rFonts w:hint="eastAsia" w:ascii="仿宋" w:hAnsi="仿宋" w:eastAsia="仿宋" w:cs="仿宋"/>
                <w:color w:val="auto"/>
                <w:highlight w:val="none"/>
              </w:rPr>
            </w:pPr>
          </w:p>
        </w:tc>
      </w:tr>
      <w:tr w14:paraId="0C48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2CF4219">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43AB4A28">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5AD3BDAC">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3C2EC4D">
            <w:pPr>
              <w:wordWrap w:val="0"/>
              <w:snapToGrid w:val="0"/>
              <w:spacing w:line="360" w:lineRule="auto"/>
              <w:rPr>
                <w:rFonts w:hint="eastAsia" w:ascii="仿宋" w:hAnsi="仿宋" w:eastAsia="仿宋" w:cs="仿宋"/>
                <w:color w:val="auto"/>
                <w:highlight w:val="none"/>
              </w:rPr>
            </w:pPr>
          </w:p>
        </w:tc>
      </w:tr>
      <w:tr w14:paraId="78FFD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B14153C">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6E524454">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453BC887">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E786FFA">
            <w:pPr>
              <w:wordWrap w:val="0"/>
              <w:snapToGrid w:val="0"/>
              <w:spacing w:line="360" w:lineRule="auto"/>
              <w:rPr>
                <w:rFonts w:hint="eastAsia" w:ascii="仿宋" w:hAnsi="仿宋" w:eastAsia="仿宋" w:cs="仿宋"/>
                <w:color w:val="auto"/>
                <w:highlight w:val="none"/>
              </w:rPr>
            </w:pPr>
          </w:p>
        </w:tc>
      </w:tr>
      <w:tr w14:paraId="00B5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2E5F74E1">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6BB903A4">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1CB9A4ED">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51ABA0A">
            <w:pPr>
              <w:wordWrap w:val="0"/>
              <w:snapToGrid w:val="0"/>
              <w:spacing w:line="360" w:lineRule="auto"/>
              <w:rPr>
                <w:rFonts w:hint="eastAsia" w:ascii="仿宋" w:hAnsi="仿宋" w:eastAsia="仿宋" w:cs="仿宋"/>
                <w:color w:val="auto"/>
                <w:highlight w:val="none"/>
              </w:rPr>
            </w:pPr>
          </w:p>
        </w:tc>
      </w:tr>
      <w:tr w14:paraId="1BA4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6270BCF">
            <w:pPr>
              <w:wordWrap w:val="0"/>
              <w:snapToGrid w:val="0"/>
              <w:spacing w:line="360" w:lineRule="auto"/>
              <w:rPr>
                <w:rFonts w:hint="eastAsia" w:ascii="仿宋" w:hAnsi="仿宋" w:eastAsia="仿宋" w:cs="仿宋"/>
                <w:color w:val="auto"/>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351D8A62">
            <w:pPr>
              <w:wordWrap w:val="0"/>
              <w:snapToGrid w:val="0"/>
              <w:spacing w:line="360" w:lineRule="auto"/>
              <w:rPr>
                <w:rFonts w:hint="eastAsia" w:ascii="仿宋" w:hAnsi="仿宋" w:eastAsia="仿宋" w:cs="仿宋"/>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14:paraId="04C53076">
            <w:pPr>
              <w:wordWrap w:val="0"/>
              <w:snapToGrid w:val="0"/>
              <w:spacing w:line="360" w:lineRule="auto"/>
              <w:rPr>
                <w:rFonts w:hint="eastAsia" w:ascii="仿宋" w:hAnsi="仿宋" w:eastAsia="仿宋" w:cs="仿宋"/>
                <w:color w:val="auto"/>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2F8842F">
            <w:pPr>
              <w:wordWrap w:val="0"/>
              <w:snapToGrid w:val="0"/>
              <w:spacing w:line="360" w:lineRule="auto"/>
              <w:rPr>
                <w:rFonts w:hint="eastAsia" w:ascii="仿宋" w:hAnsi="仿宋" w:eastAsia="仿宋" w:cs="仿宋"/>
                <w:color w:val="auto"/>
                <w:highlight w:val="none"/>
              </w:rPr>
            </w:pPr>
          </w:p>
        </w:tc>
      </w:tr>
    </w:tbl>
    <w:p w14:paraId="006A8FD4">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p>
    <w:p w14:paraId="184BB036">
      <w:pPr>
        <w:pStyle w:val="8"/>
        <w:jc w:val="both"/>
        <w:rPr>
          <w:rFonts w:hint="eastAsia" w:ascii="仿宋" w:hAnsi="仿宋" w:eastAsia="仿宋" w:cs="仿宋"/>
          <w:color w:val="auto"/>
          <w:sz w:val="24"/>
          <w:szCs w:val="24"/>
          <w:highlight w:val="none"/>
        </w:rPr>
      </w:pPr>
      <w:bookmarkStart w:id="163" w:name="_Toc40954066"/>
      <w:bookmarkStart w:id="164" w:name="_Toc43363095"/>
      <w:bookmarkStart w:id="165" w:name="_Toc67573422"/>
      <w:bookmarkStart w:id="166" w:name="_Toc44690625"/>
      <w:bookmarkStart w:id="167" w:name="_Toc44690699"/>
      <w:r>
        <w:rPr>
          <w:rFonts w:hint="eastAsia" w:ascii="仿宋" w:hAnsi="仿宋" w:eastAsia="仿宋" w:cs="仿宋"/>
          <w:color w:val="auto"/>
          <w:sz w:val="24"/>
          <w:szCs w:val="24"/>
          <w:highlight w:val="none"/>
        </w:rPr>
        <w:t>（六）磋商供应商及项目经理资信</w:t>
      </w:r>
      <w:bookmarkEnd w:id="163"/>
      <w:bookmarkEnd w:id="164"/>
      <w:bookmarkEnd w:id="165"/>
      <w:bookmarkEnd w:id="166"/>
      <w:bookmarkEnd w:id="167"/>
    </w:p>
    <w:p w14:paraId="636A4AF1">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（一）磋商供应商近</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年完成的同类型工程情况表</w:t>
      </w:r>
    </w:p>
    <w:p w14:paraId="232F73B0">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（二）项目经理近三年完成的同类型工程情况表</w:t>
      </w:r>
    </w:p>
    <w:p w14:paraId="6725523D">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（三）磋商供应商正在施工的和新承接的部分项目情况表</w:t>
      </w:r>
    </w:p>
    <w:p w14:paraId="4B5CBC69">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E1AA089">
      <w:pPr>
        <w:wordWrap w:val="0"/>
        <w:snapToGrid w:val="0"/>
        <w:spacing w:before="156" w:after="312"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（一）磋商供应商近</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年完成的同类型工程情况表</w:t>
      </w:r>
    </w:p>
    <w:tbl>
      <w:tblPr>
        <w:tblStyle w:val="40"/>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1"/>
        <w:gridCol w:w="6578"/>
      </w:tblGrid>
      <w:tr w14:paraId="2B8C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798605B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6578" w:type="dxa"/>
            <w:tcBorders>
              <w:top w:val="single" w:color="auto" w:sz="4" w:space="0"/>
              <w:left w:val="single" w:color="auto" w:sz="4" w:space="0"/>
              <w:bottom w:val="single" w:color="auto" w:sz="4" w:space="0"/>
              <w:right w:val="single" w:color="auto" w:sz="4" w:space="0"/>
            </w:tcBorders>
            <w:vAlign w:val="center"/>
          </w:tcPr>
          <w:p w14:paraId="615F9B0A">
            <w:pPr>
              <w:wordWrap w:val="0"/>
              <w:snapToGrid w:val="0"/>
              <w:spacing w:line="360" w:lineRule="auto"/>
              <w:jc w:val="center"/>
              <w:rPr>
                <w:rFonts w:hint="eastAsia" w:ascii="仿宋" w:hAnsi="仿宋" w:eastAsia="仿宋" w:cs="仿宋"/>
                <w:color w:val="auto"/>
                <w:highlight w:val="none"/>
              </w:rPr>
            </w:pPr>
          </w:p>
        </w:tc>
      </w:tr>
      <w:tr w14:paraId="6201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6DD6F6CD">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项目所在地</w:t>
            </w:r>
          </w:p>
        </w:tc>
        <w:tc>
          <w:tcPr>
            <w:tcW w:w="6578" w:type="dxa"/>
            <w:tcBorders>
              <w:top w:val="single" w:color="auto" w:sz="4" w:space="0"/>
              <w:left w:val="single" w:color="auto" w:sz="4" w:space="0"/>
              <w:bottom w:val="single" w:color="auto" w:sz="4" w:space="0"/>
              <w:right w:val="single" w:color="auto" w:sz="4" w:space="0"/>
            </w:tcBorders>
            <w:vAlign w:val="center"/>
          </w:tcPr>
          <w:p w14:paraId="3C62F7EB">
            <w:pPr>
              <w:wordWrap w:val="0"/>
              <w:snapToGrid w:val="0"/>
              <w:spacing w:line="360" w:lineRule="auto"/>
              <w:jc w:val="center"/>
              <w:rPr>
                <w:rFonts w:hint="eastAsia" w:ascii="仿宋" w:hAnsi="仿宋" w:eastAsia="仿宋" w:cs="仿宋"/>
                <w:color w:val="auto"/>
                <w:highlight w:val="none"/>
              </w:rPr>
            </w:pPr>
          </w:p>
        </w:tc>
      </w:tr>
      <w:tr w14:paraId="4E73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6731E0F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发包人名称</w:t>
            </w:r>
          </w:p>
        </w:tc>
        <w:tc>
          <w:tcPr>
            <w:tcW w:w="6578" w:type="dxa"/>
            <w:tcBorders>
              <w:top w:val="single" w:color="auto" w:sz="4" w:space="0"/>
              <w:left w:val="single" w:color="auto" w:sz="4" w:space="0"/>
              <w:bottom w:val="single" w:color="auto" w:sz="4" w:space="0"/>
              <w:right w:val="single" w:color="auto" w:sz="4" w:space="0"/>
            </w:tcBorders>
            <w:vAlign w:val="center"/>
          </w:tcPr>
          <w:p w14:paraId="41DB0616">
            <w:pPr>
              <w:wordWrap w:val="0"/>
              <w:snapToGrid w:val="0"/>
              <w:spacing w:line="360" w:lineRule="auto"/>
              <w:jc w:val="center"/>
              <w:rPr>
                <w:rFonts w:hint="eastAsia" w:ascii="仿宋" w:hAnsi="仿宋" w:eastAsia="仿宋" w:cs="仿宋"/>
                <w:color w:val="auto"/>
                <w:highlight w:val="none"/>
              </w:rPr>
            </w:pPr>
          </w:p>
        </w:tc>
      </w:tr>
      <w:tr w14:paraId="04E5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19FF295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发包人地址</w:t>
            </w:r>
          </w:p>
        </w:tc>
        <w:tc>
          <w:tcPr>
            <w:tcW w:w="6578" w:type="dxa"/>
            <w:tcBorders>
              <w:top w:val="single" w:color="auto" w:sz="4" w:space="0"/>
              <w:left w:val="single" w:color="auto" w:sz="4" w:space="0"/>
              <w:bottom w:val="single" w:color="auto" w:sz="4" w:space="0"/>
              <w:right w:val="single" w:color="auto" w:sz="4" w:space="0"/>
            </w:tcBorders>
            <w:vAlign w:val="center"/>
          </w:tcPr>
          <w:p w14:paraId="5AE0ED95">
            <w:pPr>
              <w:wordWrap w:val="0"/>
              <w:snapToGrid w:val="0"/>
              <w:spacing w:line="360" w:lineRule="auto"/>
              <w:jc w:val="center"/>
              <w:rPr>
                <w:rFonts w:hint="eastAsia" w:ascii="仿宋" w:hAnsi="仿宋" w:eastAsia="仿宋" w:cs="仿宋"/>
                <w:color w:val="auto"/>
                <w:highlight w:val="none"/>
              </w:rPr>
            </w:pPr>
          </w:p>
        </w:tc>
      </w:tr>
      <w:tr w14:paraId="5BDAC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199EA0B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发包人联系人及电话</w:t>
            </w:r>
          </w:p>
        </w:tc>
        <w:tc>
          <w:tcPr>
            <w:tcW w:w="6578" w:type="dxa"/>
            <w:tcBorders>
              <w:top w:val="single" w:color="auto" w:sz="4" w:space="0"/>
              <w:left w:val="single" w:color="auto" w:sz="4" w:space="0"/>
              <w:bottom w:val="single" w:color="auto" w:sz="4" w:space="0"/>
              <w:right w:val="single" w:color="auto" w:sz="4" w:space="0"/>
            </w:tcBorders>
            <w:vAlign w:val="center"/>
          </w:tcPr>
          <w:p w14:paraId="7F2F49AA">
            <w:pPr>
              <w:wordWrap w:val="0"/>
              <w:snapToGrid w:val="0"/>
              <w:spacing w:line="360" w:lineRule="auto"/>
              <w:jc w:val="center"/>
              <w:rPr>
                <w:rFonts w:hint="eastAsia" w:ascii="仿宋" w:hAnsi="仿宋" w:eastAsia="仿宋" w:cs="仿宋"/>
                <w:color w:val="auto"/>
                <w:highlight w:val="none"/>
              </w:rPr>
            </w:pPr>
          </w:p>
        </w:tc>
      </w:tr>
      <w:tr w14:paraId="2BE80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72530BF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合同价格</w:t>
            </w:r>
          </w:p>
        </w:tc>
        <w:tc>
          <w:tcPr>
            <w:tcW w:w="6578" w:type="dxa"/>
            <w:tcBorders>
              <w:top w:val="single" w:color="auto" w:sz="4" w:space="0"/>
              <w:left w:val="single" w:color="auto" w:sz="4" w:space="0"/>
              <w:bottom w:val="single" w:color="auto" w:sz="4" w:space="0"/>
              <w:right w:val="single" w:color="auto" w:sz="4" w:space="0"/>
            </w:tcBorders>
            <w:vAlign w:val="center"/>
          </w:tcPr>
          <w:p w14:paraId="03A8B44E">
            <w:pPr>
              <w:wordWrap w:val="0"/>
              <w:snapToGrid w:val="0"/>
              <w:spacing w:line="360" w:lineRule="auto"/>
              <w:jc w:val="center"/>
              <w:rPr>
                <w:rFonts w:hint="eastAsia" w:ascii="仿宋" w:hAnsi="仿宋" w:eastAsia="仿宋" w:cs="仿宋"/>
                <w:color w:val="auto"/>
                <w:highlight w:val="none"/>
              </w:rPr>
            </w:pPr>
          </w:p>
        </w:tc>
      </w:tr>
      <w:tr w14:paraId="148E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4A00C7BD">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开工日期</w:t>
            </w:r>
          </w:p>
        </w:tc>
        <w:tc>
          <w:tcPr>
            <w:tcW w:w="6578" w:type="dxa"/>
            <w:tcBorders>
              <w:top w:val="single" w:color="auto" w:sz="4" w:space="0"/>
              <w:left w:val="single" w:color="auto" w:sz="4" w:space="0"/>
              <w:bottom w:val="single" w:color="auto" w:sz="4" w:space="0"/>
              <w:right w:val="single" w:color="auto" w:sz="4" w:space="0"/>
            </w:tcBorders>
            <w:vAlign w:val="center"/>
          </w:tcPr>
          <w:p w14:paraId="5623C2E6">
            <w:pPr>
              <w:wordWrap w:val="0"/>
              <w:snapToGrid w:val="0"/>
              <w:spacing w:line="360" w:lineRule="auto"/>
              <w:jc w:val="center"/>
              <w:rPr>
                <w:rFonts w:hint="eastAsia" w:ascii="仿宋" w:hAnsi="仿宋" w:eastAsia="仿宋" w:cs="仿宋"/>
                <w:color w:val="auto"/>
                <w:highlight w:val="none"/>
              </w:rPr>
            </w:pPr>
          </w:p>
        </w:tc>
      </w:tr>
      <w:tr w14:paraId="4F85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389E200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竣工日期</w:t>
            </w:r>
          </w:p>
        </w:tc>
        <w:tc>
          <w:tcPr>
            <w:tcW w:w="6578" w:type="dxa"/>
            <w:tcBorders>
              <w:top w:val="single" w:color="auto" w:sz="4" w:space="0"/>
              <w:left w:val="single" w:color="auto" w:sz="4" w:space="0"/>
              <w:bottom w:val="single" w:color="auto" w:sz="4" w:space="0"/>
              <w:right w:val="single" w:color="auto" w:sz="4" w:space="0"/>
            </w:tcBorders>
            <w:vAlign w:val="center"/>
          </w:tcPr>
          <w:p w14:paraId="7C54F847">
            <w:pPr>
              <w:wordWrap w:val="0"/>
              <w:snapToGrid w:val="0"/>
              <w:spacing w:line="360" w:lineRule="auto"/>
              <w:jc w:val="center"/>
              <w:rPr>
                <w:rFonts w:hint="eastAsia" w:ascii="仿宋" w:hAnsi="仿宋" w:eastAsia="仿宋" w:cs="仿宋"/>
                <w:color w:val="auto"/>
                <w:highlight w:val="none"/>
              </w:rPr>
            </w:pPr>
          </w:p>
        </w:tc>
      </w:tr>
      <w:tr w14:paraId="099D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5CA95BE5">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承担的工作</w:t>
            </w:r>
          </w:p>
        </w:tc>
        <w:tc>
          <w:tcPr>
            <w:tcW w:w="6578" w:type="dxa"/>
            <w:tcBorders>
              <w:top w:val="single" w:color="auto" w:sz="4" w:space="0"/>
              <w:left w:val="single" w:color="auto" w:sz="4" w:space="0"/>
              <w:bottom w:val="single" w:color="auto" w:sz="4" w:space="0"/>
              <w:right w:val="single" w:color="auto" w:sz="4" w:space="0"/>
            </w:tcBorders>
            <w:vAlign w:val="center"/>
          </w:tcPr>
          <w:p w14:paraId="42BF356B">
            <w:pPr>
              <w:wordWrap w:val="0"/>
              <w:snapToGrid w:val="0"/>
              <w:spacing w:line="360" w:lineRule="auto"/>
              <w:jc w:val="center"/>
              <w:rPr>
                <w:rFonts w:hint="eastAsia" w:ascii="仿宋" w:hAnsi="仿宋" w:eastAsia="仿宋" w:cs="仿宋"/>
                <w:color w:val="auto"/>
                <w:highlight w:val="none"/>
              </w:rPr>
            </w:pPr>
          </w:p>
        </w:tc>
      </w:tr>
      <w:tr w14:paraId="13AC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4B831B9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工程质量</w:t>
            </w:r>
          </w:p>
        </w:tc>
        <w:tc>
          <w:tcPr>
            <w:tcW w:w="6578" w:type="dxa"/>
            <w:tcBorders>
              <w:top w:val="single" w:color="auto" w:sz="4" w:space="0"/>
              <w:left w:val="single" w:color="auto" w:sz="4" w:space="0"/>
              <w:bottom w:val="single" w:color="auto" w:sz="4" w:space="0"/>
              <w:right w:val="single" w:color="auto" w:sz="4" w:space="0"/>
            </w:tcBorders>
            <w:vAlign w:val="center"/>
          </w:tcPr>
          <w:p w14:paraId="0FB8AB15">
            <w:pPr>
              <w:wordWrap w:val="0"/>
              <w:snapToGrid w:val="0"/>
              <w:spacing w:line="360" w:lineRule="auto"/>
              <w:jc w:val="center"/>
              <w:rPr>
                <w:rFonts w:hint="eastAsia" w:ascii="仿宋" w:hAnsi="仿宋" w:eastAsia="仿宋" w:cs="仿宋"/>
                <w:color w:val="auto"/>
                <w:highlight w:val="none"/>
              </w:rPr>
            </w:pPr>
          </w:p>
        </w:tc>
      </w:tr>
      <w:tr w14:paraId="12B0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20D76712">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6578" w:type="dxa"/>
            <w:tcBorders>
              <w:top w:val="single" w:color="auto" w:sz="4" w:space="0"/>
              <w:left w:val="single" w:color="auto" w:sz="4" w:space="0"/>
              <w:bottom w:val="single" w:color="auto" w:sz="4" w:space="0"/>
              <w:right w:val="single" w:color="auto" w:sz="4" w:space="0"/>
            </w:tcBorders>
            <w:vAlign w:val="center"/>
          </w:tcPr>
          <w:p w14:paraId="4F85763C">
            <w:pPr>
              <w:wordWrap w:val="0"/>
              <w:snapToGrid w:val="0"/>
              <w:spacing w:line="360" w:lineRule="auto"/>
              <w:jc w:val="center"/>
              <w:rPr>
                <w:rFonts w:hint="eastAsia" w:ascii="仿宋" w:hAnsi="仿宋" w:eastAsia="仿宋" w:cs="仿宋"/>
                <w:color w:val="auto"/>
                <w:highlight w:val="none"/>
              </w:rPr>
            </w:pPr>
          </w:p>
        </w:tc>
      </w:tr>
      <w:tr w14:paraId="4AA40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304432FD">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技术负责人</w:t>
            </w:r>
          </w:p>
        </w:tc>
        <w:tc>
          <w:tcPr>
            <w:tcW w:w="6578" w:type="dxa"/>
            <w:tcBorders>
              <w:top w:val="single" w:color="auto" w:sz="4" w:space="0"/>
              <w:left w:val="single" w:color="auto" w:sz="4" w:space="0"/>
              <w:bottom w:val="single" w:color="auto" w:sz="4" w:space="0"/>
              <w:right w:val="single" w:color="auto" w:sz="4" w:space="0"/>
            </w:tcBorders>
            <w:vAlign w:val="center"/>
          </w:tcPr>
          <w:p w14:paraId="009989EE">
            <w:pPr>
              <w:wordWrap w:val="0"/>
              <w:snapToGrid w:val="0"/>
              <w:spacing w:line="360" w:lineRule="auto"/>
              <w:jc w:val="center"/>
              <w:rPr>
                <w:rFonts w:hint="eastAsia" w:ascii="仿宋" w:hAnsi="仿宋" w:eastAsia="仿宋" w:cs="仿宋"/>
                <w:color w:val="auto"/>
                <w:highlight w:val="none"/>
              </w:rPr>
            </w:pPr>
          </w:p>
        </w:tc>
      </w:tr>
      <w:tr w14:paraId="32A4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4DB6F75B">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总监理工程师及电话</w:t>
            </w:r>
          </w:p>
        </w:tc>
        <w:tc>
          <w:tcPr>
            <w:tcW w:w="6578" w:type="dxa"/>
            <w:tcBorders>
              <w:top w:val="single" w:color="auto" w:sz="4" w:space="0"/>
              <w:left w:val="single" w:color="auto" w:sz="4" w:space="0"/>
              <w:bottom w:val="single" w:color="auto" w:sz="4" w:space="0"/>
              <w:right w:val="single" w:color="auto" w:sz="4" w:space="0"/>
            </w:tcBorders>
            <w:vAlign w:val="center"/>
          </w:tcPr>
          <w:p w14:paraId="1434FD36">
            <w:pPr>
              <w:wordWrap w:val="0"/>
              <w:snapToGrid w:val="0"/>
              <w:spacing w:line="360" w:lineRule="auto"/>
              <w:jc w:val="center"/>
              <w:rPr>
                <w:rFonts w:hint="eastAsia" w:ascii="仿宋" w:hAnsi="仿宋" w:eastAsia="仿宋" w:cs="仿宋"/>
                <w:color w:val="auto"/>
                <w:highlight w:val="none"/>
              </w:rPr>
            </w:pPr>
          </w:p>
        </w:tc>
      </w:tr>
      <w:tr w14:paraId="63B2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4C79C7D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项目描述</w:t>
            </w:r>
          </w:p>
        </w:tc>
        <w:tc>
          <w:tcPr>
            <w:tcW w:w="6578" w:type="dxa"/>
            <w:tcBorders>
              <w:top w:val="single" w:color="auto" w:sz="4" w:space="0"/>
              <w:left w:val="single" w:color="auto" w:sz="4" w:space="0"/>
              <w:bottom w:val="single" w:color="auto" w:sz="4" w:space="0"/>
              <w:right w:val="single" w:color="auto" w:sz="4" w:space="0"/>
            </w:tcBorders>
            <w:vAlign w:val="center"/>
          </w:tcPr>
          <w:p w14:paraId="4E36E70A">
            <w:pPr>
              <w:wordWrap w:val="0"/>
              <w:snapToGrid w:val="0"/>
              <w:spacing w:line="360" w:lineRule="auto"/>
              <w:jc w:val="center"/>
              <w:rPr>
                <w:rFonts w:hint="eastAsia" w:ascii="仿宋" w:hAnsi="仿宋" w:eastAsia="仿宋" w:cs="仿宋"/>
                <w:color w:val="auto"/>
                <w:highlight w:val="none"/>
              </w:rPr>
            </w:pPr>
          </w:p>
        </w:tc>
      </w:tr>
      <w:tr w14:paraId="42BE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2601" w:type="dxa"/>
            <w:tcBorders>
              <w:top w:val="single" w:color="auto" w:sz="4" w:space="0"/>
              <w:left w:val="single" w:color="auto" w:sz="4" w:space="0"/>
              <w:bottom w:val="single" w:color="auto" w:sz="4" w:space="0"/>
              <w:right w:val="single" w:color="auto" w:sz="4" w:space="0"/>
            </w:tcBorders>
            <w:vAlign w:val="center"/>
          </w:tcPr>
          <w:p w14:paraId="60DE60D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578" w:type="dxa"/>
            <w:tcBorders>
              <w:top w:val="single" w:color="auto" w:sz="4" w:space="0"/>
              <w:left w:val="single" w:color="auto" w:sz="4" w:space="0"/>
              <w:bottom w:val="single" w:color="auto" w:sz="4" w:space="0"/>
              <w:right w:val="single" w:color="auto" w:sz="4" w:space="0"/>
            </w:tcBorders>
            <w:vAlign w:val="center"/>
          </w:tcPr>
          <w:p w14:paraId="68CCD817">
            <w:pPr>
              <w:wordWrap w:val="0"/>
              <w:snapToGrid w:val="0"/>
              <w:spacing w:line="360" w:lineRule="auto"/>
              <w:jc w:val="center"/>
              <w:rPr>
                <w:rFonts w:hint="eastAsia" w:ascii="仿宋" w:hAnsi="仿宋" w:eastAsia="仿宋" w:cs="仿宋"/>
                <w:color w:val="auto"/>
                <w:highlight w:val="none"/>
              </w:rPr>
            </w:pPr>
          </w:p>
        </w:tc>
      </w:tr>
    </w:tbl>
    <w:p w14:paraId="7C24A314">
      <w:pPr>
        <w:wordWrap w:val="0"/>
        <w:snapToGrid w:val="0"/>
        <w:spacing w:line="360" w:lineRule="auto"/>
        <w:jc w:val="left"/>
        <w:rPr>
          <w:rFonts w:hint="eastAsia" w:ascii="仿宋" w:hAnsi="仿宋" w:eastAsia="仿宋" w:cs="仿宋"/>
          <w:color w:val="auto"/>
          <w:highlight w:val="none"/>
        </w:rPr>
      </w:pPr>
    </w:p>
    <w:p w14:paraId="00148042">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t>备注：本表后附中标（成交）通知书</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合同（协议书）、</w:t>
      </w:r>
      <w:r>
        <w:rPr>
          <w:rFonts w:hint="eastAsia" w:ascii="仿宋" w:hAnsi="仿宋" w:eastAsia="仿宋" w:cs="仿宋"/>
          <w:color w:val="auto"/>
          <w:highlight w:val="none"/>
          <w:lang w:val="en-US" w:eastAsia="zh-CN"/>
        </w:rPr>
        <w:t>竣工验收鉴定书或合同完工验收鉴定书</w:t>
      </w:r>
      <w:r>
        <w:rPr>
          <w:rFonts w:hint="eastAsia" w:ascii="仿宋" w:hAnsi="仿宋" w:eastAsia="仿宋" w:cs="仿宋"/>
          <w:color w:val="auto"/>
          <w:highlight w:val="none"/>
        </w:rPr>
        <w:t>的扫描件（复印件），具体年份要求见磋商供应商须知前附表。每张表格只填写一个项目，并标明序号。</w:t>
      </w:r>
    </w:p>
    <w:p w14:paraId="21CF38FF">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133B60E">
      <w:pPr>
        <w:wordWrap w:val="0"/>
        <w:snapToGrid w:val="0"/>
        <w:spacing w:before="156" w:after="312"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（二）项目经理近三年完成的同类型工程情况表</w:t>
      </w:r>
    </w:p>
    <w:tbl>
      <w:tblPr>
        <w:tblStyle w:val="40"/>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9"/>
        <w:gridCol w:w="6320"/>
      </w:tblGrid>
      <w:tr w14:paraId="71215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411E5A1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6320" w:type="dxa"/>
            <w:tcBorders>
              <w:top w:val="single" w:color="auto" w:sz="4" w:space="0"/>
              <w:left w:val="single" w:color="auto" w:sz="4" w:space="0"/>
              <w:bottom w:val="single" w:color="auto" w:sz="4" w:space="0"/>
              <w:right w:val="single" w:color="auto" w:sz="4" w:space="0"/>
            </w:tcBorders>
            <w:vAlign w:val="center"/>
          </w:tcPr>
          <w:p w14:paraId="5D9B4BC1">
            <w:pPr>
              <w:wordWrap w:val="0"/>
              <w:snapToGrid w:val="0"/>
              <w:spacing w:line="360" w:lineRule="auto"/>
              <w:jc w:val="center"/>
              <w:rPr>
                <w:rFonts w:hint="eastAsia" w:ascii="仿宋" w:hAnsi="仿宋" w:eastAsia="仿宋" w:cs="仿宋"/>
                <w:color w:val="auto"/>
                <w:highlight w:val="none"/>
              </w:rPr>
            </w:pPr>
          </w:p>
        </w:tc>
      </w:tr>
      <w:tr w14:paraId="33285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3A0A0B1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项目所在地</w:t>
            </w:r>
          </w:p>
        </w:tc>
        <w:tc>
          <w:tcPr>
            <w:tcW w:w="6320" w:type="dxa"/>
            <w:tcBorders>
              <w:top w:val="single" w:color="auto" w:sz="4" w:space="0"/>
              <w:left w:val="single" w:color="auto" w:sz="4" w:space="0"/>
              <w:bottom w:val="single" w:color="auto" w:sz="4" w:space="0"/>
              <w:right w:val="single" w:color="auto" w:sz="4" w:space="0"/>
            </w:tcBorders>
            <w:vAlign w:val="center"/>
          </w:tcPr>
          <w:p w14:paraId="5F5BC260">
            <w:pPr>
              <w:wordWrap w:val="0"/>
              <w:snapToGrid w:val="0"/>
              <w:spacing w:line="360" w:lineRule="auto"/>
              <w:jc w:val="center"/>
              <w:rPr>
                <w:rFonts w:hint="eastAsia" w:ascii="仿宋" w:hAnsi="仿宋" w:eastAsia="仿宋" w:cs="仿宋"/>
                <w:color w:val="auto"/>
                <w:highlight w:val="none"/>
              </w:rPr>
            </w:pPr>
          </w:p>
        </w:tc>
      </w:tr>
      <w:tr w14:paraId="013F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4772D87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发包人名称</w:t>
            </w:r>
          </w:p>
        </w:tc>
        <w:tc>
          <w:tcPr>
            <w:tcW w:w="6320" w:type="dxa"/>
            <w:tcBorders>
              <w:top w:val="single" w:color="auto" w:sz="4" w:space="0"/>
              <w:left w:val="single" w:color="auto" w:sz="4" w:space="0"/>
              <w:bottom w:val="single" w:color="auto" w:sz="4" w:space="0"/>
              <w:right w:val="single" w:color="auto" w:sz="4" w:space="0"/>
            </w:tcBorders>
            <w:vAlign w:val="center"/>
          </w:tcPr>
          <w:p w14:paraId="1E925059">
            <w:pPr>
              <w:wordWrap w:val="0"/>
              <w:snapToGrid w:val="0"/>
              <w:spacing w:line="360" w:lineRule="auto"/>
              <w:jc w:val="center"/>
              <w:rPr>
                <w:rFonts w:hint="eastAsia" w:ascii="仿宋" w:hAnsi="仿宋" w:eastAsia="仿宋" w:cs="仿宋"/>
                <w:color w:val="auto"/>
                <w:highlight w:val="none"/>
              </w:rPr>
            </w:pPr>
          </w:p>
        </w:tc>
      </w:tr>
      <w:tr w14:paraId="4B18E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0CF8C32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发包人地址</w:t>
            </w:r>
          </w:p>
        </w:tc>
        <w:tc>
          <w:tcPr>
            <w:tcW w:w="6320" w:type="dxa"/>
            <w:tcBorders>
              <w:top w:val="single" w:color="auto" w:sz="4" w:space="0"/>
              <w:left w:val="single" w:color="auto" w:sz="4" w:space="0"/>
              <w:bottom w:val="single" w:color="auto" w:sz="4" w:space="0"/>
              <w:right w:val="single" w:color="auto" w:sz="4" w:space="0"/>
            </w:tcBorders>
            <w:vAlign w:val="center"/>
          </w:tcPr>
          <w:p w14:paraId="0785E6EE">
            <w:pPr>
              <w:wordWrap w:val="0"/>
              <w:snapToGrid w:val="0"/>
              <w:spacing w:line="360" w:lineRule="auto"/>
              <w:jc w:val="center"/>
              <w:rPr>
                <w:rFonts w:hint="eastAsia" w:ascii="仿宋" w:hAnsi="仿宋" w:eastAsia="仿宋" w:cs="仿宋"/>
                <w:color w:val="auto"/>
                <w:highlight w:val="none"/>
              </w:rPr>
            </w:pPr>
          </w:p>
        </w:tc>
      </w:tr>
      <w:tr w14:paraId="368B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2926C8F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发包人联系人及电话</w:t>
            </w:r>
          </w:p>
        </w:tc>
        <w:tc>
          <w:tcPr>
            <w:tcW w:w="6320" w:type="dxa"/>
            <w:tcBorders>
              <w:top w:val="single" w:color="auto" w:sz="4" w:space="0"/>
              <w:left w:val="single" w:color="auto" w:sz="4" w:space="0"/>
              <w:bottom w:val="single" w:color="auto" w:sz="4" w:space="0"/>
              <w:right w:val="single" w:color="auto" w:sz="4" w:space="0"/>
            </w:tcBorders>
            <w:vAlign w:val="center"/>
          </w:tcPr>
          <w:p w14:paraId="6A547315">
            <w:pPr>
              <w:wordWrap w:val="0"/>
              <w:snapToGrid w:val="0"/>
              <w:spacing w:line="360" w:lineRule="auto"/>
              <w:jc w:val="center"/>
              <w:rPr>
                <w:rFonts w:hint="eastAsia" w:ascii="仿宋" w:hAnsi="仿宋" w:eastAsia="仿宋" w:cs="仿宋"/>
                <w:color w:val="auto"/>
                <w:highlight w:val="none"/>
              </w:rPr>
            </w:pPr>
          </w:p>
        </w:tc>
      </w:tr>
      <w:tr w14:paraId="6BCA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24FC1B2A">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合同价格</w:t>
            </w:r>
          </w:p>
        </w:tc>
        <w:tc>
          <w:tcPr>
            <w:tcW w:w="6320" w:type="dxa"/>
            <w:tcBorders>
              <w:top w:val="single" w:color="auto" w:sz="4" w:space="0"/>
              <w:left w:val="single" w:color="auto" w:sz="4" w:space="0"/>
              <w:bottom w:val="single" w:color="auto" w:sz="4" w:space="0"/>
              <w:right w:val="single" w:color="auto" w:sz="4" w:space="0"/>
            </w:tcBorders>
            <w:vAlign w:val="center"/>
          </w:tcPr>
          <w:p w14:paraId="1E9C617C">
            <w:pPr>
              <w:wordWrap w:val="0"/>
              <w:snapToGrid w:val="0"/>
              <w:spacing w:line="360" w:lineRule="auto"/>
              <w:jc w:val="center"/>
              <w:rPr>
                <w:rFonts w:hint="eastAsia" w:ascii="仿宋" w:hAnsi="仿宋" w:eastAsia="仿宋" w:cs="仿宋"/>
                <w:color w:val="auto"/>
                <w:highlight w:val="none"/>
              </w:rPr>
            </w:pPr>
          </w:p>
        </w:tc>
      </w:tr>
      <w:tr w14:paraId="618A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0B5CBC6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开工日期</w:t>
            </w:r>
          </w:p>
        </w:tc>
        <w:tc>
          <w:tcPr>
            <w:tcW w:w="6320" w:type="dxa"/>
            <w:tcBorders>
              <w:top w:val="single" w:color="auto" w:sz="4" w:space="0"/>
              <w:left w:val="single" w:color="auto" w:sz="4" w:space="0"/>
              <w:bottom w:val="single" w:color="auto" w:sz="4" w:space="0"/>
              <w:right w:val="single" w:color="auto" w:sz="4" w:space="0"/>
            </w:tcBorders>
            <w:vAlign w:val="center"/>
          </w:tcPr>
          <w:p w14:paraId="59F04DDC">
            <w:pPr>
              <w:wordWrap w:val="0"/>
              <w:snapToGrid w:val="0"/>
              <w:spacing w:line="360" w:lineRule="auto"/>
              <w:jc w:val="center"/>
              <w:rPr>
                <w:rFonts w:hint="eastAsia" w:ascii="仿宋" w:hAnsi="仿宋" w:eastAsia="仿宋" w:cs="仿宋"/>
                <w:color w:val="auto"/>
                <w:highlight w:val="none"/>
              </w:rPr>
            </w:pPr>
          </w:p>
        </w:tc>
      </w:tr>
      <w:tr w14:paraId="2CD91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530E34E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竣工日期</w:t>
            </w:r>
          </w:p>
        </w:tc>
        <w:tc>
          <w:tcPr>
            <w:tcW w:w="6320" w:type="dxa"/>
            <w:tcBorders>
              <w:top w:val="single" w:color="auto" w:sz="4" w:space="0"/>
              <w:left w:val="single" w:color="auto" w:sz="4" w:space="0"/>
              <w:bottom w:val="single" w:color="auto" w:sz="4" w:space="0"/>
              <w:right w:val="single" w:color="auto" w:sz="4" w:space="0"/>
            </w:tcBorders>
            <w:vAlign w:val="center"/>
          </w:tcPr>
          <w:p w14:paraId="661C9500">
            <w:pPr>
              <w:wordWrap w:val="0"/>
              <w:snapToGrid w:val="0"/>
              <w:spacing w:line="360" w:lineRule="auto"/>
              <w:jc w:val="center"/>
              <w:rPr>
                <w:rFonts w:hint="eastAsia" w:ascii="仿宋" w:hAnsi="仿宋" w:eastAsia="仿宋" w:cs="仿宋"/>
                <w:color w:val="auto"/>
                <w:highlight w:val="none"/>
              </w:rPr>
            </w:pPr>
          </w:p>
        </w:tc>
      </w:tr>
      <w:tr w14:paraId="72151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4D19463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承担的工作</w:t>
            </w:r>
          </w:p>
        </w:tc>
        <w:tc>
          <w:tcPr>
            <w:tcW w:w="6320" w:type="dxa"/>
            <w:tcBorders>
              <w:top w:val="single" w:color="auto" w:sz="4" w:space="0"/>
              <w:left w:val="single" w:color="auto" w:sz="4" w:space="0"/>
              <w:bottom w:val="single" w:color="auto" w:sz="4" w:space="0"/>
              <w:right w:val="single" w:color="auto" w:sz="4" w:space="0"/>
            </w:tcBorders>
            <w:vAlign w:val="center"/>
          </w:tcPr>
          <w:p w14:paraId="5EB235C8">
            <w:pPr>
              <w:wordWrap w:val="0"/>
              <w:snapToGrid w:val="0"/>
              <w:spacing w:line="360" w:lineRule="auto"/>
              <w:jc w:val="center"/>
              <w:rPr>
                <w:rFonts w:hint="eastAsia" w:ascii="仿宋" w:hAnsi="仿宋" w:eastAsia="仿宋" w:cs="仿宋"/>
                <w:color w:val="auto"/>
                <w:highlight w:val="none"/>
              </w:rPr>
            </w:pPr>
          </w:p>
        </w:tc>
      </w:tr>
      <w:tr w14:paraId="158E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36855D1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工程质量</w:t>
            </w:r>
          </w:p>
        </w:tc>
        <w:tc>
          <w:tcPr>
            <w:tcW w:w="6320" w:type="dxa"/>
            <w:tcBorders>
              <w:top w:val="single" w:color="auto" w:sz="4" w:space="0"/>
              <w:left w:val="single" w:color="auto" w:sz="4" w:space="0"/>
              <w:bottom w:val="single" w:color="auto" w:sz="4" w:space="0"/>
              <w:right w:val="single" w:color="auto" w:sz="4" w:space="0"/>
            </w:tcBorders>
            <w:vAlign w:val="center"/>
          </w:tcPr>
          <w:p w14:paraId="15C8D7A9">
            <w:pPr>
              <w:wordWrap w:val="0"/>
              <w:snapToGrid w:val="0"/>
              <w:spacing w:line="360" w:lineRule="auto"/>
              <w:jc w:val="center"/>
              <w:rPr>
                <w:rFonts w:hint="eastAsia" w:ascii="仿宋" w:hAnsi="仿宋" w:eastAsia="仿宋" w:cs="仿宋"/>
                <w:color w:val="auto"/>
                <w:highlight w:val="none"/>
              </w:rPr>
            </w:pPr>
          </w:p>
        </w:tc>
      </w:tr>
      <w:tr w14:paraId="621ED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5C8E284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6320" w:type="dxa"/>
            <w:tcBorders>
              <w:top w:val="single" w:color="auto" w:sz="4" w:space="0"/>
              <w:left w:val="single" w:color="auto" w:sz="4" w:space="0"/>
              <w:bottom w:val="single" w:color="auto" w:sz="4" w:space="0"/>
              <w:right w:val="single" w:color="auto" w:sz="4" w:space="0"/>
            </w:tcBorders>
            <w:vAlign w:val="center"/>
          </w:tcPr>
          <w:p w14:paraId="2B3E5D54">
            <w:pPr>
              <w:wordWrap w:val="0"/>
              <w:snapToGrid w:val="0"/>
              <w:spacing w:line="360" w:lineRule="auto"/>
              <w:jc w:val="center"/>
              <w:rPr>
                <w:rFonts w:hint="eastAsia" w:ascii="仿宋" w:hAnsi="仿宋" w:eastAsia="仿宋" w:cs="仿宋"/>
                <w:color w:val="auto"/>
                <w:highlight w:val="none"/>
              </w:rPr>
            </w:pPr>
          </w:p>
        </w:tc>
      </w:tr>
      <w:tr w14:paraId="555F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77F718F3">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技术负责人</w:t>
            </w:r>
          </w:p>
        </w:tc>
        <w:tc>
          <w:tcPr>
            <w:tcW w:w="6320" w:type="dxa"/>
            <w:tcBorders>
              <w:top w:val="single" w:color="auto" w:sz="4" w:space="0"/>
              <w:left w:val="single" w:color="auto" w:sz="4" w:space="0"/>
              <w:bottom w:val="single" w:color="auto" w:sz="4" w:space="0"/>
              <w:right w:val="single" w:color="auto" w:sz="4" w:space="0"/>
            </w:tcBorders>
            <w:vAlign w:val="center"/>
          </w:tcPr>
          <w:p w14:paraId="6554CA8E">
            <w:pPr>
              <w:wordWrap w:val="0"/>
              <w:snapToGrid w:val="0"/>
              <w:spacing w:line="360" w:lineRule="auto"/>
              <w:jc w:val="center"/>
              <w:rPr>
                <w:rFonts w:hint="eastAsia" w:ascii="仿宋" w:hAnsi="仿宋" w:eastAsia="仿宋" w:cs="仿宋"/>
                <w:color w:val="auto"/>
                <w:highlight w:val="none"/>
              </w:rPr>
            </w:pPr>
          </w:p>
        </w:tc>
      </w:tr>
      <w:tr w14:paraId="69675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16CA7640">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总监理工程师及电话</w:t>
            </w:r>
          </w:p>
        </w:tc>
        <w:tc>
          <w:tcPr>
            <w:tcW w:w="6320" w:type="dxa"/>
            <w:tcBorders>
              <w:top w:val="single" w:color="auto" w:sz="4" w:space="0"/>
              <w:left w:val="single" w:color="auto" w:sz="4" w:space="0"/>
              <w:bottom w:val="single" w:color="auto" w:sz="4" w:space="0"/>
              <w:right w:val="single" w:color="auto" w:sz="4" w:space="0"/>
            </w:tcBorders>
            <w:vAlign w:val="center"/>
          </w:tcPr>
          <w:p w14:paraId="6939147C">
            <w:pPr>
              <w:wordWrap w:val="0"/>
              <w:snapToGrid w:val="0"/>
              <w:spacing w:line="360" w:lineRule="auto"/>
              <w:jc w:val="center"/>
              <w:rPr>
                <w:rFonts w:hint="eastAsia" w:ascii="仿宋" w:hAnsi="仿宋" w:eastAsia="仿宋" w:cs="仿宋"/>
                <w:color w:val="auto"/>
                <w:highlight w:val="none"/>
              </w:rPr>
            </w:pPr>
          </w:p>
        </w:tc>
      </w:tr>
      <w:tr w14:paraId="3621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1177CCBE">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项目描述</w:t>
            </w:r>
          </w:p>
        </w:tc>
        <w:tc>
          <w:tcPr>
            <w:tcW w:w="6320" w:type="dxa"/>
            <w:tcBorders>
              <w:top w:val="single" w:color="auto" w:sz="4" w:space="0"/>
              <w:left w:val="single" w:color="auto" w:sz="4" w:space="0"/>
              <w:bottom w:val="single" w:color="auto" w:sz="4" w:space="0"/>
              <w:right w:val="single" w:color="auto" w:sz="4" w:space="0"/>
            </w:tcBorders>
            <w:vAlign w:val="center"/>
          </w:tcPr>
          <w:p w14:paraId="6598CEA4">
            <w:pPr>
              <w:wordWrap w:val="0"/>
              <w:snapToGrid w:val="0"/>
              <w:spacing w:line="360" w:lineRule="auto"/>
              <w:jc w:val="center"/>
              <w:rPr>
                <w:rFonts w:hint="eastAsia" w:ascii="仿宋" w:hAnsi="仿宋" w:eastAsia="仿宋" w:cs="仿宋"/>
                <w:color w:val="auto"/>
                <w:highlight w:val="none"/>
              </w:rPr>
            </w:pPr>
          </w:p>
        </w:tc>
      </w:tr>
      <w:tr w14:paraId="1500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2499" w:type="dxa"/>
            <w:tcBorders>
              <w:top w:val="single" w:color="auto" w:sz="4" w:space="0"/>
              <w:left w:val="single" w:color="auto" w:sz="4" w:space="0"/>
              <w:bottom w:val="single" w:color="auto" w:sz="4" w:space="0"/>
              <w:right w:val="single" w:color="auto" w:sz="4" w:space="0"/>
            </w:tcBorders>
            <w:vAlign w:val="center"/>
          </w:tcPr>
          <w:p w14:paraId="3A418A3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320" w:type="dxa"/>
            <w:tcBorders>
              <w:top w:val="single" w:color="auto" w:sz="4" w:space="0"/>
              <w:left w:val="single" w:color="auto" w:sz="4" w:space="0"/>
              <w:bottom w:val="single" w:color="auto" w:sz="4" w:space="0"/>
              <w:right w:val="single" w:color="auto" w:sz="4" w:space="0"/>
            </w:tcBorders>
            <w:vAlign w:val="center"/>
          </w:tcPr>
          <w:p w14:paraId="4019B77A">
            <w:pPr>
              <w:wordWrap w:val="0"/>
              <w:snapToGrid w:val="0"/>
              <w:spacing w:line="360" w:lineRule="auto"/>
              <w:jc w:val="center"/>
              <w:rPr>
                <w:rFonts w:hint="eastAsia" w:ascii="仿宋" w:hAnsi="仿宋" w:eastAsia="仿宋" w:cs="仿宋"/>
                <w:color w:val="auto"/>
                <w:highlight w:val="none"/>
              </w:rPr>
            </w:pPr>
          </w:p>
        </w:tc>
      </w:tr>
    </w:tbl>
    <w:p w14:paraId="6CD93B75">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备注：本表后附中标（成交）通知书</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合同（协议书）、</w:t>
      </w:r>
      <w:r>
        <w:rPr>
          <w:rFonts w:hint="eastAsia" w:ascii="仿宋" w:hAnsi="仿宋" w:eastAsia="仿宋" w:cs="仿宋"/>
          <w:color w:val="auto"/>
          <w:highlight w:val="none"/>
          <w:lang w:val="en-US" w:eastAsia="zh-CN"/>
        </w:rPr>
        <w:t>竣工验收鉴定书或合同完工验收鉴定书</w:t>
      </w:r>
      <w:r>
        <w:rPr>
          <w:rFonts w:hint="eastAsia" w:ascii="仿宋" w:hAnsi="仿宋" w:eastAsia="仿宋" w:cs="仿宋"/>
          <w:color w:val="auto"/>
          <w:highlight w:val="none"/>
        </w:rPr>
        <w:t>的扫描件（复印件），具体年份要求见磋商供应商须知前附表。每张表格只填写一个项目，并标明序号。</w:t>
      </w:r>
    </w:p>
    <w:p w14:paraId="2AF9609F">
      <w:pPr>
        <w:wordWrap w:val="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731D643">
      <w:pPr>
        <w:wordWrap w:val="0"/>
        <w:snapToGrid w:val="0"/>
        <w:spacing w:before="156" w:after="312"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（三）磋商供应商正在施工的和新承接的项目情况表</w:t>
      </w:r>
    </w:p>
    <w:tbl>
      <w:tblPr>
        <w:tblStyle w:val="40"/>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6089"/>
      </w:tblGrid>
      <w:tr w14:paraId="6DB0E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397927FD">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6089" w:type="dxa"/>
            <w:tcBorders>
              <w:top w:val="single" w:color="auto" w:sz="4" w:space="0"/>
              <w:left w:val="single" w:color="auto" w:sz="4" w:space="0"/>
              <w:bottom w:val="single" w:color="auto" w:sz="4" w:space="0"/>
              <w:right w:val="single" w:color="auto" w:sz="4" w:space="0"/>
            </w:tcBorders>
            <w:vAlign w:val="center"/>
          </w:tcPr>
          <w:p w14:paraId="05BE6C24">
            <w:pPr>
              <w:wordWrap w:val="0"/>
              <w:snapToGrid w:val="0"/>
              <w:spacing w:line="360" w:lineRule="auto"/>
              <w:jc w:val="center"/>
              <w:rPr>
                <w:rFonts w:hint="eastAsia" w:ascii="仿宋" w:hAnsi="仿宋" w:eastAsia="仿宋" w:cs="仿宋"/>
                <w:color w:val="auto"/>
                <w:highlight w:val="none"/>
              </w:rPr>
            </w:pPr>
          </w:p>
        </w:tc>
      </w:tr>
      <w:tr w14:paraId="321B5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6DB8D6B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项目所在地</w:t>
            </w:r>
          </w:p>
        </w:tc>
        <w:tc>
          <w:tcPr>
            <w:tcW w:w="6089" w:type="dxa"/>
            <w:tcBorders>
              <w:top w:val="single" w:color="auto" w:sz="4" w:space="0"/>
              <w:left w:val="single" w:color="auto" w:sz="4" w:space="0"/>
              <w:bottom w:val="single" w:color="auto" w:sz="4" w:space="0"/>
              <w:right w:val="single" w:color="auto" w:sz="4" w:space="0"/>
            </w:tcBorders>
            <w:vAlign w:val="center"/>
          </w:tcPr>
          <w:p w14:paraId="06AE10FD">
            <w:pPr>
              <w:wordWrap w:val="0"/>
              <w:snapToGrid w:val="0"/>
              <w:spacing w:line="360" w:lineRule="auto"/>
              <w:jc w:val="center"/>
              <w:rPr>
                <w:rFonts w:hint="eastAsia" w:ascii="仿宋" w:hAnsi="仿宋" w:eastAsia="仿宋" w:cs="仿宋"/>
                <w:color w:val="auto"/>
                <w:highlight w:val="none"/>
              </w:rPr>
            </w:pPr>
          </w:p>
        </w:tc>
      </w:tr>
      <w:tr w14:paraId="7457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716F757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发包人名称</w:t>
            </w:r>
          </w:p>
        </w:tc>
        <w:tc>
          <w:tcPr>
            <w:tcW w:w="6089" w:type="dxa"/>
            <w:tcBorders>
              <w:top w:val="single" w:color="auto" w:sz="4" w:space="0"/>
              <w:left w:val="single" w:color="auto" w:sz="4" w:space="0"/>
              <w:bottom w:val="single" w:color="auto" w:sz="4" w:space="0"/>
              <w:right w:val="single" w:color="auto" w:sz="4" w:space="0"/>
            </w:tcBorders>
            <w:vAlign w:val="center"/>
          </w:tcPr>
          <w:p w14:paraId="0F9994DA">
            <w:pPr>
              <w:wordWrap w:val="0"/>
              <w:snapToGrid w:val="0"/>
              <w:spacing w:line="360" w:lineRule="auto"/>
              <w:jc w:val="center"/>
              <w:rPr>
                <w:rFonts w:hint="eastAsia" w:ascii="仿宋" w:hAnsi="仿宋" w:eastAsia="仿宋" w:cs="仿宋"/>
                <w:color w:val="auto"/>
                <w:highlight w:val="none"/>
              </w:rPr>
            </w:pPr>
          </w:p>
        </w:tc>
      </w:tr>
      <w:tr w14:paraId="6F21A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3BAA26B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发包人地址</w:t>
            </w:r>
          </w:p>
        </w:tc>
        <w:tc>
          <w:tcPr>
            <w:tcW w:w="6089" w:type="dxa"/>
            <w:tcBorders>
              <w:top w:val="single" w:color="auto" w:sz="4" w:space="0"/>
              <w:left w:val="single" w:color="auto" w:sz="4" w:space="0"/>
              <w:bottom w:val="single" w:color="auto" w:sz="4" w:space="0"/>
              <w:right w:val="single" w:color="auto" w:sz="4" w:space="0"/>
            </w:tcBorders>
            <w:vAlign w:val="center"/>
          </w:tcPr>
          <w:p w14:paraId="61C3A4C9">
            <w:pPr>
              <w:wordWrap w:val="0"/>
              <w:snapToGrid w:val="0"/>
              <w:spacing w:line="360" w:lineRule="auto"/>
              <w:jc w:val="center"/>
              <w:rPr>
                <w:rFonts w:hint="eastAsia" w:ascii="仿宋" w:hAnsi="仿宋" w:eastAsia="仿宋" w:cs="仿宋"/>
                <w:color w:val="auto"/>
                <w:highlight w:val="none"/>
              </w:rPr>
            </w:pPr>
          </w:p>
        </w:tc>
      </w:tr>
      <w:tr w14:paraId="5D85A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10FC015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发包人电话</w:t>
            </w:r>
          </w:p>
        </w:tc>
        <w:tc>
          <w:tcPr>
            <w:tcW w:w="6089" w:type="dxa"/>
            <w:tcBorders>
              <w:top w:val="single" w:color="auto" w:sz="4" w:space="0"/>
              <w:left w:val="single" w:color="auto" w:sz="4" w:space="0"/>
              <w:bottom w:val="single" w:color="auto" w:sz="4" w:space="0"/>
              <w:right w:val="single" w:color="auto" w:sz="4" w:space="0"/>
            </w:tcBorders>
            <w:vAlign w:val="center"/>
          </w:tcPr>
          <w:p w14:paraId="2E5ACCD8">
            <w:pPr>
              <w:wordWrap w:val="0"/>
              <w:snapToGrid w:val="0"/>
              <w:spacing w:line="360" w:lineRule="auto"/>
              <w:jc w:val="center"/>
              <w:rPr>
                <w:rFonts w:hint="eastAsia" w:ascii="仿宋" w:hAnsi="仿宋" w:eastAsia="仿宋" w:cs="仿宋"/>
                <w:color w:val="auto"/>
                <w:highlight w:val="none"/>
              </w:rPr>
            </w:pPr>
          </w:p>
        </w:tc>
      </w:tr>
      <w:tr w14:paraId="309B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459D4A61">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签约合同价</w:t>
            </w:r>
          </w:p>
        </w:tc>
        <w:tc>
          <w:tcPr>
            <w:tcW w:w="6089" w:type="dxa"/>
            <w:tcBorders>
              <w:top w:val="single" w:color="auto" w:sz="4" w:space="0"/>
              <w:left w:val="single" w:color="auto" w:sz="4" w:space="0"/>
              <w:bottom w:val="single" w:color="auto" w:sz="4" w:space="0"/>
              <w:right w:val="single" w:color="auto" w:sz="4" w:space="0"/>
            </w:tcBorders>
            <w:vAlign w:val="center"/>
          </w:tcPr>
          <w:p w14:paraId="4C204A56">
            <w:pPr>
              <w:wordWrap w:val="0"/>
              <w:snapToGrid w:val="0"/>
              <w:spacing w:line="360" w:lineRule="auto"/>
              <w:jc w:val="center"/>
              <w:rPr>
                <w:rFonts w:hint="eastAsia" w:ascii="仿宋" w:hAnsi="仿宋" w:eastAsia="仿宋" w:cs="仿宋"/>
                <w:color w:val="auto"/>
                <w:highlight w:val="none"/>
              </w:rPr>
            </w:pPr>
          </w:p>
        </w:tc>
      </w:tr>
      <w:tr w14:paraId="7398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0837B1FC">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开工日期</w:t>
            </w:r>
          </w:p>
        </w:tc>
        <w:tc>
          <w:tcPr>
            <w:tcW w:w="6089" w:type="dxa"/>
            <w:tcBorders>
              <w:top w:val="single" w:color="auto" w:sz="4" w:space="0"/>
              <w:left w:val="single" w:color="auto" w:sz="4" w:space="0"/>
              <w:bottom w:val="single" w:color="auto" w:sz="4" w:space="0"/>
              <w:right w:val="single" w:color="auto" w:sz="4" w:space="0"/>
            </w:tcBorders>
            <w:vAlign w:val="center"/>
          </w:tcPr>
          <w:p w14:paraId="4754FDF2">
            <w:pPr>
              <w:wordWrap w:val="0"/>
              <w:snapToGrid w:val="0"/>
              <w:spacing w:line="360" w:lineRule="auto"/>
              <w:jc w:val="center"/>
              <w:rPr>
                <w:rFonts w:hint="eastAsia" w:ascii="仿宋" w:hAnsi="仿宋" w:eastAsia="仿宋" w:cs="仿宋"/>
                <w:color w:val="auto"/>
                <w:highlight w:val="none"/>
              </w:rPr>
            </w:pPr>
          </w:p>
        </w:tc>
      </w:tr>
      <w:tr w14:paraId="7426D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053496A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计划竣工日期</w:t>
            </w:r>
          </w:p>
        </w:tc>
        <w:tc>
          <w:tcPr>
            <w:tcW w:w="6089" w:type="dxa"/>
            <w:tcBorders>
              <w:top w:val="single" w:color="auto" w:sz="4" w:space="0"/>
              <w:left w:val="single" w:color="auto" w:sz="4" w:space="0"/>
              <w:bottom w:val="single" w:color="auto" w:sz="4" w:space="0"/>
              <w:right w:val="single" w:color="auto" w:sz="4" w:space="0"/>
            </w:tcBorders>
            <w:vAlign w:val="center"/>
          </w:tcPr>
          <w:p w14:paraId="053C1F1C">
            <w:pPr>
              <w:wordWrap w:val="0"/>
              <w:snapToGrid w:val="0"/>
              <w:spacing w:line="360" w:lineRule="auto"/>
              <w:jc w:val="center"/>
              <w:rPr>
                <w:rFonts w:hint="eastAsia" w:ascii="仿宋" w:hAnsi="仿宋" w:eastAsia="仿宋" w:cs="仿宋"/>
                <w:color w:val="auto"/>
                <w:highlight w:val="none"/>
              </w:rPr>
            </w:pPr>
          </w:p>
        </w:tc>
      </w:tr>
      <w:tr w14:paraId="7E6B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27E48939">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承担的工作</w:t>
            </w:r>
          </w:p>
        </w:tc>
        <w:tc>
          <w:tcPr>
            <w:tcW w:w="6089" w:type="dxa"/>
            <w:tcBorders>
              <w:top w:val="single" w:color="auto" w:sz="4" w:space="0"/>
              <w:left w:val="single" w:color="auto" w:sz="4" w:space="0"/>
              <w:bottom w:val="single" w:color="auto" w:sz="4" w:space="0"/>
              <w:right w:val="single" w:color="auto" w:sz="4" w:space="0"/>
            </w:tcBorders>
            <w:vAlign w:val="center"/>
          </w:tcPr>
          <w:p w14:paraId="55CB3158">
            <w:pPr>
              <w:wordWrap w:val="0"/>
              <w:snapToGrid w:val="0"/>
              <w:spacing w:line="360" w:lineRule="auto"/>
              <w:jc w:val="center"/>
              <w:rPr>
                <w:rFonts w:hint="eastAsia" w:ascii="仿宋" w:hAnsi="仿宋" w:eastAsia="仿宋" w:cs="仿宋"/>
                <w:color w:val="auto"/>
                <w:highlight w:val="none"/>
              </w:rPr>
            </w:pPr>
          </w:p>
        </w:tc>
      </w:tr>
      <w:tr w14:paraId="107A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0A82A56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工程质量</w:t>
            </w:r>
          </w:p>
        </w:tc>
        <w:tc>
          <w:tcPr>
            <w:tcW w:w="6089" w:type="dxa"/>
            <w:tcBorders>
              <w:top w:val="single" w:color="auto" w:sz="4" w:space="0"/>
              <w:left w:val="single" w:color="auto" w:sz="4" w:space="0"/>
              <w:bottom w:val="single" w:color="auto" w:sz="4" w:space="0"/>
              <w:right w:val="single" w:color="auto" w:sz="4" w:space="0"/>
            </w:tcBorders>
            <w:vAlign w:val="center"/>
          </w:tcPr>
          <w:p w14:paraId="7743A507">
            <w:pPr>
              <w:wordWrap w:val="0"/>
              <w:snapToGrid w:val="0"/>
              <w:spacing w:line="360" w:lineRule="auto"/>
              <w:jc w:val="center"/>
              <w:rPr>
                <w:rFonts w:hint="eastAsia" w:ascii="仿宋" w:hAnsi="仿宋" w:eastAsia="仿宋" w:cs="仿宋"/>
                <w:color w:val="auto"/>
                <w:highlight w:val="none"/>
              </w:rPr>
            </w:pPr>
          </w:p>
        </w:tc>
      </w:tr>
      <w:tr w14:paraId="2C46C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32D2B8C6">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6089" w:type="dxa"/>
            <w:tcBorders>
              <w:top w:val="single" w:color="auto" w:sz="4" w:space="0"/>
              <w:left w:val="single" w:color="auto" w:sz="4" w:space="0"/>
              <w:bottom w:val="single" w:color="auto" w:sz="4" w:space="0"/>
              <w:right w:val="single" w:color="auto" w:sz="4" w:space="0"/>
            </w:tcBorders>
            <w:vAlign w:val="center"/>
          </w:tcPr>
          <w:p w14:paraId="1062C826">
            <w:pPr>
              <w:wordWrap w:val="0"/>
              <w:snapToGrid w:val="0"/>
              <w:spacing w:line="360" w:lineRule="auto"/>
              <w:jc w:val="center"/>
              <w:rPr>
                <w:rFonts w:hint="eastAsia" w:ascii="仿宋" w:hAnsi="仿宋" w:eastAsia="仿宋" w:cs="仿宋"/>
                <w:color w:val="auto"/>
                <w:highlight w:val="none"/>
              </w:rPr>
            </w:pPr>
          </w:p>
        </w:tc>
      </w:tr>
      <w:tr w14:paraId="63930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7703755F">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技术负责人</w:t>
            </w:r>
          </w:p>
        </w:tc>
        <w:tc>
          <w:tcPr>
            <w:tcW w:w="6089" w:type="dxa"/>
            <w:tcBorders>
              <w:top w:val="single" w:color="auto" w:sz="4" w:space="0"/>
              <w:left w:val="single" w:color="auto" w:sz="4" w:space="0"/>
              <w:bottom w:val="single" w:color="auto" w:sz="4" w:space="0"/>
              <w:right w:val="single" w:color="auto" w:sz="4" w:space="0"/>
            </w:tcBorders>
            <w:vAlign w:val="center"/>
          </w:tcPr>
          <w:p w14:paraId="409133B1">
            <w:pPr>
              <w:wordWrap w:val="0"/>
              <w:snapToGrid w:val="0"/>
              <w:spacing w:line="360" w:lineRule="auto"/>
              <w:jc w:val="center"/>
              <w:rPr>
                <w:rFonts w:hint="eastAsia" w:ascii="仿宋" w:hAnsi="仿宋" w:eastAsia="仿宋" w:cs="仿宋"/>
                <w:color w:val="auto"/>
                <w:highlight w:val="none"/>
              </w:rPr>
            </w:pPr>
          </w:p>
        </w:tc>
      </w:tr>
      <w:tr w14:paraId="39E6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405101D4">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总监理工程师及电话</w:t>
            </w:r>
          </w:p>
        </w:tc>
        <w:tc>
          <w:tcPr>
            <w:tcW w:w="6089" w:type="dxa"/>
            <w:tcBorders>
              <w:top w:val="single" w:color="auto" w:sz="4" w:space="0"/>
              <w:left w:val="single" w:color="auto" w:sz="4" w:space="0"/>
              <w:bottom w:val="single" w:color="auto" w:sz="4" w:space="0"/>
              <w:right w:val="single" w:color="auto" w:sz="4" w:space="0"/>
            </w:tcBorders>
            <w:vAlign w:val="center"/>
          </w:tcPr>
          <w:p w14:paraId="2E94A089">
            <w:pPr>
              <w:wordWrap w:val="0"/>
              <w:snapToGrid w:val="0"/>
              <w:spacing w:line="360" w:lineRule="auto"/>
              <w:jc w:val="center"/>
              <w:rPr>
                <w:rFonts w:hint="eastAsia" w:ascii="仿宋" w:hAnsi="仿宋" w:eastAsia="仿宋" w:cs="仿宋"/>
                <w:color w:val="auto"/>
                <w:highlight w:val="none"/>
              </w:rPr>
            </w:pPr>
          </w:p>
        </w:tc>
      </w:tr>
      <w:tr w14:paraId="1D0DC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7EF83CD2">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项目描述</w:t>
            </w:r>
          </w:p>
        </w:tc>
        <w:tc>
          <w:tcPr>
            <w:tcW w:w="6089" w:type="dxa"/>
            <w:tcBorders>
              <w:top w:val="single" w:color="auto" w:sz="4" w:space="0"/>
              <w:left w:val="single" w:color="auto" w:sz="4" w:space="0"/>
              <w:bottom w:val="single" w:color="auto" w:sz="4" w:space="0"/>
              <w:right w:val="single" w:color="auto" w:sz="4" w:space="0"/>
            </w:tcBorders>
            <w:vAlign w:val="center"/>
          </w:tcPr>
          <w:p w14:paraId="5587454D">
            <w:pPr>
              <w:wordWrap w:val="0"/>
              <w:snapToGrid w:val="0"/>
              <w:spacing w:line="360" w:lineRule="auto"/>
              <w:jc w:val="center"/>
              <w:rPr>
                <w:rFonts w:hint="eastAsia" w:ascii="仿宋" w:hAnsi="仿宋" w:eastAsia="仿宋" w:cs="仿宋"/>
                <w:color w:val="auto"/>
                <w:highlight w:val="none"/>
              </w:rPr>
            </w:pPr>
          </w:p>
        </w:tc>
      </w:tr>
      <w:tr w14:paraId="7A29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14:paraId="3D72FA07">
            <w:pPr>
              <w:wordWrap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089" w:type="dxa"/>
            <w:tcBorders>
              <w:top w:val="single" w:color="auto" w:sz="4" w:space="0"/>
              <w:left w:val="single" w:color="auto" w:sz="4" w:space="0"/>
              <w:bottom w:val="single" w:color="auto" w:sz="4" w:space="0"/>
              <w:right w:val="single" w:color="auto" w:sz="4" w:space="0"/>
            </w:tcBorders>
            <w:vAlign w:val="center"/>
          </w:tcPr>
          <w:p w14:paraId="6A2A8A80">
            <w:pPr>
              <w:wordWrap w:val="0"/>
              <w:snapToGrid w:val="0"/>
              <w:spacing w:line="360" w:lineRule="auto"/>
              <w:jc w:val="center"/>
              <w:rPr>
                <w:rFonts w:hint="eastAsia" w:ascii="仿宋" w:hAnsi="仿宋" w:eastAsia="仿宋" w:cs="仿宋"/>
                <w:color w:val="auto"/>
                <w:highlight w:val="none"/>
              </w:rPr>
            </w:pPr>
          </w:p>
        </w:tc>
      </w:tr>
    </w:tbl>
    <w:p w14:paraId="1E2CFCD2">
      <w:pPr>
        <w:wordWrap w:val="0"/>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备注：本表后附中标（成交）通知书和合同协议书扫描件（复印件）。每张表格只填写一个项目，并标明序号。</w:t>
      </w:r>
    </w:p>
    <w:p w14:paraId="756AC100">
      <w:pPr>
        <w:wordWrap w:val="0"/>
        <w:snapToGrid w:val="0"/>
        <w:spacing w:line="360" w:lineRule="auto"/>
        <w:jc w:val="left"/>
        <w:rPr>
          <w:rFonts w:hint="eastAsia" w:ascii="仿宋" w:hAnsi="仿宋" w:eastAsia="仿宋" w:cs="仿宋"/>
          <w:color w:val="auto"/>
          <w:highlight w:val="none"/>
        </w:rPr>
      </w:pPr>
    </w:p>
    <w:p w14:paraId="51464666">
      <w:pPr>
        <w:wordWrap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C990553">
      <w:pPr>
        <w:pStyle w:val="2"/>
        <w:rPr>
          <w:rFonts w:hint="eastAsia" w:ascii="仿宋" w:hAnsi="仿宋" w:eastAsia="仿宋" w:cs="仿宋"/>
          <w:color w:val="auto"/>
          <w:highlight w:val="none"/>
        </w:rPr>
      </w:pPr>
    </w:p>
    <w:p w14:paraId="2749DE1F">
      <w:pPr>
        <w:spacing w:line="360" w:lineRule="auto"/>
        <w:jc w:val="left"/>
        <w:rPr>
          <w:rFonts w:hint="eastAsia" w:ascii="仿宋" w:hAnsi="仿宋" w:eastAsia="仿宋" w:cs="仿宋"/>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）其他资料</w:t>
      </w:r>
    </w:p>
    <w:p w14:paraId="0DED9419">
      <w:pPr>
        <w:pStyle w:val="2"/>
        <w:rPr>
          <w:rFonts w:hint="eastAsia" w:ascii="仿宋" w:hAnsi="仿宋" w:eastAsia="仿宋" w:cs="仿宋"/>
          <w:color w:val="auto"/>
          <w:highlight w:val="none"/>
        </w:rPr>
      </w:pPr>
    </w:p>
    <w:p w14:paraId="38B6C68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）报价一览表；</w:t>
      </w:r>
      <w:r>
        <w:rPr>
          <w:rFonts w:hint="eastAsia" w:ascii="仿宋" w:hAnsi="仿宋" w:eastAsia="仿宋" w:cs="仿宋"/>
          <w:color w:val="auto"/>
          <w:highlight w:val="none"/>
        </w:rPr>
        <w:t xml:space="preserve">                         </w:t>
      </w:r>
    </w:p>
    <w:p w14:paraId="3635F76A">
      <w:pPr>
        <w:wordWrap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（价格单位：人民币/元）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716"/>
      </w:tblGrid>
      <w:tr w14:paraId="2924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84" w:type="dxa"/>
            <w:noWrap w:val="0"/>
            <w:vAlign w:val="center"/>
          </w:tcPr>
          <w:p w14:paraId="2513EFE7">
            <w:pPr>
              <w:snapToGrid w:val="0"/>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p>
        </w:tc>
        <w:tc>
          <w:tcPr>
            <w:tcW w:w="6716" w:type="dxa"/>
            <w:noWrap w:val="0"/>
            <w:vAlign w:val="center"/>
          </w:tcPr>
          <w:p w14:paraId="1AA25C06">
            <w:pPr>
              <w:snapToGrid w:val="0"/>
              <w:spacing w:line="360" w:lineRule="auto"/>
              <w:jc w:val="center"/>
              <w:rPr>
                <w:rFonts w:hint="eastAsia" w:ascii="仿宋" w:hAnsi="仿宋" w:eastAsia="仿宋" w:cs="仿宋"/>
                <w:color w:val="auto"/>
                <w:highlight w:val="none"/>
              </w:rPr>
            </w:pPr>
          </w:p>
        </w:tc>
      </w:tr>
      <w:tr w14:paraId="1534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84" w:type="dxa"/>
            <w:noWrap w:val="0"/>
            <w:vAlign w:val="center"/>
          </w:tcPr>
          <w:p w14:paraId="6906F474">
            <w:pPr>
              <w:snapToGrid w:val="0"/>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项目名称</w:t>
            </w:r>
          </w:p>
        </w:tc>
        <w:tc>
          <w:tcPr>
            <w:tcW w:w="6716" w:type="dxa"/>
            <w:noWrap w:val="0"/>
            <w:vAlign w:val="center"/>
          </w:tcPr>
          <w:p w14:paraId="03F86546">
            <w:pPr>
              <w:snapToGrid w:val="0"/>
              <w:spacing w:line="360" w:lineRule="auto"/>
              <w:jc w:val="center"/>
              <w:rPr>
                <w:rFonts w:hint="eastAsia" w:ascii="仿宋" w:hAnsi="仿宋" w:eastAsia="仿宋" w:cs="仿宋"/>
                <w:color w:val="auto"/>
                <w:highlight w:val="none"/>
              </w:rPr>
            </w:pPr>
          </w:p>
        </w:tc>
      </w:tr>
      <w:tr w14:paraId="619F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84" w:type="dxa"/>
            <w:noWrap w:val="0"/>
            <w:vAlign w:val="center"/>
          </w:tcPr>
          <w:p w14:paraId="3C21EEDE">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w:t>
            </w:r>
          </w:p>
        </w:tc>
        <w:tc>
          <w:tcPr>
            <w:tcW w:w="6716" w:type="dxa"/>
            <w:noWrap w:val="0"/>
            <w:vAlign w:val="center"/>
          </w:tcPr>
          <w:p w14:paraId="13523BB8">
            <w:pPr>
              <w:snapToGrid w:val="0"/>
              <w:spacing w:line="360" w:lineRule="auto"/>
              <w:jc w:val="center"/>
              <w:rPr>
                <w:rFonts w:hint="eastAsia" w:ascii="仿宋" w:hAnsi="仿宋" w:eastAsia="仿宋" w:cs="仿宋"/>
                <w:color w:val="auto"/>
                <w:highlight w:val="none"/>
              </w:rPr>
            </w:pPr>
          </w:p>
        </w:tc>
      </w:tr>
      <w:tr w14:paraId="21E4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84" w:type="dxa"/>
            <w:noWrap w:val="0"/>
            <w:vAlign w:val="center"/>
          </w:tcPr>
          <w:p w14:paraId="194B3C1D">
            <w:pPr>
              <w:snapToGrid w:val="0"/>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项目经理</w:t>
            </w:r>
          </w:p>
        </w:tc>
        <w:tc>
          <w:tcPr>
            <w:tcW w:w="6716" w:type="dxa"/>
            <w:noWrap w:val="0"/>
            <w:vAlign w:val="center"/>
          </w:tcPr>
          <w:p w14:paraId="56725E23">
            <w:pPr>
              <w:snapToGrid w:val="0"/>
              <w:spacing w:line="360" w:lineRule="auto"/>
              <w:jc w:val="center"/>
              <w:rPr>
                <w:rFonts w:hint="eastAsia" w:ascii="仿宋" w:hAnsi="仿宋" w:eastAsia="仿宋" w:cs="仿宋"/>
                <w:color w:val="auto"/>
                <w:highlight w:val="none"/>
              </w:rPr>
            </w:pPr>
          </w:p>
        </w:tc>
      </w:tr>
      <w:tr w14:paraId="0937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84" w:type="dxa"/>
            <w:noWrap w:val="0"/>
            <w:vAlign w:val="center"/>
          </w:tcPr>
          <w:p w14:paraId="4215427E">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技术负责人</w:t>
            </w:r>
          </w:p>
        </w:tc>
        <w:tc>
          <w:tcPr>
            <w:tcW w:w="6716" w:type="dxa"/>
            <w:noWrap w:val="0"/>
            <w:vAlign w:val="center"/>
          </w:tcPr>
          <w:p w14:paraId="5527D499">
            <w:pPr>
              <w:snapToGrid w:val="0"/>
              <w:spacing w:line="360" w:lineRule="auto"/>
              <w:jc w:val="center"/>
              <w:rPr>
                <w:rFonts w:hint="eastAsia" w:ascii="仿宋" w:hAnsi="仿宋" w:eastAsia="仿宋" w:cs="仿宋"/>
                <w:color w:val="auto"/>
                <w:highlight w:val="none"/>
              </w:rPr>
            </w:pPr>
          </w:p>
        </w:tc>
      </w:tr>
      <w:tr w14:paraId="01C0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4" w:type="dxa"/>
            <w:noWrap w:val="0"/>
            <w:vAlign w:val="center"/>
          </w:tcPr>
          <w:p w14:paraId="35A8F971">
            <w:pPr>
              <w:snapToGrid w:val="0"/>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磋商报价</w:t>
            </w:r>
          </w:p>
        </w:tc>
        <w:tc>
          <w:tcPr>
            <w:tcW w:w="6716" w:type="dxa"/>
            <w:shd w:val="clear" w:color="auto" w:fill="auto"/>
            <w:noWrap w:val="0"/>
            <w:vAlign w:val="center"/>
          </w:tcPr>
          <w:p w14:paraId="2C100299">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小写：¥                元</w:t>
            </w:r>
          </w:p>
          <w:p w14:paraId="654E8116">
            <w:pPr>
              <w:snapToGrid w:val="0"/>
              <w:spacing w:line="360" w:lineRule="auto"/>
              <w:ind w:firstLine="1890" w:firstLineChars="900"/>
              <w:jc w:val="both"/>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highlight w:val="none"/>
              </w:rPr>
              <w:t xml:space="preserve">大写：                 </w:t>
            </w:r>
          </w:p>
        </w:tc>
      </w:tr>
      <w:tr w14:paraId="6B2F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4" w:type="dxa"/>
            <w:noWrap w:val="0"/>
            <w:vAlign w:val="center"/>
          </w:tcPr>
          <w:p w14:paraId="6989873F">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计划工期</w:t>
            </w:r>
          </w:p>
        </w:tc>
        <w:tc>
          <w:tcPr>
            <w:tcW w:w="6716" w:type="dxa"/>
            <w:shd w:val="clear" w:color="auto" w:fill="auto"/>
            <w:noWrap w:val="0"/>
            <w:vAlign w:val="center"/>
          </w:tcPr>
          <w:p w14:paraId="2318BBC0">
            <w:pPr>
              <w:snapToGrid w:val="0"/>
              <w:spacing w:line="360" w:lineRule="auto"/>
              <w:jc w:val="center"/>
              <w:rPr>
                <w:rFonts w:hint="eastAsia" w:ascii="仿宋" w:hAnsi="仿宋" w:eastAsia="仿宋" w:cs="仿宋"/>
                <w:color w:val="auto"/>
                <w:kern w:val="2"/>
                <w:sz w:val="21"/>
                <w:szCs w:val="22"/>
                <w:highlight w:val="none"/>
                <w:lang w:val="en-US" w:eastAsia="zh-CN" w:bidi="ar-SA"/>
              </w:rPr>
            </w:pPr>
          </w:p>
        </w:tc>
      </w:tr>
      <w:tr w14:paraId="184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4" w:type="dxa"/>
            <w:noWrap w:val="0"/>
            <w:vAlign w:val="center"/>
          </w:tcPr>
          <w:p w14:paraId="774C90B2">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质量</w:t>
            </w:r>
            <w:r>
              <w:rPr>
                <w:rFonts w:hint="eastAsia" w:ascii="仿宋" w:hAnsi="仿宋" w:eastAsia="仿宋" w:cs="仿宋"/>
                <w:color w:val="auto"/>
                <w:highlight w:val="none"/>
                <w:lang w:val="en-US" w:eastAsia="zh-CN"/>
              </w:rPr>
              <w:t>要求</w:t>
            </w:r>
          </w:p>
        </w:tc>
        <w:tc>
          <w:tcPr>
            <w:tcW w:w="6716" w:type="dxa"/>
            <w:shd w:val="clear" w:color="auto" w:fill="auto"/>
            <w:noWrap w:val="0"/>
            <w:vAlign w:val="center"/>
          </w:tcPr>
          <w:p w14:paraId="64695560">
            <w:pPr>
              <w:snapToGrid w:val="0"/>
              <w:spacing w:line="360" w:lineRule="auto"/>
              <w:jc w:val="center"/>
              <w:rPr>
                <w:rFonts w:hint="eastAsia" w:ascii="仿宋" w:hAnsi="仿宋" w:eastAsia="仿宋" w:cs="仿宋"/>
                <w:color w:val="auto"/>
                <w:kern w:val="2"/>
                <w:sz w:val="21"/>
                <w:szCs w:val="22"/>
                <w:highlight w:val="none"/>
                <w:lang w:val="en-US" w:eastAsia="zh-CN" w:bidi="ar-SA"/>
              </w:rPr>
            </w:pPr>
          </w:p>
        </w:tc>
      </w:tr>
      <w:tr w14:paraId="492C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84" w:type="dxa"/>
            <w:noWrap w:val="0"/>
            <w:vAlign w:val="center"/>
          </w:tcPr>
          <w:p w14:paraId="26974083">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c>
          <w:tcPr>
            <w:tcW w:w="6716" w:type="dxa"/>
            <w:noWrap w:val="0"/>
            <w:vAlign w:val="center"/>
          </w:tcPr>
          <w:p w14:paraId="676D7092">
            <w:pPr>
              <w:snapToGrid w:val="0"/>
              <w:spacing w:line="360" w:lineRule="auto"/>
              <w:jc w:val="center"/>
              <w:rPr>
                <w:rFonts w:hint="eastAsia" w:ascii="仿宋" w:hAnsi="仿宋" w:eastAsia="仿宋" w:cs="仿宋"/>
                <w:color w:val="auto"/>
                <w:highlight w:val="none"/>
              </w:rPr>
            </w:pPr>
          </w:p>
        </w:tc>
      </w:tr>
    </w:tbl>
    <w:p w14:paraId="69FCC482">
      <w:pPr>
        <w:snapToGrid w:val="0"/>
        <w:spacing w:line="360" w:lineRule="auto"/>
        <w:jc w:val="both"/>
        <w:rPr>
          <w:rFonts w:hint="eastAsia" w:ascii="仿宋" w:hAnsi="仿宋" w:eastAsia="仿宋" w:cs="仿宋"/>
          <w:color w:val="auto"/>
          <w:highlight w:val="none"/>
        </w:rPr>
      </w:pPr>
    </w:p>
    <w:p w14:paraId="6D020EC1">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7B26F140">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供应商代表（签字或盖章）：</w:t>
      </w:r>
      <w:r>
        <w:rPr>
          <w:rFonts w:hint="eastAsia" w:ascii="仿宋" w:hAnsi="仿宋" w:eastAsia="仿宋" w:cs="仿宋"/>
          <w:color w:val="auto"/>
          <w:highlight w:val="none"/>
          <w:u w:val="single"/>
        </w:rPr>
        <w:t xml:space="preserve">                          </w:t>
      </w:r>
    </w:p>
    <w:p w14:paraId="5B0D50C9">
      <w:pPr>
        <w:snapToGrid w:val="0"/>
        <w:spacing w:line="360" w:lineRule="auto"/>
        <w:jc w:val="center"/>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p>
    <w:sectPr>
      <w:pgSz w:w="11906" w:h="16838"/>
      <w:pgMar w:top="1440" w:right="1418" w:bottom="1440" w:left="1418" w:header="567"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C59E2BF-BD7D-44EF-92D0-0AEC534E4774}"/>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3885">
    <w:pPr>
      <w:pStyle w:val="2"/>
      <w:tabs>
        <w:tab w:val="left" w:pos="3635"/>
        <w:tab w:val="center" w:pos="4595"/>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E57B00">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PdZNj5wEAAMcD&#10;AAAOAAAAAAAAAAEAIAAAAB4BAABkcnMvZTJvRG9jLnhtbFBLBQYAAAAABgAGAFkBAAB3BQAAAAA=&#10;">
              <v:fill on="f" focussize="0,0"/>
              <v:stroke on="f"/>
              <v:imagedata o:title=""/>
              <o:lock v:ext="edit" aspectratio="f"/>
              <v:textbox inset="0mm,0mm,0mm,0mm" style="mso-fit-shape-to-text:t;">
                <w:txbxContent>
                  <w:p w14:paraId="77E57B00">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2B3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6679F">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96679F">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E63F">
    <w:pPr>
      <w:pStyle w:val="2"/>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D32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CD32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920A">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94085">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F94085">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30FE">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33C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CA198"/>
    <w:multiLevelType w:val="singleLevel"/>
    <w:tmpl w:val="8FCCA198"/>
    <w:lvl w:ilvl="0" w:tentative="0">
      <w:start w:val="2"/>
      <w:numFmt w:val="chineseCounting"/>
      <w:suff w:val="nothing"/>
      <w:lvlText w:val="%1、"/>
      <w:lvlJc w:val="left"/>
      <w:rPr>
        <w:rFonts w:hint="eastAsia"/>
      </w:rPr>
    </w:lvl>
  </w:abstractNum>
  <w:abstractNum w:abstractNumId="1">
    <w:nsid w:val="9B51DAFC"/>
    <w:multiLevelType w:val="singleLevel"/>
    <w:tmpl w:val="9B51DAFC"/>
    <w:lvl w:ilvl="0" w:tentative="0">
      <w:start w:val="3"/>
      <w:numFmt w:val="decimal"/>
      <w:suff w:val="nothing"/>
      <w:lvlText w:val="%1、"/>
      <w:lvlJc w:val="left"/>
    </w:lvl>
  </w:abstractNum>
  <w:abstractNum w:abstractNumId="2">
    <w:nsid w:val="B5705ADD"/>
    <w:multiLevelType w:val="singleLevel"/>
    <w:tmpl w:val="B5705ADD"/>
    <w:lvl w:ilvl="0" w:tentative="0">
      <w:start w:val="4"/>
      <w:numFmt w:val="chineseCounting"/>
      <w:suff w:val="nothing"/>
      <w:lvlText w:val="%1、"/>
      <w:lvlJc w:val="left"/>
      <w:rPr>
        <w:rFonts w:hint="eastAsia"/>
      </w:rPr>
    </w:lvl>
  </w:abstractNum>
  <w:abstractNum w:abstractNumId="3">
    <w:nsid w:val="C042AD69"/>
    <w:multiLevelType w:val="singleLevel"/>
    <w:tmpl w:val="C042AD69"/>
    <w:lvl w:ilvl="0" w:tentative="0">
      <w:start w:val="1"/>
      <w:numFmt w:val="decimal"/>
      <w:pStyle w:val="4"/>
      <w:lvlText w:val="%1."/>
      <w:lvlJc w:val="left"/>
      <w:pPr>
        <w:tabs>
          <w:tab w:val="left" w:pos="2040"/>
        </w:tabs>
        <w:ind w:left="2040" w:hanging="360"/>
      </w:pPr>
    </w:lvl>
  </w:abstractNum>
  <w:abstractNum w:abstractNumId="4">
    <w:nsid w:val="C2FA5560"/>
    <w:multiLevelType w:val="multilevel"/>
    <w:tmpl w:val="C2FA55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08B8A12E"/>
    <w:multiLevelType w:val="singleLevel"/>
    <w:tmpl w:val="08B8A12E"/>
    <w:lvl w:ilvl="0" w:tentative="0">
      <w:start w:val="1"/>
      <w:numFmt w:val="decimal"/>
      <w:suff w:val="nothing"/>
      <w:lvlText w:val="%1、"/>
      <w:lvlJc w:val="left"/>
    </w:lvl>
  </w:abstractNum>
  <w:abstractNum w:abstractNumId="6">
    <w:nsid w:val="4E51398B"/>
    <w:multiLevelType w:val="singleLevel"/>
    <w:tmpl w:val="4E51398B"/>
    <w:lvl w:ilvl="0" w:tentative="0">
      <w:start w:val="6"/>
      <w:numFmt w:val="chineseCounting"/>
      <w:suff w:val="space"/>
      <w:lvlText w:val="第%1部分"/>
      <w:lvlJc w:val="left"/>
      <w:rPr>
        <w:rFonts w:hint="eastAsia"/>
      </w:rPr>
    </w:lvl>
  </w:abstractNum>
  <w:abstractNum w:abstractNumId="7">
    <w:nsid w:val="56E1995F"/>
    <w:multiLevelType w:val="singleLevel"/>
    <w:tmpl w:val="56E1995F"/>
    <w:lvl w:ilvl="0" w:tentative="0">
      <w:start w:val="5"/>
      <w:numFmt w:val="upperLetter"/>
      <w:suff w:val="nothing"/>
      <w:lvlText w:val="%1-"/>
      <w:lvlJc w:val="left"/>
    </w:lvl>
  </w:abstractNum>
  <w:abstractNum w:abstractNumId="8">
    <w:nsid w:val="7A8575F8"/>
    <w:multiLevelType w:val="singleLevel"/>
    <w:tmpl w:val="7A8575F8"/>
    <w:lvl w:ilvl="0" w:tentative="0">
      <w:start w:val="1"/>
      <w:numFmt w:val="decimal"/>
      <w:suff w:val="space"/>
      <w:lvlText w:val="(%1)"/>
      <w:lvlJc w:val="left"/>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OWMxZjA1MDQ4ZDcxZTlhNGU5YTE5ZGQyYTQ1ODAifQ=="/>
  </w:docVars>
  <w:rsids>
    <w:rsidRoot w:val="00172A27"/>
    <w:rsid w:val="000145C3"/>
    <w:rsid w:val="00021C9A"/>
    <w:rsid w:val="00023700"/>
    <w:rsid w:val="00026418"/>
    <w:rsid w:val="00031E00"/>
    <w:rsid w:val="00032523"/>
    <w:rsid w:val="00033A83"/>
    <w:rsid w:val="00035571"/>
    <w:rsid w:val="00035FAD"/>
    <w:rsid w:val="00045BCC"/>
    <w:rsid w:val="0005092E"/>
    <w:rsid w:val="00052D00"/>
    <w:rsid w:val="00061C5D"/>
    <w:rsid w:val="000712E6"/>
    <w:rsid w:val="00071C7D"/>
    <w:rsid w:val="00076CE0"/>
    <w:rsid w:val="00085089"/>
    <w:rsid w:val="0008582E"/>
    <w:rsid w:val="00086BA9"/>
    <w:rsid w:val="000A12B6"/>
    <w:rsid w:val="000A7EEF"/>
    <w:rsid w:val="000B017F"/>
    <w:rsid w:val="000C0528"/>
    <w:rsid w:val="000D063A"/>
    <w:rsid w:val="000D4970"/>
    <w:rsid w:val="000D7CDA"/>
    <w:rsid w:val="000E5B3E"/>
    <w:rsid w:val="000E5EDD"/>
    <w:rsid w:val="00106C8B"/>
    <w:rsid w:val="00110118"/>
    <w:rsid w:val="0011072C"/>
    <w:rsid w:val="00113A9E"/>
    <w:rsid w:val="00117544"/>
    <w:rsid w:val="00117642"/>
    <w:rsid w:val="00121295"/>
    <w:rsid w:val="00122224"/>
    <w:rsid w:val="001305C1"/>
    <w:rsid w:val="00135A00"/>
    <w:rsid w:val="0013698D"/>
    <w:rsid w:val="0013744F"/>
    <w:rsid w:val="00137E9C"/>
    <w:rsid w:val="00142467"/>
    <w:rsid w:val="00144174"/>
    <w:rsid w:val="00151E18"/>
    <w:rsid w:val="00155FE5"/>
    <w:rsid w:val="00156404"/>
    <w:rsid w:val="001608F3"/>
    <w:rsid w:val="00164517"/>
    <w:rsid w:val="00172A27"/>
    <w:rsid w:val="00177103"/>
    <w:rsid w:val="00183035"/>
    <w:rsid w:val="001861C3"/>
    <w:rsid w:val="00193AF6"/>
    <w:rsid w:val="00194377"/>
    <w:rsid w:val="001A0E3C"/>
    <w:rsid w:val="001A5BC7"/>
    <w:rsid w:val="001A70E1"/>
    <w:rsid w:val="001C20A9"/>
    <w:rsid w:val="001C28D2"/>
    <w:rsid w:val="001C4C83"/>
    <w:rsid w:val="001D34A1"/>
    <w:rsid w:val="001D4F34"/>
    <w:rsid w:val="001D5CF4"/>
    <w:rsid w:val="001D6119"/>
    <w:rsid w:val="001D7F25"/>
    <w:rsid w:val="001E70F7"/>
    <w:rsid w:val="001E7528"/>
    <w:rsid w:val="001E7C8F"/>
    <w:rsid w:val="001F0230"/>
    <w:rsid w:val="001F18FA"/>
    <w:rsid w:val="001F7544"/>
    <w:rsid w:val="002051B3"/>
    <w:rsid w:val="00215A28"/>
    <w:rsid w:val="00217AF2"/>
    <w:rsid w:val="0022315D"/>
    <w:rsid w:val="002235EC"/>
    <w:rsid w:val="0022782E"/>
    <w:rsid w:val="00231D27"/>
    <w:rsid w:val="002320E9"/>
    <w:rsid w:val="00232E6C"/>
    <w:rsid w:val="00236C3C"/>
    <w:rsid w:val="00243D4A"/>
    <w:rsid w:val="00246EB4"/>
    <w:rsid w:val="002765D1"/>
    <w:rsid w:val="00281807"/>
    <w:rsid w:val="00283483"/>
    <w:rsid w:val="002848FD"/>
    <w:rsid w:val="00284D02"/>
    <w:rsid w:val="00285703"/>
    <w:rsid w:val="00285A3C"/>
    <w:rsid w:val="00285E30"/>
    <w:rsid w:val="002924AC"/>
    <w:rsid w:val="00292932"/>
    <w:rsid w:val="002948A9"/>
    <w:rsid w:val="00294FF5"/>
    <w:rsid w:val="00295EEA"/>
    <w:rsid w:val="002A1C44"/>
    <w:rsid w:val="002A6419"/>
    <w:rsid w:val="002A6F0B"/>
    <w:rsid w:val="002B0F7E"/>
    <w:rsid w:val="002B3C16"/>
    <w:rsid w:val="002B6896"/>
    <w:rsid w:val="002C5952"/>
    <w:rsid w:val="002D02B6"/>
    <w:rsid w:val="002D0326"/>
    <w:rsid w:val="002D1A64"/>
    <w:rsid w:val="002D687E"/>
    <w:rsid w:val="002E0240"/>
    <w:rsid w:val="002E0E4D"/>
    <w:rsid w:val="002E1666"/>
    <w:rsid w:val="002E4A44"/>
    <w:rsid w:val="002E5591"/>
    <w:rsid w:val="002E7CC3"/>
    <w:rsid w:val="002F127D"/>
    <w:rsid w:val="002F5ED5"/>
    <w:rsid w:val="00304807"/>
    <w:rsid w:val="00305B19"/>
    <w:rsid w:val="003071B9"/>
    <w:rsid w:val="00311B72"/>
    <w:rsid w:val="0031218A"/>
    <w:rsid w:val="00316B85"/>
    <w:rsid w:val="00316E3F"/>
    <w:rsid w:val="00320F0D"/>
    <w:rsid w:val="00321D10"/>
    <w:rsid w:val="003223AC"/>
    <w:rsid w:val="00331A3F"/>
    <w:rsid w:val="00335F1B"/>
    <w:rsid w:val="00337427"/>
    <w:rsid w:val="00344234"/>
    <w:rsid w:val="003466BC"/>
    <w:rsid w:val="00357433"/>
    <w:rsid w:val="003613FD"/>
    <w:rsid w:val="00364115"/>
    <w:rsid w:val="00365404"/>
    <w:rsid w:val="00377249"/>
    <w:rsid w:val="00390BA5"/>
    <w:rsid w:val="00396637"/>
    <w:rsid w:val="003B05C2"/>
    <w:rsid w:val="003B3A79"/>
    <w:rsid w:val="003B75F1"/>
    <w:rsid w:val="003D3357"/>
    <w:rsid w:val="003E184F"/>
    <w:rsid w:val="003E1AFB"/>
    <w:rsid w:val="003E3B03"/>
    <w:rsid w:val="003F5F2A"/>
    <w:rsid w:val="003F6F8F"/>
    <w:rsid w:val="00411267"/>
    <w:rsid w:val="00411598"/>
    <w:rsid w:val="004144A0"/>
    <w:rsid w:val="00414F59"/>
    <w:rsid w:val="004205A3"/>
    <w:rsid w:val="00424001"/>
    <w:rsid w:val="00424A95"/>
    <w:rsid w:val="00432D80"/>
    <w:rsid w:val="0043492B"/>
    <w:rsid w:val="00434FD8"/>
    <w:rsid w:val="0043646D"/>
    <w:rsid w:val="004508FF"/>
    <w:rsid w:val="004556C9"/>
    <w:rsid w:val="004640E5"/>
    <w:rsid w:val="004704A9"/>
    <w:rsid w:val="00470AEA"/>
    <w:rsid w:val="0047254D"/>
    <w:rsid w:val="004727E8"/>
    <w:rsid w:val="00472E5E"/>
    <w:rsid w:val="00480B49"/>
    <w:rsid w:val="004817F7"/>
    <w:rsid w:val="00483EA5"/>
    <w:rsid w:val="00490B57"/>
    <w:rsid w:val="004A1E13"/>
    <w:rsid w:val="004B25CD"/>
    <w:rsid w:val="004B5DEB"/>
    <w:rsid w:val="004C0F45"/>
    <w:rsid w:val="004C397F"/>
    <w:rsid w:val="004C3B6D"/>
    <w:rsid w:val="004D29B4"/>
    <w:rsid w:val="004E5ADB"/>
    <w:rsid w:val="004E6708"/>
    <w:rsid w:val="004F04E0"/>
    <w:rsid w:val="004F2836"/>
    <w:rsid w:val="004F407C"/>
    <w:rsid w:val="004F6C1B"/>
    <w:rsid w:val="00503749"/>
    <w:rsid w:val="00504D5B"/>
    <w:rsid w:val="00504E32"/>
    <w:rsid w:val="00506397"/>
    <w:rsid w:val="005136F3"/>
    <w:rsid w:val="00521A54"/>
    <w:rsid w:val="00522C0C"/>
    <w:rsid w:val="00522D8C"/>
    <w:rsid w:val="00523A57"/>
    <w:rsid w:val="00541F8F"/>
    <w:rsid w:val="005420C2"/>
    <w:rsid w:val="00542F93"/>
    <w:rsid w:val="00546993"/>
    <w:rsid w:val="005518D7"/>
    <w:rsid w:val="00556C47"/>
    <w:rsid w:val="00570368"/>
    <w:rsid w:val="00570B1E"/>
    <w:rsid w:val="00572B41"/>
    <w:rsid w:val="00577F0F"/>
    <w:rsid w:val="00592E51"/>
    <w:rsid w:val="00593490"/>
    <w:rsid w:val="00593565"/>
    <w:rsid w:val="00594422"/>
    <w:rsid w:val="0059682C"/>
    <w:rsid w:val="005A20F1"/>
    <w:rsid w:val="005B0A84"/>
    <w:rsid w:val="005C5CAA"/>
    <w:rsid w:val="005C5E25"/>
    <w:rsid w:val="005D1CCF"/>
    <w:rsid w:val="005D29BA"/>
    <w:rsid w:val="005E3AC7"/>
    <w:rsid w:val="005E5B4C"/>
    <w:rsid w:val="005F3A11"/>
    <w:rsid w:val="00602E25"/>
    <w:rsid w:val="006070F6"/>
    <w:rsid w:val="00615F01"/>
    <w:rsid w:val="006240BF"/>
    <w:rsid w:val="00626065"/>
    <w:rsid w:val="00635BC5"/>
    <w:rsid w:val="00635F88"/>
    <w:rsid w:val="00640A53"/>
    <w:rsid w:val="006530D1"/>
    <w:rsid w:val="00655A39"/>
    <w:rsid w:val="00662B9F"/>
    <w:rsid w:val="00664AE6"/>
    <w:rsid w:val="0066639C"/>
    <w:rsid w:val="0067412D"/>
    <w:rsid w:val="006754E7"/>
    <w:rsid w:val="00681900"/>
    <w:rsid w:val="00681B01"/>
    <w:rsid w:val="006826E3"/>
    <w:rsid w:val="00690771"/>
    <w:rsid w:val="006945A8"/>
    <w:rsid w:val="00697B18"/>
    <w:rsid w:val="006A4112"/>
    <w:rsid w:val="006A69E4"/>
    <w:rsid w:val="006B0CFE"/>
    <w:rsid w:val="006B0E16"/>
    <w:rsid w:val="006C3221"/>
    <w:rsid w:val="006D01FC"/>
    <w:rsid w:val="006D6869"/>
    <w:rsid w:val="006E058B"/>
    <w:rsid w:val="006E6917"/>
    <w:rsid w:val="006F2073"/>
    <w:rsid w:val="006F20C5"/>
    <w:rsid w:val="00702120"/>
    <w:rsid w:val="00716586"/>
    <w:rsid w:val="007206FC"/>
    <w:rsid w:val="007219AC"/>
    <w:rsid w:val="00722F9D"/>
    <w:rsid w:val="0072574A"/>
    <w:rsid w:val="00730DD8"/>
    <w:rsid w:val="00732468"/>
    <w:rsid w:val="00734F82"/>
    <w:rsid w:val="00735EB6"/>
    <w:rsid w:val="007365BA"/>
    <w:rsid w:val="00736666"/>
    <w:rsid w:val="00752D17"/>
    <w:rsid w:val="00762137"/>
    <w:rsid w:val="007633C0"/>
    <w:rsid w:val="007764A4"/>
    <w:rsid w:val="00776772"/>
    <w:rsid w:val="00785895"/>
    <w:rsid w:val="00786652"/>
    <w:rsid w:val="007904CF"/>
    <w:rsid w:val="00794F50"/>
    <w:rsid w:val="00796A4D"/>
    <w:rsid w:val="007A4951"/>
    <w:rsid w:val="007B0687"/>
    <w:rsid w:val="007B21A1"/>
    <w:rsid w:val="007B2EB3"/>
    <w:rsid w:val="007B535D"/>
    <w:rsid w:val="007B5B5F"/>
    <w:rsid w:val="007B723F"/>
    <w:rsid w:val="007C0695"/>
    <w:rsid w:val="007C1303"/>
    <w:rsid w:val="007C4398"/>
    <w:rsid w:val="007C5D9E"/>
    <w:rsid w:val="007C6089"/>
    <w:rsid w:val="007C791E"/>
    <w:rsid w:val="007E2F0E"/>
    <w:rsid w:val="007E4E4E"/>
    <w:rsid w:val="007E530E"/>
    <w:rsid w:val="007F1A74"/>
    <w:rsid w:val="00801617"/>
    <w:rsid w:val="0080348E"/>
    <w:rsid w:val="00803D5E"/>
    <w:rsid w:val="0081063C"/>
    <w:rsid w:val="00812F5F"/>
    <w:rsid w:val="00814F18"/>
    <w:rsid w:val="00817C10"/>
    <w:rsid w:val="0082673B"/>
    <w:rsid w:val="008268DF"/>
    <w:rsid w:val="00830B23"/>
    <w:rsid w:val="00832473"/>
    <w:rsid w:val="00833CFD"/>
    <w:rsid w:val="00834D20"/>
    <w:rsid w:val="00842455"/>
    <w:rsid w:val="008573C2"/>
    <w:rsid w:val="00861BB0"/>
    <w:rsid w:val="00863806"/>
    <w:rsid w:val="00864025"/>
    <w:rsid w:val="00870A2B"/>
    <w:rsid w:val="00871434"/>
    <w:rsid w:val="00876AC8"/>
    <w:rsid w:val="008813C3"/>
    <w:rsid w:val="00882657"/>
    <w:rsid w:val="00886ED8"/>
    <w:rsid w:val="0089325E"/>
    <w:rsid w:val="00893C14"/>
    <w:rsid w:val="008A1502"/>
    <w:rsid w:val="008A2E3D"/>
    <w:rsid w:val="008A2F4A"/>
    <w:rsid w:val="008A56F5"/>
    <w:rsid w:val="008A5AA5"/>
    <w:rsid w:val="008A6DE9"/>
    <w:rsid w:val="008B09B9"/>
    <w:rsid w:val="008B11C7"/>
    <w:rsid w:val="008B14D1"/>
    <w:rsid w:val="008C1238"/>
    <w:rsid w:val="008C19AB"/>
    <w:rsid w:val="008C1C1B"/>
    <w:rsid w:val="008C5926"/>
    <w:rsid w:val="008C7065"/>
    <w:rsid w:val="008E5E14"/>
    <w:rsid w:val="008E627A"/>
    <w:rsid w:val="008F181E"/>
    <w:rsid w:val="00905ABB"/>
    <w:rsid w:val="00922E23"/>
    <w:rsid w:val="009252C8"/>
    <w:rsid w:val="00925E50"/>
    <w:rsid w:val="00927DFB"/>
    <w:rsid w:val="00932B3D"/>
    <w:rsid w:val="0093503E"/>
    <w:rsid w:val="009357FA"/>
    <w:rsid w:val="009364BC"/>
    <w:rsid w:val="00937461"/>
    <w:rsid w:val="009417EF"/>
    <w:rsid w:val="00944A9E"/>
    <w:rsid w:val="00946167"/>
    <w:rsid w:val="009502DA"/>
    <w:rsid w:val="00957D87"/>
    <w:rsid w:val="00957F28"/>
    <w:rsid w:val="00960705"/>
    <w:rsid w:val="00960879"/>
    <w:rsid w:val="00962A2B"/>
    <w:rsid w:val="00964434"/>
    <w:rsid w:val="00966A8A"/>
    <w:rsid w:val="0096722D"/>
    <w:rsid w:val="0097114F"/>
    <w:rsid w:val="0097268F"/>
    <w:rsid w:val="009746F9"/>
    <w:rsid w:val="00974F0E"/>
    <w:rsid w:val="00976346"/>
    <w:rsid w:val="00987E62"/>
    <w:rsid w:val="00991740"/>
    <w:rsid w:val="00996B03"/>
    <w:rsid w:val="009A7A94"/>
    <w:rsid w:val="009B1169"/>
    <w:rsid w:val="009B349B"/>
    <w:rsid w:val="009C04B0"/>
    <w:rsid w:val="009C6FA4"/>
    <w:rsid w:val="009C7D78"/>
    <w:rsid w:val="009D08A1"/>
    <w:rsid w:val="009D0FA7"/>
    <w:rsid w:val="009D37BF"/>
    <w:rsid w:val="009E18E8"/>
    <w:rsid w:val="009E6CDB"/>
    <w:rsid w:val="009F19B2"/>
    <w:rsid w:val="00A120E5"/>
    <w:rsid w:val="00A13403"/>
    <w:rsid w:val="00A15A46"/>
    <w:rsid w:val="00A15A99"/>
    <w:rsid w:val="00A16373"/>
    <w:rsid w:val="00A230B3"/>
    <w:rsid w:val="00A265E7"/>
    <w:rsid w:val="00A2778F"/>
    <w:rsid w:val="00A31748"/>
    <w:rsid w:val="00A35D97"/>
    <w:rsid w:val="00A43102"/>
    <w:rsid w:val="00A51309"/>
    <w:rsid w:val="00A5158F"/>
    <w:rsid w:val="00A5218E"/>
    <w:rsid w:val="00A52791"/>
    <w:rsid w:val="00A529C2"/>
    <w:rsid w:val="00A53050"/>
    <w:rsid w:val="00A60A0B"/>
    <w:rsid w:val="00A60B21"/>
    <w:rsid w:val="00A60F09"/>
    <w:rsid w:val="00A70AEA"/>
    <w:rsid w:val="00A719A5"/>
    <w:rsid w:val="00A71F12"/>
    <w:rsid w:val="00A728D3"/>
    <w:rsid w:val="00A734C8"/>
    <w:rsid w:val="00A73B6F"/>
    <w:rsid w:val="00A817C1"/>
    <w:rsid w:val="00A81A0A"/>
    <w:rsid w:val="00A83FE5"/>
    <w:rsid w:val="00A84E04"/>
    <w:rsid w:val="00A95CFE"/>
    <w:rsid w:val="00AA2A86"/>
    <w:rsid w:val="00AA31FF"/>
    <w:rsid w:val="00AA3FF4"/>
    <w:rsid w:val="00AB05A4"/>
    <w:rsid w:val="00AB0F30"/>
    <w:rsid w:val="00AB573D"/>
    <w:rsid w:val="00AB5C4E"/>
    <w:rsid w:val="00AB5E23"/>
    <w:rsid w:val="00AC56C3"/>
    <w:rsid w:val="00AC7DA8"/>
    <w:rsid w:val="00AD1406"/>
    <w:rsid w:val="00AE268F"/>
    <w:rsid w:val="00AE440F"/>
    <w:rsid w:val="00AE5143"/>
    <w:rsid w:val="00AE6BAF"/>
    <w:rsid w:val="00AE79FC"/>
    <w:rsid w:val="00AF0B0C"/>
    <w:rsid w:val="00AF42B8"/>
    <w:rsid w:val="00AF6995"/>
    <w:rsid w:val="00B03F55"/>
    <w:rsid w:val="00B04F06"/>
    <w:rsid w:val="00B107E5"/>
    <w:rsid w:val="00B16B4B"/>
    <w:rsid w:val="00B221AF"/>
    <w:rsid w:val="00B2379A"/>
    <w:rsid w:val="00B24E01"/>
    <w:rsid w:val="00B30FA8"/>
    <w:rsid w:val="00B41A01"/>
    <w:rsid w:val="00B47FA9"/>
    <w:rsid w:val="00B51A3C"/>
    <w:rsid w:val="00B701BA"/>
    <w:rsid w:val="00B741AE"/>
    <w:rsid w:val="00B7576F"/>
    <w:rsid w:val="00B777FA"/>
    <w:rsid w:val="00B80F42"/>
    <w:rsid w:val="00B811FC"/>
    <w:rsid w:val="00B83FB5"/>
    <w:rsid w:val="00B91D03"/>
    <w:rsid w:val="00B97DC8"/>
    <w:rsid w:val="00BB11AA"/>
    <w:rsid w:val="00BB37E0"/>
    <w:rsid w:val="00BB4229"/>
    <w:rsid w:val="00BB648D"/>
    <w:rsid w:val="00BC04FC"/>
    <w:rsid w:val="00BC156A"/>
    <w:rsid w:val="00BC4CAF"/>
    <w:rsid w:val="00BC513A"/>
    <w:rsid w:val="00BC5E4A"/>
    <w:rsid w:val="00BC7520"/>
    <w:rsid w:val="00BD36D2"/>
    <w:rsid w:val="00BD5A39"/>
    <w:rsid w:val="00BD5C9F"/>
    <w:rsid w:val="00BD6966"/>
    <w:rsid w:val="00BE1EA3"/>
    <w:rsid w:val="00BE21C5"/>
    <w:rsid w:val="00BE24EE"/>
    <w:rsid w:val="00BE5027"/>
    <w:rsid w:val="00BE57D2"/>
    <w:rsid w:val="00BE67A4"/>
    <w:rsid w:val="00BE7754"/>
    <w:rsid w:val="00BF4AD3"/>
    <w:rsid w:val="00BF53D1"/>
    <w:rsid w:val="00BF6537"/>
    <w:rsid w:val="00BF6BCC"/>
    <w:rsid w:val="00C058B6"/>
    <w:rsid w:val="00C13F92"/>
    <w:rsid w:val="00C13FE4"/>
    <w:rsid w:val="00C16D8F"/>
    <w:rsid w:val="00C2132C"/>
    <w:rsid w:val="00C21382"/>
    <w:rsid w:val="00C22ED5"/>
    <w:rsid w:val="00C3128F"/>
    <w:rsid w:val="00C31833"/>
    <w:rsid w:val="00C32934"/>
    <w:rsid w:val="00C33A31"/>
    <w:rsid w:val="00C33B4A"/>
    <w:rsid w:val="00C358B2"/>
    <w:rsid w:val="00C35AA1"/>
    <w:rsid w:val="00C362A5"/>
    <w:rsid w:val="00C3767C"/>
    <w:rsid w:val="00C379B6"/>
    <w:rsid w:val="00C43F9C"/>
    <w:rsid w:val="00C4714F"/>
    <w:rsid w:val="00C53527"/>
    <w:rsid w:val="00C53D7C"/>
    <w:rsid w:val="00C60E47"/>
    <w:rsid w:val="00C6130D"/>
    <w:rsid w:val="00C62060"/>
    <w:rsid w:val="00C647EB"/>
    <w:rsid w:val="00C652D6"/>
    <w:rsid w:val="00C657D2"/>
    <w:rsid w:val="00C71722"/>
    <w:rsid w:val="00C718B3"/>
    <w:rsid w:val="00C74410"/>
    <w:rsid w:val="00C76D7C"/>
    <w:rsid w:val="00C778F3"/>
    <w:rsid w:val="00C77F82"/>
    <w:rsid w:val="00C829E6"/>
    <w:rsid w:val="00C82D47"/>
    <w:rsid w:val="00C830A5"/>
    <w:rsid w:val="00C86477"/>
    <w:rsid w:val="00C90498"/>
    <w:rsid w:val="00C933FC"/>
    <w:rsid w:val="00CA17C5"/>
    <w:rsid w:val="00CA1DBC"/>
    <w:rsid w:val="00CB1E00"/>
    <w:rsid w:val="00CB3F52"/>
    <w:rsid w:val="00CB5AAF"/>
    <w:rsid w:val="00CB60FB"/>
    <w:rsid w:val="00CC24BB"/>
    <w:rsid w:val="00CC3DB9"/>
    <w:rsid w:val="00CC41E8"/>
    <w:rsid w:val="00CC537E"/>
    <w:rsid w:val="00CD1814"/>
    <w:rsid w:val="00CD2A60"/>
    <w:rsid w:val="00CD2DA0"/>
    <w:rsid w:val="00CE3247"/>
    <w:rsid w:val="00CF121E"/>
    <w:rsid w:val="00CF2458"/>
    <w:rsid w:val="00D01DEA"/>
    <w:rsid w:val="00D0436E"/>
    <w:rsid w:val="00D07BFF"/>
    <w:rsid w:val="00D10291"/>
    <w:rsid w:val="00D129C4"/>
    <w:rsid w:val="00D131A4"/>
    <w:rsid w:val="00D156F3"/>
    <w:rsid w:val="00D23A9A"/>
    <w:rsid w:val="00D259F1"/>
    <w:rsid w:val="00D25E87"/>
    <w:rsid w:val="00D34831"/>
    <w:rsid w:val="00D361A6"/>
    <w:rsid w:val="00D36E85"/>
    <w:rsid w:val="00D45231"/>
    <w:rsid w:val="00D53A7D"/>
    <w:rsid w:val="00D6421A"/>
    <w:rsid w:val="00D6482B"/>
    <w:rsid w:val="00D67849"/>
    <w:rsid w:val="00D67F57"/>
    <w:rsid w:val="00D70E22"/>
    <w:rsid w:val="00D710A8"/>
    <w:rsid w:val="00D717C7"/>
    <w:rsid w:val="00D73457"/>
    <w:rsid w:val="00D74001"/>
    <w:rsid w:val="00D8178E"/>
    <w:rsid w:val="00D851CB"/>
    <w:rsid w:val="00D87394"/>
    <w:rsid w:val="00D876F5"/>
    <w:rsid w:val="00D90AB3"/>
    <w:rsid w:val="00D9176E"/>
    <w:rsid w:val="00D92158"/>
    <w:rsid w:val="00D92308"/>
    <w:rsid w:val="00D92A4B"/>
    <w:rsid w:val="00DA386A"/>
    <w:rsid w:val="00DB759A"/>
    <w:rsid w:val="00DC2C6E"/>
    <w:rsid w:val="00DC4EEC"/>
    <w:rsid w:val="00DC52CF"/>
    <w:rsid w:val="00DC6008"/>
    <w:rsid w:val="00DC6CD2"/>
    <w:rsid w:val="00DC6E80"/>
    <w:rsid w:val="00DC7977"/>
    <w:rsid w:val="00DD1E0C"/>
    <w:rsid w:val="00DE1C5D"/>
    <w:rsid w:val="00DE1F9E"/>
    <w:rsid w:val="00DE2D8B"/>
    <w:rsid w:val="00DE309D"/>
    <w:rsid w:val="00DF125D"/>
    <w:rsid w:val="00DF3E0F"/>
    <w:rsid w:val="00DF645E"/>
    <w:rsid w:val="00DF6C12"/>
    <w:rsid w:val="00DF7031"/>
    <w:rsid w:val="00E015C1"/>
    <w:rsid w:val="00E02A2E"/>
    <w:rsid w:val="00E03BA1"/>
    <w:rsid w:val="00E0473C"/>
    <w:rsid w:val="00E05C5B"/>
    <w:rsid w:val="00E061C1"/>
    <w:rsid w:val="00E108E7"/>
    <w:rsid w:val="00E10B6C"/>
    <w:rsid w:val="00E11F50"/>
    <w:rsid w:val="00E15EE2"/>
    <w:rsid w:val="00E236AB"/>
    <w:rsid w:val="00E27AC7"/>
    <w:rsid w:val="00E36CFE"/>
    <w:rsid w:val="00E374AD"/>
    <w:rsid w:val="00E37C55"/>
    <w:rsid w:val="00E415C5"/>
    <w:rsid w:val="00E41D56"/>
    <w:rsid w:val="00E533A6"/>
    <w:rsid w:val="00E536AF"/>
    <w:rsid w:val="00E55A10"/>
    <w:rsid w:val="00E57541"/>
    <w:rsid w:val="00E5798E"/>
    <w:rsid w:val="00E57B4C"/>
    <w:rsid w:val="00E65696"/>
    <w:rsid w:val="00E96108"/>
    <w:rsid w:val="00EA07FA"/>
    <w:rsid w:val="00EA499B"/>
    <w:rsid w:val="00EA564C"/>
    <w:rsid w:val="00EA5E4E"/>
    <w:rsid w:val="00EA7626"/>
    <w:rsid w:val="00EB6E72"/>
    <w:rsid w:val="00EC29F0"/>
    <w:rsid w:val="00EC64D9"/>
    <w:rsid w:val="00ED27F2"/>
    <w:rsid w:val="00EE2FDF"/>
    <w:rsid w:val="00EE6118"/>
    <w:rsid w:val="00EE63B6"/>
    <w:rsid w:val="00EE792D"/>
    <w:rsid w:val="00EF1426"/>
    <w:rsid w:val="00EF267F"/>
    <w:rsid w:val="00EF75FB"/>
    <w:rsid w:val="00EF76EC"/>
    <w:rsid w:val="00F00BEC"/>
    <w:rsid w:val="00F0134F"/>
    <w:rsid w:val="00F03762"/>
    <w:rsid w:val="00F045E5"/>
    <w:rsid w:val="00F05A07"/>
    <w:rsid w:val="00F14C30"/>
    <w:rsid w:val="00F20C52"/>
    <w:rsid w:val="00F23A97"/>
    <w:rsid w:val="00F23E10"/>
    <w:rsid w:val="00F26320"/>
    <w:rsid w:val="00F34101"/>
    <w:rsid w:val="00F34BC6"/>
    <w:rsid w:val="00F370E7"/>
    <w:rsid w:val="00F3727A"/>
    <w:rsid w:val="00F402B2"/>
    <w:rsid w:val="00F40A3C"/>
    <w:rsid w:val="00F5308A"/>
    <w:rsid w:val="00F62972"/>
    <w:rsid w:val="00F63410"/>
    <w:rsid w:val="00F66A79"/>
    <w:rsid w:val="00F67816"/>
    <w:rsid w:val="00F74DAF"/>
    <w:rsid w:val="00F76D4C"/>
    <w:rsid w:val="00F821D9"/>
    <w:rsid w:val="00F82CF9"/>
    <w:rsid w:val="00F83474"/>
    <w:rsid w:val="00F87F19"/>
    <w:rsid w:val="00F936F9"/>
    <w:rsid w:val="00F93AFF"/>
    <w:rsid w:val="00F955B3"/>
    <w:rsid w:val="00FA195A"/>
    <w:rsid w:val="00FA5532"/>
    <w:rsid w:val="00FC7E2B"/>
    <w:rsid w:val="00FD0C0D"/>
    <w:rsid w:val="00FE59FA"/>
    <w:rsid w:val="00FE6E28"/>
    <w:rsid w:val="00FF48A9"/>
    <w:rsid w:val="011E7F0A"/>
    <w:rsid w:val="01A26771"/>
    <w:rsid w:val="024B6E08"/>
    <w:rsid w:val="02532161"/>
    <w:rsid w:val="02756039"/>
    <w:rsid w:val="02786BA5"/>
    <w:rsid w:val="02B361F2"/>
    <w:rsid w:val="02C5626B"/>
    <w:rsid w:val="03582C81"/>
    <w:rsid w:val="03BB1D6C"/>
    <w:rsid w:val="03EE3EEF"/>
    <w:rsid w:val="03F6135F"/>
    <w:rsid w:val="044D286A"/>
    <w:rsid w:val="046E5030"/>
    <w:rsid w:val="0495080F"/>
    <w:rsid w:val="04B46D14"/>
    <w:rsid w:val="051C4A8C"/>
    <w:rsid w:val="051C6ED8"/>
    <w:rsid w:val="054F6C10"/>
    <w:rsid w:val="05574A48"/>
    <w:rsid w:val="0568305F"/>
    <w:rsid w:val="05811848"/>
    <w:rsid w:val="058E4252"/>
    <w:rsid w:val="05926AFC"/>
    <w:rsid w:val="05CA69C2"/>
    <w:rsid w:val="05D1471C"/>
    <w:rsid w:val="05F449A7"/>
    <w:rsid w:val="0603061C"/>
    <w:rsid w:val="0613789B"/>
    <w:rsid w:val="061A5F76"/>
    <w:rsid w:val="06587D46"/>
    <w:rsid w:val="06953FA8"/>
    <w:rsid w:val="06A20A42"/>
    <w:rsid w:val="06AF3684"/>
    <w:rsid w:val="06B23ADD"/>
    <w:rsid w:val="07A23E8D"/>
    <w:rsid w:val="07A56FBB"/>
    <w:rsid w:val="07AE0544"/>
    <w:rsid w:val="07D86362"/>
    <w:rsid w:val="081C0671"/>
    <w:rsid w:val="082476FC"/>
    <w:rsid w:val="084C1133"/>
    <w:rsid w:val="08620842"/>
    <w:rsid w:val="08866DE8"/>
    <w:rsid w:val="08A67E6E"/>
    <w:rsid w:val="09781919"/>
    <w:rsid w:val="09A430BF"/>
    <w:rsid w:val="09E8001A"/>
    <w:rsid w:val="0A2E17B6"/>
    <w:rsid w:val="0A3F3608"/>
    <w:rsid w:val="0A6842D0"/>
    <w:rsid w:val="0AB908B5"/>
    <w:rsid w:val="0ABE7443"/>
    <w:rsid w:val="0B3F1C2C"/>
    <w:rsid w:val="0BDE2A9B"/>
    <w:rsid w:val="0C37664F"/>
    <w:rsid w:val="0C600E0B"/>
    <w:rsid w:val="0C665382"/>
    <w:rsid w:val="0CBE2C66"/>
    <w:rsid w:val="0CC24D89"/>
    <w:rsid w:val="0D005132"/>
    <w:rsid w:val="0D166810"/>
    <w:rsid w:val="0D1F511A"/>
    <w:rsid w:val="0D2A1D10"/>
    <w:rsid w:val="0D3852A9"/>
    <w:rsid w:val="0D5414E8"/>
    <w:rsid w:val="0D7C3E86"/>
    <w:rsid w:val="0D8647F2"/>
    <w:rsid w:val="0D8F243D"/>
    <w:rsid w:val="0DB241E0"/>
    <w:rsid w:val="0E1E175F"/>
    <w:rsid w:val="0E334A2D"/>
    <w:rsid w:val="0E342E47"/>
    <w:rsid w:val="0E6C4F7A"/>
    <w:rsid w:val="0E70581B"/>
    <w:rsid w:val="0EC046DA"/>
    <w:rsid w:val="0EC20452"/>
    <w:rsid w:val="0EC95F88"/>
    <w:rsid w:val="0ECD6FA8"/>
    <w:rsid w:val="0EF231A9"/>
    <w:rsid w:val="0F3A2F1A"/>
    <w:rsid w:val="0F3B4132"/>
    <w:rsid w:val="0F6F3789"/>
    <w:rsid w:val="0F7260A9"/>
    <w:rsid w:val="0F824086"/>
    <w:rsid w:val="102B5E09"/>
    <w:rsid w:val="107F7C7F"/>
    <w:rsid w:val="109245CB"/>
    <w:rsid w:val="10AF786E"/>
    <w:rsid w:val="10C55854"/>
    <w:rsid w:val="10F53779"/>
    <w:rsid w:val="110F1949"/>
    <w:rsid w:val="11C72224"/>
    <w:rsid w:val="11E40B86"/>
    <w:rsid w:val="11E823CF"/>
    <w:rsid w:val="11EA4D50"/>
    <w:rsid w:val="11EB00B3"/>
    <w:rsid w:val="128E689D"/>
    <w:rsid w:val="129A2738"/>
    <w:rsid w:val="132702C6"/>
    <w:rsid w:val="133D5E60"/>
    <w:rsid w:val="13437F45"/>
    <w:rsid w:val="134A0A16"/>
    <w:rsid w:val="13922369"/>
    <w:rsid w:val="13957A37"/>
    <w:rsid w:val="13AE5449"/>
    <w:rsid w:val="13CB3CF2"/>
    <w:rsid w:val="143533EF"/>
    <w:rsid w:val="149068D0"/>
    <w:rsid w:val="14965141"/>
    <w:rsid w:val="149A38C5"/>
    <w:rsid w:val="14A1787B"/>
    <w:rsid w:val="14B6241E"/>
    <w:rsid w:val="14CA040B"/>
    <w:rsid w:val="14E17D34"/>
    <w:rsid w:val="14E31122"/>
    <w:rsid w:val="153450AA"/>
    <w:rsid w:val="15437E13"/>
    <w:rsid w:val="154C590A"/>
    <w:rsid w:val="15545B7C"/>
    <w:rsid w:val="157B1B36"/>
    <w:rsid w:val="15CD0D11"/>
    <w:rsid w:val="15DF536E"/>
    <w:rsid w:val="1624728A"/>
    <w:rsid w:val="16966EA1"/>
    <w:rsid w:val="16A677CD"/>
    <w:rsid w:val="16D81328"/>
    <w:rsid w:val="174353C2"/>
    <w:rsid w:val="175F604C"/>
    <w:rsid w:val="17876916"/>
    <w:rsid w:val="18061CB9"/>
    <w:rsid w:val="18087C3C"/>
    <w:rsid w:val="184D6224"/>
    <w:rsid w:val="18860743"/>
    <w:rsid w:val="195645B9"/>
    <w:rsid w:val="197C6CB2"/>
    <w:rsid w:val="19A63DB2"/>
    <w:rsid w:val="19B961DD"/>
    <w:rsid w:val="19C37958"/>
    <w:rsid w:val="19DE010A"/>
    <w:rsid w:val="1A22753E"/>
    <w:rsid w:val="1AE45BF4"/>
    <w:rsid w:val="1AE9709D"/>
    <w:rsid w:val="1B377B3C"/>
    <w:rsid w:val="1B3F2051"/>
    <w:rsid w:val="1BE3633F"/>
    <w:rsid w:val="1C1E176A"/>
    <w:rsid w:val="1C476C60"/>
    <w:rsid w:val="1D2255FA"/>
    <w:rsid w:val="1D4440F8"/>
    <w:rsid w:val="1DCC4176"/>
    <w:rsid w:val="1DFF3B16"/>
    <w:rsid w:val="1E151490"/>
    <w:rsid w:val="1E401088"/>
    <w:rsid w:val="1E4C6F9E"/>
    <w:rsid w:val="1EA41923"/>
    <w:rsid w:val="1EC175FF"/>
    <w:rsid w:val="1F535B37"/>
    <w:rsid w:val="1F7A2D5A"/>
    <w:rsid w:val="1F97749C"/>
    <w:rsid w:val="1F9F20EA"/>
    <w:rsid w:val="1FA112A3"/>
    <w:rsid w:val="1FCB11F7"/>
    <w:rsid w:val="1FFA152B"/>
    <w:rsid w:val="202F29E0"/>
    <w:rsid w:val="20354D43"/>
    <w:rsid w:val="205C1A36"/>
    <w:rsid w:val="20694A4E"/>
    <w:rsid w:val="209B6D55"/>
    <w:rsid w:val="20E87871"/>
    <w:rsid w:val="21021BA7"/>
    <w:rsid w:val="213A1302"/>
    <w:rsid w:val="218B6DCA"/>
    <w:rsid w:val="21B22B75"/>
    <w:rsid w:val="21EE030B"/>
    <w:rsid w:val="21F9773E"/>
    <w:rsid w:val="21FB5A34"/>
    <w:rsid w:val="2232038D"/>
    <w:rsid w:val="22332E1C"/>
    <w:rsid w:val="227528C8"/>
    <w:rsid w:val="22846E7E"/>
    <w:rsid w:val="23976E15"/>
    <w:rsid w:val="23BC326A"/>
    <w:rsid w:val="24003A9F"/>
    <w:rsid w:val="2408704B"/>
    <w:rsid w:val="240B5FA0"/>
    <w:rsid w:val="244A6AC8"/>
    <w:rsid w:val="24554A3A"/>
    <w:rsid w:val="245B09C3"/>
    <w:rsid w:val="246B2525"/>
    <w:rsid w:val="24765FE4"/>
    <w:rsid w:val="24FB4266"/>
    <w:rsid w:val="252643C5"/>
    <w:rsid w:val="255B17C9"/>
    <w:rsid w:val="255E0351"/>
    <w:rsid w:val="25620374"/>
    <w:rsid w:val="25851BDC"/>
    <w:rsid w:val="258F2285"/>
    <w:rsid w:val="25DF509E"/>
    <w:rsid w:val="25F516D0"/>
    <w:rsid w:val="261A08B6"/>
    <w:rsid w:val="262F6C4E"/>
    <w:rsid w:val="2666654B"/>
    <w:rsid w:val="267676F5"/>
    <w:rsid w:val="2695765F"/>
    <w:rsid w:val="26965165"/>
    <w:rsid w:val="26F65A2F"/>
    <w:rsid w:val="27020657"/>
    <w:rsid w:val="270E4440"/>
    <w:rsid w:val="275241A0"/>
    <w:rsid w:val="275D6D46"/>
    <w:rsid w:val="27E40CBD"/>
    <w:rsid w:val="27E46A72"/>
    <w:rsid w:val="283D5705"/>
    <w:rsid w:val="286C4448"/>
    <w:rsid w:val="28956DC7"/>
    <w:rsid w:val="28A837F3"/>
    <w:rsid w:val="28F92C9D"/>
    <w:rsid w:val="29250B0A"/>
    <w:rsid w:val="294E705B"/>
    <w:rsid w:val="299E2F72"/>
    <w:rsid w:val="29F1100D"/>
    <w:rsid w:val="2A2B739C"/>
    <w:rsid w:val="2A2D1DAA"/>
    <w:rsid w:val="2A3B0FD9"/>
    <w:rsid w:val="2A421663"/>
    <w:rsid w:val="2A452B85"/>
    <w:rsid w:val="2A7423F4"/>
    <w:rsid w:val="2AC450FA"/>
    <w:rsid w:val="2AE82B97"/>
    <w:rsid w:val="2B25407F"/>
    <w:rsid w:val="2B573C92"/>
    <w:rsid w:val="2B716987"/>
    <w:rsid w:val="2B8760F7"/>
    <w:rsid w:val="2BC5234B"/>
    <w:rsid w:val="2C041C52"/>
    <w:rsid w:val="2C6572E0"/>
    <w:rsid w:val="2C884528"/>
    <w:rsid w:val="2CAF45C3"/>
    <w:rsid w:val="2CE90A48"/>
    <w:rsid w:val="2CF761DF"/>
    <w:rsid w:val="2CF90BED"/>
    <w:rsid w:val="2D012F52"/>
    <w:rsid w:val="2D117054"/>
    <w:rsid w:val="2D4C621B"/>
    <w:rsid w:val="2E123986"/>
    <w:rsid w:val="2E810466"/>
    <w:rsid w:val="2E9E6BD6"/>
    <w:rsid w:val="2EC4391B"/>
    <w:rsid w:val="2EFE2C0B"/>
    <w:rsid w:val="2F214F9E"/>
    <w:rsid w:val="2F236DF6"/>
    <w:rsid w:val="2F260132"/>
    <w:rsid w:val="2F3523B0"/>
    <w:rsid w:val="2F590507"/>
    <w:rsid w:val="2F787D80"/>
    <w:rsid w:val="304009F0"/>
    <w:rsid w:val="30511D49"/>
    <w:rsid w:val="305D6801"/>
    <w:rsid w:val="30614B07"/>
    <w:rsid w:val="30847E20"/>
    <w:rsid w:val="30AC1C73"/>
    <w:rsid w:val="30E00BF7"/>
    <w:rsid w:val="31184E5D"/>
    <w:rsid w:val="31311CC4"/>
    <w:rsid w:val="316258DD"/>
    <w:rsid w:val="3163083B"/>
    <w:rsid w:val="316D41C9"/>
    <w:rsid w:val="31B35A94"/>
    <w:rsid w:val="31DC15BD"/>
    <w:rsid w:val="31EA48F7"/>
    <w:rsid w:val="31FF7B84"/>
    <w:rsid w:val="32994C3C"/>
    <w:rsid w:val="32C4078C"/>
    <w:rsid w:val="32E36037"/>
    <w:rsid w:val="32E53E60"/>
    <w:rsid w:val="33043A40"/>
    <w:rsid w:val="33671195"/>
    <w:rsid w:val="336D385A"/>
    <w:rsid w:val="339510C3"/>
    <w:rsid w:val="33951476"/>
    <w:rsid w:val="339B18D7"/>
    <w:rsid w:val="33C1667B"/>
    <w:rsid w:val="34221E40"/>
    <w:rsid w:val="35301D0A"/>
    <w:rsid w:val="353D0FF5"/>
    <w:rsid w:val="35441312"/>
    <w:rsid w:val="356B40F1"/>
    <w:rsid w:val="35B92C54"/>
    <w:rsid w:val="35E94B70"/>
    <w:rsid w:val="367248DD"/>
    <w:rsid w:val="369E2CA4"/>
    <w:rsid w:val="372907BF"/>
    <w:rsid w:val="378D2A66"/>
    <w:rsid w:val="37DB1B79"/>
    <w:rsid w:val="37E77DAE"/>
    <w:rsid w:val="38174F80"/>
    <w:rsid w:val="38196A86"/>
    <w:rsid w:val="384E5ABD"/>
    <w:rsid w:val="385E5C62"/>
    <w:rsid w:val="38681FBE"/>
    <w:rsid w:val="389C6D98"/>
    <w:rsid w:val="389E0EE9"/>
    <w:rsid w:val="38AA3B82"/>
    <w:rsid w:val="38C42E95"/>
    <w:rsid w:val="38F67C2C"/>
    <w:rsid w:val="39930370"/>
    <w:rsid w:val="39B8407C"/>
    <w:rsid w:val="3A135F4B"/>
    <w:rsid w:val="3A78365F"/>
    <w:rsid w:val="3A8448AA"/>
    <w:rsid w:val="3A89574F"/>
    <w:rsid w:val="3ADA5BB3"/>
    <w:rsid w:val="3B2131C7"/>
    <w:rsid w:val="3B5953EB"/>
    <w:rsid w:val="3B7E7631"/>
    <w:rsid w:val="3BA557C1"/>
    <w:rsid w:val="3BB217DD"/>
    <w:rsid w:val="3BE12C4C"/>
    <w:rsid w:val="3BEA5849"/>
    <w:rsid w:val="3C192A70"/>
    <w:rsid w:val="3C671D83"/>
    <w:rsid w:val="3C6D73A0"/>
    <w:rsid w:val="3CAB7EC8"/>
    <w:rsid w:val="3CB925E5"/>
    <w:rsid w:val="3CC1149A"/>
    <w:rsid w:val="3CCC336B"/>
    <w:rsid w:val="3CCD6091"/>
    <w:rsid w:val="3D173253"/>
    <w:rsid w:val="3D353514"/>
    <w:rsid w:val="3D904E41"/>
    <w:rsid w:val="3DDD2F89"/>
    <w:rsid w:val="3DF848DC"/>
    <w:rsid w:val="3E0150BC"/>
    <w:rsid w:val="3E4203B8"/>
    <w:rsid w:val="3E7C38CA"/>
    <w:rsid w:val="3EDB5225"/>
    <w:rsid w:val="3F3601F1"/>
    <w:rsid w:val="3F834DF9"/>
    <w:rsid w:val="3FC712DF"/>
    <w:rsid w:val="400F1F4E"/>
    <w:rsid w:val="40881469"/>
    <w:rsid w:val="4095007F"/>
    <w:rsid w:val="413B5CBF"/>
    <w:rsid w:val="416A2100"/>
    <w:rsid w:val="41D4579E"/>
    <w:rsid w:val="41D61543"/>
    <w:rsid w:val="41D63F24"/>
    <w:rsid w:val="41F103DA"/>
    <w:rsid w:val="41FC51F5"/>
    <w:rsid w:val="42071191"/>
    <w:rsid w:val="428611BC"/>
    <w:rsid w:val="42E365EE"/>
    <w:rsid w:val="43247DAA"/>
    <w:rsid w:val="43451694"/>
    <w:rsid w:val="43456AF8"/>
    <w:rsid w:val="434D3FD2"/>
    <w:rsid w:val="43830CD3"/>
    <w:rsid w:val="43876F92"/>
    <w:rsid w:val="439155EC"/>
    <w:rsid w:val="439D2AEF"/>
    <w:rsid w:val="43D23785"/>
    <w:rsid w:val="43DB61FE"/>
    <w:rsid w:val="43DE57E3"/>
    <w:rsid w:val="440E71F4"/>
    <w:rsid w:val="44251FEF"/>
    <w:rsid w:val="445402FA"/>
    <w:rsid w:val="44867251"/>
    <w:rsid w:val="44BB466C"/>
    <w:rsid w:val="44C42893"/>
    <w:rsid w:val="44F86E1B"/>
    <w:rsid w:val="450F7F04"/>
    <w:rsid w:val="451A5BEB"/>
    <w:rsid w:val="451C5E07"/>
    <w:rsid w:val="455E266F"/>
    <w:rsid w:val="45B14C2A"/>
    <w:rsid w:val="45F3589E"/>
    <w:rsid w:val="462D078B"/>
    <w:rsid w:val="4666118A"/>
    <w:rsid w:val="466B035E"/>
    <w:rsid w:val="46A11FD8"/>
    <w:rsid w:val="46D00C57"/>
    <w:rsid w:val="46EC34CC"/>
    <w:rsid w:val="472B1926"/>
    <w:rsid w:val="477F65A3"/>
    <w:rsid w:val="47B6344E"/>
    <w:rsid w:val="47C03E21"/>
    <w:rsid w:val="480506B4"/>
    <w:rsid w:val="48254FD3"/>
    <w:rsid w:val="485760FA"/>
    <w:rsid w:val="48594B98"/>
    <w:rsid w:val="48847F4B"/>
    <w:rsid w:val="498203D3"/>
    <w:rsid w:val="49AC5F8F"/>
    <w:rsid w:val="49C31D6E"/>
    <w:rsid w:val="4A280DAA"/>
    <w:rsid w:val="4A2D28B2"/>
    <w:rsid w:val="4A324464"/>
    <w:rsid w:val="4A344D86"/>
    <w:rsid w:val="4A4C61F3"/>
    <w:rsid w:val="4A6B72A5"/>
    <w:rsid w:val="4A7B712C"/>
    <w:rsid w:val="4A7F4E6E"/>
    <w:rsid w:val="4A8C1339"/>
    <w:rsid w:val="4AA53061"/>
    <w:rsid w:val="4AB75F76"/>
    <w:rsid w:val="4AB915D4"/>
    <w:rsid w:val="4ACC09AD"/>
    <w:rsid w:val="4B1355B6"/>
    <w:rsid w:val="4B4001FF"/>
    <w:rsid w:val="4B5B0112"/>
    <w:rsid w:val="4B784D60"/>
    <w:rsid w:val="4B7E1D99"/>
    <w:rsid w:val="4BE34F89"/>
    <w:rsid w:val="4BFA5C3A"/>
    <w:rsid w:val="4C2C78E3"/>
    <w:rsid w:val="4C482374"/>
    <w:rsid w:val="4C8C2929"/>
    <w:rsid w:val="4CD11285"/>
    <w:rsid w:val="4D36742D"/>
    <w:rsid w:val="4D487B5E"/>
    <w:rsid w:val="4D804879"/>
    <w:rsid w:val="4DB14851"/>
    <w:rsid w:val="4DCD1877"/>
    <w:rsid w:val="4DE65204"/>
    <w:rsid w:val="4EBB75E2"/>
    <w:rsid w:val="4F5543EF"/>
    <w:rsid w:val="4F583EE0"/>
    <w:rsid w:val="4F6E3BA4"/>
    <w:rsid w:val="4F704196"/>
    <w:rsid w:val="4FA15E98"/>
    <w:rsid w:val="4FD3659F"/>
    <w:rsid w:val="4FFA573A"/>
    <w:rsid w:val="50EA5B67"/>
    <w:rsid w:val="51027358"/>
    <w:rsid w:val="51134562"/>
    <w:rsid w:val="51387B25"/>
    <w:rsid w:val="5139564B"/>
    <w:rsid w:val="515C1FB8"/>
    <w:rsid w:val="51C25640"/>
    <w:rsid w:val="51E67E39"/>
    <w:rsid w:val="51ED6B61"/>
    <w:rsid w:val="524E6C8F"/>
    <w:rsid w:val="525A67E9"/>
    <w:rsid w:val="52865FBC"/>
    <w:rsid w:val="52B7444B"/>
    <w:rsid w:val="52DC2732"/>
    <w:rsid w:val="53187340"/>
    <w:rsid w:val="53392401"/>
    <w:rsid w:val="534F527F"/>
    <w:rsid w:val="53C005F6"/>
    <w:rsid w:val="54172B76"/>
    <w:rsid w:val="54843950"/>
    <w:rsid w:val="54ED53AB"/>
    <w:rsid w:val="54F30E05"/>
    <w:rsid w:val="54F70F5A"/>
    <w:rsid w:val="54FE1A68"/>
    <w:rsid w:val="54FE54A6"/>
    <w:rsid w:val="55683E4F"/>
    <w:rsid w:val="55760C1C"/>
    <w:rsid w:val="55970C0A"/>
    <w:rsid w:val="559D6FE9"/>
    <w:rsid w:val="55A91E35"/>
    <w:rsid w:val="55ED3A2D"/>
    <w:rsid w:val="560860CC"/>
    <w:rsid w:val="56554CD5"/>
    <w:rsid w:val="565F354D"/>
    <w:rsid w:val="56717364"/>
    <w:rsid w:val="56793962"/>
    <w:rsid w:val="56A812A9"/>
    <w:rsid w:val="576E0BAE"/>
    <w:rsid w:val="57727B09"/>
    <w:rsid w:val="584B45E2"/>
    <w:rsid w:val="586E6522"/>
    <w:rsid w:val="5881193C"/>
    <w:rsid w:val="58D43F98"/>
    <w:rsid w:val="58DD7B80"/>
    <w:rsid w:val="58E40B51"/>
    <w:rsid w:val="590D2151"/>
    <w:rsid w:val="594548EC"/>
    <w:rsid w:val="595130EE"/>
    <w:rsid w:val="59905198"/>
    <w:rsid w:val="599A2A50"/>
    <w:rsid w:val="59D617D6"/>
    <w:rsid w:val="59DE1D7E"/>
    <w:rsid w:val="59EC1EB9"/>
    <w:rsid w:val="5A086F67"/>
    <w:rsid w:val="5A481F34"/>
    <w:rsid w:val="5AD91B9F"/>
    <w:rsid w:val="5AFF3461"/>
    <w:rsid w:val="5B016D02"/>
    <w:rsid w:val="5B1830CD"/>
    <w:rsid w:val="5B1A79B5"/>
    <w:rsid w:val="5B5E1CA7"/>
    <w:rsid w:val="5BF330B4"/>
    <w:rsid w:val="5C38700F"/>
    <w:rsid w:val="5CAA51BF"/>
    <w:rsid w:val="5CAE6A69"/>
    <w:rsid w:val="5CBD748C"/>
    <w:rsid w:val="5CC36978"/>
    <w:rsid w:val="5CC770F3"/>
    <w:rsid w:val="5D641CA2"/>
    <w:rsid w:val="5D6A43BC"/>
    <w:rsid w:val="5DAB2129"/>
    <w:rsid w:val="5E1A5336"/>
    <w:rsid w:val="5E1B5674"/>
    <w:rsid w:val="5E640664"/>
    <w:rsid w:val="5E92531F"/>
    <w:rsid w:val="5ECC3FA2"/>
    <w:rsid w:val="5EDB57CC"/>
    <w:rsid w:val="5EDF5A84"/>
    <w:rsid w:val="5F053010"/>
    <w:rsid w:val="5F6D68FC"/>
    <w:rsid w:val="5FA34566"/>
    <w:rsid w:val="5FCA3BE3"/>
    <w:rsid w:val="5FCF5AF8"/>
    <w:rsid w:val="5FD50C35"/>
    <w:rsid w:val="6009765C"/>
    <w:rsid w:val="605A2705"/>
    <w:rsid w:val="6146321A"/>
    <w:rsid w:val="61F92813"/>
    <w:rsid w:val="62127F1E"/>
    <w:rsid w:val="623849C6"/>
    <w:rsid w:val="6243457B"/>
    <w:rsid w:val="624E6EE3"/>
    <w:rsid w:val="62877313"/>
    <w:rsid w:val="63CD28E8"/>
    <w:rsid w:val="640B1B04"/>
    <w:rsid w:val="6429154F"/>
    <w:rsid w:val="64407453"/>
    <w:rsid w:val="6441108B"/>
    <w:rsid w:val="64B90B25"/>
    <w:rsid w:val="651D5558"/>
    <w:rsid w:val="651E6BDA"/>
    <w:rsid w:val="6534525A"/>
    <w:rsid w:val="65672FDC"/>
    <w:rsid w:val="65D774B5"/>
    <w:rsid w:val="65F418DB"/>
    <w:rsid w:val="66081D64"/>
    <w:rsid w:val="66173D55"/>
    <w:rsid w:val="66236A25"/>
    <w:rsid w:val="66332450"/>
    <w:rsid w:val="666176C6"/>
    <w:rsid w:val="66907359"/>
    <w:rsid w:val="66B26720"/>
    <w:rsid w:val="66B4117C"/>
    <w:rsid w:val="66D117C6"/>
    <w:rsid w:val="66D460EA"/>
    <w:rsid w:val="673332C6"/>
    <w:rsid w:val="673821D5"/>
    <w:rsid w:val="6743045A"/>
    <w:rsid w:val="67AA4A5F"/>
    <w:rsid w:val="67D414B8"/>
    <w:rsid w:val="67E20393"/>
    <w:rsid w:val="68035964"/>
    <w:rsid w:val="687B4464"/>
    <w:rsid w:val="68C330B6"/>
    <w:rsid w:val="68D8137E"/>
    <w:rsid w:val="69152B29"/>
    <w:rsid w:val="694567FB"/>
    <w:rsid w:val="6963574F"/>
    <w:rsid w:val="69685127"/>
    <w:rsid w:val="69AC426A"/>
    <w:rsid w:val="69B21D7C"/>
    <w:rsid w:val="69EE74C3"/>
    <w:rsid w:val="6A805AD1"/>
    <w:rsid w:val="6A995680"/>
    <w:rsid w:val="6ACE1610"/>
    <w:rsid w:val="6B187544"/>
    <w:rsid w:val="6B226A62"/>
    <w:rsid w:val="6B44770F"/>
    <w:rsid w:val="6B56560D"/>
    <w:rsid w:val="6B655F65"/>
    <w:rsid w:val="6B752F12"/>
    <w:rsid w:val="6BC93D43"/>
    <w:rsid w:val="6C711CE5"/>
    <w:rsid w:val="6CB43119"/>
    <w:rsid w:val="6CEE20EB"/>
    <w:rsid w:val="6D6D5BF9"/>
    <w:rsid w:val="6D7101EF"/>
    <w:rsid w:val="6DB14E88"/>
    <w:rsid w:val="6DFC5B57"/>
    <w:rsid w:val="6E5322A1"/>
    <w:rsid w:val="6EAF555F"/>
    <w:rsid w:val="6F19664D"/>
    <w:rsid w:val="6F347726"/>
    <w:rsid w:val="6FA10CBB"/>
    <w:rsid w:val="6FB351C1"/>
    <w:rsid w:val="6FEC6252"/>
    <w:rsid w:val="700107C2"/>
    <w:rsid w:val="70424A56"/>
    <w:rsid w:val="70763748"/>
    <w:rsid w:val="70786AD1"/>
    <w:rsid w:val="70787AE6"/>
    <w:rsid w:val="70943FBF"/>
    <w:rsid w:val="70A627A1"/>
    <w:rsid w:val="70B11568"/>
    <w:rsid w:val="70E7131E"/>
    <w:rsid w:val="71383E60"/>
    <w:rsid w:val="713B3F22"/>
    <w:rsid w:val="714455E6"/>
    <w:rsid w:val="71B27028"/>
    <w:rsid w:val="71B52D57"/>
    <w:rsid w:val="721F4BA7"/>
    <w:rsid w:val="72241A7A"/>
    <w:rsid w:val="72581435"/>
    <w:rsid w:val="72774E38"/>
    <w:rsid w:val="72B50B7E"/>
    <w:rsid w:val="72DF209E"/>
    <w:rsid w:val="72F72BE5"/>
    <w:rsid w:val="734A4C99"/>
    <w:rsid w:val="737D0843"/>
    <w:rsid w:val="73841C34"/>
    <w:rsid w:val="7399317D"/>
    <w:rsid w:val="73A16A41"/>
    <w:rsid w:val="73AB3D2F"/>
    <w:rsid w:val="73C22338"/>
    <w:rsid w:val="73D6781F"/>
    <w:rsid w:val="74077799"/>
    <w:rsid w:val="7416564C"/>
    <w:rsid w:val="742E5746"/>
    <w:rsid w:val="74A30DC0"/>
    <w:rsid w:val="74A81561"/>
    <w:rsid w:val="74D42B00"/>
    <w:rsid w:val="74FB32A0"/>
    <w:rsid w:val="75037166"/>
    <w:rsid w:val="750556C0"/>
    <w:rsid w:val="750E271B"/>
    <w:rsid w:val="75257FEC"/>
    <w:rsid w:val="752D2BD2"/>
    <w:rsid w:val="758D4034"/>
    <w:rsid w:val="75A51D92"/>
    <w:rsid w:val="75B23A9A"/>
    <w:rsid w:val="762C55FB"/>
    <w:rsid w:val="762D3121"/>
    <w:rsid w:val="766517E6"/>
    <w:rsid w:val="766E02EC"/>
    <w:rsid w:val="767D72C0"/>
    <w:rsid w:val="77252C55"/>
    <w:rsid w:val="772A525D"/>
    <w:rsid w:val="772F452C"/>
    <w:rsid w:val="774E334F"/>
    <w:rsid w:val="78281DF2"/>
    <w:rsid w:val="78340796"/>
    <w:rsid w:val="789E697D"/>
    <w:rsid w:val="78D00B38"/>
    <w:rsid w:val="79044B1D"/>
    <w:rsid w:val="79292B4D"/>
    <w:rsid w:val="79413A82"/>
    <w:rsid w:val="796818A0"/>
    <w:rsid w:val="798F6D20"/>
    <w:rsid w:val="79A84CD5"/>
    <w:rsid w:val="79C70E6B"/>
    <w:rsid w:val="79DA536E"/>
    <w:rsid w:val="79EF5139"/>
    <w:rsid w:val="7A3C1B84"/>
    <w:rsid w:val="7A540C7C"/>
    <w:rsid w:val="7A6C1823"/>
    <w:rsid w:val="7ABE7CE7"/>
    <w:rsid w:val="7B9C50DB"/>
    <w:rsid w:val="7BA63759"/>
    <w:rsid w:val="7C356D43"/>
    <w:rsid w:val="7C425D3E"/>
    <w:rsid w:val="7C5E7463"/>
    <w:rsid w:val="7C7B347E"/>
    <w:rsid w:val="7CD9190C"/>
    <w:rsid w:val="7CEA6331"/>
    <w:rsid w:val="7CFE6DE4"/>
    <w:rsid w:val="7D626D67"/>
    <w:rsid w:val="7D6D43D8"/>
    <w:rsid w:val="7D8201F6"/>
    <w:rsid w:val="7D8B64A1"/>
    <w:rsid w:val="7D970464"/>
    <w:rsid w:val="7DBC69E1"/>
    <w:rsid w:val="7DE22A43"/>
    <w:rsid w:val="7E5E1702"/>
    <w:rsid w:val="7EB72123"/>
    <w:rsid w:val="7EF16AFA"/>
    <w:rsid w:val="7EF57BC0"/>
    <w:rsid w:val="7EF855FC"/>
    <w:rsid w:val="7F24018A"/>
    <w:rsid w:val="7F5C4D84"/>
    <w:rsid w:val="7F7D412A"/>
    <w:rsid w:val="7FB4040F"/>
    <w:rsid w:val="7FBE2291"/>
    <w:rsid w:val="7FCE0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semiHidden="0" w:name="Date"/>
    <w:lsdException w:qFormat="1"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5"/>
    <w:qFormat/>
    <w:uiPriority w:val="99"/>
    <w:pPr>
      <w:keepNext/>
      <w:keepLines/>
      <w:spacing w:before="340" w:after="330" w:line="578" w:lineRule="auto"/>
      <w:outlineLvl w:val="0"/>
    </w:pPr>
    <w:rPr>
      <w:b/>
      <w:bCs/>
      <w:kern w:val="44"/>
      <w:sz w:val="44"/>
      <w:szCs w:val="44"/>
    </w:rPr>
  </w:style>
  <w:style w:type="paragraph" w:styleId="6">
    <w:name w:val="heading 2"/>
    <w:basedOn w:val="1"/>
    <w:next w:val="7"/>
    <w:link w:val="68"/>
    <w:qFormat/>
    <w:uiPriority w:val="99"/>
    <w:pPr>
      <w:keepNext/>
      <w:keepLines/>
      <w:spacing w:before="260" w:after="260" w:line="416" w:lineRule="auto"/>
      <w:outlineLvl w:val="1"/>
    </w:pPr>
    <w:rPr>
      <w:rFonts w:ascii="Cambria" w:hAnsi="Cambria"/>
      <w:b/>
      <w:bCs/>
      <w:sz w:val="32"/>
      <w:szCs w:val="32"/>
    </w:rPr>
  </w:style>
  <w:style w:type="paragraph" w:styleId="8">
    <w:name w:val="heading 3"/>
    <w:basedOn w:val="1"/>
    <w:next w:val="1"/>
    <w:link w:val="79"/>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9">
    <w:name w:val="heading 4"/>
    <w:basedOn w:val="1"/>
    <w:next w:val="1"/>
    <w:link w:val="61"/>
    <w:qFormat/>
    <w:uiPriority w:val="99"/>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10">
    <w:name w:val="heading 5"/>
    <w:basedOn w:val="1"/>
    <w:next w:val="1"/>
    <w:link w:val="89"/>
    <w:qFormat/>
    <w:uiPriority w:val="99"/>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11">
    <w:name w:val="heading 6"/>
    <w:basedOn w:val="1"/>
    <w:next w:val="1"/>
    <w:link w:val="87"/>
    <w:qFormat/>
    <w:uiPriority w:val="99"/>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12">
    <w:name w:val="heading 7"/>
    <w:basedOn w:val="1"/>
    <w:next w:val="1"/>
    <w:link w:val="62"/>
    <w:qFormat/>
    <w:uiPriority w:val="99"/>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13">
    <w:name w:val="heading 8"/>
    <w:basedOn w:val="1"/>
    <w:next w:val="1"/>
    <w:link w:val="53"/>
    <w:qFormat/>
    <w:uiPriority w:val="99"/>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4">
    <w:name w:val="heading 9"/>
    <w:basedOn w:val="1"/>
    <w:next w:val="1"/>
    <w:link w:val="70"/>
    <w:qFormat/>
    <w:uiPriority w:val="99"/>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85"/>
    <w:qFormat/>
    <w:uiPriority w:val="99"/>
    <w:pPr>
      <w:tabs>
        <w:tab w:val="center" w:pos="4153"/>
        <w:tab w:val="right" w:pos="8306"/>
      </w:tabs>
      <w:snapToGrid w:val="0"/>
      <w:jc w:val="left"/>
    </w:pPr>
    <w:rPr>
      <w:sz w:val="18"/>
      <w:szCs w:val="18"/>
    </w:rPr>
  </w:style>
  <w:style w:type="paragraph" w:styleId="3">
    <w:name w:val="Plain Text"/>
    <w:basedOn w:val="1"/>
    <w:next w:val="4"/>
    <w:link w:val="83"/>
    <w:qFormat/>
    <w:uiPriority w:val="0"/>
    <w:rPr>
      <w:rFonts w:ascii="宋体" w:hAnsi="Courier New"/>
      <w:szCs w:val="21"/>
    </w:rPr>
  </w:style>
  <w:style w:type="paragraph" w:styleId="4">
    <w:name w:val="List Number 5"/>
    <w:basedOn w:val="1"/>
    <w:semiHidden/>
    <w:unhideWhenUsed/>
    <w:qFormat/>
    <w:uiPriority w:val="99"/>
    <w:pPr>
      <w:numPr>
        <w:ilvl w:val="0"/>
        <w:numId w:val="1"/>
      </w:numPr>
    </w:pPr>
  </w:style>
  <w:style w:type="paragraph" w:styleId="7">
    <w:name w:val="Normal Indent"/>
    <w:basedOn w:val="1"/>
    <w:qFormat/>
    <w:uiPriority w:val="0"/>
    <w:pPr>
      <w:ind w:firstLine="420"/>
    </w:pPr>
    <w:rPr>
      <w:rFonts w:ascii="Times New Roman" w:hAnsi="Times New Roman" w:eastAsia="仿宋_GB2312"/>
      <w:sz w:val="30"/>
      <w:szCs w:val="30"/>
    </w:rPr>
  </w:style>
  <w:style w:type="paragraph" w:styleId="15">
    <w:name w:val="toc 7"/>
    <w:basedOn w:val="1"/>
    <w:next w:val="1"/>
    <w:qFormat/>
    <w:locked/>
    <w:uiPriority w:val="99"/>
    <w:pPr>
      <w:widowControl/>
      <w:ind w:left="2550"/>
    </w:pPr>
    <w:rPr>
      <w:kern w:val="0"/>
      <w:szCs w:val="21"/>
    </w:rPr>
  </w:style>
  <w:style w:type="paragraph" w:styleId="16">
    <w:name w:val="table of authorities"/>
    <w:basedOn w:val="1"/>
    <w:next w:val="1"/>
    <w:qFormat/>
    <w:uiPriority w:val="99"/>
    <w:pPr>
      <w:ind w:left="420" w:leftChars="200"/>
    </w:pPr>
  </w:style>
  <w:style w:type="paragraph" w:styleId="17">
    <w:name w:val="Document Map"/>
    <w:basedOn w:val="1"/>
    <w:link w:val="56"/>
    <w:qFormat/>
    <w:uiPriority w:val="99"/>
    <w:rPr>
      <w:rFonts w:ascii="宋体"/>
      <w:sz w:val="18"/>
      <w:szCs w:val="18"/>
    </w:rPr>
  </w:style>
  <w:style w:type="paragraph" w:styleId="18">
    <w:name w:val="annotation text"/>
    <w:basedOn w:val="1"/>
    <w:link w:val="67"/>
    <w:qFormat/>
    <w:uiPriority w:val="99"/>
    <w:pPr>
      <w:jc w:val="left"/>
    </w:pPr>
    <w:rPr>
      <w:rFonts w:ascii="Times New Roman" w:hAnsi="Times New Roman"/>
      <w:szCs w:val="24"/>
    </w:rPr>
  </w:style>
  <w:style w:type="paragraph" w:styleId="19">
    <w:name w:val="Body Text"/>
    <w:basedOn w:val="1"/>
    <w:qFormat/>
    <w:uiPriority w:val="0"/>
    <w:pPr>
      <w:spacing w:line="0" w:lineRule="atLeast"/>
    </w:pPr>
    <w:rPr>
      <w:sz w:val="30"/>
      <w:szCs w:val="20"/>
    </w:rPr>
  </w:style>
  <w:style w:type="paragraph" w:styleId="20">
    <w:name w:val="Body Text Indent"/>
    <w:basedOn w:val="1"/>
    <w:next w:val="21"/>
    <w:link w:val="60"/>
    <w:qFormat/>
    <w:uiPriority w:val="99"/>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21">
    <w:name w:val="Body Text First Indent 2"/>
    <w:basedOn w:val="20"/>
    <w:next w:val="1"/>
    <w:link w:val="59"/>
    <w:semiHidden/>
    <w:qFormat/>
    <w:uiPriority w:val="99"/>
    <w:pPr>
      <w:widowControl/>
      <w:adjustRightInd/>
      <w:spacing w:line="240" w:lineRule="auto"/>
      <w:ind w:left="200" w:firstLine="420" w:firstLineChars="200"/>
      <w:jc w:val="both"/>
      <w:textAlignment w:val="auto"/>
    </w:pPr>
    <w:rPr>
      <w:rFonts w:ascii="Calibri" w:hAnsi="Calibri"/>
      <w:sz w:val="21"/>
      <w:szCs w:val="21"/>
    </w:rPr>
  </w:style>
  <w:style w:type="paragraph" w:styleId="22">
    <w:name w:val="toc 5"/>
    <w:basedOn w:val="1"/>
    <w:next w:val="1"/>
    <w:qFormat/>
    <w:locked/>
    <w:uiPriority w:val="99"/>
    <w:pPr>
      <w:widowControl/>
      <w:ind w:left="1700"/>
    </w:pPr>
    <w:rPr>
      <w:kern w:val="0"/>
      <w:szCs w:val="21"/>
    </w:rPr>
  </w:style>
  <w:style w:type="paragraph" w:styleId="23">
    <w:name w:val="toc 3"/>
    <w:basedOn w:val="1"/>
    <w:next w:val="1"/>
    <w:qFormat/>
    <w:uiPriority w:val="39"/>
    <w:pPr>
      <w:ind w:left="840" w:leftChars="400"/>
    </w:pPr>
  </w:style>
  <w:style w:type="paragraph" w:styleId="24">
    <w:name w:val="toc 8"/>
    <w:basedOn w:val="1"/>
    <w:next w:val="1"/>
    <w:qFormat/>
    <w:locked/>
    <w:uiPriority w:val="99"/>
    <w:pPr>
      <w:widowControl/>
      <w:ind w:left="2975"/>
    </w:pPr>
    <w:rPr>
      <w:kern w:val="0"/>
      <w:szCs w:val="21"/>
    </w:rPr>
  </w:style>
  <w:style w:type="paragraph" w:styleId="25">
    <w:name w:val="Date"/>
    <w:basedOn w:val="1"/>
    <w:next w:val="1"/>
    <w:link w:val="71"/>
    <w:unhideWhenUsed/>
    <w:qFormat/>
    <w:uiPriority w:val="99"/>
    <w:pPr>
      <w:widowControl/>
      <w:spacing w:line="360" w:lineRule="auto"/>
      <w:ind w:left="100" w:leftChars="2500"/>
    </w:pPr>
  </w:style>
  <w:style w:type="paragraph" w:styleId="26">
    <w:name w:val="Body Text Indent 2"/>
    <w:basedOn w:val="1"/>
    <w:next w:val="27"/>
    <w:qFormat/>
    <w:uiPriority w:val="0"/>
    <w:pPr>
      <w:adjustRightInd w:val="0"/>
      <w:spacing w:line="360" w:lineRule="auto"/>
      <w:ind w:left="200" w:leftChars="200"/>
      <w:textAlignment w:val="baseline"/>
    </w:pPr>
    <w:rPr>
      <w:rFonts w:ascii="Times New Roman" w:hAnsi="Times New Roman"/>
      <w:kern w:val="0"/>
      <w:sz w:val="24"/>
      <w:szCs w:val="24"/>
    </w:rPr>
  </w:style>
  <w:style w:type="paragraph" w:styleId="27">
    <w:name w:val="Normal (Web)"/>
    <w:basedOn w:val="1"/>
    <w:next w:val="7"/>
    <w:qFormat/>
    <w:uiPriority w:val="99"/>
    <w:pPr>
      <w:widowControl/>
      <w:spacing w:before="100" w:beforeAutospacing="1" w:after="100" w:afterAutospacing="1"/>
      <w:jc w:val="left"/>
    </w:pPr>
    <w:rPr>
      <w:rFonts w:ascii="宋体" w:hAnsi="宋体" w:cs="宋体"/>
      <w:kern w:val="0"/>
      <w:sz w:val="24"/>
      <w:szCs w:val="24"/>
    </w:rPr>
  </w:style>
  <w:style w:type="paragraph" w:styleId="28">
    <w:name w:val="Balloon Text"/>
    <w:basedOn w:val="1"/>
    <w:link w:val="66"/>
    <w:qFormat/>
    <w:uiPriority w:val="99"/>
    <w:rPr>
      <w:sz w:val="18"/>
      <w:szCs w:val="18"/>
    </w:rPr>
  </w:style>
  <w:style w:type="paragraph" w:styleId="29">
    <w:name w:val="envelope return"/>
    <w:basedOn w:val="1"/>
    <w:qFormat/>
    <w:uiPriority w:val="0"/>
    <w:pPr>
      <w:snapToGrid w:val="0"/>
    </w:pPr>
    <w:rPr>
      <w:rFonts w:ascii="Arial" w:hAnsi="Arial" w:eastAsia="宋体" w:cs="Times New Roman"/>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qFormat/>
    <w:locked/>
    <w:uiPriority w:val="99"/>
    <w:pPr>
      <w:widowControl/>
      <w:ind w:left="1275"/>
    </w:pPr>
    <w:rPr>
      <w:kern w:val="0"/>
      <w:szCs w:val="21"/>
    </w:rPr>
  </w:style>
  <w:style w:type="paragraph" w:styleId="33">
    <w:name w:val="Subtitle"/>
    <w:basedOn w:val="1"/>
    <w:link w:val="57"/>
    <w:qFormat/>
    <w:locked/>
    <w:uiPriority w:val="99"/>
    <w:pPr>
      <w:widowControl/>
      <w:jc w:val="center"/>
    </w:pPr>
    <w:rPr>
      <w:kern w:val="0"/>
      <w:sz w:val="24"/>
      <w:szCs w:val="24"/>
    </w:rPr>
  </w:style>
  <w:style w:type="paragraph" w:styleId="34">
    <w:name w:val="toc 6"/>
    <w:basedOn w:val="1"/>
    <w:next w:val="1"/>
    <w:qFormat/>
    <w:locked/>
    <w:uiPriority w:val="99"/>
    <w:pPr>
      <w:widowControl/>
      <w:ind w:left="2125"/>
    </w:pPr>
    <w:rPr>
      <w:kern w:val="0"/>
      <w:szCs w:val="21"/>
    </w:rPr>
  </w:style>
  <w:style w:type="paragraph" w:styleId="35">
    <w:name w:val="toc 2"/>
    <w:basedOn w:val="1"/>
    <w:next w:val="1"/>
    <w:qFormat/>
    <w:uiPriority w:val="39"/>
    <w:pPr>
      <w:ind w:left="420" w:leftChars="200"/>
    </w:pPr>
    <w:rPr>
      <w:rFonts w:ascii="Times New Roman" w:hAnsi="Times New Roman"/>
      <w:szCs w:val="24"/>
    </w:rPr>
  </w:style>
  <w:style w:type="paragraph" w:styleId="36">
    <w:name w:val="toc 9"/>
    <w:basedOn w:val="1"/>
    <w:next w:val="1"/>
    <w:qFormat/>
    <w:locked/>
    <w:uiPriority w:val="99"/>
    <w:pPr>
      <w:widowControl/>
      <w:ind w:left="3400"/>
    </w:pPr>
    <w:rPr>
      <w:kern w:val="0"/>
      <w:szCs w:val="21"/>
    </w:rPr>
  </w:style>
  <w:style w:type="paragraph" w:styleId="37">
    <w:name w:val="Title"/>
    <w:basedOn w:val="1"/>
    <w:next w:val="1"/>
    <w:link w:val="88"/>
    <w:qFormat/>
    <w:locked/>
    <w:uiPriority w:val="99"/>
    <w:pPr>
      <w:widowControl/>
      <w:jc w:val="center"/>
    </w:pPr>
    <w:rPr>
      <w:b/>
      <w:kern w:val="0"/>
      <w:sz w:val="32"/>
      <w:szCs w:val="32"/>
    </w:rPr>
  </w:style>
  <w:style w:type="paragraph" w:styleId="38">
    <w:name w:val="annotation subject"/>
    <w:basedOn w:val="18"/>
    <w:next w:val="18"/>
    <w:link w:val="69"/>
    <w:qFormat/>
    <w:uiPriority w:val="99"/>
    <w:rPr>
      <w:b/>
      <w:bCs/>
    </w:rPr>
  </w:style>
  <w:style w:type="paragraph" w:styleId="39">
    <w:name w:val="Body Text First Indent"/>
    <w:basedOn w:val="19"/>
    <w:next w:val="1"/>
    <w:unhideWhenUsed/>
    <w:qFormat/>
    <w:uiPriority w:val="99"/>
    <w:pPr>
      <w:ind w:firstLine="420" w:firstLineChars="100"/>
    </w:pPr>
    <w:rPr>
      <w:rFonts w:ascii="仿宋_GB2312" w:eastAsia="仿宋_GB2312"/>
      <w:kern w:val="2"/>
      <w:sz w:val="21"/>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rFonts w:cs="Times New Roman"/>
      <w:b/>
      <w:bCs/>
    </w:rPr>
  </w:style>
  <w:style w:type="character" w:styleId="44">
    <w:name w:val="FollowedHyperlink"/>
    <w:basedOn w:val="42"/>
    <w:qFormat/>
    <w:uiPriority w:val="99"/>
    <w:rPr>
      <w:rFonts w:cs="Times New Roman"/>
      <w:color w:val="800080"/>
      <w:u w:val="single"/>
    </w:rPr>
  </w:style>
  <w:style w:type="character" w:styleId="45">
    <w:name w:val="Emphasis"/>
    <w:basedOn w:val="42"/>
    <w:qFormat/>
    <w:locked/>
    <w:uiPriority w:val="99"/>
    <w:rPr>
      <w:rFonts w:cs="Times New Roman"/>
      <w:i/>
      <w:w w:val="100"/>
      <w:sz w:val="21"/>
      <w:shd w:val="clear" w:color="auto" w:fill="auto"/>
    </w:rPr>
  </w:style>
  <w:style w:type="character" w:styleId="46">
    <w:name w:val="Hyperlink"/>
    <w:basedOn w:val="42"/>
    <w:qFormat/>
    <w:uiPriority w:val="99"/>
    <w:rPr>
      <w:rFonts w:cs="Times New Roman"/>
      <w:color w:val="0000FF"/>
      <w:u w:val="single"/>
    </w:rPr>
  </w:style>
  <w:style w:type="character" w:styleId="47">
    <w:name w:val="annotation reference"/>
    <w:basedOn w:val="42"/>
    <w:qFormat/>
    <w:uiPriority w:val="99"/>
    <w:rPr>
      <w:rFonts w:cs="Times New Roman"/>
      <w:sz w:val="21"/>
      <w:szCs w:val="21"/>
    </w:rPr>
  </w:style>
  <w:style w:type="paragraph" w:customStyle="1" w:styleId="48">
    <w:name w:val="正文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51">
    <w:name w:val="首行缩进"/>
    <w:basedOn w:val="1"/>
    <w:next w:val="1"/>
    <w:qFormat/>
    <w:uiPriority w:val="0"/>
    <w:pPr>
      <w:ind w:firstLine="480" w:firstLineChars="200"/>
    </w:pPr>
    <w:rPr>
      <w:lang w:val="zh-CN"/>
    </w:rPr>
  </w:style>
  <w:style w:type="paragraph" w:customStyle="1" w:styleId="52">
    <w:name w:val="Body Text 21"/>
    <w:basedOn w:val="1"/>
    <w:qFormat/>
    <w:uiPriority w:val="0"/>
    <w:pPr>
      <w:spacing w:line="480" w:lineRule="auto"/>
    </w:pPr>
    <w:rPr>
      <w:sz w:val="20"/>
    </w:rPr>
  </w:style>
  <w:style w:type="character" w:customStyle="1" w:styleId="53">
    <w:name w:val="标题 8 Char"/>
    <w:basedOn w:val="42"/>
    <w:link w:val="13"/>
    <w:qFormat/>
    <w:locked/>
    <w:uiPriority w:val="99"/>
    <w:rPr>
      <w:rFonts w:ascii="Arial" w:hAnsi="Arial" w:eastAsia="黑体" w:cs="Times New Roman"/>
      <w:kern w:val="0"/>
      <w:sz w:val="24"/>
      <w:szCs w:val="24"/>
    </w:rPr>
  </w:style>
  <w:style w:type="character" w:customStyle="1" w:styleId="54">
    <w:name w:val="明显强调1"/>
    <w:basedOn w:val="42"/>
    <w:qFormat/>
    <w:uiPriority w:val="99"/>
    <w:rPr>
      <w:i/>
      <w:color w:val="5B9BD5"/>
      <w:w w:val="100"/>
      <w:sz w:val="21"/>
      <w:shd w:val="clear" w:color="auto" w:fill="auto"/>
    </w:rPr>
  </w:style>
  <w:style w:type="character" w:customStyle="1" w:styleId="55">
    <w:name w:val="明显参考1"/>
    <w:basedOn w:val="42"/>
    <w:qFormat/>
    <w:uiPriority w:val="99"/>
    <w:rPr>
      <w:b/>
      <w:smallCaps/>
      <w:color w:val="5B9BD5"/>
      <w:w w:val="100"/>
      <w:sz w:val="21"/>
      <w:shd w:val="clear" w:color="auto" w:fill="auto"/>
    </w:rPr>
  </w:style>
  <w:style w:type="character" w:customStyle="1" w:styleId="56">
    <w:name w:val="文档结构图 Char"/>
    <w:basedOn w:val="42"/>
    <w:link w:val="17"/>
    <w:qFormat/>
    <w:locked/>
    <w:uiPriority w:val="99"/>
    <w:rPr>
      <w:rFonts w:ascii="宋体" w:hAnsi="Calibri" w:eastAsia="宋体" w:cs="Times New Roman"/>
      <w:sz w:val="18"/>
      <w:szCs w:val="18"/>
    </w:rPr>
  </w:style>
  <w:style w:type="character" w:customStyle="1" w:styleId="57">
    <w:name w:val="副标题 Char"/>
    <w:basedOn w:val="42"/>
    <w:link w:val="33"/>
    <w:qFormat/>
    <w:uiPriority w:val="99"/>
    <w:rPr>
      <w:rFonts w:ascii="Calibri" w:hAnsi="Calibri"/>
      <w:sz w:val="24"/>
      <w:szCs w:val="24"/>
    </w:rPr>
  </w:style>
  <w:style w:type="character" w:customStyle="1" w:styleId="58">
    <w:name w:val="页眉 Char1"/>
    <w:basedOn w:val="42"/>
    <w:qFormat/>
    <w:uiPriority w:val="99"/>
    <w:rPr>
      <w:rFonts w:cs="Times New Roman"/>
      <w:sz w:val="18"/>
      <w:szCs w:val="18"/>
    </w:rPr>
  </w:style>
  <w:style w:type="character" w:customStyle="1" w:styleId="59">
    <w:name w:val="正文首行缩进 2 Char"/>
    <w:basedOn w:val="60"/>
    <w:link w:val="21"/>
    <w:semiHidden/>
    <w:qFormat/>
    <w:uiPriority w:val="99"/>
    <w:rPr>
      <w:rFonts w:ascii="Calibri" w:hAnsi="Calibri" w:eastAsia="宋体" w:cs="Times New Roman"/>
      <w:kern w:val="0"/>
      <w:sz w:val="21"/>
      <w:szCs w:val="21"/>
    </w:rPr>
  </w:style>
  <w:style w:type="character" w:customStyle="1" w:styleId="60">
    <w:name w:val="正文文本缩进 Char"/>
    <w:basedOn w:val="42"/>
    <w:link w:val="20"/>
    <w:qFormat/>
    <w:locked/>
    <w:uiPriority w:val="99"/>
    <w:rPr>
      <w:rFonts w:ascii="Times New Roman" w:hAnsi="Times New Roman" w:eastAsia="宋体" w:cs="Times New Roman"/>
      <w:kern w:val="0"/>
      <w:sz w:val="20"/>
      <w:szCs w:val="20"/>
    </w:rPr>
  </w:style>
  <w:style w:type="character" w:customStyle="1" w:styleId="61">
    <w:name w:val="标题 4 Char"/>
    <w:basedOn w:val="42"/>
    <w:link w:val="9"/>
    <w:qFormat/>
    <w:locked/>
    <w:uiPriority w:val="99"/>
    <w:rPr>
      <w:rFonts w:ascii="Arial" w:hAnsi="Arial" w:eastAsia="黑体" w:cs="Times New Roman"/>
      <w:b/>
      <w:bCs/>
      <w:kern w:val="0"/>
      <w:sz w:val="28"/>
      <w:szCs w:val="28"/>
    </w:rPr>
  </w:style>
  <w:style w:type="character" w:customStyle="1" w:styleId="62">
    <w:name w:val="标题 7 Char"/>
    <w:basedOn w:val="42"/>
    <w:link w:val="12"/>
    <w:qFormat/>
    <w:locked/>
    <w:uiPriority w:val="99"/>
    <w:rPr>
      <w:rFonts w:ascii="Times New Roman" w:hAnsi="Times New Roman" w:eastAsia="宋体" w:cs="Times New Roman"/>
      <w:b/>
      <w:bCs/>
      <w:kern w:val="0"/>
      <w:sz w:val="24"/>
      <w:szCs w:val="24"/>
    </w:rPr>
  </w:style>
  <w:style w:type="character" w:customStyle="1" w:styleId="63">
    <w:name w:val="样式1 Char"/>
    <w:link w:val="64"/>
    <w:qFormat/>
    <w:uiPriority w:val="0"/>
    <w:rPr>
      <w:rFonts w:ascii="宋体" w:hAnsi="宋体"/>
      <w:sz w:val="21"/>
      <w:szCs w:val="21"/>
    </w:rPr>
  </w:style>
  <w:style w:type="paragraph" w:customStyle="1" w:styleId="64">
    <w:name w:val="样式1"/>
    <w:basedOn w:val="1"/>
    <w:link w:val="63"/>
    <w:qFormat/>
    <w:uiPriority w:val="0"/>
    <w:pPr>
      <w:adjustRightInd w:val="0"/>
      <w:textAlignment w:val="baseline"/>
    </w:pPr>
    <w:rPr>
      <w:rFonts w:ascii="宋体" w:hAnsi="宋体"/>
      <w:kern w:val="0"/>
      <w:szCs w:val="21"/>
    </w:rPr>
  </w:style>
  <w:style w:type="character" w:customStyle="1" w:styleId="65">
    <w:name w:val="标题 1 Char"/>
    <w:basedOn w:val="42"/>
    <w:link w:val="5"/>
    <w:qFormat/>
    <w:locked/>
    <w:uiPriority w:val="99"/>
    <w:rPr>
      <w:rFonts w:ascii="Calibri" w:hAnsi="Calibri" w:eastAsia="宋体" w:cs="Times New Roman"/>
      <w:b/>
      <w:bCs/>
      <w:kern w:val="44"/>
      <w:sz w:val="44"/>
      <w:szCs w:val="44"/>
    </w:rPr>
  </w:style>
  <w:style w:type="character" w:customStyle="1" w:styleId="66">
    <w:name w:val="批注框文本 Char"/>
    <w:basedOn w:val="42"/>
    <w:link w:val="28"/>
    <w:qFormat/>
    <w:locked/>
    <w:uiPriority w:val="99"/>
    <w:rPr>
      <w:rFonts w:ascii="Calibri" w:hAnsi="Calibri" w:eastAsia="宋体" w:cs="Times New Roman"/>
      <w:sz w:val="18"/>
      <w:szCs w:val="18"/>
    </w:rPr>
  </w:style>
  <w:style w:type="character" w:customStyle="1" w:styleId="67">
    <w:name w:val="批注文字 Char"/>
    <w:basedOn w:val="42"/>
    <w:link w:val="18"/>
    <w:qFormat/>
    <w:locked/>
    <w:uiPriority w:val="99"/>
    <w:rPr>
      <w:rFonts w:ascii="Times New Roman" w:hAnsi="Times New Roman" w:eastAsia="宋体" w:cs="Times New Roman"/>
      <w:sz w:val="24"/>
      <w:szCs w:val="24"/>
    </w:rPr>
  </w:style>
  <w:style w:type="character" w:customStyle="1" w:styleId="68">
    <w:name w:val="标题 2 Char"/>
    <w:basedOn w:val="42"/>
    <w:link w:val="6"/>
    <w:qFormat/>
    <w:locked/>
    <w:uiPriority w:val="99"/>
    <w:rPr>
      <w:rFonts w:ascii="Cambria" w:hAnsi="Cambria" w:eastAsia="宋体" w:cs="Times New Roman"/>
      <w:b/>
      <w:bCs/>
      <w:sz w:val="32"/>
      <w:szCs w:val="32"/>
    </w:rPr>
  </w:style>
  <w:style w:type="character" w:customStyle="1" w:styleId="69">
    <w:name w:val="批注主题 Char"/>
    <w:basedOn w:val="67"/>
    <w:link w:val="38"/>
    <w:qFormat/>
    <w:locked/>
    <w:uiPriority w:val="99"/>
    <w:rPr>
      <w:rFonts w:ascii="Times New Roman" w:hAnsi="Times New Roman" w:eastAsia="宋体" w:cs="Times New Roman"/>
      <w:b/>
      <w:bCs/>
      <w:sz w:val="24"/>
      <w:szCs w:val="24"/>
    </w:rPr>
  </w:style>
  <w:style w:type="character" w:customStyle="1" w:styleId="70">
    <w:name w:val="标题 9 Char"/>
    <w:basedOn w:val="42"/>
    <w:link w:val="14"/>
    <w:qFormat/>
    <w:locked/>
    <w:uiPriority w:val="99"/>
    <w:rPr>
      <w:rFonts w:ascii="Arial" w:hAnsi="Arial" w:eastAsia="黑体" w:cs="Times New Roman"/>
      <w:kern w:val="0"/>
      <w:sz w:val="21"/>
      <w:szCs w:val="21"/>
    </w:rPr>
  </w:style>
  <w:style w:type="character" w:customStyle="1" w:styleId="71">
    <w:name w:val="日期 Char"/>
    <w:basedOn w:val="42"/>
    <w:link w:val="25"/>
    <w:qFormat/>
    <w:uiPriority w:val="99"/>
    <w:rPr>
      <w:rFonts w:ascii="Calibri" w:hAnsi="Calibri"/>
      <w:kern w:val="2"/>
      <w:sz w:val="21"/>
      <w:szCs w:val="22"/>
    </w:rPr>
  </w:style>
  <w:style w:type="character" w:customStyle="1" w:styleId="72">
    <w:name w:val="批注主题 Char1"/>
    <w:basedOn w:val="67"/>
    <w:semiHidden/>
    <w:qFormat/>
    <w:uiPriority w:val="99"/>
    <w:rPr>
      <w:rFonts w:ascii="Calibri" w:hAnsi="Calibri" w:eastAsia="宋体" w:cs="Times New Roman"/>
      <w:b/>
      <w:bCs/>
      <w:sz w:val="24"/>
      <w:szCs w:val="24"/>
    </w:rPr>
  </w:style>
  <w:style w:type="character" w:customStyle="1" w:styleId="73">
    <w:name w:val="引用 Char"/>
    <w:basedOn w:val="42"/>
    <w:link w:val="74"/>
    <w:qFormat/>
    <w:uiPriority w:val="99"/>
    <w:rPr>
      <w:rFonts w:ascii="Calibri" w:hAnsi="Calibri"/>
      <w:i/>
      <w:color w:val="404040"/>
      <w:sz w:val="21"/>
      <w:szCs w:val="21"/>
    </w:rPr>
  </w:style>
  <w:style w:type="paragraph" w:styleId="74">
    <w:name w:val="Quote"/>
    <w:basedOn w:val="1"/>
    <w:link w:val="73"/>
    <w:qFormat/>
    <w:uiPriority w:val="99"/>
    <w:pPr>
      <w:widowControl/>
      <w:ind w:left="864" w:right="864"/>
      <w:jc w:val="center"/>
    </w:pPr>
    <w:rPr>
      <w:i/>
      <w:color w:val="404040"/>
      <w:kern w:val="0"/>
      <w:szCs w:val="21"/>
    </w:rPr>
  </w:style>
  <w:style w:type="character" w:customStyle="1" w:styleId="75">
    <w:name w:val="文档结构图 Char1"/>
    <w:basedOn w:val="42"/>
    <w:semiHidden/>
    <w:qFormat/>
    <w:uiPriority w:val="99"/>
    <w:rPr>
      <w:rFonts w:ascii="宋体" w:eastAsia="宋体"/>
      <w:sz w:val="18"/>
      <w:szCs w:val="18"/>
    </w:rPr>
  </w:style>
  <w:style w:type="character" w:customStyle="1" w:styleId="76">
    <w:name w:val="未处理的提及1"/>
    <w:basedOn w:val="42"/>
    <w:unhideWhenUsed/>
    <w:qFormat/>
    <w:uiPriority w:val="99"/>
    <w:rPr>
      <w:color w:val="808080"/>
      <w:shd w:val="clear" w:color="auto" w:fill="E6E6E6"/>
    </w:rPr>
  </w:style>
  <w:style w:type="character" w:customStyle="1" w:styleId="77">
    <w:name w:val="页眉 Char"/>
    <w:basedOn w:val="42"/>
    <w:link w:val="30"/>
    <w:qFormat/>
    <w:locked/>
    <w:uiPriority w:val="99"/>
    <w:rPr>
      <w:rFonts w:cs="Times New Roman"/>
      <w:sz w:val="18"/>
      <w:szCs w:val="18"/>
    </w:rPr>
  </w:style>
  <w:style w:type="character" w:customStyle="1" w:styleId="78">
    <w:name w:val="不明显参考1"/>
    <w:basedOn w:val="42"/>
    <w:qFormat/>
    <w:uiPriority w:val="99"/>
    <w:rPr>
      <w:smallCaps/>
      <w:color w:val="5A5A5A"/>
      <w:w w:val="100"/>
      <w:sz w:val="21"/>
      <w:shd w:val="clear" w:color="auto" w:fill="auto"/>
    </w:rPr>
  </w:style>
  <w:style w:type="character" w:customStyle="1" w:styleId="79">
    <w:name w:val="标题 3 Char"/>
    <w:basedOn w:val="42"/>
    <w:link w:val="8"/>
    <w:qFormat/>
    <w:locked/>
    <w:uiPriority w:val="99"/>
    <w:rPr>
      <w:rFonts w:ascii="Times New Roman" w:hAnsi="Times New Roman" w:eastAsia="宋体" w:cs="Times New Roman"/>
      <w:b/>
      <w:bCs/>
      <w:kern w:val="0"/>
      <w:sz w:val="32"/>
      <w:szCs w:val="32"/>
    </w:rPr>
  </w:style>
  <w:style w:type="character" w:customStyle="1" w:styleId="80">
    <w:name w:val="不明显强调1"/>
    <w:basedOn w:val="42"/>
    <w:qFormat/>
    <w:uiPriority w:val="99"/>
    <w:rPr>
      <w:i/>
      <w:color w:val="404040"/>
      <w:w w:val="100"/>
      <w:sz w:val="21"/>
      <w:shd w:val="clear" w:color="auto" w:fill="auto"/>
    </w:rPr>
  </w:style>
  <w:style w:type="character" w:customStyle="1" w:styleId="81">
    <w:name w:val="明显引用 Char"/>
    <w:basedOn w:val="42"/>
    <w:link w:val="82"/>
    <w:qFormat/>
    <w:uiPriority w:val="99"/>
    <w:rPr>
      <w:rFonts w:ascii="Calibri" w:hAnsi="Calibri"/>
      <w:i/>
      <w:color w:val="5B9BD5"/>
      <w:sz w:val="21"/>
      <w:szCs w:val="21"/>
    </w:rPr>
  </w:style>
  <w:style w:type="paragraph" w:styleId="82">
    <w:name w:val="Intense Quote"/>
    <w:basedOn w:val="1"/>
    <w:link w:val="81"/>
    <w:qFormat/>
    <w:uiPriority w:val="99"/>
    <w:pPr>
      <w:widowControl/>
      <w:ind w:left="950" w:right="950"/>
      <w:jc w:val="center"/>
    </w:pPr>
    <w:rPr>
      <w:i/>
      <w:color w:val="5B9BD5"/>
      <w:kern w:val="0"/>
      <w:szCs w:val="21"/>
    </w:rPr>
  </w:style>
  <w:style w:type="character" w:customStyle="1" w:styleId="83">
    <w:name w:val="纯文本 Char"/>
    <w:basedOn w:val="42"/>
    <w:link w:val="3"/>
    <w:qFormat/>
    <w:locked/>
    <w:uiPriority w:val="0"/>
    <w:rPr>
      <w:rFonts w:ascii="宋体" w:hAnsi="Courier New" w:eastAsia="宋体" w:cs="Times New Roman"/>
      <w:sz w:val="21"/>
      <w:szCs w:val="21"/>
    </w:rPr>
  </w:style>
  <w:style w:type="character" w:customStyle="1" w:styleId="84">
    <w:name w:val="书籍标题1"/>
    <w:basedOn w:val="42"/>
    <w:qFormat/>
    <w:uiPriority w:val="99"/>
    <w:rPr>
      <w:b/>
      <w:i/>
      <w:w w:val="100"/>
      <w:sz w:val="21"/>
      <w:shd w:val="clear" w:color="auto" w:fill="auto"/>
    </w:rPr>
  </w:style>
  <w:style w:type="character" w:customStyle="1" w:styleId="85">
    <w:name w:val="页脚 Char"/>
    <w:basedOn w:val="42"/>
    <w:link w:val="2"/>
    <w:qFormat/>
    <w:locked/>
    <w:uiPriority w:val="99"/>
    <w:rPr>
      <w:rFonts w:cs="Times New Roman"/>
      <w:sz w:val="18"/>
      <w:szCs w:val="18"/>
    </w:rPr>
  </w:style>
  <w:style w:type="character" w:customStyle="1" w:styleId="86">
    <w:name w:val="日期 Char1"/>
    <w:basedOn w:val="42"/>
    <w:semiHidden/>
    <w:qFormat/>
    <w:uiPriority w:val="99"/>
  </w:style>
  <w:style w:type="character" w:customStyle="1" w:styleId="87">
    <w:name w:val="标题 6 Char"/>
    <w:basedOn w:val="42"/>
    <w:link w:val="11"/>
    <w:qFormat/>
    <w:locked/>
    <w:uiPriority w:val="99"/>
    <w:rPr>
      <w:rFonts w:ascii="Arial" w:hAnsi="Arial" w:eastAsia="黑体" w:cs="Times New Roman"/>
      <w:b/>
      <w:bCs/>
      <w:kern w:val="0"/>
      <w:sz w:val="24"/>
      <w:szCs w:val="24"/>
    </w:rPr>
  </w:style>
  <w:style w:type="character" w:customStyle="1" w:styleId="88">
    <w:name w:val="标题 Char"/>
    <w:basedOn w:val="42"/>
    <w:link w:val="37"/>
    <w:qFormat/>
    <w:uiPriority w:val="99"/>
    <w:rPr>
      <w:rFonts w:ascii="Calibri" w:hAnsi="Calibri"/>
      <w:b/>
      <w:sz w:val="32"/>
      <w:szCs w:val="32"/>
    </w:rPr>
  </w:style>
  <w:style w:type="character" w:customStyle="1" w:styleId="89">
    <w:name w:val="标题 5 Char"/>
    <w:basedOn w:val="42"/>
    <w:link w:val="10"/>
    <w:qFormat/>
    <w:locked/>
    <w:uiPriority w:val="99"/>
    <w:rPr>
      <w:rFonts w:ascii="Times New Roman" w:hAnsi="Times New Roman" w:eastAsia="宋体" w:cs="Times New Roman"/>
      <w:b/>
      <w:bCs/>
      <w:kern w:val="0"/>
      <w:sz w:val="28"/>
      <w:szCs w:val="28"/>
    </w:rPr>
  </w:style>
  <w:style w:type="character" w:customStyle="1" w:styleId="90">
    <w:name w:val="control-label6"/>
    <w:basedOn w:val="42"/>
    <w:qFormat/>
    <w:uiPriority w:val="0"/>
    <w:rPr>
      <w:rFonts w:hint="eastAsia" w:ascii="微软雅黑" w:hAnsi="微软雅黑" w:eastAsia="微软雅黑"/>
    </w:rPr>
  </w:style>
  <w:style w:type="character" w:customStyle="1" w:styleId="91">
    <w:name w:val="col-lg-31"/>
    <w:basedOn w:val="42"/>
    <w:qFormat/>
    <w:uiPriority w:val="0"/>
    <w:rPr>
      <w:rFonts w:hint="eastAsia" w:ascii="微软雅黑" w:hAnsi="微软雅黑" w:eastAsia="微软雅黑"/>
    </w:rPr>
  </w:style>
  <w:style w:type="character" w:customStyle="1" w:styleId="92">
    <w:name w:val="批注框文本 Char1"/>
    <w:basedOn w:val="42"/>
    <w:semiHidden/>
    <w:qFormat/>
    <w:uiPriority w:val="99"/>
    <w:rPr>
      <w:sz w:val="18"/>
      <w:szCs w:val="18"/>
    </w:rPr>
  </w:style>
  <w:style w:type="paragraph" w:customStyle="1" w:styleId="93">
    <w:name w:val="WPSOffice手动目录 2"/>
    <w:qFormat/>
    <w:uiPriority w:val="99"/>
    <w:pPr>
      <w:ind w:left="200" w:leftChars="200"/>
    </w:pPr>
    <w:rPr>
      <w:rFonts w:ascii="Calibri" w:hAnsi="Calibri" w:eastAsia="宋体" w:cs="Times New Roman"/>
      <w:lang w:val="en-US" w:eastAsia="zh-CN" w:bidi="ar-SA"/>
    </w:rPr>
  </w:style>
  <w:style w:type="paragraph" w:customStyle="1" w:styleId="94">
    <w:name w:val="样式 标题 1 + 四号 居中 段前: 12 磅 段后: 12 磅 行距: 单倍行距"/>
    <w:basedOn w:val="5"/>
    <w:qFormat/>
    <w:uiPriority w:val="99"/>
    <w:pPr>
      <w:adjustRightInd w:val="0"/>
      <w:spacing w:before="240" w:after="240" w:line="240" w:lineRule="auto"/>
      <w:ind w:left="252" w:firstLine="288"/>
      <w:jc w:val="center"/>
      <w:textAlignment w:val="baseline"/>
    </w:pPr>
    <w:rPr>
      <w:rFonts w:ascii="Times New Roman" w:hAnsi="Times New Roman" w:cs="宋体"/>
      <w:sz w:val="28"/>
      <w:szCs w:val="20"/>
    </w:rPr>
  </w:style>
  <w:style w:type="paragraph" w:customStyle="1" w:styleId="95">
    <w:name w:val="样式 标题 4 + 段前: 5 磅 段后: 5 磅 行距: 单倍行距"/>
    <w:basedOn w:val="9"/>
    <w:qFormat/>
    <w:uiPriority w:val="99"/>
    <w:pPr>
      <w:tabs>
        <w:tab w:val="left" w:pos="2880"/>
      </w:tabs>
      <w:spacing w:before="100" w:after="100" w:line="240" w:lineRule="auto"/>
      <w:ind w:left="2880" w:hanging="720"/>
    </w:pPr>
    <w:rPr>
      <w:rFonts w:cs="宋体"/>
      <w:szCs w:val="20"/>
    </w:rPr>
  </w:style>
  <w:style w:type="paragraph" w:customStyle="1" w:styleId="96">
    <w:name w:val="列出段落1"/>
    <w:basedOn w:val="1"/>
    <w:qFormat/>
    <w:uiPriority w:val="34"/>
    <w:pPr>
      <w:widowControl/>
      <w:spacing w:line="360" w:lineRule="auto"/>
      <w:ind w:firstLine="420" w:firstLineChars="200"/>
    </w:pPr>
  </w:style>
  <w:style w:type="paragraph" w:customStyle="1" w:styleId="97">
    <w:name w:val="样式 标题 3h3H3sect1.2.3 + 五号 段前: 6 磅 段后: 6 磅 行距: 单倍行距"/>
    <w:basedOn w:val="8"/>
    <w:qFormat/>
    <w:uiPriority w:val="99"/>
    <w:pPr>
      <w:spacing w:before="120" w:after="120" w:line="240" w:lineRule="auto"/>
    </w:pPr>
    <w:rPr>
      <w:sz w:val="21"/>
      <w:szCs w:val="20"/>
    </w:rPr>
  </w:style>
  <w:style w:type="paragraph" w:customStyle="1" w:styleId="98">
    <w:name w:val="TOC 标题3"/>
    <w:basedOn w:val="5"/>
    <w:qFormat/>
    <w:uiPriority w:val="39"/>
    <w:pPr>
      <w:keepNext w:val="0"/>
      <w:keepLines w:val="0"/>
      <w:widowControl/>
      <w:spacing w:before="0" w:after="0" w:line="240" w:lineRule="auto"/>
      <w:jc w:val="left"/>
      <w:outlineLvl w:val="9"/>
    </w:pPr>
    <w:rPr>
      <w:b w:val="0"/>
      <w:bCs w:val="0"/>
      <w:color w:val="2E74B5"/>
      <w:kern w:val="0"/>
      <w:sz w:val="32"/>
      <w:szCs w:val="32"/>
    </w:rPr>
  </w:style>
  <w:style w:type="paragraph" w:customStyle="1" w:styleId="99">
    <w:name w:val="Char Char Char"/>
    <w:basedOn w:val="1"/>
    <w:qFormat/>
    <w:uiPriority w:val="99"/>
    <w:rPr>
      <w:rFonts w:ascii="Tahoma" w:hAnsi="Tahoma"/>
      <w:sz w:val="24"/>
      <w:szCs w:val="20"/>
    </w:rPr>
  </w:style>
  <w:style w:type="paragraph" w:customStyle="1" w:styleId="100">
    <w:name w:val="TOC 标题1"/>
    <w:basedOn w:val="5"/>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styleId="101">
    <w:name w:val="No Spacing"/>
    <w:qFormat/>
    <w:uiPriority w:val="99"/>
    <w:pPr>
      <w:jc w:val="both"/>
    </w:pPr>
    <w:rPr>
      <w:rFonts w:ascii="Calibri" w:hAnsi="Calibri" w:eastAsia="宋体" w:cs="Times New Roman"/>
      <w:sz w:val="21"/>
      <w:szCs w:val="21"/>
      <w:lang w:val="en-US" w:eastAsia="zh-CN" w:bidi="ar-SA"/>
    </w:rPr>
  </w:style>
  <w:style w:type="paragraph" w:customStyle="1" w:styleId="102">
    <w:name w:val="TOC 标题2"/>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103">
    <w:name w:val="List Paragraph"/>
    <w:basedOn w:val="1"/>
    <w:qFormat/>
    <w:uiPriority w:val="99"/>
    <w:pPr>
      <w:ind w:firstLine="420" w:firstLineChars="200"/>
    </w:pPr>
  </w:style>
  <w:style w:type="paragraph" w:customStyle="1" w:styleId="104">
    <w:name w:val="WPSOffice手动目录 1"/>
    <w:qFormat/>
    <w:uiPriority w:val="99"/>
    <w:rPr>
      <w:rFonts w:ascii="Calibri" w:hAnsi="Calibri" w:eastAsia="宋体" w:cs="Times New Roman"/>
      <w:lang w:val="en-US" w:eastAsia="zh-CN" w:bidi="ar-SA"/>
    </w:rPr>
  </w:style>
  <w:style w:type="paragraph" w:customStyle="1" w:styleId="105">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06">
    <w:name w:val="Table Paragraph"/>
    <w:basedOn w:val="1"/>
    <w:qFormat/>
    <w:uiPriority w:val="1"/>
    <w:rPr>
      <w:rFonts w:ascii="宋体" w:hAnsi="宋体" w:eastAsia="宋体" w:cs="宋体"/>
      <w:lang w:val="zh-CN" w:eastAsia="zh-CN" w:bidi="zh-CN"/>
    </w:rPr>
  </w:style>
  <w:style w:type="paragraph" w:customStyle="1" w:styleId="107">
    <w:name w:val="样式 标题 2 + 宋体 五号 非加粗 黑色"/>
    <w:basedOn w:val="6"/>
    <w:qFormat/>
    <w:uiPriority w:val="0"/>
    <w:pPr>
      <w:spacing w:line="416" w:lineRule="atLeast"/>
    </w:pPr>
    <w:rPr>
      <w:rFonts w:ascii="宋体" w:hAnsi="宋体" w:eastAsia="宋体"/>
      <w:b w:val="0"/>
      <w:color w:val="000000"/>
      <w:kern w:val="2"/>
      <w:sz w:val="21"/>
      <w:szCs w:val="32"/>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wdys"/>
    <w:basedOn w:val="1"/>
    <w:qFormat/>
    <w:uiPriority w:val="0"/>
    <w:pPr>
      <w:ind w:firstLine="578"/>
    </w:pPr>
    <w:rPr>
      <w:rFonts w:eastAsia="楷体_GB2312"/>
      <w:sz w:val="30"/>
      <w:szCs w:val="20"/>
    </w:r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3679A-A1AA-4B94-9949-EFEEDD2240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148</Pages>
  <Words>40324</Words>
  <Characters>43704</Characters>
  <Lines>768</Lines>
  <Paragraphs>216</Paragraphs>
  <TotalTime>4</TotalTime>
  <ScaleCrop>false</ScaleCrop>
  <LinksUpToDate>false</LinksUpToDate>
  <CharactersWithSpaces>44133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2021-09-17T13:20:00Z</dcterms:created>
  <dc:creator>于卫民[ywm]</dc:creator>
  <cp:lastModifiedBy>敬往事一杯酒</cp:lastModifiedBy>
  <cp:lastPrinted>2020-12-04T08:50:00Z</cp:lastPrinted>
  <dcterms:modified xsi:type="dcterms:W3CDTF">2025-07-02T08:43:34Z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E86B2031BD074F949872A6BB0C0BD8EE_13</vt:lpwstr>
  </property>
  <property fmtid="{D5CDD505-2E9C-101B-9397-08002B2CF9AE}" pid="4" name="KSOTemplateDocerSaveRecord">
    <vt:lpwstr>eyJoZGlkIjoiMDdhMGZmMTVlZmNjMWMwOTUzMzMxZGI3YWI1ZjM1ZWUiLCJ1c2VySWQiOiIzODA3OTA1NzYifQ==</vt:lpwstr>
  </property>
</Properties>
</file>