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1AF6" w:rsidRDefault="001F1AF6">
      <w:pPr>
        <w:tabs>
          <w:tab w:val="left" w:pos="2070"/>
          <w:tab w:val="center" w:pos="4365"/>
        </w:tabs>
        <w:snapToGrid w:val="0"/>
        <w:rPr>
          <w:rFonts w:ascii="仿宋" w:eastAsia="仿宋" w:hAnsi="仿宋"/>
          <w:sz w:val="30"/>
          <w:szCs w:val="30"/>
        </w:rPr>
      </w:pPr>
    </w:p>
    <w:p w:rsidR="001F1AF6" w:rsidRDefault="001F1AF6">
      <w:pPr>
        <w:tabs>
          <w:tab w:val="left" w:pos="2070"/>
          <w:tab w:val="center" w:pos="4365"/>
        </w:tabs>
        <w:snapToGrid w:val="0"/>
        <w:ind w:firstLineChars="2200" w:firstLine="9680"/>
        <w:rPr>
          <w:rFonts w:ascii="仿宋" w:eastAsia="仿宋" w:hAnsi="仿宋"/>
          <w:sz w:val="44"/>
          <w:szCs w:val="44"/>
        </w:rPr>
      </w:pPr>
    </w:p>
    <w:p w:rsidR="001F1AF6" w:rsidRDefault="001F1AF6">
      <w:pPr>
        <w:tabs>
          <w:tab w:val="left" w:pos="2070"/>
          <w:tab w:val="center" w:pos="4365"/>
        </w:tabs>
        <w:snapToGrid w:val="0"/>
        <w:rPr>
          <w:rFonts w:ascii="仿宋" w:eastAsia="仿宋" w:hAnsi="仿宋"/>
          <w:sz w:val="44"/>
          <w:szCs w:val="44"/>
        </w:rPr>
      </w:pPr>
    </w:p>
    <w:p w:rsidR="001F1AF6" w:rsidRDefault="00215967">
      <w:pPr>
        <w:tabs>
          <w:tab w:val="left" w:pos="2070"/>
          <w:tab w:val="center" w:pos="4365"/>
        </w:tabs>
        <w:snapToGrid w:val="0"/>
        <w:jc w:val="center"/>
        <w:rPr>
          <w:rFonts w:ascii="仿宋" w:eastAsia="仿宋" w:hAnsi="仿宋"/>
          <w:b/>
          <w:sz w:val="96"/>
          <w:szCs w:val="96"/>
        </w:rPr>
      </w:pPr>
      <w:r>
        <w:rPr>
          <w:rFonts w:ascii="仿宋" w:eastAsia="仿宋" w:hAnsi="仿宋" w:hint="eastAsia"/>
          <w:b/>
          <w:sz w:val="96"/>
          <w:szCs w:val="96"/>
        </w:rPr>
        <w:t>公开招标文件</w:t>
      </w:r>
    </w:p>
    <w:p w:rsidR="001F1AF6" w:rsidRDefault="001F1AF6">
      <w:pPr>
        <w:tabs>
          <w:tab w:val="left" w:pos="2070"/>
          <w:tab w:val="center" w:pos="4365"/>
        </w:tabs>
        <w:snapToGrid w:val="0"/>
        <w:jc w:val="center"/>
        <w:rPr>
          <w:rFonts w:ascii="仿宋" w:eastAsia="仿宋" w:hAnsi="仿宋"/>
          <w:sz w:val="44"/>
          <w:szCs w:val="44"/>
        </w:rPr>
      </w:pPr>
    </w:p>
    <w:p w:rsidR="001F1AF6" w:rsidRDefault="001F1AF6">
      <w:pPr>
        <w:tabs>
          <w:tab w:val="left" w:pos="2070"/>
          <w:tab w:val="center" w:pos="4365"/>
        </w:tabs>
        <w:snapToGrid w:val="0"/>
        <w:jc w:val="center"/>
        <w:rPr>
          <w:rFonts w:ascii="仿宋" w:eastAsia="仿宋" w:hAnsi="仿宋"/>
          <w:sz w:val="44"/>
          <w:szCs w:val="44"/>
        </w:rPr>
      </w:pPr>
    </w:p>
    <w:p w:rsidR="001F1AF6" w:rsidRDefault="001F1AF6">
      <w:pPr>
        <w:tabs>
          <w:tab w:val="left" w:pos="2070"/>
          <w:tab w:val="center" w:pos="4365"/>
        </w:tabs>
        <w:snapToGrid w:val="0"/>
        <w:jc w:val="center"/>
        <w:rPr>
          <w:rFonts w:ascii="仿宋" w:eastAsia="仿宋" w:hAnsi="仿宋"/>
          <w:sz w:val="44"/>
          <w:szCs w:val="44"/>
        </w:rPr>
      </w:pPr>
    </w:p>
    <w:p w:rsidR="001F1AF6" w:rsidRDefault="001F1AF6">
      <w:pPr>
        <w:tabs>
          <w:tab w:val="left" w:pos="2070"/>
          <w:tab w:val="center" w:pos="4365"/>
        </w:tabs>
        <w:snapToGrid w:val="0"/>
        <w:jc w:val="center"/>
        <w:rPr>
          <w:rFonts w:ascii="仿宋" w:eastAsia="仿宋" w:hAnsi="仿宋"/>
          <w:sz w:val="44"/>
          <w:szCs w:val="44"/>
        </w:rPr>
      </w:pPr>
    </w:p>
    <w:p w:rsidR="001F1AF6" w:rsidRDefault="001F1AF6">
      <w:pPr>
        <w:tabs>
          <w:tab w:val="left" w:pos="2070"/>
          <w:tab w:val="center" w:pos="4365"/>
        </w:tabs>
        <w:snapToGrid w:val="0"/>
        <w:rPr>
          <w:rFonts w:ascii="仿宋" w:eastAsia="仿宋" w:hAnsi="仿宋"/>
          <w:sz w:val="44"/>
          <w:szCs w:val="44"/>
        </w:rPr>
      </w:pPr>
    </w:p>
    <w:p w:rsidR="001F1AF6" w:rsidRDefault="00215967">
      <w:pPr>
        <w:spacing w:beforeLines="100" w:before="312" w:afterLines="100" w:after="312" w:line="360" w:lineRule="auto"/>
        <w:ind w:firstLineChars="700" w:firstLine="2240"/>
        <w:rPr>
          <w:rFonts w:ascii="仿宋" w:eastAsia="仿宋" w:hAnsi="仿宋"/>
          <w:sz w:val="32"/>
          <w:szCs w:val="32"/>
        </w:rPr>
      </w:pPr>
      <w:r>
        <w:rPr>
          <w:rFonts w:ascii="仿宋" w:eastAsia="仿宋" w:hAnsi="仿宋" w:hint="eastAsia"/>
          <w:sz w:val="32"/>
          <w:szCs w:val="32"/>
        </w:rPr>
        <w:t>项目名称：</w:t>
      </w:r>
      <w:bookmarkStart w:id="0" w:name="OLE_LINK23"/>
      <w:proofErr w:type="gramStart"/>
      <w:r w:rsidR="00E57660" w:rsidRPr="00E57660">
        <w:rPr>
          <w:rFonts w:ascii="仿宋" w:eastAsia="仿宋" w:hAnsi="仿宋" w:hint="eastAsia"/>
          <w:sz w:val="32"/>
          <w:szCs w:val="32"/>
        </w:rPr>
        <w:t>绛河幸福</w:t>
      </w:r>
      <w:proofErr w:type="gramEnd"/>
      <w:r w:rsidR="00E57660" w:rsidRPr="00E57660">
        <w:rPr>
          <w:rFonts w:ascii="仿宋" w:eastAsia="仿宋" w:hAnsi="仿宋" w:hint="eastAsia"/>
          <w:sz w:val="32"/>
          <w:szCs w:val="32"/>
        </w:rPr>
        <w:t>河湖体验中心设备采购</w:t>
      </w:r>
      <w:bookmarkEnd w:id="0"/>
      <w:r>
        <w:rPr>
          <w:rFonts w:ascii="仿宋" w:eastAsia="仿宋" w:hAnsi="仿宋" w:hint="eastAsia"/>
          <w:sz w:val="32"/>
          <w:szCs w:val="32"/>
        </w:rPr>
        <w:t>项目</w:t>
      </w:r>
    </w:p>
    <w:p w:rsidR="00277BD5" w:rsidRDefault="00215967" w:rsidP="00277BD5">
      <w:pPr>
        <w:tabs>
          <w:tab w:val="left" w:pos="2070"/>
          <w:tab w:val="center" w:pos="4365"/>
        </w:tabs>
        <w:snapToGrid w:val="0"/>
        <w:spacing w:line="360" w:lineRule="auto"/>
        <w:jc w:val="center"/>
        <w:rPr>
          <w:rFonts w:ascii="仿宋" w:eastAsia="仿宋" w:hAnsi="仿宋"/>
          <w:sz w:val="32"/>
          <w:szCs w:val="32"/>
        </w:rPr>
      </w:pPr>
      <w:r>
        <w:rPr>
          <w:rFonts w:ascii="仿宋" w:eastAsia="仿宋" w:hAnsi="仿宋" w:hint="eastAsia"/>
          <w:sz w:val="32"/>
          <w:szCs w:val="32"/>
        </w:rPr>
        <w:t xml:space="preserve"> 项目编号：</w:t>
      </w:r>
      <w:r w:rsidR="0080069C">
        <w:rPr>
          <w:rFonts w:ascii="仿宋" w:eastAsia="仿宋" w:hAnsi="仿宋" w:hint="eastAsia"/>
          <w:sz w:val="32"/>
          <w:szCs w:val="32"/>
        </w:rPr>
        <w:t>1404992025</w:t>
      </w:r>
      <w:r>
        <w:rPr>
          <w:rFonts w:ascii="仿宋" w:eastAsia="仿宋" w:hAnsi="仿宋" w:hint="eastAsia"/>
          <w:sz w:val="32"/>
          <w:szCs w:val="32"/>
        </w:rPr>
        <w:t>AGK00</w:t>
      </w:r>
      <w:r w:rsidR="0080069C">
        <w:rPr>
          <w:rFonts w:ascii="仿宋" w:eastAsia="仿宋" w:hAnsi="仿宋" w:hint="eastAsia"/>
          <w:sz w:val="32"/>
          <w:szCs w:val="32"/>
        </w:rPr>
        <w:t>0</w:t>
      </w:r>
      <w:r w:rsidR="00B5020F">
        <w:rPr>
          <w:rFonts w:ascii="仿宋" w:eastAsia="仿宋" w:hAnsi="仿宋" w:hint="eastAsia"/>
          <w:sz w:val="32"/>
          <w:szCs w:val="32"/>
        </w:rPr>
        <w:t>24</w:t>
      </w:r>
    </w:p>
    <w:p w:rsidR="001F1AF6" w:rsidRDefault="00215967">
      <w:pPr>
        <w:tabs>
          <w:tab w:val="left" w:pos="2070"/>
          <w:tab w:val="center" w:pos="4365"/>
        </w:tabs>
        <w:snapToGrid w:val="0"/>
        <w:spacing w:line="360" w:lineRule="auto"/>
        <w:ind w:firstLineChars="700" w:firstLine="2240"/>
        <w:rPr>
          <w:rFonts w:ascii="仿宋" w:eastAsia="仿宋" w:hAnsi="仿宋"/>
          <w:sz w:val="32"/>
          <w:szCs w:val="32"/>
        </w:rPr>
      </w:pPr>
      <w:r>
        <w:rPr>
          <w:rFonts w:ascii="仿宋" w:eastAsia="仿宋" w:hAnsi="仿宋" w:hint="eastAsia"/>
          <w:sz w:val="32"/>
          <w:szCs w:val="32"/>
        </w:rPr>
        <w:t>采 购 人：</w:t>
      </w:r>
      <w:r w:rsidR="00E57660" w:rsidRPr="00E57660">
        <w:rPr>
          <w:rFonts w:ascii="仿宋" w:eastAsia="仿宋" w:hAnsi="仿宋" w:hint="eastAsia"/>
          <w:sz w:val="32"/>
          <w:szCs w:val="32"/>
        </w:rPr>
        <w:t>长治市辛</w:t>
      </w:r>
      <w:proofErr w:type="gramStart"/>
      <w:r w:rsidR="00E57660" w:rsidRPr="00E57660">
        <w:rPr>
          <w:rFonts w:ascii="仿宋" w:eastAsia="仿宋" w:hAnsi="仿宋" w:hint="eastAsia"/>
          <w:sz w:val="32"/>
          <w:szCs w:val="32"/>
        </w:rPr>
        <w:t>安泉域管理</w:t>
      </w:r>
      <w:proofErr w:type="gramEnd"/>
      <w:r w:rsidR="00E57660" w:rsidRPr="00E57660">
        <w:rPr>
          <w:rFonts w:ascii="仿宋" w:eastAsia="仿宋" w:hAnsi="仿宋" w:hint="eastAsia"/>
          <w:sz w:val="32"/>
          <w:szCs w:val="32"/>
        </w:rPr>
        <w:t>中心</w:t>
      </w:r>
    </w:p>
    <w:p w:rsidR="001F1AF6" w:rsidRDefault="001F1AF6">
      <w:pPr>
        <w:tabs>
          <w:tab w:val="left" w:pos="2070"/>
          <w:tab w:val="center" w:pos="4365"/>
        </w:tabs>
        <w:snapToGrid w:val="0"/>
        <w:spacing w:line="360" w:lineRule="auto"/>
        <w:rPr>
          <w:rFonts w:ascii="仿宋" w:eastAsia="仿宋" w:hAnsi="仿宋"/>
          <w:sz w:val="32"/>
          <w:szCs w:val="32"/>
        </w:rPr>
      </w:pPr>
    </w:p>
    <w:p w:rsidR="001F1AF6" w:rsidRDefault="00215967">
      <w:pPr>
        <w:tabs>
          <w:tab w:val="left" w:pos="2070"/>
          <w:tab w:val="center" w:pos="4365"/>
        </w:tabs>
        <w:snapToGrid w:val="0"/>
        <w:spacing w:line="360" w:lineRule="auto"/>
        <w:rPr>
          <w:rFonts w:ascii="仿宋" w:eastAsia="仿宋" w:hAnsi="仿宋"/>
          <w:sz w:val="32"/>
          <w:szCs w:val="32"/>
        </w:rPr>
      </w:pPr>
      <w:r>
        <w:rPr>
          <w:rFonts w:ascii="仿宋" w:eastAsia="仿宋" w:hAnsi="仿宋" w:hint="eastAsia"/>
          <w:sz w:val="32"/>
          <w:szCs w:val="32"/>
        </w:rPr>
        <w:t>集中采购机构：长治市公共资源交易</w:t>
      </w:r>
      <w:bookmarkStart w:id="1" w:name="OLE_LINK21"/>
      <w:bookmarkStart w:id="2" w:name="OLE_LINK22"/>
      <w:r>
        <w:rPr>
          <w:rFonts w:ascii="仿宋" w:eastAsia="仿宋" w:hAnsi="仿宋" w:hint="eastAsia"/>
          <w:sz w:val="32"/>
          <w:szCs w:val="32"/>
        </w:rPr>
        <w:t>中心（长治</w:t>
      </w:r>
      <w:bookmarkEnd w:id="1"/>
      <w:bookmarkEnd w:id="2"/>
      <w:r>
        <w:rPr>
          <w:rFonts w:ascii="仿宋" w:eastAsia="仿宋" w:hAnsi="仿宋" w:hint="eastAsia"/>
          <w:sz w:val="32"/>
          <w:szCs w:val="32"/>
        </w:rPr>
        <w:t>市政府采购中心）</w:t>
      </w:r>
    </w:p>
    <w:p w:rsidR="001F1AF6" w:rsidRDefault="001F1AF6">
      <w:pPr>
        <w:tabs>
          <w:tab w:val="left" w:pos="2070"/>
          <w:tab w:val="center" w:pos="4365"/>
        </w:tabs>
        <w:snapToGrid w:val="0"/>
        <w:rPr>
          <w:rFonts w:ascii="仿宋" w:eastAsia="仿宋" w:hAnsi="仿宋"/>
          <w:sz w:val="32"/>
          <w:szCs w:val="32"/>
        </w:rPr>
      </w:pPr>
    </w:p>
    <w:p w:rsidR="001F1AF6" w:rsidRDefault="001F1AF6">
      <w:pPr>
        <w:tabs>
          <w:tab w:val="left" w:pos="2070"/>
          <w:tab w:val="center" w:pos="4365"/>
        </w:tabs>
        <w:snapToGrid w:val="0"/>
        <w:rPr>
          <w:rFonts w:ascii="仿宋" w:eastAsia="仿宋" w:hAnsi="仿宋"/>
          <w:sz w:val="32"/>
          <w:szCs w:val="32"/>
        </w:rPr>
      </w:pPr>
    </w:p>
    <w:p w:rsidR="001F1AF6" w:rsidRDefault="001F1AF6">
      <w:pPr>
        <w:tabs>
          <w:tab w:val="left" w:pos="2070"/>
          <w:tab w:val="center" w:pos="4365"/>
        </w:tabs>
        <w:snapToGrid w:val="0"/>
        <w:rPr>
          <w:rFonts w:ascii="仿宋" w:eastAsia="仿宋" w:hAnsi="仿宋"/>
          <w:sz w:val="32"/>
          <w:szCs w:val="32"/>
        </w:rPr>
      </w:pPr>
    </w:p>
    <w:p w:rsidR="001F1AF6" w:rsidRDefault="001F1AF6">
      <w:pPr>
        <w:tabs>
          <w:tab w:val="left" w:pos="2070"/>
          <w:tab w:val="center" w:pos="4365"/>
        </w:tabs>
        <w:snapToGrid w:val="0"/>
        <w:rPr>
          <w:rFonts w:ascii="仿宋" w:eastAsia="仿宋" w:hAnsi="仿宋"/>
          <w:sz w:val="32"/>
          <w:szCs w:val="32"/>
        </w:rPr>
      </w:pPr>
    </w:p>
    <w:p w:rsidR="001F1AF6" w:rsidRDefault="001F1AF6">
      <w:pPr>
        <w:tabs>
          <w:tab w:val="left" w:pos="2070"/>
          <w:tab w:val="center" w:pos="4365"/>
        </w:tabs>
        <w:snapToGrid w:val="0"/>
        <w:rPr>
          <w:rFonts w:ascii="仿宋" w:eastAsia="仿宋" w:hAnsi="仿宋"/>
          <w:sz w:val="32"/>
          <w:szCs w:val="32"/>
        </w:rPr>
      </w:pPr>
    </w:p>
    <w:p w:rsidR="001F1AF6" w:rsidRDefault="001F1AF6">
      <w:pPr>
        <w:tabs>
          <w:tab w:val="left" w:pos="2070"/>
          <w:tab w:val="center" w:pos="4365"/>
        </w:tabs>
        <w:snapToGrid w:val="0"/>
        <w:jc w:val="center"/>
        <w:rPr>
          <w:rFonts w:ascii="仿宋" w:eastAsia="仿宋" w:hAnsi="仿宋"/>
          <w:sz w:val="32"/>
          <w:szCs w:val="32"/>
        </w:rPr>
        <w:sectPr w:rsidR="001F1AF6">
          <w:headerReference w:type="default" r:id="rId10"/>
          <w:pgSz w:w="11906" w:h="16838"/>
          <w:pgMar w:top="1134" w:right="1361" w:bottom="1021" w:left="1531" w:header="851" w:footer="992" w:gutter="0"/>
          <w:pgNumType w:start="1"/>
          <w:cols w:space="425"/>
          <w:docGrid w:type="lines" w:linePitch="312"/>
        </w:sectPr>
      </w:pPr>
    </w:p>
    <w:p w:rsidR="001F1AF6" w:rsidRDefault="001F1AF6">
      <w:pPr>
        <w:tabs>
          <w:tab w:val="left" w:pos="2070"/>
          <w:tab w:val="center" w:pos="4365"/>
        </w:tabs>
        <w:snapToGrid w:val="0"/>
        <w:rPr>
          <w:rFonts w:ascii="仿宋" w:eastAsia="仿宋" w:hAnsi="仿宋"/>
          <w:b/>
          <w:sz w:val="28"/>
          <w:szCs w:val="28"/>
        </w:rPr>
      </w:pPr>
    </w:p>
    <w:p w:rsidR="001F1AF6" w:rsidRDefault="00215967">
      <w:pPr>
        <w:tabs>
          <w:tab w:val="left" w:pos="2070"/>
          <w:tab w:val="center" w:pos="4365"/>
        </w:tabs>
        <w:snapToGrid w:val="0"/>
        <w:jc w:val="center"/>
        <w:rPr>
          <w:rFonts w:ascii="仿宋" w:eastAsia="仿宋" w:hAnsi="仿宋"/>
          <w:b/>
          <w:sz w:val="28"/>
          <w:szCs w:val="28"/>
        </w:rPr>
      </w:pPr>
      <w:r>
        <w:rPr>
          <w:rFonts w:ascii="仿宋" w:eastAsia="仿宋" w:hAnsi="仿宋" w:hint="eastAsia"/>
          <w:b/>
          <w:sz w:val="28"/>
          <w:szCs w:val="28"/>
        </w:rPr>
        <w:t>目      录</w:t>
      </w:r>
    </w:p>
    <w:p w:rsidR="001F1AF6" w:rsidRDefault="00215967">
      <w:pPr>
        <w:pStyle w:val="10"/>
        <w:tabs>
          <w:tab w:val="right" w:leader="dot" w:pos="9004"/>
        </w:tabs>
        <w:spacing w:line="360" w:lineRule="auto"/>
        <w:rPr>
          <w:rFonts w:ascii="仿宋" w:eastAsia="仿宋" w:hAnsi="仿宋" w:cstheme="minorBidi"/>
          <w:szCs w:val="22"/>
        </w:rPr>
      </w:pPr>
      <w:r>
        <w:rPr>
          <w:rFonts w:ascii="仿宋" w:eastAsia="仿宋" w:hAnsi="仿宋"/>
        </w:rPr>
        <w:fldChar w:fldCharType="begin"/>
      </w:r>
      <w:r>
        <w:rPr>
          <w:rFonts w:ascii="仿宋" w:eastAsia="仿宋" w:hAnsi="仿宋"/>
        </w:rPr>
        <w:instrText xml:space="preserve"> TOC \o "1-2" \h \z \u </w:instrText>
      </w:r>
      <w:r>
        <w:rPr>
          <w:rFonts w:ascii="仿宋" w:eastAsia="仿宋" w:hAnsi="仿宋"/>
        </w:rPr>
        <w:fldChar w:fldCharType="separate"/>
      </w:r>
      <w:hyperlink w:anchor="_Toc26881688" w:history="1">
        <w:r>
          <w:rPr>
            <w:rStyle w:val="afc"/>
            <w:rFonts w:ascii="仿宋" w:eastAsia="仿宋" w:hAnsi="仿宋" w:hint="eastAsia"/>
            <w:color w:val="auto"/>
            <w:spacing w:val="20"/>
          </w:rPr>
          <w:t>第一部分 招标公告</w:t>
        </w:r>
        <w:r>
          <w:rPr>
            <w:rFonts w:ascii="仿宋" w:eastAsia="仿宋" w:hAnsi="仿宋"/>
          </w:rPr>
          <w:tab/>
        </w:r>
        <w:r>
          <w:rPr>
            <w:rFonts w:ascii="仿宋" w:eastAsia="仿宋" w:hAnsi="仿宋" w:hint="eastAsia"/>
          </w:rPr>
          <w:t>1</w:t>
        </w:r>
      </w:hyperlink>
    </w:p>
    <w:p w:rsidR="001F1AF6" w:rsidRDefault="00F5073A">
      <w:pPr>
        <w:pStyle w:val="10"/>
        <w:tabs>
          <w:tab w:val="right" w:leader="dot" w:pos="9004"/>
        </w:tabs>
        <w:spacing w:line="360" w:lineRule="auto"/>
        <w:rPr>
          <w:rFonts w:ascii="仿宋" w:eastAsia="仿宋" w:hAnsi="仿宋" w:cstheme="minorBidi"/>
          <w:szCs w:val="22"/>
        </w:rPr>
      </w:pPr>
      <w:hyperlink w:anchor="_Toc26881689" w:history="1">
        <w:r w:rsidR="00215967">
          <w:rPr>
            <w:rStyle w:val="afc"/>
            <w:rFonts w:ascii="仿宋" w:eastAsia="仿宋" w:hAnsi="仿宋" w:hint="eastAsia"/>
            <w:color w:val="auto"/>
            <w:spacing w:val="20"/>
          </w:rPr>
          <w:t>第二部分 投标人须知前附表</w:t>
        </w:r>
        <w:r w:rsidR="00215967">
          <w:rPr>
            <w:rFonts w:ascii="仿宋" w:eastAsia="仿宋" w:hAnsi="仿宋"/>
          </w:rPr>
          <w:tab/>
        </w:r>
        <w:r w:rsidR="00215967">
          <w:rPr>
            <w:rFonts w:ascii="仿宋" w:eastAsia="仿宋" w:hAnsi="仿宋" w:hint="eastAsia"/>
          </w:rPr>
          <w:t>5</w:t>
        </w:r>
      </w:hyperlink>
    </w:p>
    <w:p w:rsidR="001F1AF6" w:rsidRDefault="00F5073A">
      <w:pPr>
        <w:pStyle w:val="10"/>
        <w:tabs>
          <w:tab w:val="right" w:leader="dot" w:pos="9004"/>
        </w:tabs>
        <w:spacing w:line="360" w:lineRule="auto"/>
        <w:rPr>
          <w:rFonts w:ascii="仿宋" w:eastAsia="仿宋" w:hAnsi="仿宋" w:cstheme="minorBidi"/>
          <w:szCs w:val="22"/>
        </w:rPr>
      </w:pPr>
      <w:hyperlink w:anchor="_Toc26881690" w:history="1">
        <w:r w:rsidR="00215967">
          <w:rPr>
            <w:rStyle w:val="afc"/>
            <w:rFonts w:ascii="仿宋" w:eastAsia="仿宋" w:hAnsi="仿宋" w:hint="eastAsia"/>
            <w:color w:val="auto"/>
            <w:spacing w:val="20"/>
          </w:rPr>
          <w:t>第三部分 投标人须知</w:t>
        </w:r>
        <w:r w:rsidR="00215967">
          <w:rPr>
            <w:rFonts w:ascii="仿宋" w:eastAsia="仿宋" w:hAnsi="仿宋"/>
          </w:rPr>
          <w:tab/>
        </w:r>
        <w:r w:rsidR="00215967">
          <w:rPr>
            <w:rFonts w:ascii="仿宋" w:eastAsia="仿宋" w:hAnsi="仿宋" w:hint="eastAsia"/>
          </w:rPr>
          <w:t>7</w:t>
        </w:r>
      </w:hyperlink>
    </w:p>
    <w:p w:rsidR="001F1AF6" w:rsidRDefault="00F5073A">
      <w:pPr>
        <w:pStyle w:val="20"/>
        <w:tabs>
          <w:tab w:val="left" w:pos="1260"/>
          <w:tab w:val="right" w:leader="dot" w:pos="9004"/>
        </w:tabs>
        <w:spacing w:line="360" w:lineRule="auto"/>
        <w:rPr>
          <w:rFonts w:ascii="仿宋" w:eastAsia="仿宋" w:hAnsi="仿宋" w:cstheme="minorBidi"/>
          <w:szCs w:val="22"/>
        </w:rPr>
      </w:pPr>
      <w:hyperlink w:anchor="_Toc26881691" w:history="1">
        <w:r w:rsidR="00215967">
          <w:rPr>
            <w:rStyle w:val="afc"/>
            <w:rFonts w:ascii="仿宋" w:eastAsia="仿宋" w:hAnsi="仿宋" w:hint="eastAsia"/>
            <w:color w:val="auto"/>
            <w:spacing w:val="10"/>
          </w:rPr>
          <w:t>一、总则</w:t>
        </w:r>
        <w:r w:rsidR="00215967">
          <w:rPr>
            <w:rFonts w:ascii="仿宋" w:eastAsia="仿宋" w:hAnsi="仿宋"/>
          </w:rPr>
          <w:tab/>
        </w:r>
        <w:r w:rsidR="00215967">
          <w:rPr>
            <w:rFonts w:ascii="仿宋" w:eastAsia="仿宋" w:hAnsi="仿宋" w:hint="eastAsia"/>
          </w:rPr>
          <w:t>7</w:t>
        </w:r>
      </w:hyperlink>
    </w:p>
    <w:p w:rsidR="001F1AF6" w:rsidRDefault="00F5073A">
      <w:pPr>
        <w:pStyle w:val="20"/>
        <w:tabs>
          <w:tab w:val="right" w:leader="dot" w:pos="9004"/>
        </w:tabs>
        <w:spacing w:line="360" w:lineRule="auto"/>
        <w:rPr>
          <w:rFonts w:ascii="仿宋" w:eastAsia="仿宋" w:hAnsi="仿宋" w:cstheme="minorBidi"/>
          <w:szCs w:val="22"/>
        </w:rPr>
      </w:pPr>
      <w:hyperlink w:anchor="_Toc26881692" w:history="1">
        <w:r w:rsidR="00215967">
          <w:rPr>
            <w:rStyle w:val="afc"/>
            <w:rFonts w:ascii="仿宋" w:eastAsia="仿宋" w:hAnsi="仿宋" w:hint="eastAsia"/>
            <w:color w:val="auto"/>
            <w:spacing w:val="10"/>
          </w:rPr>
          <w:t>二、招标文件</w:t>
        </w:r>
        <w:r w:rsidR="00215967">
          <w:rPr>
            <w:rFonts w:ascii="仿宋" w:eastAsia="仿宋" w:hAnsi="仿宋"/>
          </w:rPr>
          <w:tab/>
        </w:r>
        <w:r w:rsidR="00215967">
          <w:rPr>
            <w:rFonts w:ascii="仿宋" w:eastAsia="仿宋" w:hAnsi="仿宋" w:hint="eastAsia"/>
          </w:rPr>
          <w:t>8</w:t>
        </w:r>
      </w:hyperlink>
    </w:p>
    <w:p w:rsidR="001F1AF6" w:rsidRDefault="00F5073A">
      <w:pPr>
        <w:pStyle w:val="20"/>
        <w:tabs>
          <w:tab w:val="right" w:leader="dot" w:pos="9004"/>
        </w:tabs>
        <w:spacing w:line="360" w:lineRule="auto"/>
        <w:rPr>
          <w:rFonts w:ascii="仿宋" w:eastAsia="仿宋" w:hAnsi="仿宋" w:cstheme="minorBidi"/>
          <w:szCs w:val="22"/>
        </w:rPr>
      </w:pPr>
      <w:hyperlink w:anchor="_Toc26881693" w:history="1">
        <w:r w:rsidR="00215967">
          <w:rPr>
            <w:rStyle w:val="afc"/>
            <w:rFonts w:ascii="仿宋" w:eastAsia="仿宋" w:hAnsi="仿宋" w:hint="eastAsia"/>
            <w:color w:val="auto"/>
            <w:spacing w:val="10"/>
          </w:rPr>
          <w:t>三、投标文件</w:t>
        </w:r>
        <w:r w:rsidR="00215967">
          <w:rPr>
            <w:rFonts w:ascii="仿宋" w:eastAsia="仿宋" w:hAnsi="仿宋"/>
          </w:rPr>
          <w:tab/>
        </w:r>
        <w:r w:rsidR="00215967">
          <w:rPr>
            <w:rFonts w:ascii="仿宋" w:eastAsia="仿宋" w:hAnsi="仿宋" w:hint="eastAsia"/>
          </w:rPr>
          <w:t>9</w:t>
        </w:r>
      </w:hyperlink>
    </w:p>
    <w:p w:rsidR="001F1AF6" w:rsidRDefault="00F5073A">
      <w:pPr>
        <w:pStyle w:val="20"/>
        <w:tabs>
          <w:tab w:val="right" w:leader="dot" w:pos="9004"/>
        </w:tabs>
        <w:spacing w:line="360" w:lineRule="auto"/>
        <w:rPr>
          <w:rFonts w:ascii="仿宋" w:eastAsia="仿宋" w:hAnsi="仿宋" w:cstheme="minorBidi"/>
          <w:szCs w:val="22"/>
        </w:rPr>
      </w:pPr>
      <w:hyperlink w:anchor="_Toc26881694" w:history="1">
        <w:r w:rsidR="00215967">
          <w:rPr>
            <w:rStyle w:val="afc"/>
            <w:rFonts w:ascii="仿宋" w:eastAsia="仿宋" w:hAnsi="仿宋" w:hint="eastAsia"/>
            <w:color w:val="auto"/>
            <w:spacing w:val="10"/>
          </w:rPr>
          <w:t>四、投标文件的递交</w:t>
        </w:r>
        <w:r w:rsidR="00215967">
          <w:rPr>
            <w:rFonts w:ascii="仿宋" w:eastAsia="仿宋" w:hAnsi="仿宋"/>
          </w:rPr>
          <w:tab/>
        </w:r>
        <w:r w:rsidR="00215967">
          <w:rPr>
            <w:rFonts w:ascii="仿宋" w:eastAsia="仿宋" w:hAnsi="仿宋" w:hint="eastAsia"/>
          </w:rPr>
          <w:t>1</w:t>
        </w:r>
      </w:hyperlink>
      <w:r w:rsidR="00215967">
        <w:rPr>
          <w:rFonts w:ascii="仿宋" w:eastAsia="仿宋" w:hAnsi="仿宋" w:hint="eastAsia"/>
        </w:rPr>
        <w:t>1</w:t>
      </w:r>
    </w:p>
    <w:p w:rsidR="001F1AF6" w:rsidRDefault="00F5073A">
      <w:pPr>
        <w:pStyle w:val="20"/>
        <w:tabs>
          <w:tab w:val="right" w:leader="dot" w:pos="9004"/>
        </w:tabs>
        <w:spacing w:line="360" w:lineRule="auto"/>
        <w:rPr>
          <w:rFonts w:ascii="仿宋" w:eastAsia="仿宋" w:hAnsi="仿宋" w:cstheme="minorBidi"/>
          <w:szCs w:val="22"/>
        </w:rPr>
      </w:pPr>
      <w:hyperlink w:anchor="_Toc26881695" w:history="1">
        <w:r w:rsidR="00215967">
          <w:rPr>
            <w:rStyle w:val="afc"/>
            <w:rFonts w:ascii="仿宋" w:eastAsia="仿宋" w:hAnsi="仿宋" w:hint="eastAsia"/>
            <w:color w:val="auto"/>
            <w:spacing w:val="10"/>
          </w:rPr>
          <w:t>五、开标</w:t>
        </w:r>
        <w:r w:rsidR="00215967">
          <w:rPr>
            <w:rFonts w:ascii="仿宋" w:eastAsia="仿宋" w:hAnsi="仿宋"/>
          </w:rPr>
          <w:tab/>
        </w:r>
        <w:r w:rsidR="00215967">
          <w:rPr>
            <w:rFonts w:ascii="仿宋" w:eastAsia="仿宋" w:hAnsi="仿宋"/>
          </w:rPr>
          <w:fldChar w:fldCharType="begin"/>
        </w:r>
        <w:r w:rsidR="00215967">
          <w:rPr>
            <w:rFonts w:ascii="仿宋" w:eastAsia="仿宋" w:hAnsi="仿宋"/>
          </w:rPr>
          <w:instrText xml:space="preserve"> PAGEREF _Toc26881695 \h </w:instrText>
        </w:r>
        <w:r w:rsidR="00215967">
          <w:rPr>
            <w:rFonts w:ascii="仿宋" w:eastAsia="仿宋" w:hAnsi="仿宋"/>
          </w:rPr>
        </w:r>
        <w:r w:rsidR="00215967">
          <w:rPr>
            <w:rFonts w:ascii="仿宋" w:eastAsia="仿宋" w:hAnsi="仿宋"/>
          </w:rPr>
          <w:fldChar w:fldCharType="separate"/>
        </w:r>
        <w:r w:rsidR="00215967">
          <w:rPr>
            <w:rFonts w:ascii="仿宋" w:eastAsia="仿宋" w:hAnsi="仿宋"/>
          </w:rPr>
          <w:t>12</w:t>
        </w:r>
        <w:r w:rsidR="00215967">
          <w:rPr>
            <w:rFonts w:ascii="仿宋" w:eastAsia="仿宋" w:hAnsi="仿宋"/>
          </w:rPr>
          <w:fldChar w:fldCharType="end"/>
        </w:r>
      </w:hyperlink>
    </w:p>
    <w:p w:rsidR="001F1AF6" w:rsidRDefault="00F5073A">
      <w:pPr>
        <w:pStyle w:val="20"/>
        <w:tabs>
          <w:tab w:val="right" w:leader="dot" w:pos="9004"/>
        </w:tabs>
        <w:spacing w:line="360" w:lineRule="auto"/>
        <w:rPr>
          <w:rFonts w:ascii="仿宋" w:eastAsia="仿宋" w:hAnsi="仿宋" w:cstheme="minorBidi"/>
          <w:szCs w:val="22"/>
        </w:rPr>
      </w:pPr>
      <w:hyperlink w:anchor="_Toc26881696" w:history="1">
        <w:r w:rsidR="00215967">
          <w:rPr>
            <w:rStyle w:val="afc"/>
            <w:rFonts w:ascii="仿宋" w:eastAsia="仿宋" w:hAnsi="仿宋" w:hint="eastAsia"/>
            <w:color w:val="auto"/>
            <w:spacing w:val="10"/>
          </w:rPr>
          <w:t>六、评标程序和要求</w:t>
        </w:r>
        <w:r w:rsidR="00215967">
          <w:rPr>
            <w:rFonts w:ascii="仿宋" w:eastAsia="仿宋" w:hAnsi="仿宋"/>
          </w:rPr>
          <w:tab/>
        </w:r>
        <w:r w:rsidR="00215967">
          <w:rPr>
            <w:rFonts w:ascii="仿宋" w:eastAsia="仿宋" w:hAnsi="仿宋"/>
          </w:rPr>
          <w:fldChar w:fldCharType="begin"/>
        </w:r>
        <w:r w:rsidR="00215967">
          <w:rPr>
            <w:rFonts w:ascii="仿宋" w:eastAsia="仿宋" w:hAnsi="仿宋"/>
          </w:rPr>
          <w:instrText xml:space="preserve"> PAGEREF _Toc26881696 \h </w:instrText>
        </w:r>
        <w:r w:rsidR="00215967">
          <w:rPr>
            <w:rFonts w:ascii="仿宋" w:eastAsia="仿宋" w:hAnsi="仿宋"/>
          </w:rPr>
        </w:r>
        <w:r w:rsidR="00215967">
          <w:rPr>
            <w:rFonts w:ascii="仿宋" w:eastAsia="仿宋" w:hAnsi="仿宋"/>
          </w:rPr>
          <w:fldChar w:fldCharType="separate"/>
        </w:r>
        <w:r w:rsidR="00215967">
          <w:rPr>
            <w:rFonts w:ascii="仿宋" w:eastAsia="仿宋" w:hAnsi="仿宋"/>
          </w:rPr>
          <w:t>12</w:t>
        </w:r>
        <w:r w:rsidR="00215967">
          <w:rPr>
            <w:rFonts w:ascii="仿宋" w:eastAsia="仿宋" w:hAnsi="仿宋"/>
          </w:rPr>
          <w:fldChar w:fldCharType="end"/>
        </w:r>
      </w:hyperlink>
    </w:p>
    <w:p w:rsidR="001F1AF6" w:rsidRDefault="00F5073A">
      <w:pPr>
        <w:pStyle w:val="20"/>
        <w:tabs>
          <w:tab w:val="right" w:leader="dot" w:pos="9004"/>
        </w:tabs>
        <w:spacing w:line="360" w:lineRule="auto"/>
        <w:rPr>
          <w:rFonts w:ascii="仿宋" w:eastAsia="仿宋" w:hAnsi="仿宋" w:cstheme="minorBidi"/>
          <w:szCs w:val="22"/>
        </w:rPr>
      </w:pPr>
      <w:hyperlink w:anchor="_Toc26881697" w:history="1">
        <w:r w:rsidR="00215967">
          <w:rPr>
            <w:rStyle w:val="afc"/>
            <w:rFonts w:ascii="仿宋" w:eastAsia="仿宋" w:hAnsi="仿宋" w:hint="eastAsia"/>
            <w:color w:val="auto"/>
            <w:spacing w:val="10"/>
          </w:rPr>
          <w:t>七、签订合同</w:t>
        </w:r>
        <w:r w:rsidR="00215967">
          <w:rPr>
            <w:rFonts w:ascii="仿宋" w:eastAsia="仿宋" w:hAnsi="仿宋"/>
          </w:rPr>
          <w:tab/>
        </w:r>
        <w:r w:rsidR="00215967">
          <w:rPr>
            <w:rFonts w:ascii="仿宋" w:eastAsia="仿宋" w:hAnsi="仿宋"/>
          </w:rPr>
          <w:fldChar w:fldCharType="begin"/>
        </w:r>
        <w:r w:rsidR="00215967">
          <w:rPr>
            <w:rFonts w:ascii="仿宋" w:eastAsia="仿宋" w:hAnsi="仿宋"/>
          </w:rPr>
          <w:instrText xml:space="preserve"> PAGEREF _Toc26881697 \h </w:instrText>
        </w:r>
        <w:r w:rsidR="00215967">
          <w:rPr>
            <w:rFonts w:ascii="仿宋" w:eastAsia="仿宋" w:hAnsi="仿宋"/>
          </w:rPr>
        </w:r>
        <w:r w:rsidR="00215967">
          <w:rPr>
            <w:rFonts w:ascii="仿宋" w:eastAsia="仿宋" w:hAnsi="仿宋"/>
          </w:rPr>
          <w:fldChar w:fldCharType="separate"/>
        </w:r>
        <w:r w:rsidR="00215967">
          <w:rPr>
            <w:rFonts w:ascii="仿宋" w:eastAsia="仿宋" w:hAnsi="仿宋"/>
          </w:rPr>
          <w:t>16</w:t>
        </w:r>
        <w:r w:rsidR="00215967">
          <w:rPr>
            <w:rFonts w:ascii="仿宋" w:eastAsia="仿宋" w:hAnsi="仿宋"/>
          </w:rPr>
          <w:fldChar w:fldCharType="end"/>
        </w:r>
      </w:hyperlink>
    </w:p>
    <w:p w:rsidR="001F1AF6" w:rsidRDefault="00F5073A">
      <w:pPr>
        <w:pStyle w:val="20"/>
        <w:tabs>
          <w:tab w:val="right" w:leader="dot" w:pos="9004"/>
        </w:tabs>
        <w:spacing w:line="360" w:lineRule="auto"/>
        <w:rPr>
          <w:rFonts w:ascii="仿宋" w:eastAsia="仿宋" w:hAnsi="仿宋" w:cstheme="minorBidi"/>
          <w:szCs w:val="22"/>
        </w:rPr>
      </w:pPr>
      <w:hyperlink w:anchor="_Toc26881698" w:history="1">
        <w:r w:rsidR="00215967">
          <w:rPr>
            <w:rStyle w:val="afc"/>
            <w:rFonts w:ascii="仿宋" w:eastAsia="仿宋" w:hAnsi="仿宋" w:hint="eastAsia"/>
            <w:color w:val="auto"/>
            <w:spacing w:val="10"/>
          </w:rPr>
          <w:t>八、服务费</w:t>
        </w:r>
        <w:r w:rsidR="00215967">
          <w:rPr>
            <w:rFonts w:ascii="仿宋" w:eastAsia="仿宋" w:hAnsi="仿宋"/>
          </w:rPr>
          <w:tab/>
        </w:r>
        <w:r w:rsidR="00215967">
          <w:rPr>
            <w:rFonts w:ascii="仿宋" w:eastAsia="仿宋" w:hAnsi="仿宋" w:hint="eastAsia"/>
          </w:rPr>
          <w:t>1</w:t>
        </w:r>
      </w:hyperlink>
      <w:r w:rsidR="00215967">
        <w:rPr>
          <w:rFonts w:ascii="仿宋" w:eastAsia="仿宋" w:hAnsi="仿宋" w:hint="eastAsia"/>
        </w:rPr>
        <w:t>6</w:t>
      </w:r>
    </w:p>
    <w:p w:rsidR="001F1AF6" w:rsidRDefault="00F5073A">
      <w:pPr>
        <w:pStyle w:val="20"/>
        <w:tabs>
          <w:tab w:val="right" w:leader="dot" w:pos="9004"/>
        </w:tabs>
        <w:spacing w:line="360" w:lineRule="auto"/>
        <w:rPr>
          <w:rFonts w:ascii="仿宋" w:eastAsia="仿宋" w:hAnsi="仿宋" w:cstheme="minorBidi"/>
          <w:szCs w:val="22"/>
        </w:rPr>
      </w:pPr>
      <w:hyperlink w:anchor="_Toc26881699" w:history="1">
        <w:r w:rsidR="00215967">
          <w:rPr>
            <w:rStyle w:val="afc"/>
            <w:rFonts w:ascii="仿宋" w:eastAsia="仿宋" w:hAnsi="仿宋" w:hint="eastAsia"/>
            <w:color w:val="auto"/>
            <w:spacing w:val="10"/>
          </w:rPr>
          <w:t>九、保密和披露</w:t>
        </w:r>
        <w:r w:rsidR="00215967">
          <w:rPr>
            <w:rFonts w:ascii="仿宋" w:eastAsia="仿宋" w:hAnsi="仿宋"/>
          </w:rPr>
          <w:tab/>
        </w:r>
        <w:r w:rsidR="00215967">
          <w:rPr>
            <w:rFonts w:ascii="仿宋" w:eastAsia="仿宋" w:hAnsi="仿宋" w:hint="eastAsia"/>
          </w:rPr>
          <w:t>1</w:t>
        </w:r>
      </w:hyperlink>
      <w:r w:rsidR="00215967">
        <w:rPr>
          <w:rFonts w:ascii="仿宋" w:eastAsia="仿宋" w:hAnsi="仿宋" w:hint="eastAsia"/>
        </w:rPr>
        <w:t>6</w:t>
      </w:r>
    </w:p>
    <w:p w:rsidR="001F1AF6" w:rsidRDefault="00F5073A">
      <w:pPr>
        <w:pStyle w:val="20"/>
        <w:tabs>
          <w:tab w:val="right" w:leader="dot" w:pos="9004"/>
        </w:tabs>
        <w:spacing w:line="360" w:lineRule="auto"/>
        <w:rPr>
          <w:rFonts w:ascii="仿宋" w:eastAsia="仿宋" w:hAnsi="仿宋" w:cstheme="minorBidi"/>
          <w:szCs w:val="22"/>
        </w:rPr>
      </w:pPr>
      <w:hyperlink w:anchor="_Toc26881700" w:history="1">
        <w:r w:rsidR="00215967">
          <w:rPr>
            <w:rStyle w:val="afc"/>
            <w:rFonts w:ascii="仿宋" w:eastAsia="仿宋" w:hAnsi="仿宋" w:hint="eastAsia"/>
            <w:color w:val="auto"/>
            <w:spacing w:val="10"/>
          </w:rPr>
          <w:t>十、询问和质疑</w:t>
        </w:r>
        <w:r w:rsidR="00215967">
          <w:rPr>
            <w:rFonts w:ascii="仿宋" w:eastAsia="仿宋" w:hAnsi="仿宋"/>
          </w:rPr>
          <w:tab/>
        </w:r>
        <w:r w:rsidR="00215967">
          <w:rPr>
            <w:rFonts w:ascii="仿宋" w:eastAsia="仿宋" w:hAnsi="仿宋" w:hint="eastAsia"/>
          </w:rPr>
          <w:t>17</w:t>
        </w:r>
      </w:hyperlink>
    </w:p>
    <w:p w:rsidR="001F1AF6" w:rsidRDefault="00F5073A">
      <w:pPr>
        <w:pStyle w:val="10"/>
        <w:tabs>
          <w:tab w:val="right" w:leader="dot" w:pos="9004"/>
        </w:tabs>
        <w:spacing w:line="360" w:lineRule="auto"/>
        <w:rPr>
          <w:rFonts w:ascii="仿宋" w:eastAsia="仿宋" w:hAnsi="仿宋" w:cstheme="minorBidi"/>
          <w:szCs w:val="22"/>
        </w:rPr>
      </w:pPr>
      <w:hyperlink w:anchor="_Toc26881701" w:history="1">
        <w:r w:rsidR="00215967">
          <w:rPr>
            <w:rStyle w:val="afc"/>
            <w:rFonts w:ascii="仿宋" w:eastAsia="仿宋" w:hAnsi="仿宋" w:hint="eastAsia"/>
            <w:color w:val="auto"/>
            <w:spacing w:val="20"/>
          </w:rPr>
          <w:t>第四部分 采购需求</w:t>
        </w:r>
        <w:r w:rsidR="00215967">
          <w:rPr>
            <w:rFonts w:ascii="仿宋" w:eastAsia="仿宋" w:hAnsi="仿宋"/>
          </w:rPr>
          <w:tab/>
        </w:r>
        <w:r w:rsidR="00215967">
          <w:rPr>
            <w:rFonts w:ascii="仿宋" w:eastAsia="仿宋" w:hAnsi="仿宋" w:hint="eastAsia"/>
          </w:rPr>
          <w:t>20</w:t>
        </w:r>
      </w:hyperlink>
    </w:p>
    <w:p w:rsidR="001F1AF6" w:rsidRDefault="00F5073A">
      <w:pPr>
        <w:pStyle w:val="10"/>
        <w:tabs>
          <w:tab w:val="right" w:leader="dot" w:pos="9004"/>
        </w:tabs>
        <w:spacing w:line="360" w:lineRule="auto"/>
        <w:rPr>
          <w:rFonts w:ascii="仿宋" w:eastAsia="仿宋" w:hAnsi="仿宋" w:cstheme="minorBidi"/>
          <w:szCs w:val="22"/>
        </w:rPr>
      </w:pPr>
      <w:hyperlink w:anchor="_Toc26881702" w:history="1">
        <w:r w:rsidR="00215967">
          <w:rPr>
            <w:rStyle w:val="afc"/>
            <w:rFonts w:ascii="仿宋" w:eastAsia="仿宋" w:hAnsi="仿宋" w:hint="eastAsia"/>
            <w:color w:val="auto"/>
            <w:spacing w:val="20"/>
          </w:rPr>
          <w:t>第五部分 资格审查内容及标准</w:t>
        </w:r>
        <w:r w:rsidR="00215967">
          <w:rPr>
            <w:rFonts w:ascii="仿宋" w:eastAsia="仿宋" w:hAnsi="仿宋"/>
          </w:rPr>
          <w:tab/>
        </w:r>
      </w:hyperlink>
      <w:r w:rsidR="00215967">
        <w:rPr>
          <w:rFonts w:ascii="仿宋" w:eastAsia="仿宋" w:hAnsi="仿宋" w:hint="eastAsia"/>
        </w:rPr>
        <w:t>23</w:t>
      </w:r>
    </w:p>
    <w:p w:rsidR="001F1AF6" w:rsidRDefault="00F5073A">
      <w:pPr>
        <w:pStyle w:val="10"/>
        <w:tabs>
          <w:tab w:val="right" w:leader="dot" w:pos="9004"/>
        </w:tabs>
        <w:spacing w:line="360" w:lineRule="auto"/>
        <w:rPr>
          <w:rFonts w:ascii="仿宋" w:eastAsia="仿宋" w:hAnsi="仿宋" w:cstheme="minorBidi"/>
          <w:szCs w:val="22"/>
        </w:rPr>
      </w:pPr>
      <w:hyperlink w:anchor="_Toc26881703" w:history="1">
        <w:r w:rsidR="00215967">
          <w:rPr>
            <w:rStyle w:val="afc"/>
            <w:rFonts w:ascii="仿宋" w:eastAsia="仿宋" w:hAnsi="仿宋" w:hint="eastAsia"/>
            <w:color w:val="auto"/>
            <w:spacing w:val="20"/>
          </w:rPr>
          <w:t>第六部分 评标标准和评标方法</w:t>
        </w:r>
        <w:r w:rsidR="00215967">
          <w:rPr>
            <w:rFonts w:ascii="仿宋" w:eastAsia="仿宋" w:hAnsi="仿宋"/>
          </w:rPr>
          <w:tab/>
        </w:r>
      </w:hyperlink>
      <w:r w:rsidR="00215967">
        <w:rPr>
          <w:rFonts w:ascii="仿宋" w:eastAsia="仿宋" w:hAnsi="仿宋" w:hint="eastAsia"/>
        </w:rPr>
        <w:t>24</w:t>
      </w:r>
    </w:p>
    <w:p w:rsidR="001F1AF6" w:rsidRDefault="00F5073A">
      <w:pPr>
        <w:pStyle w:val="10"/>
        <w:tabs>
          <w:tab w:val="right" w:leader="dot" w:pos="9004"/>
        </w:tabs>
        <w:spacing w:line="360" w:lineRule="auto"/>
        <w:rPr>
          <w:rFonts w:ascii="仿宋" w:eastAsia="仿宋" w:hAnsi="仿宋" w:cstheme="minorBidi"/>
          <w:szCs w:val="22"/>
        </w:rPr>
      </w:pPr>
      <w:hyperlink w:anchor="_Toc26881704" w:history="1">
        <w:r w:rsidR="00215967">
          <w:rPr>
            <w:rStyle w:val="afc"/>
            <w:rFonts w:ascii="仿宋" w:eastAsia="仿宋" w:hAnsi="仿宋" w:hint="eastAsia"/>
            <w:color w:val="auto"/>
            <w:spacing w:val="20"/>
          </w:rPr>
          <w:t>第七部分 合同文本</w:t>
        </w:r>
        <w:r w:rsidR="00215967">
          <w:rPr>
            <w:rFonts w:ascii="仿宋" w:eastAsia="仿宋" w:hAnsi="仿宋"/>
          </w:rPr>
          <w:tab/>
        </w:r>
      </w:hyperlink>
      <w:r w:rsidR="00215967">
        <w:rPr>
          <w:rFonts w:ascii="仿宋" w:eastAsia="仿宋" w:hAnsi="仿宋" w:hint="eastAsia"/>
        </w:rPr>
        <w:t>30</w:t>
      </w:r>
    </w:p>
    <w:p w:rsidR="001F1AF6" w:rsidRDefault="00F5073A">
      <w:pPr>
        <w:pStyle w:val="10"/>
        <w:tabs>
          <w:tab w:val="right" w:leader="dot" w:pos="9004"/>
        </w:tabs>
        <w:spacing w:line="360" w:lineRule="auto"/>
        <w:rPr>
          <w:rFonts w:ascii="仿宋" w:eastAsia="仿宋" w:hAnsi="仿宋" w:cstheme="minorBidi"/>
          <w:szCs w:val="22"/>
        </w:rPr>
      </w:pPr>
      <w:hyperlink w:anchor="_Toc26881705" w:history="1">
        <w:r w:rsidR="00215967">
          <w:rPr>
            <w:rStyle w:val="afc"/>
            <w:rFonts w:ascii="仿宋" w:eastAsia="仿宋" w:hAnsi="仿宋" w:cs="华文中宋" w:hint="eastAsia"/>
            <w:color w:val="auto"/>
            <w:spacing w:val="20"/>
            <w:kern w:val="44"/>
          </w:rPr>
          <w:t>第八部分 投标文件内容要求及格式</w:t>
        </w:r>
        <w:r w:rsidR="00215967">
          <w:rPr>
            <w:rFonts w:ascii="仿宋" w:eastAsia="仿宋" w:hAnsi="仿宋"/>
          </w:rPr>
          <w:tab/>
        </w:r>
      </w:hyperlink>
      <w:r w:rsidR="00215967">
        <w:rPr>
          <w:rFonts w:ascii="仿宋" w:eastAsia="仿宋" w:hAnsi="仿宋" w:hint="eastAsia"/>
        </w:rPr>
        <w:t>33</w:t>
      </w:r>
    </w:p>
    <w:p w:rsidR="001F1AF6" w:rsidRDefault="00215967">
      <w:pPr>
        <w:spacing w:line="360" w:lineRule="auto"/>
        <w:rPr>
          <w:rFonts w:ascii="仿宋" w:eastAsia="仿宋" w:hAnsi="仿宋"/>
        </w:rPr>
        <w:sectPr w:rsidR="001F1AF6">
          <w:headerReference w:type="default" r:id="rId11"/>
          <w:pgSz w:w="11906" w:h="16838"/>
          <w:pgMar w:top="1134" w:right="1361" w:bottom="1021" w:left="1531" w:header="851" w:footer="992" w:gutter="0"/>
          <w:pgNumType w:start="1"/>
          <w:cols w:space="425"/>
          <w:docGrid w:type="lines" w:linePitch="312"/>
        </w:sectPr>
      </w:pPr>
      <w:r>
        <w:rPr>
          <w:rFonts w:ascii="仿宋" w:eastAsia="仿宋" w:hAnsi="仿宋"/>
        </w:rPr>
        <w:fldChar w:fldCharType="end"/>
      </w:r>
    </w:p>
    <w:p w:rsidR="001F1AF6" w:rsidRDefault="00215967">
      <w:pPr>
        <w:widowControl/>
        <w:spacing w:line="560" w:lineRule="exact"/>
        <w:jc w:val="center"/>
        <w:outlineLvl w:val="0"/>
        <w:rPr>
          <w:rFonts w:ascii="仿宋" w:eastAsia="仿宋" w:hAnsi="仿宋" w:cs="Arial"/>
          <w:kern w:val="0"/>
          <w:sz w:val="32"/>
          <w:szCs w:val="32"/>
        </w:rPr>
      </w:pPr>
      <w:bookmarkStart w:id="3" w:name="_Toc352761928"/>
      <w:bookmarkStart w:id="4" w:name="_Toc424378683"/>
      <w:bookmarkStart w:id="5" w:name="_Toc26881689"/>
      <w:r>
        <w:rPr>
          <w:rFonts w:ascii="仿宋" w:eastAsia="仿宋" w:hAnsi="仿宋" w:cs="宋体" w:hint="eastAsia"/>
          <w:kern w:val="0"/>
          <w:sz w:val="32"/>
          <w:szCs w:val="32"/>
        </w:rPr>
        <w:lastRenderedPageBreak/>
        <w:t>第一部分  招标公告</w:t>
      </w:r>
    </w:p>
    <w:p w:rsidR="001F1AF6" w:rsidRDefault="00215967">
      <w:pPr>
        <w:pBdr>
          <w:top w:val="single" w:sz="4" w:space="1" w:color="auto"/>
          <w:left w:val="single" w:sz="4" w:space="4" w:color="auto"/>
          <w:bottom w:val="single" w:sz="4" w:space="1" w:color="auto"/>
          <w:right w:val="single" w:sz="4" w:space="4" w:color="auto"/>
        </w:pBdr>
        <w:ind w:firstLineChars="200" w:firstLine="560"/>
        <w:rPr>
          <w:rFonts w:ascii="仿宋" w:eastAsia="仿宋" w:hAnsi="仿宋"/>
          <w:sz w:val="28"/>
          <w:szCs w:val="28"/>
        </w:rPr>
      </w:pPr>
      <w:r>
        <w:rPr>
          <w:rFonts w:ascii="仿宋" w:eastAsia="仿宋" w:hAnsi="仿宋" w:hint="eastAsia"/>
          <w:sz w:val="28"/>
          <w:szCs w:val="28"/>
        </w:rPr>
        <w:t>项目概况</w:t>
      </w:r>
    </w:p>
    <w:p w:rsidR="001F1AF6" w:rsidRDefault="00E57660">
      <w:pPr>
        <w:pBdr>
          <w:top w:val="single" w:sz="4" w:space="1" w:color="auto"/>
          <w:left w:val="single" w:sz="4" w:space="4" w:color="auto"/>
          <w:bottom w:val="single" w:sz="4" w:space="1" w:color="auto"/>
          <w:right w:val="single" w:sz="4" w:space="4" w:color="auto"/>
        </w:pBdr>
        <w:ind w:firstLineChars="200" w:firstLine="560"/>
        <w:rPr>
          <w:rFonts w:ascii="仿宋" w:eastAsia="仿宋" w:hAnsi="仿宋"/>
          <w:sz w:val="28"/>
          <w:szCs w:val="28"/>
        </w:rPr>
      </w:pPr>
      <w:bookmarkStart w:id="6" w:name="OLE_LINK32"/>
      <w:bookmarkStart w:id="7" w:name="OLE_LINK33"/>
      <w:r w:rsidRPr="00E57660">
        <w:rPr>
          <w:rFonts w:ascii="仿宋" w:eastAsia="仿宋" w:hAnsi="仿宋" w:hint="eastAsia"/>
          <w:sz w:val="28"/>
          <w:szCs w:val="28"/>
        </w:rPr>
        <w:t>长治市辛</w:t>
      </w:r>
      <w:proofErr w:type="gramStart"/>
      <w:r w:rsidRPr="00E57660">
        <w:rPr>
          <w:rFonts w:ascii="仿宋" w:eastAsia="仿宋" w:hAnsi="仿宋" w:hint="eastAsia"/>
          <w:sz w:val="28"/>
          <w:szCs w:val="28"/>
        </w:rPr>
        <w:t>安泉域管理中心</w:t>
      </w:r>
      <w:bookmarkStart w:id="8" w:name="OLE_LINK24"/>
      <w:bookmarkStart w:id="9" w:name="OLE_LINK25"/>
      <w:bookmarkStart w:id="10" w:name="OLE_LINK35"/>
      <w:r w:rsidRPr="00E57660">
        <w:rPr>
          <w:rFonts w:ascii="仿宋" w:eastAsia="仿宋" w:hAnsi="仿宋" w:hint="eastAsia"/>
          <w:sz w:val="28"/>
          <w:szCs w:val="28"/>
        </w:rPr>
        <w:t>绛河幸福</w:t>
      </w:r>
      <w:proofErr w:type="gramEnd"/>
      <w:r w:rsidRPr="00E57660">
        <w:rPr>
          <w:rFonts w:ascii="仿宋" w:eastAsia="仿宋" w:hAnsi="仿宋" w:hint="eastAsia"/>
          <w:sz w:val="28"/>
          <w:szCs w:val="28"/>
        </w:rPr>
        <w:t>河湖体验中心设备采购</w:t>
      </w:r>
      <w:r w:rsidR="00215967">
        <w:rPr>
          <w:rFonts w:ascii="仿宋" w:eastAsia="仿宋" w:hAnsi="仿宋" w:hint="eastAsia"/>
          <w:sz w:val="28"/>
          <w:szCs w:val="28"/>
        </w:rPr>
        <w:t>项目</w:t>
      </w:r>
      <w:bookmarkEnd w:id="6"/>
      <w:bookmarkEnd w:id="7"/>
      <w:bookmarkEnd w:id="8"/>
      <w:bookmarkEnd w:id="9"/>
      <w:bookmarkEnd w:id="10"/>
      <w:r w:rsidR="00215967">
        <w:rPr>
          <w:rFonts w:ascii="仿宋" w:eastAsia="仿宋" w:hAnsi="仿宋" w:hint="eastAsia"/>
          <w:sz w:val="28"/>
          <w:szCs w:val="28"/>
        </w:rPr>
        <w:t>的潜在投标人应在山西政府采购平台获取招标文件，并于</w:t>
      </w:r>
      <w:r w:rsidR="0080069C">
        <w:rPr>
          <w:rFonts w:ascii="仿宋" w:eastAsia="仿宋" w:hAnsi="仿宋" w:hint="eastAsia"/>
          <w:sz w:val="28"/>
          <w:szCs w:val="28"/>
        </w:rPr>
        <w:t>2025</w:t>
      </w:r>
      <w:r w:rsidR="00215967">
        <w:rPr>
          <w:rFonts w:ascii="仿宋" w:eastAsia="仿宋" w:hAnsi="仿宋" w:hint="eastAsia"/>
          <w:bCs/>
          <w:sz w:val="28"/>
          <w:szCs w:val="28"/>
        </w:rPr>
        <w:t>年</w:t>
      </w:r>
      <w:r w:rsidR="008E0B2B">
        <w:rPr>
          <w:rFonts w:ascii="仿宋" w:eastAsia="仿宋" w:hAnsi="仿宋" w:hint="eastAsia"/>
          <w:bCs/>
          <w:sz w:val="28"/>
          <w:szCs w:val="28"/>
        </w:rPr>
        <w:t>5</w:t>
      </w:r>
      <w:r w:rsidR="00215967">
        <w:rPr>
          <w:rFonts w:ascii="仿宋" w:eastAsia="仿宋" w:hAnsi="仿宋" w:hint="eastAsia"/>
          <w:bCs/>
          <w:sz w:val="28"/>
          <w:szCs w:val="28"/>
        </w:rPr>
        <w:t>月</w:t>
      </w:r>
      <w:r w:rsidR="008E0B2B">
        <w:rPr>
          <w:rFonts w:ascii="仿宋" w:eastAsia="仿宋" w:hAnsi="仿宋" w:hint="eastAsia"/>
          <w:bCs/>
          <w:sz w:val="28"/>
          <w:szCs w:val="28"/>
        </w:rPr>
        <w:t>7</w:t>
      </w:r>
      <w:r w:rsidR="00215967">
        <w:rPr>
          <w:rFonts w:ascii="仿宋" w:eastAsia="仿宋" w:hAnsi="仿宋" w:hint="eastAsia"/>
          <w:bCs/>
          <w:sz w:val="28"/>
          <w:szCs w:val="28"/>
        </w:rPr>
        <w:t>日9点30分前递交投标</w:t>
      </w:r>
      <w:r w:rsidR="00215967">
        <w:rPr>
          <w:rFonts w:ascii="仿宋" w:eastAsia="仿宋" w:hAnsi="仿宋"/>
          <w:bCs/>
          <w:sz w:val="28"/>
          <w:szCs w:val="28"/>
        </w:rPr>
        <w:t>文件</w:t>
      </w:r>
      <w:r w:rsidR="00215967">
        <w:rPr>
          <w:rFonts w:ascii="仿宋" w:eastAsia="仿宋" w:hAnsi="仿宋" w:hint="eastAsia"/>
          <w:sz w:val="28"/>
          <w:szCs w:val="28"/>
        </w:rPr>
        <w:t>。</w:t>
      </w:r>
    </w:p>
    <w:p w:rsidR="001F1AF6" w:rsidRDefault="00215967">
      <w:pPr>
        <w:pStyle w:val="2"/>
        <w:numPr>
          <w:ilvl w:val="0"/>
          <w:numId w:val="0"/>
        </w:numPr>
        <w:spacing w:line="520" w:lineRule="exact"/>
        <w:ind w:left="720"/>
        <w:rPr>
          <w:rFonts w:ascii="仿宋" w:eastAsia="仿宋" w:hAnsi="仿宋" w:cs="宋体"/>
          <w:b w:val="0"/>
          <w:sz w:val="28"/>
          <w:szCs w:val="28"/>
        </w:rPr>
      </w:pPr>
      <w:bookmarkStart w:id="11" w:name="_Toc28359079"/>
      <w:bookmarkStart w:id="12" w:name="_Toc28359002"/>
      <w:bookmarkStart w:id="13" w:name="_Toc35393621"/>
      <w:bookmarkStart w:id="14" w:name="_Toc35393790"/>
      <w:bookmarkStart w:id="15" w:name="_Hlk24379207"/>
      <w:r>
        <w:rPr>
          <w:rFonts w:ascii="仿宋" w:eastAsia="仿宋" w:hAnsi="仿宋" w:cs="宋体" w:hint="eastAsia"/>
          <w:b w:val="0"/>
          <w:sz w:val="28"/>
          <w:szCs w:val="28"/>
        </w:rPr>
        <w:t>一、项目基本情况</w:t>
      </w:r>
      <w:bookmarkEnd w:id="11"/>
      <w:bookmarkEnd w:id="12"/>
      <w:bookmarkEnd w:id="13"/>
      <w:bookmarkEnd w:id="14"/>
    </w:p>
    <w:p w:rsidR="001F1AF6" w:rsidRDefault="00215967">
      <w:pPr>
        <w:spacing w:line="520" w:lineRule="exact"/>
        <w:ind w:firstLineChars="200" w:firstLine="560"/>
        <w:rPr>
          <w:rFonts w:ascii="仿宋" w:eastAsia="仿宋" w:hAnsi="仿宋"/>
          <w:sz w:val="28"/>
          <w:szCs w:val="28"/>
        </w:rPr>
      </w:pPr>
      <w:r>
        <w:rPr>
          <w:rFonts w:ascii="仿宋" w:eastAsia="仿宋" w:hAnsi="仿宋" w:hint="eastAsia"/>
          <w:sz w:val="28"/>
          <w:szCs w:val="28"/>
        </w:rPr>
        <w:t>1.项目编号：</w:t>
      </w:r>
      <w:r w:rsidR="0080069C">
        <w:rPr>
          <w:rFonts w:ascii="仿宋" w:eastAsia="仿宋" w:hAnsi="仿宋" w:hint="eastAsia"/>
          <w:sz w:val="28"/>
          <w:szCs w:val="28"/>
        </w:rPr>
        <w:t>1404992025</w:t>
      </w:r>
      <w:r>
        <w:rPr>
          <w:rFonts w:ascii="仿宋" w:eastAsia="仿宋" w:hAnsi="仿宋" w:hint="eastAsia"/>
          <w:sz w:val="28"/>
          <w:szCs w:val="28"/>
        </w:rPr>
        <w:t>AGK00</w:t>
      </w:r>
      <w:r w:rsidR="0080069C">
        <w:rPr>
          <w:rFonts w:ascii="仿宋" w:eastAsia="仿宋" w:hAnsi="仿宋" w:hint="eastAsia"/>
          <w:sz w:val="28"/>
          <w:szCs w:val="28"/>
        </w:rPr>
        <w:t>0</w:t>
      </w:r>
      <w:r w:rsidR="00F5073A">
        <w:rPr>
          <w:rFonts w:ascii="仿宋" w:eastAsia="仿宋" w:hAnsi="仿宋" w:hint="eastAsia"/>
          <w:sz w:val="28"/>
          <w:szCs w:val="28"/>
        </w:rPr>
        <w:t>78</w:t>
      </w:r>
    </w:p>
    <w:p w:rsidR="001F1AF6" w:rsidRDefault="00215967">
      <w:pPr>
        <w:spacing w:line="520" w:lineRule="exact"/>
        <w:ind w:firstLineChars="200" w:firstLine="560"/>
        <w:rPr>
          <w:rFonts w:ascii="仿宋" w:eastAsia="仿宋" w:hAnsi="仿宋"/>
          <w:sz w:val="28"/>
          <w:szCs w:val="28"/>
        </w:rPr>
      </w:pPr>
      <w:r>
        <w:rPr>
          <w:rFonts w:ascii="仿宋" w:eastAsia="仿宋" w:hAnsi="仿宋" w:hint="eastAsia"/>
          <w:sz w:val="28"/>
          <w:szCs w:val="28"/>
        </w:rPr>
        <w:t>2.项目名称：</w:t>
      </w:r>
      <w:proofErr w:type="gramStart"/>
      <w:r w:rsidR="00E57660" w:rsidRPr="00E57660">
        <w:rPr>
          <w:rFonts w:ascii="仿宋" w:eastAsia="仿宋" w:hAnsi="仿宋" w:hint="eastAsia"/>
          <w:sz w:val="28"/>
          <w:szCs w:val="28"/>
        </w:rPr>
        <w:t>绛河幸福</w:t>
      </w:r>
      <w:proofErr w:type="gramEnd"/>
      <w:r w:rsidR="00E57660" w:rsidRPr="00E57660">
        <w:rPr>
          <w:rFonts w:ascii="仿宋" w:eastAsia="仿宋" w:hAnsi="仿宋" w:hint="eastAsia"/>
          <w:sz w:val="28"/>
          <w:szCs w:val="28"/>
        </w:rPr>
        <w:t>河湖体验中心设备采购</w:t>
      </w:r>
      <w:r w:rsidR="00E57660">
        <w:rPr>
          <w:rFonts w:ascii="仿宋" w:eastAsia="仿宋" w:hAnsi="仿宋" w:hint="eastAsia"/>
          <w:sz w:val="28"/>
          <w:szCs w:val="28"/>
        </w:rPr>
        <w:t>项目</w:t>
      </w:r>
    </w:p>
    <w:bookmarkEnd w:id="15"/>
    <w:p w:rsidR="001F1AF6" w:rsidRDefault="00215967">
      <w:pPr>
        <w:pStyle w:val="ac"/>
        <w:ind w:firstLineChars="200" w:firstLine="560"/>
        <w:rPr>
          <w:rFonts w:ascii="仿宋" w:eastAsia="仿宋" w:hAnsi="仿宋"/>
        </w:rPr>
      </w:pPr>
      <w:r>
        <w:rPr>
          <w:rFonts w:ascii="仿宋" w:eastAsia="仿宋" w:hAnsi="仿宋" w:hint="eastAsia"/>
          <w:sz w:val="28"/>
          <w:szCs w:val="28"/>
        </w:rPr>
        <w:t>3.预算金额：</w:t>
      </w:r>
      <w:r w:rsidR="00BB7986">
        <w:rPr>
          <w:rFonts w:ascii="仿宋" w:eastAsia="仿宋" w:hAnsi="仿宋" w:hint="eastAsia"/>
          <w:sz w:val="28"/>
          <w:szCs w:val="28"/>
        </w:rPr>
        <w:t>1064100</w:t>
      </w:r>
      <w:r>
        <w:rPr>
          <w:rFonts w:ascii="仿宋" w:eastAsia="仿宋" w:hAnsi="仿宋" w:hint="eastAsia"/>
          <w:sz w:val="28"/>
          <w:szCs w:val="28"/>
        </w:rPr>
        <w:t>元</w:t>
      </w:r>
    </w:p>
    <w:p w:rsidR="001F1AF6" w:rsidRDefault="00215967">
      <w:pPr>
        <w:spacing w:line="520" w:lineRule="exact"/>
        <w:ind w:firstLineChars="200" w:firstLine="560"/>
        <w:rPr>
          <w:rFonts w:ascii="仿宋" w:eastAsia="仿宋" w:hAnsi="仿宋"/>
          <w:sz w:val="28"/>
          <w:szCs w:val="28"/>
        </w:rPr>
      </w:pPr>
      <w:r>
        <w:rPr>
          <w:rFonts w:ascii="仿宋" w:eastAsia="仿宋" w:hAnsi="仿宋" w:hint="eastAsia"/>
          <w:sz w:val="28"/>
          <w:szCs w:val="28"/>
        </w:rPr>
        <w:t>4.采购需求：</w:t>
      </w:r>
    </w:p>
    <w:p w:rsidR="001F1AF6" w:rsidRDefault="00215967">
      <w:pPr>
        <w:spacing w:line="520" w:lineRule="exact"/>
        <w:ind w:firstLineChars="200" w:firstLine="560"/>
        <w:outlineLvl w:val="2"/>
        <w:rPr>
          <w:rFonts w:ascii="仿宋" w:eastAsia="仿宋" w:hAnsi="仿宋"/>
          <w:sz w:val="28"/>
          <w:szCs w:val="28"/>
        </w:rPr>
      </w:pPr>
      <w:r>
        <w:rPr>
          <w:rFonts w:ascii="仿宋" w:eastAsia="仿宋" w:hAnsi="仿宋" w:hint="eastAsia"/>
          <w:sz w:val="28"/>
          <w:szCs w:val="28"/>
        </w:rPr>
        <w:t>（1）本次公开招标共一包。</w:t>
      </w:r>
    </w:p>
    <w:p w:rsidR="001F1AF6" w:rsidRDefault="00215967">
      <w:pPr>
        <w:spacing w:line="520" w:lineRule="exact"/>
        <w:ind w:firstLineChars="200" w:firstLine="560"/>
        <w:rPr>
          <w:rFonts w:ascii="仿宋" w:eastAsia="仿宋" w:hAnsi="仿宋"/>
          <w:sz w:val="28"/>
          <w:szCs w:val="28"/>
        </w:rPr>
      </w:pPr>
      <w:r>
        <w:rPr>
          <w:rFonts w:ascii="仿宋" w:eastAsia="仿宋" w:hAnsi="仿宋" w:hint="eastAsia"/>
          <w:sz w:val="28"/>
          <w:szCs w:val="28"/>
        </w:rPr>
        <w:t>所投包内容必须</w:t>
      </w:r>
      <w:proofErr w:type="gramStart"/>
      <w:r>
        <w:rPr>
          <w:rFonts w:ascii="仿宋" w:eastAsia="仿宋" w:hAnsi="仿宋" w:hint="eastAsia"/>
          <w:sz w:val="28"/>
          <w:szCs w:val="28"/>
        </w:rPr>
        <w:t>完全响应</w:t>
      </w:r>
      <w:proofErr w:type="gramEnd"/>
      <w:r>
        <w:rPr>
          <w:rFonts w:ascii="仿宋" w:eastAsia="仿宋" w:hAnsi="仿宋" w:hint="eastAsia"/>
          <w:sz w:val="28"/>
          <w:szCs w:val="28"/>
        </w:rPr>
        <w:t>本招标文件所列示内容。未特别标注为“进口产品”字样的，均必须采购国产产品；所采购的货物、服务必须符合国家强制性标准。</w:t>
      </w:r>
    </w:p>
    <w:p w:rsidR="00432E70" w:rsidRDefault="00215967" w:rsidP="00432E70">
      <w:pPr>
        <w:spacing w:line="520" w:lineRule="exact"/>
        <w:ind w:firstLineChars="200" w:firstLine="560"/>
        <w:outlineLvl w:val="2"/>
        <w:rPr>
          <w:rFonts w:ascii="仿宋" w:eastAsia="仿宋" w:hAnsi="仿宋" w:hint="eastAsia"/>
          <w:sz w:val="28"/>
          <w:szCs w:val="28"/>
        </w:rPr>
      </w:pPr>
      <w:r>
        <w:rPr>
          <w:rFonts w:ascii="仿宋" w:eastAsia="仿宋" w:hAnsi="仿宋" w:hint="eastAsia"/>
          <w:sz w:val="28"/>
          <w:szCs w:val="28"/>
        </w:rPr>
        <w:t>（2）采购内容：</w:t>
      </w:r>
    </w:p>
    <w:tbl>
      <w:tblPr>
        <w:tblpPr w:leftFromText="180" w:rightFromText="180" w:vertAnchor="text" w:horzAnchor="margin" w:tblpXSpec="center" w:tblpY="447"/>
        <w:tblW w:w="7528" w:type="dxa"/>
        <w:tblLook w:val="0000" w:firstRow="0" w:lastRow="0" w:firstColumn="0" w:lastColumn="0" w:noHBand="0" w:noVBand="0"/>
      </w:tblPr>
      <w:tblGrid>
        <w:gridCol w:w="1149"/>
        <w:gridCol w:w="2127"/>
        <w:gridCol w:w="2551"/>
        <w:gridCol w:w="1701"/>
      </w:tblGrid>
      <w:tr w:rsidR="00432E70" w:rsidTr="00432E70">
        <w:trPr>
          <w:trHeight w:val="1026"/>
        </w:trPr>
        <w:tc>
          <w:tcPr>
            <w:tcW w:w="1149"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b/>
                <w:bCs/>
                <w:color w:val="000000"/>
                <w:sz w:val="22"/>
                <w:szCs w:val="22"/>
              </w:rPr>
            </w:pPr>
            <w:r>
              <w:rPr>
                <w:rFonts w:ascii="宋体" w:hAnsi="宋体" w:cs="宋体" w:hint="eastAsia"/>
                <w:b/>
                <w:bCs/>
                <w:color w:val="000000"/>
                <w:sz w:val="22"/>
                <w:szCs w:val="22"/>
                <w:lang w:bidi="ar"/>
              </w:rPr>
              <w:t>序号</w:t>
            </w:r>
          </w:p>
        </w:tc>
        <w:tc>
          <w:tcPr>
            <w:tcW w:w="2127"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b/>
                <w:bCs/>
                <w:color w:val="000000"/>
                <w:sz w:val="22"/>
                <w:szCs w:val="22"/>
              </w:rPr>
            </w:pPr>
            <w:r>
              <w:rPr>
                <w:rFonts w:ascii="宋体" w:hAnsi="宋体" w:cs="宋体" w:hint="eastAsia"/>
                <w:b/>
                <w:bCs/>
                <w:color w:val="000000"/>
                <w:sz w:val="22"/>
                <w:szCs w:val="22"/>
                <w:lang w:bidi="ar"/>
              </w:rPr>
              <w:t>设备名称</w:t>
            </w:r>
          </w:p>
        </w:tc>
        <w:tc>
          <w:tcPr>
            <w:tcW w:w="2551"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b/>
                <w:bCs/>
                <w:color w:val="000000"/>
                <w:sz w:val="22"/>
                <w:szCs w:val="22"/>
              </w:rPr>
            </w:pPr>
            <w:r>
              <w:rPr>
                <w:rFonts w:ascii="宋体" w:hAnsi="宋体" w:cs="宋体" w:hint="eastAsia"/>
                <w:b/>
                <w:bCs/>
                <w:color w:val="000000"/>
                <w:sz w:val="22"/>
                <w:szCs w:val="22"/>
                <w:lang w:bidi="ar"/>
              </w:rPr>
              <w:t>单位</w:t>
            </w:r>
          </w:p>
        </w:tc>
        <w:tc>
          <w:tcPr>
            <w:tcW w:w="1701"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b/>
                <w:bCs/>
                <w:color w:val="000000"/>
                <w:sz w:val="22"/>
                <w:szCs w:val="22"/>
              </w:rPr>
            </w:pPr>
            <w:r>
              <w:rPr>
                <w:rFonts w:ascii="宋体" w:hAnsi="宋体" w:cs="宋体" w:hint="eastAsia"/>
                <w:b/>
                <w:bCs/>
                <w:color w:val="000000"/>
                <w:sz w:val="22"/>
                <w:szCs w:val="22"/>
                <w:lang w:bidi="ar"/>
              </w:rPr>
              <w:t>数量</w:t>
            </w:r>
          </w:p>
        </w:tc>
      </w:tr>
      <w:tr w:rsidR="00432E70" w:rsidTr="00432E70">
        <w:trPr>
          <w:trHeight w:val="1083"/>
        </w:trPr>
        <w:tc>
          <w:tcPr>
            <w:tcW w:w="1149"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1</w:t>
            </w:r>
          </w:p>
        </w:tc>
        <w:tc>
          <w:tcPr>
            <w:tcW w:w="2127"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控制电脑</w:t>
            </w:r>
          </w:p>
        </w:tc>
        <w:tc>
          <w:tcPr>
            <w:tcW w:w="2551"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台</w:t>
            </w:r>
          </w:p>
        </w:tc>
        <w:tc>
          <w:tcPr>
            <w:tcW w:w="1701"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7</w:t>
            </w:r>
          </w:p>
        </w:tc>
      </w:tr>
      <w:tr w:rsidR="00432E70" w:rsidTr="00432E70">
        <w:trPr>
          <w:trHeight w:val="1379"/>
        </w:trPr>
        <w:tc>
          <w:tcPr>
            <w:tcW w:w="1149"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2</w:t>
            </w:r>
          </w:p>
        </w:tc>
        <w:tc>
          <w:tcPr>
            <w:tcW w:w="2127"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流媒体服务器</w:t>
            </w:r>
          </w:p>
        </w:tc>
        <w:tc>
          <w:tcPr>
            <w:tcW w:w="2551"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台</w:t>
            </w:r>
          </w:p>
        </w:tc>
        <w:tc>
          <w:tcPr>
            <w:tcW w:w="1701"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1</w:t>
            </w:r>
          </w:p>
        </w:tc>
      </w:tr>
      <w:tr w:rsidR="00432E70" w:rsidTr="00432E70">
        <w:trPr>
          <w:trHeight w:val="1662"/>
        </w:trPr>
        <w:tc>
          <w:tcPr>
            <w:tcW w:w="1149"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lastRenderedPageBreak/>
              <w:t>3</w:t>
            </w:r>
          </w:p>
        </w:tc>
        <w:tc>
          <w:tcPr>
            <w:tcW w:w="2127"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*智能分析服务器</w:t>
            </w:r>
          </w:p>
        </w:tc>
        <w:tc>
          <w:tcPr>
            <w:tcW w:w="2551"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台</w:t>
            </w:r>
          </w:p>
        </w:tc>
        <w:tc>
          <w:tcPr>
            <w:tcW w:w="1701"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1</w:t>
            </w:r>
          </w:p>
        </w:tc>
      </w:tr>
      <w:tr w:rsidR="00432E70" w:rsidTr="00432E70">
        <w:trPr>
          <w:trHeight w:val="1237"/>
        </w:trPr>
        <w:tc>
          <w:tcPr>
            <w:tcW w:w="1149"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4</w:t>
            </w:r>
          </w:p>
        </w:tc>
        <w:tc>
          <w:tcPr>
            <w:tcW w:w="2127"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P1.2大屏LED屏</w:t>
            </w:r>
          </w:p>
        </w:tc>
        <w:tc>
          <w:tcPr>
            <w:tcW w:w="2551"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平方米</w:t>
            </w:r>
          </w:p>
        </w:tc>
        <w:tc>
          <w:tcPr>
            <w:tcW w:w="1701"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10</w:t>
            </w:r>
          </w:p>
        </w:tc>
      </w:tr>
      <w:tr w:rsidR="00432E70" w:rsidTr="00432E70">
        <w:trPr>
          <w:trHeight w:val="1026"/>
        </w:trPr>
        <w:tc>
          <w:tcPr>
            <w:tcW w:w="1149"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5</w:t>
            </w:r>
          </w:p>
        </w:tc>
        <w:tc>
          <w:tcPr>
            <w:tcW w:w="2127"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UPS</w:t>
            </w:r>
          </w:p>
        </w:tc>
        <w:tc>
          <w:tcPr>
            <w:tcW w:w="2551"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台</w:t>
            </w:r>
          </w:p>
        </w:tc>
        <w:tc>
          <w:tcPr>
            <w:tcW w:w="1701"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1</w:t>
            </w:r>
          </w:p>
        </w:tc>
      </w:tr>
      <w:tr w:rsidR="00432E70" w:rsidTr="00432E70">
        <w:trPr>
          <w:trHeight w:val="1085"/>
        </w:trPr>
        <w:tc>
          <w:tcPr>
            <w:tcW w:w="1149"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6</w:t>
            </w:r>
          </w:p>
        </w:tc>
        <w:tc>
          <w:tcPr>
            <w:tcW w:w="2127"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*高清图形工作站</w:t>
            </w:r>
          </w:p>
        </w:tc>
        <w:tc>
          <w:tcPr>
            <w:tcW w:w="2551"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台</w:t>
            </w:r>
          </w:p>
        </w:tc>
        <w:tc>
          <w:tcPr>
            <w:tcW w:w="1701"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2</w:t>
            </w:r>
          </w:p>
        </w:tc>
      </w:tr>
      <w:tr w:rsidR="00432E70" w:rsidTr="00432E70">
        <w:trPr>
          <w:trHeight w:val="1111"/>
        </w:trPr>
        <w:tc>
          <w:tcPr>
            <w:tcW w:w="1149"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7</w:t>
            </w:r>
          </w:p>
        </w:tc>
        <w:tc>
          <w:tcPr>
            <w:tcW w:w="2127"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P1.86LED屏</w:t>
            </w:r>
          </w:p>
        </w:tc>
        <w:tc>
          <w:tcPr>
            <w:tcW w:w="2551"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bookmarkStart w:id="16" w:name="OLE_LINK27"/>
            <w:bookmarkStart w:id="17" w:name="OLE_LINK28"/>
            <w:r>
              <w:rPr>
                <w:rFonts w:ascii="宋体" w:hAnsi="宋体" w:cs="宋体" w:hint="eastAsia"/>
                <w:color w:val="000000"/>
                <w:sz w:val="22"/>
                <w:szCs w:val="22"/>
                <w:lang w:bidi="ar"/>
              </w:rPr>
              <w:t>平方米</w:t>
            </w:r>
            <w:bookmarkEnd w:id="16"/>
            <w:bookmarkEnd w:id="17"/>
          </w:p>
        </w:tc>
        <w:tc>
          <w:tcPr>
            <w:tcW w:w="1701"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31.48</w:t>
            </w:r>
          </w:p>
        </w:tc>
      </w:tr>
      <w:tr w:rsidR="00432E70" w:rsidTr="00432E70">
        <w:trPr>
          <w:trHeight w:val="1051"/>
        </w:trPr>
        <w:tc>
          <w:tcPr>
            <w:tcW w:w="1149"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8</w:t>
            </w:r>
          </w:p>
        </w:tc>
        <w:tc>
          <w:tcPr>
            <w:tcW w:w="2127"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服务器</w:t>
            </w:r>
          </w:p>
        </w:tc>
        <w:tc>
          <w:tcPr>
            <w:tcW w:w="2551"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台</w:t>
            </w:r>
          </w:p>
        </w:tc>
        <w:tc>
          <w:tcPr>
            <w:tcW w:w="1701"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2</w:t>
            </w:r>
          </w:p>
        </w:tc>
      </w:tr>
      <w:tr w:rsidR="00432E70" w:rsidTr="00432E70">
        <w:trPr>
          <w:trHeight w:val="1111"/>
        </w:trPr>
        <w:tc>
          <w:tcPr>
            <w:tcW w:w="1149"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9</w:t>
            </w:r>
          </w:p>
        </w:tc>
        <w:tc>
          <w:tcPr>
            <w:tcW w:w="2127"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*55寸红外触摸一体机</w:t>
            </w:r>
          </w:p>
        </w:tc>
        <w:tc>
          <w:tcPr>
            <w:tcW w:w="2551"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台</w:t>
            </w:r>
          </w:p>
        </w:tc>
        <w:tc>
          <w:tcPr>
            <w:tcW w:w="1701"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5</w:t>
            </w:r>
          </w:p>
        </w:tc>
      </w:tr>
      <w:tr w:rsidR="00432E70" w:rsidTr="00432E70">
        <w:trPr>
          <w:trHeight w:val="1231"/>
        </w:trPr>
        <w:tc>
          <w:tcPr>
            <w:tcW w:w="1149"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10</w:t>
            </w:r>
          </w:p>
        </w:tc>
        <w:tc>
          <w:tcPr>
            <w:tcW w:w="2127"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P1.25LED屏</w:t>
            </w:r>
          </w:p>
        </w:tc>
        <w:tc>
          <w:tcPr>
            <w:tcW w:w="2551"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平方米</w:t>
            </w:r>
          </w:p>
        </w:tc>
        <w:tc>
          <w:tcPr>
            <w:tcW w:w="1701" w:type="dxa"/>
            <w:tcBorders>
              <w:top w:val="single" w:sz="4" w:space="0" w:color="000000"/>
              <w:left w:val="single" w:sz="4" w:space="0" w:color="000000"/>
              <w:bottom w:val="single" w:sz="4" w:space="0" w:color="000000"/>
              <w:right w:val="single" w:sz="4" w:space="0" w:color="000000"/>
            </w:tcBorders>
            <w:vAlign w:val="center"/>
          </w:tcPr>
          <w:p w:rsidR="00432E70" w:rsidRDefault="00432E70" w:rsidP="00432E70">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19.66</w:t>
            </w:r>
          </w:p>
        </w:tc>
      </w:tr>
    </w:tbl>
    <w:p w:rsidR="00432E70" w:rsidRDefault="00432E70">
      <w:pPr>
        <w:spacing w:line="520" w:lineRule="exact"/>
        <w:ind w:firstLineChars="200" w:firstLine="560"/>
        <w:outlineLvl w:val="2"/>
        <w:rPr>
          <w:rFonts w:ascii="仿宋" w:eastAsia="仿宋" w:hAnsi="仿宋"/>
          <w:sz w:val="28"/>
          <w:szCs w:val="28"/>
        </w:rPr>
      </w:pPr>
    </w:p>
    <w:p w:rsidR="00A3762D" w:rsidRDefault="00A3762D" w:rsidP="00120C76">
      <w:pPr>
        <w:spacing w:line="520" w:lineRule="exact"/>
        <w:outlineLvl w:val="2"/>
        <w:rPr>
          <w:rFonts w:ascii="仿宋" w:eastAsia="仿宋" w:hAnsi="仿宋"/>
          <w:sz w:val="28"/>
          <w:szCs w:val="28"/>
        </w:rPr>
      </w:pPr>
    </w:p>
    <w:p w:rsidR="00692E8A" w:rsidRDefault="00692E8A">
      <w:pPr>
        <w:spacing w:line="520" w:lineRule="exact"/>
        <w:ind w:firstLineChars="200" w:firstLine="560"/>
        <w:rPr>
          <w:rFonts w:ascii="仿宋" w:eastAsia="仿宋" w:hAnsi="仿宋" w:hint="eastAsia"/>
          <w:sz w:val="28"/>
          <w:szCs w:val="28"/>
        </w:rPr>
      </w:pPr>
    </w:p>
    <w:p w:rsidR="00692E8A" w:rsidRDefault="00692E8A">
      <w:pPr>
        <w:spacing w:line="520" w:lineRule="exact"/>
        <w:ind w:firstLineChars="200" w:firstLine="560"/>
        <w:rPr>
          <w:rFonts w:ascii="仿宋" w:eastAsia="仿宋" w:hAnsi="仿宋" w:hint="eastAsia"/>
          <w:sz w:val="28"/>
          <w:szCs w:val="28"/>
        </w:rPr>
      </w:pPr>
    </w:p>
    <w:p w:rsidR="00692E8A" w:rsidRDefault="00692E8A">
      <w:pPr>
        <w:spacing w:line="520" w:lineRule="exact"/>
        <w:ind w:firstLineChars="200" w:firstLine="560"/>
        <w:rPr>
          <w:rFonts w:ascii="仿宋" w:eastAsia="仿宋" w:hAnsi="仿宋" w:hint="eastAsia"/>
          <w:sz w:val="28"/>
          <w:szCs w:val="28"/>
        </w:rPr>
      </w:pPr>
    </w:p>
    <w:p w:rsidR="00692E8A" w:rsidRDefault="00692E8A">
      <w:pPr>
        <w:spacing w:line="520" w:lineRule="exact"/>
        <w:ind w:firstLineChars="200" w:firstLine="560"/>
        <w:rPr>
          <w:rFonts w:ascii="仿宋" w:eastAsia="仿宋" w:hAnsi="仿宋" w:hint="eastAsia"/>
          <w:sz w:val="28"/>
          <w:szCs w:val="28"/>
        </w:rPr>
      </w:pPr>
    </w:p>
    <w:p w:rsidR="001F1AF6" w:rsidRDefault="00215967">
      <w:pPr>
        <w:spacing w:line="520" w:lineRule="exact"/>
        <w:ind w:firstLineChars="200" w:firstLine="560"/>
        <w:rPr>
          <w:rFonts w:ascii="仿宋" w:eastAsia="仿宋" w:hAnsi="仿宋"/>
          <w:sz w:val="28"/>
          <w:szCs w:val="28"/>
        </w:rPr>
      </w:pPr>
      <w:r>
        <w:rPr>
          <w:rFonts w:ascii="仿宋" w:eastAsia="仿宋" w:hAnsi="仿宋" w:hint="eastAsia"/>
          <w:sz w:val="28"/>
          <w:szCs w:val="28"/>
        </w:rPr>
        <w:t>采购内容主要技术参数详见本招标文件第四部分及采购明细表。</w:t>
      </w:r>
    </w:p>
    <w:p w:rsidR="00692E8A" w:rsidRDefault="00692E8A">
      <w:pPr>
        <w:spacing w:line="520" w:lineRule="exact"/>
        <w:ind w:firstLineChars="200" w:firstLine="560"/>
        <w:rPr>
          <w:rFonts w:ascii="仿宋" w:eastAsia="仿宋" w:hAnsi="仿宋" w:hint="eastAsia"/>
          <w:sz w:val="28"/>
          <w:szCs w:val="28"/>
        </w:rPr>
      </w:pPr>
      <w:r>
        <w:rPr>
          <w:rFonts w:ascii="仿宋" w:eastAsia="仿宋" w:hAnsi="仿宋" w:hint="eastAsia"/>
          <w:sz w:val="28"/>
          <w:szCs w:val="28"/>
        </w:rPr>
        <w:t>加*</w:t>
      </w:r>
      <w:proofErr w:type="gramStart"/>
      <w:r>
        <w:rPr>
          <w:rFonts w:ascii="仿宋" w:eastAsia="仿宋" w:hAnsi="仿宋" w:hint="eastAsia"/>
          <w:sz w:val="28"/>
          <w:szCs w:val="28"/>
        </w:rPr>
        <w:t>号项为</w:t>
      </w:r>
      <w:proofErr w:type="gramEnd"/>
      <w:r>
        <w:rPr>
          <w:rFonts w:ascii="仿宋" w:eastAsia="仿宋" w:hAnsi="仿宋" w:hint="eastAsia"/>
          <w:sz w:val="28"/>
          <w:szCs w:val="28"/>
        </w:rPr>
        <w:t>该项目所采产品中核心产品</w:t>
      </w:r>
      <w:proofErr w:type="gramStart"/>
      <w:r>
        <w:rPr>
          <w:rFonts w:ascii="仿宋" w:eastAsia="仿宋" w:hAnsi="仿宋" w:hint="eastAsia"/>
          <w:sz w:val="28"/>
          <w:szCs w:val="28"/>
        </w:rPr>
        <w:t>产品</w:t>
      </w:r>
      <w:proofErr w:type="gramEnd"/>
      <w:r>
        <w:rPr>
          <w:rFonts w:ascii="仿宋" w:eastAsia="仿宋" w:hAnsi="仿宋" w:hint="eastAsia"/>
          <w:sz w:val="28"/>
          <w:szCs w:val="28"/>
        </w:rPr>
        <w:t>。</w:t>
      </w:r>
    </w:p>
    <w:p w:rsidR="001F1AF6" w:rsidRDefault="00215967">
      <w:pPr>
        <w:spacing w:line="520" w:lineRule="exact"/>
        <w:ind w:firstLineChars="200" w:firstLine="560"/>
        <w:rPr>
          <w:rFonts w:ascii="仿宋" w:eastAsia="仿宋" w:hAnsi="仿宋"/>
          <w:sz w:val="28"/>
          <w:szCs w:val="28"/>
        </w:rPr>
      </w:pPr>
      <w:r>
        <w:rPr>
          <w:rFonts w:ascii="仿宋" w:eastAsia="仿宋" w:hAnsi="仿宋" w:hint="eastAsia"/>
          <w:sz w:val="28"/>
          <w:szCs w:val="28"/>
        </w:rPr>
        <w:t>（3）范围包括</w:t>
      </w:r>
      <w:r w:rsidR="00DB5677">
        <w:rPr>
          <w:rFonts w:ascii="仿宋" w:eastAsia="仿宋" w:hAnsi="仿宋" w:hint="eastAsia"/>
          <w:sz w:val="28"/>
          <w:szCs w:val="28"/>
        </w:rPr>
        <w:t>但不限于</w:t>
      </w:r>
      <w:r>
        <w:rPr>
          <w:rFonts w:ascii="仿宋" w:eastAsia="仿宋" w:hAnsi="仿宋" w:hint="eastAsia"/>
          <w:sz w:val="28"/>
          <w:szCs w:val="28"/>
        </w:rPr>
        <w:t>：运输、安装、辅料、系统集成、税金及其他达到设备正常运行的所有费用等。具体要求以本招标文件中商务、技术和服务等的相应要求为准。</w:t>
      </w:r>
      <w:r>
        <w:rPr>
          <w:rFonts w:ascii="仿宋" w:eastAsia="仿宋" w:hAnsi="仿宋" w:hint="eastAsia"/>
          <w:sz w:val="28"/>
          <w:szCs w:val="28"/>
        </w:rPr>
        <w:tab/>
      </w:r>
    </w:p>
    <w:p w:rsidR="001F1AF6" w:rsidRDefault="00215967">
      <w:pPr>
        <w:spacing w:line="520" w:lineRule="exact"/>
        <w:ind w:firstLineChars="200" w:firstLine="560"/>
        <w:rPr>
          <w:rFonts w:ascii="仿宋" w:eastAsia="仿宋" w:hAnsi="仿宋"/>
          <w:sz w:val="28"/>
          <w:szCs w:val="28"/>
        </w:rPr>
      </w:pPr>
      <w:r>
        <w:rPr>
          <w:rFonts w:ascii="仿宋" w:eastAsia="仿宋" w:hAnsi="仿宋" w:hint="eastAsia"/>
          <w:sz w:val="28"/>
          <w:szCs w:val="28"/>
        </w:rPr>
        <w:t>（4）交付地点：采购人指定地点</w:t>
      </w:r>
    </w:p>
    <w:p w:rsidR="008E0B2B" w:rsidRDefault="00215967">
      <w:pPr>
        <w:spacing w:line="520" w:lineRule="exact"/>
        <w:ind w:firstLineChars="200" w:firstLine="560"/>
        <w:rPr>
          <w:rFonts w:ascii="仿宋" w:eastAsia="仿宋" w:hAnsi="仿宋" w:hint="eastAsia"/>
          <w:sz w:val="28"/>
          <w:szCs w:val="28"/>
        </w:rPr>
      </w:pPr>
      <w:r>
        <w:rPr>
          <w:rFonts w:ascii="仿宋" w:eastAsia="仿宋" w:hAnsi="仿宋" w:hint="eastAsia"/>
          <w:sz w:val="28"/>
          <w:szCs w:val="28"/>
        </w:rPr>
        <w:t>（5）合同履行期限：</w:t>
      </w:r>
      <w:r w:rsidR="00120C76">
        <w:rPr>
          <w:rFonts w:ascii="仿宋" w:eastAsia="仿宋" w:hAnsi="仿宋" w:hint="eastAsia"/>
          <w:sz w:val="28"/>
          <w:szCs w:val="28"/>
        </w:rPr>
        <w:t>合同约定</w:t>
      </w:r>
    </w:p>
    <w:p w:rsidR="001F1AF6" w:rsidRDefault="00215967">
      <w:pPr>
        <w:spacing w:line="520" w:lineRule="exact"/>
        <w:ind w:firstLineChars="200" w:firstLine="560"/>
        <w:rPr>
          <w:rFonts w:ascii="仿宋" w:eastAsia="仿宋" w:hAnsi="仿宋"/>
          <w:sz w:val="28"/>
          <w:szCs w:val="28"/>
        </w:rPr>
      </w:pPr>
      <w:r>
        <w:rPr>
          <w:rFonts w:ascii="仿宋" w:eastAsia="仿宋" w:hAnsi="仿宋" w:hint="eastAsia"/>
          <w:sz w:val="28"/>
          <w:szCs w:val="28"/>
        </w:rPr>
        <w:t>（6）本项目不接受联合体投标，本项目接受代理商投标</w:t>
      </w:r>
    </w:p>
    <w:p w:rsidR="001F1AF6" w:rsidRDefault="00215967">
      <w:pPr>
        <w:pStyle w:val="2"/>
        <w:numPr>
          <w:ilvl w:val="0"/>
          <w:numId w:val="0"/>
        </w:numPr>
        <w:spacing w:line="520" w:lineRule="exact"/>
        <w:ind w:left="720"/>
        <w:rPr>
          <w:rFonts w:ascii="仿宋" w:eastAsia="仿宋" w:hAnsi="仿宋" w:cs="宋体"/>
          <w:b w:val="0"/>
          <w:sz w:val="28"/>
          <w:szCs w:val="28"/>
        </w:rPr>
      </w:pPr>
      <w:bookmarkStart w:id="18" w:name="_Toc28359003"/>
      <w:bookmarkStart w:id="19" w:name="_Toc28359080"/>
      <w:bookmarkStart w:id="20" w:name="_Toc35393622"/>
      <w:bookmarkStart w:id="21" w:name="_Toc35393791"/>
      <w:r>
        <w:rPr>
          <w:rFonts w:ascii="仿宋" w:eastAsia="仿宋" w:hAnsi="仿宋" w:cs="宋体" w:hint="eastAsia"/>
          <w:b w:val="0"/>
          <w:sz w:val="28"/>
          <w:szCs w:val="28"/>
        </w:rPr>
        <w:lastRenderedPageBreak/>
        <w:t>二、申请人的资格要求：</w:t>
      </w:r>
      <w:bookmarkEnd w:id="18"/>
      <w:bookmarkEnd w:id="19"/>
      <w:bookmarkEnd w:id="20"/>
      <w:bookmarkEnd w:id="21"/>
    </w:p>
    <w:p w:rsidR="001F1AF6" w:rsidRDefault="00215967">
      <w:pPr>
        <w:spacing w:line="520" w:lineRule="exact"/>
        <w:ind w:firstLineChars="200" w:firstLine="560"/>
        <w:rPr>
          <w:rFonts w:ascii="仿宋" w:eastAsia="仿宋" w:hAnsi="仿宋"/>
          <w:sz w:val="28"/>
          <w:szCs w:val="28"/>
        </w:rPr>
      </w:pPr>
      <w:r>
        <w:rPr>
          <w:rFonts w:ascii="仿宋" w:eastAsia="仿宋" w:hAnsi="仿宋" w:hint="eastAsia"/>
          <w:sz w:val="28"/>
          <w:szCs w:val="28"/>
        </w:rPr>
        <w:t>1.满足《中华人民共和国政府采购法》第二十二条规定；</w:t>
      </w:r>
    </w:p>
    <w:p w:rsidR="001F1AF6" w:rsidRDefault="00215967">
      <w:pPr>
        <w:spacing w:line="520" w:lineRule="exact"/>
        <w:ind w:firstLineChars="200" w:firstLine="560"/>
        <w:rPr>
          <w:rFonts w:ascii="仿宋" w:eastAsia="仿宋" w:hAnsi="仿宋"/>
          <w:sz w:val="28"/>
          <w:szCs w:val="28"/>
        </w:rPr>
      </w:pPr>
      <w:bookmarkStart w:id="22" w:name="_Toc28359081"/>
      <w:bookmarkStart w:id="23" w:name="_Toc28359004"/>
      <w:r>
        <w:rPr>
          <w:rFonts w:ascii="仿宋" w:eastAsia="仿宋" w:hAnsi="仿宋"/>
          <w:sz w:val="28"/>
          <w:szCs w:val="28"/>
        </w:rPr>
        <w:t>2</w:t>
      </w:r>
      <w:r>
        <w:rPr>
          <w:rFonts w:ascii="仿宋" w:eastAsia="仿宋" w:hAnsi="仿宋" w:hint="eastAsia"/>
          <w:sz w:val="28"/>
          <w:szCs w:val="28"/>
        </w:rPr>
        <w:t>.落实政府采购政策需满足的资格要求：</w:t>
      </w:r>
    </w:p>
    <w:p w:rsidR="001F1AF6" w:rsidRPr="00FE7A1A" w:rsidRDefault="00215967" w:rsidP="00FE7A1A">
      <w:pPr>
        <w:pStyle w:val="NewNewNewNewNewNewNewNewNewNewNewNewNewNewNew"/>
        <w:ind w:firstLine="560"/>
        <w:rPr>
          <w:b w:val="0"/>
          <w:sz w:val="28"/>
          <w:szCs w:val="28"/>
        </w:rPr>
      </w:pPr>
      <w:r w:rsidRPr="00FE7A1A">
        <w:rPr>
          <w:rFonts w:hint="eastAsia"/>
          <w:b w:val="0"/>
          <w:sz w:val="28"/>
          <w:szCs w:val="28"/>
        </w:rPr>
        <w:t>（1）、</w:t>
      </w:r>
      <w:bookmarkStart w:id="24" w:name="OLE_LINK1"/>
      <w:bookmarkStart w:id="25" w:name="OLE_LINK2"/>
      <w:r w:rsidRPr="00FE7A1A">
        <w:rPr>
          <w:rFonts w:hint="eastAsia"/>
          <w:b w:val="0"/>
          <w:sz w:val="28"/>
          <w:szCs w:val="28"/>
        </w:rPr>
        <w:t>本项目不属于专门面向</w:t>
      </w:r>
      <w:proofErr w:type="gramStart"/>
      <w:r w:rsidRPr="00FE7A1A">
        <w:rPr>
          <w:rFonts w:hint="eastAsia"/>
          <w:b w:val="0"/>
          <w:sz w:val="28"/>
          <w:szCs w:val="28"/>
        </w:rPr>
        <w:t>微企业</w:t>
      </w:r>
      <w:proofErr w:type="gramEnd"/>
      <w:r w:rsidRPr="00FE7A1A">
        <w:rPr>
          <w:rFonts w:hint="eastAsia"/>
          <w:b w:val="0"/>
          <w:sz w:val="28"/>
          <w:szCs w:val="28"/>
        </w:rPr>
        <w:t>采购的项目</w:t>
      </w:r>
      <w:bookmarkEnd w:id="24"/>
      <w:bookmarkEnd w:id="25"/>
      <w:r w:rsidRPr="00FE7A1A">
        <w:rPr>
          <w:rFonts w:hint="eastAsia"/>
          <w:b w:val="0"/>
          <w:sz w:val="28"/>
          <w:szCs w:val="28"/>
        </w:rPr>
        <w:t>。</w:t>
      </w:r>
    </w:p>
    <w:p w:rsidR="001F1AF6" w:rsidRDefault="00215967">
      <w:pPr>
        <w:pStyle w:val="11"/>
        <w:snapToGrid w:val="0"/>
        <w:spacing w:line="500" w:lineRule="exact"/>
        <w:ind w:firstLineChars="200" w:firstLine="560"/>
        <w:textAlignment w:val="auto"/>
        <w:rPr>
          <w:rFonts w:ascii="仿宋" w:eastAsia="仿宋" w:hAnsi="仿宋"/>
          <w:kern w:val="2"/>
          <w:sz w:val="28"/>
          <w:szCs w:val="28"/>
        </w:rPr>
      </w:pPr>
      <w:r>
        <w:rPr>
          <w:rFonts w:ascii="仿宋" w:eastAsia="仿宋" w:hAnsi="仿宋" w:hint="eastAsia"/>
          <w:kern w:val="2"/>
          <w:sz w:val="28"/>
          <w:szCs w:val="28"/>
        </w:rPr>
        <w:t>（2）、强制性采购的节能产品：投</w:t>
      </w:r>
      <w:proofErr w:type="gramStart"/>
      <w:r>
        <w:rPr>
          <w:rFonts w:ascii="仿宋" w:eastAsia="仿宋" w:hAnsi="仿宋" w:hint="eastAsia"/>
          <w:kern w:val="2"/>
          <w:sz w:val="28"/>
          <w:szCs w:val="28"/>
        </w:rPr>
        <w:t>报产品</w:t>
      </w:r>
      <w:proofErr w:type="gramEnd"/>
      <w:r>
        <w:rPr>
          <w:rFonts w:ascii="仿宋" w:eastAsia="仿宋" w:hAnsi="仿宋" w:hint="eastAsia"/>
          <w:kern w:val="2"/>
          <w:sz w:val="28"/>
          <w:szCs w:val="28"/>
        </w:rPr>
        <w:t>中如包含“品目清单”政府强制采购产品的，需将政府强制采购产品如实填写到《政府强制采购产品明细表》，并提供处于有效期之内的节能产品、环境标志产品认证证书复印件。</w:t>
      </w:r>
    </w:p>
    <w:p w:rsidR="002F203F" w:rsidRDefault="00215967">
      <w:pPr>
        <w:pStyle w:val="11"/>
        <w:snapToGrid w:val="0"/>
        <w:spacing w:line="500" w:lineRule="exact"/>
        <w:ind w:firstLineChars="200" w:firstLine="560"/>
        <w:textAlignment w:val="auto"/>
        <w:rPr>
          <w:rFonts w:ascii="仿宋" w:eastAsia="仿宋" w:hAnsi="仿宋"/>
          <w:kern w:val="2"/>
          <w:sz w:val="28"/>
          <w:szCs w:val="28"/>
        </w:rPr>
      </w:pPr>
      <w:r>
        <w:rPr>
          <w:rFonts w:ascii="仿宋" w:eastAsia="仿宋" w:hAnsi="仿宋" w:hint="eastAsia"/>
          <w:kern w:val="2"/>
          <w:sz w:val="28"/>
          <w:szCs w:val="28"/>
        </w:rPr>
        <w:t>（3）、</w:t>
      </w:r>
      <w:r w:rsidR="0043255A">
        <w:rPr>
          <w:rFonts w:ascii="仿宋" w:eastAsia="仿宋" w:hAnsi="仿宋" w:hint="eastAsia"/>
          <w:kern w:val="2"/>
          <w:sz w:val="28"/>
          <w:szCs w:val="28"/>
        </w:rPr>
        <w:t>信息安全产品：投标货物中如含有财政部会同有关部门制定下发的《</w:t>
      </w:r>
      <w:r w:rsidR="0043255A" w:rsidRPr="00EB5CBF">
        <w:rPr>
          <w:rFonts w:ascii="仿宋" w:eastAsia="仿宋" w:hAnsi="仿宋" w:hint="eastAsia"/>
          <w:kern w:val="2"/>
          <w:sz w:val="28"/>
          <w:szCs w:val="28"/>
        </w:rPr>
        <w:t>网络关键设备和网络安全专用产品目录</w:t>
      </w:r>
      <w:r w:rsidR="0043255A">
        <w:rPr>
          <w:rFonts w:ascii="仿宋" w:eastAsia="仿宋" w:hAnsi="仿宋" w:hint="eastAsia"/>
          <w:kern w:val="2"/>
          <w:sz w:val="28"/>
          <w:szCs w:val="28"/>
        </w:rPr>
        <w:t>》中的产品，</w:t>
      </w:r>
      <w:r w:rsidR="0043255A" w:rsidRPr="00EB5CBF">
        <w:rPr>
          <w:rFonts w:ascii="仿宋" w:eastAsia="仿宋" w:hAnsi="仿宋" w:hint="eastAsia"/>
          <w:kern w:val="2"/>
          <w:sz w:val="28"/>
          <w:szCs w:val="28"/>
        </w:rPr>
        <w:t>由具备资格的机构安全认证合格或者安全检测符合要求后，方可销售或者提供。供应商提供由具备资格的机构安全认证合格或者安全检测符合要求的有效证明材料扫描件，或提供国家</w:t>
      </w:r>
      <w:proofErr w:type="gramStart"/>
      <w:r w:rsidR="0043255A" w:rsidRPr="00EB5CBF">
        <w:rPr>
          <w:rFonts w:ascii="仿宋" w:eastAsia="仿宋" w:hAnsi="仿宋" w:hint="eastAsia"/>
          <w:kern w:val="2"/>
          <w:sz w:val="28"/>
          <w:szCs w:val="28"/>
        </w:rPr>
        <w:t>网信办官网</w:t>
      </w:r>
      <w:proofErr w:type="gramEnd"/>
      <w:r w:rsidR="0043255A" w:rsidRPr="00EB5CBF">
        <w:rPr>
          <w:rFonts w:ascii="仿宋" w:eastAsia="仿宋" w:hAnsi="仿宋" w:hint="eastAsia"/>
          <w:kern w:val="2"/>
          <w:sz w:val="28"/>
          <w:szCs w:val="28"/>
        </w:rPr>
        <w:t>发布的最新一期《网络关键设备和网络安全专用产品安全认证和安全检测结果》对应产品信息</w:t>
      </w:r>
      <w:proofErr w:type="gramStart"/>
      <w:r w:rsidR="0043255A" w:rsidRPr="00EB5CBF">
        <w:rPr>
          <w:rFonts w:ascii="仿宋" w:eastAsia="仿宋" w:hAnsi="仿宋" w:hint="eastAsia"/>
          <w:kern w:val="2"/>
          <w:sz w:val="28"/>
          <w:szCs w:val="28"/>
        </w:rPr>
        <w:t>截图均可</w:t>
      </w:r>
      <w:proofErr w:type="gramEnd"/>
      <w:r w:rsidR="0043255A" w:rsidRPr="00EB5CBF">
        <w:rPr>
          <w:rFonts w:ascii="仿宋" w:eastAsia="仿宋" w:hAnsi="仿宋" w:hint="eastAsia"/>
          <w:kern w:val="2"/>
          <w:sz w:val="28"/>
          <w:szCs w:val="28"/>
        </w:rPr>
        <w:t>。</w:t>
      </w:r>
    </w:p>
    <w:p w:rsidR="001F1AF6" w:rsidRDefault="00215967">
      <w:pPr>
        <w:pStyle w:val="11"/>
        <w:snapToGrid w:val="0"/>
        <w:spacing w:line="500" w:lineRule="exact"/>
        <w:ind w:firstLineChars="200" w:firstLine="560"/>
        <w:textAlignment w:val="auto"/>
        <w:rPr>
          <w:rFonts w:ascii="仿宋" w:eastAsia="仿宋" w:hAnsi="仿宋"/>
          <w:kern w:val="2"/>
          <w:sz w:val="28"/>
          <w:szCs w:val="28"/>
        </w:rPr>
      </w:pPr>
      <w:r>
        <w:rPr>
          <w:rFonts w:ascii="仿宋" w:eastAsia="仿宋" w:hAnsi="仿宋" w:hint="eastAsia"/>
          <w:kern w:val="2"/>
          <w:sz w:val="28"/>
          <w:szCs w:val="28"/>
        </w:rPr>
        <w:t>（4）、正版软件承诺：承诺所投报的计算机预装正版操作系统，硬件产品内的预装软件为正版软件。</w:t>
      </w:r>
    </w:p>
    <w:p w:rsidR="001F1AF6" w:rsidRDefault="00215967">
      <w:pPr>
        <w:spacing w:line="520" w:lineRule="exact"/>
        <w:ind w:firstLineChars="200" w:firstLine="560"/>
        <w:outlineLvl w:val="2"/>
        <w:rPr>
          <w:rFonts w:ascii="仿宋" w:eastAsia="仿宋" w:hAnsi="仿宋"/>
          <w:sz w:val="28"/>
          <w:szCs w:val="28"/>
        </w:rPr>
      </w:pPr>
      <w:r>
        <w:rPr>
          <w:rFonts w:ascii="仿宋" w:eastAsia="仿宋" w:hAnsi="仿宋" w:hint="eastAsia"/>
          <w:sz w:val="28"/>
          <w:szCs w:val="28"/>
        </w:rPr>
        <w:t>（5）、其他强制性要求或标准</w:t>
      </w:r>
    </w:p>
    <w:p w:rsidR="001F1AF6" w:rsidRDefault="00215967">
      <w:pPr>
        <w:spacing w:line="520" w:lineRule="exact"/>
        <w:ind w:firstLineChars="200" w:firstLine="560"/>
        <w:rPr>
          <w:rFonts w:ascii="仿宋" w:eastAsia="仿宋" w:hAnsi="仿宋"/>
          <w:sz w:val="28"/>
          <w:szCs w:val="28"/>
        </w:rPr>
      </w:pPr>
      <w:r>
        <w:rPr>
          <w:rFonts w:ascii="仿宋" w:eastAsia="仿宋" w:hAnsi="仿宋" w:hint="eastAsia"/>
          <w:sz w:val="28"/>
          <w:szCs w:val="28"/>
        </w:rPr>
        <w:t>3. 通过“信用中国（www.creditchina.gov.cn）”、中国政府采购网（www.ccgp.gov.cn）等渠道查询，未被列入失信被执行人、重大税收违法案件当事人、政府采购严重违法失信行为记录等名单；</w:t>
      </w:r>
    </w:p>
    <w:p w:rsidR="001F1AF6" w:rsidRDefault="00215967">
      <w:pPr>
        <w:spacing w:line="520" w:lineRule="exact"/>
        <w:ind w:firstLineChars="200" w:firstLine="560"/>
        <w:outlineLvl w:val="3"/>
        <w:rPr>
          <w:rFonts w:ascii="仿宋" w:eastAsia="仿宋" w:hAnsi="仿宋"/>
          <w:sz w:val="28"/>
          <w:szCs w:val="28"/>
        </w:rPr>
      </w:pPr>
      <w:r>
        <w:rPr>
          <w:rFonts w:ascii="仿宋" w:eastAsia="仿宋" w:hAnsi="仿宋" w:hint="eastAsia"/>
          <w:sz w:val="28"/>
          <w:szCs w:val="28"/>
        </w:rPr>
        <w:t>4.本项目的特定资格要求：</w:t>
      </w:r>
      <w:r w:rsidR="00B66A74">
        <w:rPr>
          <w:rFonts w:ascii="仿宋" w:eastAsia="仿宋" w:hAnsi="仿宋" w:hint="eastAsia"/>
          <w:sz w:val="28"/>
          <w:szCs w:val="28"/>
        </w:rPr>
        <w:t>无</w:t>
      </w:r>
    </w:p>
    <w:p w:rsidR="001F1AF6" w:rsidRDefault="00215967">
      <w:pPr>
        <w:pStyle w:val="2"/>
        <w:numPr>
          <w:ilvl w:val="0"/>
          <w:numId w:val="0"/>
        </w:numPr>
        <w:spacing w:line="520" w:lineRule="exact"/>
        <w:ind w:left="720"/>
        <w:rPr>
          <w:rFonts w:ascii="仿宋" w:eastAsia="仿宋" w:hAnsi="仿宋" w:cs="宋体"/>
          <w:b w:val="0"/>
          <w:sz w:val="28"/>
          <w:szCs w:val="28"/>
        </w:rPr>
      </w:pPr>
      <w:bookmarkStart w:id="26" w:name="_Toc35393623"/>
      <w:bookmarkStart w:id="27" w:name="_Toc35393792"/>
      <w:r>
        <w:rPr>
          <w:rFonts w:ascii="仿宋" w:eastAsia="仿宋" w:hAnsi="仿宋" w:cs="宋体" w:hint="eastAsia"/>
          <w:b w:val="0"/>
          <w:sz w:val="28"/>
          <w:szCs w:val="28"/>
        </w:rPr>
        <w:t>三、获取招标文件</w:t>
      </w:r>
      <w:bookmarkEnd w:id="22"/>
      <w:bookmarkEnd w:id="23"/>
      <w:bookmarkEnd w:id="26"/>
      <w:bookmarkEnd w:id="27"/>
    </w:p>
    <w:p w:rsidR="001F1AF6" w:rsidRPr="005B1B39" w:rsidRDefault="00215967">
      <w:pPr>
        <w:spacing w:line="520" w:lineRule="exact"/>
        <w:ind w:firstLine="540"/>
        <w:rPr>
          <w:rFonts w:ascii="仿宋" w:eastAsia="仿宋" w:hAnsi="仿宋" w:cs="宋体"/>
          <w:sz w:val="28"/>
          <w:szCs w:val="28"/>
        </w:rPr>
      </w:pPr>
      <w:r w:rsidRPr="005B1B39">
        <w:rPr>
          <w:rFonts w:ascii="仿宋" w:eastAsia="仿宋" w:hAnsi="仿宋" w:cs="宋体" w:hint="eastAsia"/>
          <w:sz w:val="28"/>
          <w:szCs w:val="28"/>
        </w:rPr>
        <w:t>时间：</w:t>
      </w:r>
      <w:r w:rsidR="0080069C">
        <w:rPr>
          <w:rFonts w:ascii="仿宋" w:eastAsia="仿宋" w:hAnsi="仿宋" w:cs="宋体" w:hint="eastAsia"/>
          <w:sz w:val="28"/>
          <w:szCs w:val="28"/>
        </w:rPr>
        <w:t>2025</w:t>
      </w:r>
      <w:r w:rsidRPr="005B1B39">
        <w:rPr>
          <w:rFonts w:ascii="仿宋" w:eastAsia="仿宋" w:hAnsi="仿宋" w:cs="宋体" w:hint="eastAsia"/>
          <w:sz w:val="28"/>
          <w:szCs w:val="28"/>
        </w:rPr>
        <w:t>年</w:t>
      </w:r>
      <w:r w:rsidR="00951E8C">
        <w:rPr>
          <w:rFonts w:ascii="仿宋" w:eastAsia="仿宋" w:hAnsi="仿宋" w:cs="宋体" w:hint="eastAsia"/>
          <w:sz w:val="28"/>
          <w:szCs w:val="28"/>
        </w:rPr>
        <w:t>4</w:t>
      </w:r>
      <w:r w:rsidRPr="005B1B39">
        <w:rPr>
          <w:rFonts w:ascii="仿宋" w:eastAsia="仿宋" w:hAnsi="仿宋" w:cs="宋体" w:hint="eastAsia"/>
          <w:sz w:val="28"/>
          <w:szCs w:val="28"/>
        </w:rPr>
        <w:t>月</w:t>
      </w:r>
      <w:r w:rsidR="00951E8C">
        <w:rPr>
          <w:rFonts w:ascii="仿宋" w:eastAsia="仿宋" w:hAnsi="仿宋" w:cs="宋体" w:hint="eastAsia"/>
          <w:sz w:val="28"/>
          <w:szCs w:val="28"/>
        </w:rPr>
        <w:t>16</w:t>
      </w:r>
      <w:r w:rsidRPr="005B1B39">
        <w:rPr>
          <w:rFonts w:ascii="仿宋" w:eastAsia="仿宋" w:hAnsi="仿宋" w:cs="宋体" w:hint="eastAsia"/>
          <w:sz w:val="28"/>
          <w:szCs w:val="28"/>
        </w:rPr>
        <w:t>日0点00分至</w:t>
      </w:r>
      <w:r w:rsidR="0080069C">
        <w:rPr>
          <w:rFonts w:ascii="仿宋" w:eastAsia="仿宋" w:hAnsi="仿宋" w:cs="宋体" w:hint="eastAsia"/>
          <w:sz w:val="28"/>
          <w:szCs w:val="28"/>
        </w:rPr>
        <w:t>2025</w:t>
      </w:r>
      <w:r w:rsidRPr="005B1B39">
        <w:rPr>
          <w:rFonts w:ascii="仿宋" w:eastAsia="仿宋" w:hAnsi="仿宋" w:cs="宋体" w:hint="eastAsia"/>
          <w:sz w:val="28"/>
          <w:szCs w:val="28"/>
        </w:rPr>
        <w:t>年</w:t>
      </w:r>
      <w:r w:rsidR="00951E8C">
        <w:rPr>
          <w:rFonts w:ascii="仿宋" w:eastAsia="仿宋" w:hAnsi="仿宋" w:cs="宋体" w:hint="eastAsia"/>
          <w:sz w:val="28"/>
          <w:szCs w:val="28"/>
        </w:rPr>
        <w:t>5</w:t>
      </w:r>
      <w:r w:rsidRPr="005B1B39">
        <w:rPr>
          <w:rFonts w:ascii="仿宋" w:eastAsia="仿宋" w:hAnsi="仿宋" w:cs="宋体" w:hint="eastAsia"/>
          <w:sz w:val="28"/>
          <w:szCs w:val="28"/>
        </w:rPr>
        <w:t>月</w:t>
      </w:r>
      <w:r w:rsidR="00951E8C">
        <w:rPr>
          <w:rFonts w:ascii="仿宋" w:eastAsia="仿宋" w:hAnsi="仿宋" w:cs="宋体" w:hint="eastAsia"/>
          <w:sz w:val="28"/>
          <w:szCs w:val="28"/>
        </w:rPr>
        <w:t>7</w:t>
      </w:r>
      <w:r w:rsidRPr="005B1B39">
        <w:rPr>
          <w:rFonts w:ascii="仿宋" w:eastAsia="仿宋" w:hAnsi="仿宋" w:cs="宋体" w:hint="eastAsia"/>
          <w:sz w:val="28"/>
          <w:szCs w:val="28"/>
        </w:rPr>
        <w:t>日9点30分。</w:t>
      </w:r>
    </w:p>
    <w:p w:rsidR="001F1AF6" w:rsidRDefault="00215967">
      <w:pPr>
        <w:spacing w:line="520" w:lineRule="exact"/>
        <w:ind w:firstLine="540"/>
        <w:rPr>
          <w:rFonts w:ascii="仿宋" w:eastAsia="仿宋" w:hAnsi="仿宋" w:cs="宋体"/>
          <w:sz w:val="28"/>
          <w:szCs w:val="28"/>
        </w:rPr>
      </w:pPr>
      <w:r>
        <w:rPr>
          <w:rFonts w:ascii="仿宋" w:eastAsia="仿宋" w:hAnsi="仿宋" w:cs="宋体" w:hint="eastAsia"/>
          <w:sz w:val="28"/>
          <w:szCs w:val="28"/>
        </w:rPr>
        <w:t>地点：山西政府采购平台</w:t>
      </w:r>
    </w:p>
    <w:p w:rsidR="001F1AF6" w:rsidRDefault="00215967">
      <w:pPr>
        <w:spacing w:line="520" w:lineRule="exact"/>
        <w:ind w:firstLine="540"/>
        <w:rPr>
          <w:rFonts w:ascii="仿宋" w:eastAsia="仿宋" w:hAnsi="仿宋" w:cs="宋体"/>
          <w:sz w:val="28"/>
          <w:szCs w:val="28"/>
        </w:rPr>
      </w:pPr>
      <w:r>
        <w:rPr>
          <w:rFonts w:ascii="仿宋" w:eastAsia="仿宋" w:hAnsi="仿宋" w:cs="宋体" w:hint="eastAsia"/>
          <w:sz w:val="28"/>
          <w:szCs w:val="28"/>
        </w:rPr>
        <w:t>方式：供应商登陆山西省政府采购网-山西政府采购平台（http://www.ccgp-shanxi.gov.cn/home.html）线上获取招标文件。</w:t>
      </w:r>
    </w:p>
    <w:p w:rsidR="001F1AF6" w:rsidRDefault="00215967">
      <w:pPr>
        <w:spacing w:line="520" w:lineRule="exact"/>
        <w:ind w:firstLine="540"/>
        <w:rPr>
          <w:rFonts w:ascii="仿宋" w:eastAsia="仿宋" w:hAnsi="仿宋" w:cs="宋体"/>
          <w:sz w:val="28"/>
          <w:szCs w:val="28"/>
        </w:rPr>
      </w:pPr>
      <w:r>
        <w:rPr>
          <w:rFonts w:ascii="仿宋" w:eastAsia="仿宋" w:hAnsi="仿宋" w:cs="宋体" w:hint="eastAsia"/>
          <w:sz w:val="28"/>
          <w:szCs w:val="28"/>
        </w:rPr>
        <w:lastRenderedPageBreak/>
        <w:t>售价：免费提供。</w:t>
      </w:r>
    </w:p>
    <w:p w:rsidR="001F1AF6" w:rsidRPr="005B1B39" w:rsidRDefault="00215967">
      <w:pPr>
        <w:pStyle w:val="2"/>
        <w:numPr>
          <w:ilvl w:val="0"/>
          <w:numId w:val="0"/>
        </w:numPr>
        <w:spacing w:line="520" w:lineRule="exact"/>
        <w:ind w:left="720"/>
        <w:rPr>
          <w:rFonts w:ascii="仿宋" w:eastAsia="仿宋" w:hAnsi="仿宋" w:cs="宋体"/>
          <w:b w:val="0"/>
          <w:bCs w:val="0"/>
          <w:kern w:val="2"/>
          <w:sz w:val="28"/>
          <w:szCs w:val="28"/>
        </w:rPr>
      </w:pPr>
      <w:bookmarkStart w:id="28" w:name="_Toc28359082"/>
      <w:bookmarkStart w:id="29" w:name="_Toc28359005"/>
      <w:bookmarkStart w:id="30" w:name="_Toc35393624"/>
      <w:bookmarkStart w:id="31" w:name="_Toc35393793"/>
      <w:r w:rsidRPr="005B1B39">
        <w:rPr>
          <w:rFonts w:ascii="仿宋" w:eastAsia="仿宋" w:hAnsi="仿宋" w:cs="宋体" w:hint="eastAsia"/>
          <w:b w:val="0"/>
          <w:bCs w:val="0"/>
          <w:kern w:val="2"/>
          <w:sz w:val="28"/>
          <w:szCs w:val="28"/>
        </w:rPr>
        <w:t>四、提交投标文件</w:t>
      </w:r>
      <w:bookmarkEnd w:id="28"/>
      <w:bookmarkEnd w:id="29"/>
      <w:r w:rsidRPr="005B1B39">
        <w:rPr>
          <w:rFonts w:ascii="仿宋" w:eastAsia="仿宋" w:hAnsi="仿宋" w:cs="宋体" w:hint="eastAsia"/>
          <w:b w:val="0"/>
          <w:bCs w:val="0"/>
          <w:kern w:val="2"/>
          <w:sz w:val="28"/>
          <w:szCs w:val="28"/>
        </w:rPr>
        <w:t>截止时间、开标时间和地点</w:t>
      </w:r>
      <w:bookmarkEnd w:id="30"/>
      <w:bookmarkEnd w:id="31"/>
    </w:p>
    <w:p w:rsidR="001F1AF6" w:rsidRPr="005B1B39" w:rsidRDefault="00215967">
      <w:pPr>
        <w:spacing w:line="520" w:lineRule="exact"/>
        <w:ind w:firstLineChars="200" w:firstLine="560"/>
        <w:rPr>
          <w:rFonts w:ascii="仿宋" w:eastAsia="仿宋" w:hAnsi="仿宋" w:cs="宋体"/>
          <w:sz w:val="28"/>
          <w:szCs w:val="28"/>
        </w:rPr>
      </w:pPr>
      <w:r w:rsidRPr="005B1B39">
        <w:rPr>
          <w:rFonts w:ascii="仿宋" w:eastAsia="仿宋" w:hAnsi="仿宋" w:cs="宋体" w:hint="eastAsia"/>
          <w:sz w:val="28"/>
          <w:szCs w:val="28"/>
        </w:rPr>
        <w:t>时间：</w:t>
      </w:r>
      <w:r w:rsidR="0080069C">
        <w:rPr>
          <w:rFonts w:ascii="仿宋" w:eastAsia="仿宋" w:hAnsi="仿宋" w:cs="宋体" w:hint="eastAsia"/>
          <w:sz w:val="28"/>
          <w:szCs w:val="28"/>
        </w:rPr>
        <w:t>2025</w:t>
      </w:r>
      <w:r w:rsidRPr="005B1B39">
        <w:rPr>
          <w:rFonts w:ascii="仿宋" w:eastAsia="仿宋" w:hAnsi="仿宋" w:cs="宋体" w:hint="eastAsia"/>
          <w:sz w:val="28"/>
          <w:szCs w:val="28"/>
        </w:rPr>
        <w:t>年</w:t>
      </w:r>
      <w:r w:rsidR="00951E8C">
        <w:rPr>
          <w:rFonts w:ascii="仿宋" w:eastAsia="仿宋" w:hAnsi="仿宋" w:cs="宋体" w:hint="eastAsia"/>
          <w:sz w:val="28"/>
          <w:szCs w:val="28"/>
        </w:rPr>
        <w:t>5</w:t>
      </w:r>
      <w:r w:rsidRPr="005B1B39">
        <w:rPr>
          <w:rFonts w:ascii="仿宋" w:eastAsia="仿宋" w:hAnsi="仿宋" w:cs="宋体" w:hint="eastAsia"/>
          <w:sz w:val="28"/>
          <w:szCs w:val="28"/>
        </w:rPr>
        <w:t>月</w:t>
      </w:r>
      <w:r w:rsidR="00951E8C">
        <w:rPr>
          <w:rFonts w:ascii="仿宋" w:eastAsia="仿宋" w:hAnsi="仿宋" w:cs="宋体" w:hint="eastAsia"/>
          <w:sz w:val="28"/>
          <w:szCs w:val="28"/>
        </w:rPr>
        <w:t>7</w:t>
      </w:r>
      <w:r w:rsidRPr="005B1B39">
        <w:rPr>
          <w:rFonts w:ascii="仿宋" w:eastAsia="仿宋" w:hAnsi="仿宋" w:cs="宋体" w:hint="eastAsia"/>
          <w:sz w:val="28"/>
          <w:szCs w:val="28"/>
        </w:rPr>
        <w:t>日9点30分。</w:t>
      </w:r>
    </w:p>
    <w:p w:rsidR="001F1AF6" w:rsidRDefault="00215967">
      <w:pPr>
        <w:spacing w:line="520" w:lineRule="exact"/>
        <w:ind w:firstLineChars="200" w:firstLine="560"/>
        <w:rPr>
          <w:rFonts w:ascii="仿宋" w:eastAsia="仿宋" w:hAnsi="仿宋"/>
          <w:sz w:val="28"/>
          <w:szCs w:val="28"/>
        </w:rPr>
      </w:pPr>
      <w:r>
        <w:rPr>
          <w:rFonts w:ascii="仿宋" w:eastAsia="仿宋" w:hAnsi="仿宋" w:hint="eastAsia"/>
          <w:sz w:val="28"/>
          <w:szCs w:val="28"/>
        </w:rPr>
        <w:t>地点：山西政府采购平台</w:t>
      </w:r>
    </w:p>
    <w:p w:rsidR="001F1AF6" w:rsidRDefault="00215967">
      <w:pPr>
        <w:spacing w:line="520" w:lineRule="exact"/>
        <w:ind w:firstLineChars="200" w:firstLine="560"/>
        <w:rPr>
          <w:rFonts w:ascii="仿宋" w:eastAsia="仿宋" w:hAnsi="仿宋"/>
          <w:bCs/>
          <w:sz w:val="28"/>
          <w:szCs w:val="28"/>
        </w:rPr>
      </w:pPr>
      <w:r>
        <w:rPr>
          <w:rFonts w:ascii="仿宋" w:eastAsia="仿宋" w:hAnsi="仿宋" w:hint="eastAsia"/>
          <w:sz w:val="28"/>
          <w:szCs w:val="28"/>
        </w:rPr>
        <w:t>本项目采用在线投标方式进行，供应商通过山西政府采购平台电子投标客户端提交投标文件。</w:t>
      </w:r>
    </w:p>
    <w:p w:rsidR="001F1AF6" w:rsidRDefault="00215967">
      <w:pPr>
        <w:pStyle w:val="2"/>
        <w:numPr>
          <w:ilvl w:val="0"/>
          <w:numId w:val="0"/>
        </w:numPr>
        <w:spacing w:line="520" w:lineRule="exact"/>
        <w:ind w:left="720"/>
        <w:rPr>
          <w:rFonts w:ascii="仿宋" w:eastAsia="仿宋" w:hAnsi="仿宋" w:cs="宋体"/>
          <w:b w:val="0"/>
          <w:sz w:val="28"/>
          <w:szCs w:val="28"/>
        </w:rPr>
      </w:pPr>
      <w:bookmarkStart w:id="32" w:name="_Toc28359007"/>
      <w:bookmarkStart w:id="33" w:name="_Toc28359084"/>
      <w:bookmarkStart w:id="34" w:name="_Toc35393794"/>
      <w:bookmarkStart w:id="35" w:name="_Toc35393625"/>
      <w:r>
        <w:rPr>
          <w:rFonts w:ascii="仿宋" w:eastAsia="仿宋" w:hAnsi="仿宋" w:cs="宋体" w:hint="eastAsia"/>
          <w:b w:val="0"/>
          <w:sz w:val="28"/>
          <w:szCs w:val="28"/>
        </w:rPr>
        <w:t>五、公告期限</w:t>
      </w:r>
      <w:bookmarkEnd w:id="32"/>
      <w:bookmarkEnd w:id="33"/>
      <w:bookmarkEnd w:id="34"/>
      <w:bookmarkEnd w:id="35"/>
    </w:p>
    <w:p w:rsidR="001F1AF6" w:rsidRDefault="00215967">
      <w:pPr>
        <w:pStyle w:val="2"/>
        <w:numPr>
          <w:ilvl w:val="0"/>
          <w:numId w:val="0"/>
        </w:numPr>
        <w:spacing w:line="520" w:lineRule="exact"/>
        <w:ind w:left="720"/>
        <w:rPr>
          <w:rFonts w:ascii="仿宋" w:eastAsia="仿宋" w:hAnsi="仿宋"/>
          <w:b w:val="0"/>
          <w:bCs w:val="0"/>
          <w:kern w:val="2"/>
          <w:sz w:val="28"/>
          <w:szCs w:val="28"/>
        </w:rPr>
      </w:pPr>
      <w:r>
        <w:rPr>
          <w:rFonts w:ascii="仿宋" w:eastAsia="仿宋" w:hAnsi="仿宋" w:hint="eastAsia"/>
          <w:b w:val="0"/>
          <w:bCs w:val="0"/>
          <w:kern w:val="2"/>
          <w:sz w:val="28"/>
          <w:szCs w:val="28"/>
        </w:rPr>
        <w:t>自本公告发布之日起10个工作日。</w:t>
      </w:r>
    </w:p>
    <w:p w:rsidR="001F1AF6" w:rsidRDefault="00215967">
      <w:pPr>
        <w:pStyle w:val="2"/>
        <w:numPr>
          <w:ilvl w:val="0"/>
          <w:numId w:val="0"/>
        </w:numPr>
        <w:spacing w:line="520" w:lineRule="exact"/>
        <w:ind w:left="720"/>
        <w:rPr>
          <w:rFonts w:ascii="仿宋" w:eastAsia="仿宋" w:hAnsi="仿宋" w:cs="宋体"/>
          <w:b w:val="0"/>
          <w:sz w:val="28"/>
          <w:szCs w:val="28"/>
        </w:rPr>
      </w:pPr>
      <w:bookmarkStart w:id="36" w:name="_Toc35393795"/>
      <w:bookmarkStart w:id="37" w:name="_Toc35393626"/>
      <w:r>
        <w:rPr>
          <w:rFonts w:ascii="仿宋" w:eastAsia="仿宋" w:hAnsi="仿宋" w:cs="宋体" w:hint="eastAsia"/>
          <w:b w:val="0"/>
          <w:sz w:val="28"/>
          <w:szCs w:val="28"/>
        </w:rPr>
        <w:t>六、其他补充事宜</w:t>
      </w:r>
      <w:bookmarkEnd w:id="36"/>
      <w:bookmarkEnd w:id="37"/>
    </w:p>
    <w:p w:rsidR="001F1AF6" w:rsidRDefault="00215967">
      <w:pPr>
        <w:spacing w:line="520" w:lineRule="exact"/>
        <w:ind w:firstLineChars="200" w:firstLine="560"/>
        <w:rPr>
          <w:rFonts w:ascii="仿宋" w:eastAsia="仿宋" w:hAnsi="仿宋"/>
          <w:sz w:val="28"/>
          <w:szCs w:val="28"/>
        </w:rPr>
      </w:pPr>
      <w:r>
        <w:rPr>
          <w:rFonts w:ascii="仿宋" w:eastAsia="仿宋" w:hAnsi="仿宋" w:hint="eastAsia"/>
          <w:sz w:val="28"/>
          <w:szCs w:val="28"/>
        </w:rPr>
        <w:t>1.本项目采用电子化交易；电子化交易流程操作指南：“山西省政府采购网&gt;办事指南&gt;下载专区”获取；</w:t>
      </w:r>
    </w:p>
    <w:p w:rsidR="001F1AF6" w:rsidRDefault="00215967">
      <w:pPr>
        <w:spacing w:line="520" w:lineRule="exact"/>
        <w:ind w:firstLineChars="200" w:firstLine="560"/>
        <w:outlineLvl w:val="2"/>
        <w:rPr>
          <w:rFonts w:ascii="仿宋" w:eastAsia="仿宋" w:hAnsi="仿宋"/>
          <w:sz w:val="28"/>
          <w:szCs w:val="28"/>
        </w:rPr>
      </w:pPr>
      <w:r>
        <w:rPr>
          <w:rFonts w:ascii="仿宋" w:eastAsia="仿宋" w:hAnsi="仿宋" w:hint="eastAsia"/>
          <w:sz w:val="28"/>
          <w:szCs w:val="28"/>
        </w:rPr>
        <w:t>2.供应商在提交投标文件前完成CA数字证书办理；</w:t>
      </w:r>
    </w:p>
    <w:p w:rsidR="001F1AF6" w:rsidRDefault="00215967">
      <w:pPr>
        <w:spacing w:line="520" w:lineRule="exact"/>
        <w:ind w:firstLineChars="200" w:firstLine="560"/>
        <w:rPr>
          <w:rFonts w:ascii="仿宋" w:eastAsia="仿宋" w:hAnsi="仿宋"/>
          <w:sz w:val="28"/>
          <w:szCs w:val="28"/>
        </w:rPr>
      </w:pPr>
      <w:r>
        <w:rPr>
          <w:rFonts w:ascii="仿宋" w:eastAsia="仿宋" w:hAnsi="仿宋" w:hint="eastAsia"/>
          <w:sz w:val="28"/>
          <w:szCs w:val="28"/>
        </w:rPr>
        <w:t>CA数字证书办理咨询电话：0355-2090058（山西CA）；0355-2136789（北京CA）。</w:t>
      </w:r>
    </w:p>
    <w:p w:rsidR="001F1AF6" w:rsidRDefault="00215967">
      <w:pPr>
        <w:spacing w:line="520" w:lineRule="exact"/>
        <w:ind w:firstLineChars="200" w:firstLine="560"/>
        <w:rPr>
          <w:rFonts w:ascii="仿宋" w:eastAsia="仿宋" w:hAnsi="仿宋"/>
          <w:sz w:val="28"/>
          <w:szCs w:val="28"/>
        </w:rPr>
      </w:pPr>
      <w:r>
        <w:rPr>
          <w:rFonts w:ascii="仿宋" w:eastAsia="仿宋" w:hAnsi="仿宋" w:hint="eastAsia"/>
          <w:sz w:val="28"/>
          <w:szCs w:val="28"/>
        </w:rPr>
        <w:t>3.供应商应安装“山西政府采购平台电子投标客户端”，山西省政府采购网&gt;办事指南&gt;下载专区</w:t>
      </w:r>
      <w:proofErr w:type="gramStart"/>
      <w:r>
        <w:rPr>
          <w:rFonts w:ascii="仿宋" w:eastAsia="仿宋" w:hAnsi="仿宋" w:hint="eastAsia"/>
          <w:sz w:val="28"/>
          <w:szCs w:val="28"/>
        </w:rPr>
        <w:t>”</w:t>
      </w:r>
      <w:proofErr w:type="gramEnd"/>
      <w:r>
        <w:rPr>
          <w:rFonts w:ascii="仿宋" w:eastAsia="仿宋" w:hAnsi="仿宋" w:hint="eastAsia"/>
          <w:sz w:val="28"/>
          <w:szCs w:val="28"/>
        </w:rPr>
        <w:t>获取；</w:t>
      </w:r>
    </w:p>
    <w:p w:rsidR="001F1AF6" w:rsidRDefault="00215967">
      <w:pPr>
        <w:spacing w:line="520" w:lineRule="exact"/>
        <w:ind w:firstLineChars="200" w:firstLine="560"/>
        <w:outlineLvl w:val="2"/>
        <w:rPr>
          <w:rFonts w:ascii="仿宋" w:eastAsia="仿宋" w:hAnsi="仿宋"/>
          <w:sz w:val="28"/>
          <w:szCs w:val="28"/>
        </w:rPr>
      </w:pPr>
      <w:r>
        <w:rPr>
          <w:rFonts w:ascii="仿宋" w:eastAsia="仿宋" w:hAnsi="仿宋" w:hint="eastAsia"/>
          <w:sz w:val="28"/>
          <w:szCs w:val="28"/>
        </w:rPr>
        <w:t>4.山西政府采购平台技术支持热线：400-881-7190；</w:t>
      </w:r>
    </w:p>
    <w:p w:rsidR="001F1AF6" w:rsidRDefault="00215967">
      <w:pPr>
        <w:spacing w:line="520" w:lineRule="exact"/>
        <w:ind w:firstLineChars="200" w:firstLine="560"/>
        <w:rPr>
          <w:rFonts w:ascii="仿宋" w:eastAsia="仿宋" w:hAnsi="仿宋"/>
          <w:sz w:val="28"/>
          <w:szCs w:val="28"/>
        </w:rPr>
      </w:pPr>
      <w:r>
        <w:rPr>
          <w:rFonts w:ascii="仿宋" w:eastAsia="仿宋" w:hAnsi="仿宋" w:hint="eastAsia"/>
          <w:sz w:val="28"/>
          <w:szCs w:val="28"/>
        </w:rPr>
        <w:t>5.开标时间起30分钟内供应商登陆“山西政府采购平台”，在项目采购-开标评标模块对投标文件进行在线解密。在规定时间内投标文件无法解密或解密失败的，视为无效投标；</w:t>
      </w:r>
    </w:p>
    <w:p w:rsidR="001F1AF6" w:rsidRDefault="00215967">
      <w:pPr>
        <w:spacing w:line="520" w:lineRule="exact"/>
        <w:ind w:firstLineChars="200" w:firstLine="560"/>
        <w:outlineLvl w:val="2"/>
        <w:rPr>
          <w:rFonts w:ascii="仿宋" w:eastAsia="仿宋" w:hAnsi="仿宋"/>
          <w:sz w:val="28"/>
          <w:szCs w:val="28"/>
        </w:rPr>
      </w:pPr>
      <w:r>
        <w:rPr>
          <w:rFonts w:ascii="仿宋" w:eastAsia="仿宋" w:hAnsi="仿宋" w:hint="eastAsia"/>
          <w:sz w:val="28"/>
          <w:szCs w:val="28"/>
        </w:rPr>
        <w:t>6. 本采购文件所表述的时间均为北京时间。</w:t>
      </w:r>
    </w:p>
    <w:p w:rsidR="001F1AF6" w:rsidRDefault="00215967">
      <w:pPr>
        <w:pStyle w:val="2"/>
        <w:numPr>
          <w:ilvl w:val="0"/>
          <w:numId w:val="0"/>
        </w:numPr>
        <w:spacing w:line="520" w:lineRule="exact"/>
        <w:ind w:left="720"/>
        <w:rPr>
          <w:rFonts w:ascii="仿宋" w:eastAsia="仿宋" w:hAnsi="仿宋" w:cs="宋体"/>
          <w:b w:val="0"/>
          <w:sz w:val="28"/>
          <w:szCs w:val="28"/>
        </w:rPr>
      </w:pPr>
      <w:bookmarkStart w:id="38" w:name="_Toc28359008"/>
      <w:bookmarkStart w:id="39" w:name="_Toc28359085"/>
      <w:bookmarkStart w:id="40" w:name="_Toc35393627"/>
      <w:bookmarkStart w:id="41" w:name="_Toc35393796"/>
      <w:r>
        <w:rPr>
          <w:rFonts w:ascii="仿宋" w:eastAsia="仿宋" w:hAnsi="仿宋" w:cs="宋体" w:hint="eastAsia"/>
          <w:b w:val="0"/>
          <w:sz w:val="28"/>
          <w:szCs w:val="28"/>
        </w:rPr>
        <w:t>七、对本次招标提出询问，请按</w:t>
      </w:r>
      <w:r>
        <w:rPr>
          <w:rFonts w:ascii="仿宋" w:eastAsia="仿宋" w:hAnsi="仿宋" w:cs="宋体"/>
          <w:b w:val="0"/>
          <w:sz w:val="28"/>
          <w:szCs w:val="28"/>
        </w:rPr>
        <w:t>以下方式</w:t>
      </w:r>
      <w:r>
        <w:rPr>
          <w:rFonts w:ascii="仿宋" w:eastAsia="仿宋" w:hAnsi="仿宋" w:cs="宋体" w:hint="eastAsia"/>
          <w:b w:val="0"/>
          <w:sz w:val="28"/>
          <w:szCs w:val="28"/>
        </w:rPr>
        <w:t>联系。</w:t>
      </w:r>
      <w:bookmarkEnd w:id="38"/>
      <w:bookmarkEnd w:id="39"/>
      <w:bookmarkEnd w:id="40"/>
      <w:bookmarkEnd w:id="41"/>
    </w:p>
    <w:p w:rsidR="001F1AF6" w:rsidRDefault="00215967">
      <w:pPr>
        <w:widowControl/>
        <w:spacing w:line="520" w:lineRule="exact"/>
        <w:jc w:val="left"/>
        <w:outlineLvl w:val="2"/>
        <w:rPr>
          <w:rFonts w:ascii="仿宋" w:eastAsia="仿宋" w:hAnsi="仿宋"/>
          <w:sz w:val="28"/>
          <w:szCs w:val="28"/>
        </w:rPr>
      </w:pPr>
      <w:r>
        <w:rPr>
          <w:rFonts w:ascii="仿宋" w:eastAsia="仿宋" w:hAnsi="仿宋" w:cs="宋体" w:hint="eastAsia"/>
          <w:sz w:val="28"/>
          <w:szCs w:val="28"/>
        </w:rPr>
        <w:t xml:space="preserve">　　　1.采购人信息</w:t>
      </w:r>
    </w:p>
    <w:p w:rsidR="001F1AF6" w:rsidRDefault="00215967" w:rsidP="00E57660">
      <w:pPr>
        <w:spacing w:line="520" w:lineRule="exact"/>
        <w:ind w:firstLineChars="300" w:firstLine="840"/>
        <w:rPr>
          <w:rFonts w:ascii="仿宋" w:eastAsia="仿宋" w:hAnsi="仿宋"/>
          <w:sz w:val="28"/>
          <w:szCs w:val="28"/>
        </w:rPr>
      </w:pPr>
      <w:r>
        <w:rPr>
          <w:rFonts w:ascii="仿宋" w:eastAsia="仿宋" w:hAnsi="仿宋" w:hint="eastAsia"/>
          <w:sz w:val="28"/>
          <w:szCs w:val="28"/>
        </w:rPr>
        <w:lastRenderedPageBreak/>
        <w:t>名 称：</w:t>
      </w:r>
      <w:r w:rsidR="00E57660" w:rsidRPr="00E57660">
        <w:rPr>
          <w:rFonts w:ascii="仿宋" w:eastAsia="仿宋" w:hAnsi="仿宋" w:hint="eastAsia"/>
          <w:sz w:val="28"/>
          <w:szCs w:val="28"/>
        </w:rPr>
        <w:t>长治市辛</w:t>
      </w:r>
      <w:proofErr w:type="gramStart"/>
      <w:r w:rsidR="00E57660" w:rsidRPr="00E57660">
        <w:rPr>
          <w:rFonts w:ascii="仿宋" w:eastAsia="仿宋" w:hAnsi="仿宋" w:hint="eastAsia"/>
          <w:sz w:val="28"/>
          <w:szCs w:val="28"/>
        </w:rPr>
        <w:t>安泉域管理</w:t>
      </w:r>
      <w:proofErr w:type="gramEnd"/>
      <w:r w:rsidR="00E57660" w:rsidRPr="00E57660">
        <w:rPr>
          <w:rFonts w:ascii="仿宋" w:eastAsia="仿宋" w:hAnsi="仿宋" w:hint="eastAsia"/>
          <w:sz w:val="28"/>
          <w:szCs w:val="28"/>
        </w:rPr>
        <w:t>中心</w:t>
      </w:r>
    </w:p>
    <w:p w:rsidR="001F1AF6" w:rsidRDefault="00215967" w:rsidP="00E57660">
      <w:pPr>
        <w:spacing w:line="520" w:lineRule="exact"/>
        <w:ind w:firstLineChars="300" w:firstLine="840"/>
        <w:rPr>
          <w:rFonts w:ascii="仿宋" w:eastAsia="仿宋" w:hAnsi="仿宋"/>
          <w:sz w:val="28"/>
          <w:szCs w:val="28"/>
        </w:rPr>
      </w:pPr>
      <w:r>
        <w:rPr>
          <w:rFonts w:ascii="仿宋" w:eastAsia="仿宋" w:hAnsi="仿宋" w:hint="eastAsia"/>
          <w:sz w:val="28"/>
          <w:szCs w:val="28"/>
        </w:rPr>
        <w:t>地址：</w:t>
      </w:r>
      <w:r w:rsidR="00E57660" w:rsidRPr="00E57660">
        <w:rPr>
          <w:rFonts w:ascii="仿宋" w:eastAsia="仿宋" w:hAnsi="仿宋" w:hint="eastAsia"/>
          <w:sz w:val="28"/>
          <w:szCs w:val="28"/>
        </w:rPr>
        <w:t>长治</w:t>
      </w:r>
      <w:proofErr w:type="gramStart"/>
      <w:r w:rsidR="00E57660" w:rsidRPr="00E57660">
        <w:rPr>
          <w:rFonts w:ascii="仿宋" w:eastAsia="仿宋" w:hAnsi="仿宋" w:hint="eastAsia"/>
          <w:sz w:val="28"/>
          <w:szCs w:val="28"/>
        </w:rPr>
        <w:t>市英雄</w:t>
      </w:r>
      <w:proofErr w:type="gramEnd"/>
      <w:r w:rsidR="00E57660" w:rsidRPr="00E57660">
        <w:rPr>
          <w:rFonts w:ascii="仿宋" w:eastAsia="仿宋" w:hAnsi="仿宋" w:hint="eastAsia"/>
          <w:sz w:val="28"/>
          <w:szCs w:val="28"/>
        </w:rPr>
        <w:t>南路新街19号</w:t>
      </w:r>
    </w:p>
    <w:p w:rsidR="001F1AF6" w:rsidRDefault="00215967" w:rsidP="00E57660">
      <w:pPr>
        <w:spacing w:line="520" w:lineRule="exact"/>
        <w:ind w:firstLineChars="300" w:firstLine="840"/>
        <w:rPr>
          <w:rFonts w:ascii="仿宋" w:eastAsia="仿宋" w:hAnsi="仿宋"/>
          <w:sz w:val="28"/>
          <w:szCs w:val="28"/>
        </w:rPr>
      </w:pPr>
      <w:r>
        <w:rPr>
          <w:rFonts w:ascii="仿宋" w:eastAsia="仿宋" w:hAnsi="仿宋" w:hint="eastAsia"/>
          <w:sz w:val="28"/>
          <w:szCs w:val="28"/>
        </w:rPr>
        <w:t>项目联系人：</w:t>
      </w:r>
      <w:r w:rsidR="006B4CC1">
        <w:rPr>
          <w:rFonts w:ascii="仿宋" w:eastAsia="仿宋" w:hAnsi="仿宋" w:hint="eastAsia"/>
          <w:sz w:val="28"/>
          <w:szCs w:val="28"/>
        </w:rPr>
        <w:t>李</w:t>
      </w:r>
      <w:r w:rsidR="00393498" w:rsidRPr="00393498">
        <w:rPr>
          <w:rFonts w:ascii="仿宋" w:eastAsia="仿宋" w:hAnsi="仿宋" w:hint="eastAsia"/>
          <w:sz w:val="28"/>
          <w:szCs w:val="28"/>
        </w:rPr>
        <w:t>先生</w:t>
      </w:r>
    </w:p>
    <w:p w:rsidR="001F1AF6" w:rsidRDefault="00215967" w:rsidP="00E57660">
      <w:pPr>
        <w:spacing w:line="520" w:lineRule="exact"/>
        <w:ind w:firstLineChars="300" w:firstLine="840"/>
        <w:rPr>
          <w:rFonts w:ascii="仿宋" w:eastAsia="仿宋" w:hAnsi="仿宋"/>
          <w:sz w:val="28"/>
          <w:szCs w:val="28"/>
        </w:rPr>
      </w:pPr>
      <w:r>
        <w:rPr>
          <w:rFonts w:ascii="仿宋" w:eastAsia="仿宋" w:hAnsi="仿宋" w:hint="eastAsia"/>
          <w:sz w:val="28"/>
          <w:szCs w:val="28"/>
        </w:rPr>
        <w:t>项目联系方式：</w:t>
      </w:r>
      <w:bookmarkStart w:id="42" w:name="_Toc28359009"/>
      <w:bookmarkStart w:id="43" w:name="_Toc28359086"/>
      <w:r w:rsidR="00E57660" w:rsidRPr="00E57660">
        <w:rPr>
          <w:rFonts w:ascii="仿宋" w:eastAsia="仿宋" w:hAnsi="仿宋" w:hint="eastAsia"/>
          <w:sz w:val="28"/>
          <w:szCs w:val="28"/>
        </w:rPr>
        <w:t>0355-3029046</w:t>
      </w:r>
    </w:p>
    <w:p w:rsidR="001F1AF6" w:rsidRDefault="00215967">
      <w:pPr>
        <w:spacing w:line="520" w:lineRule="exact"/>
        <w:ind w:leftChars="371" w:left="1129" w:hangingChars="125" w:hanging="350"/>
        <w:jc w:val="left"/>
        <w:outlineLvl w:val="2"/>
        <w:rPr>
          <w:rFonts w:ascii="仿宋" w:eastAsia="仿宋" w:hAnsi="仿宋"/>
          <w:sz w:val="28"/>
          <w:szCs w:val="28"/>
        </w:rPr>
      </w:pPr>
      <w:r>
        <w:rPr>
          <w:rFonts w:ascii="仿宋" w:eastAsia="仿宋" w:hAnsi="仿宋" w:cs="宋体" w:hint="eastAsia"/>
          <w:sz w:val="28"/>
          <w:szCs w:val="28"/>
        </w:rPr>
        <w:t>2.采购代理机构信息</w:t>
      </w:r>
      <w:bookmarkEnd w:id="42"/>
      <w:bookmarkEnd w:id="43"/>
    </w:p>
    <w:p w:rsidR="001F1AF6" w:rsidRDefault="00215967">
      <w:pPr>
        <w:spacing w:line="520" w:lineRule="exact"/>
        <w:ind w:firstLineChars="300" w:firstLine="840"/>
        <w:rPr>
          <w:rFonts w:ascii="仿宋" w:eastAsia="仿宋" w:hAnsi="仿宋"/>
          <w:sz w:val="28"/>
          <w:szCs w:val="28"/>
        </w:rPr>
      </w:pPr>
      <w:r>
        <w:rPr>
          <w:rFonts w:ascii="仿宋" w:eastAsia="仿宋" w:hAnsi="仿宋" w:hint="eastAsia"/>
          <w:sz w:val="28"/>
          <w:szCs w:val="28"/>
        </w:rPr>
        <w:t>名 称：长治市公共资源交易中心（长治市政府采购中心）</w:t>
      </w:r>
      <w:proofErr w:type="gramStart"/>
      <w:r>
        <w:rPr>
          <w:rFonts w:ascii="仿宋" w:eastAsia="仿宋" w:hAnsi="仿宋" w:hint="eastAsia"/>
          <w:sz w:val="28"/>
          <w:szCs w:val="28"/>
        </w:rPr>
        <w:t xml:space="preserve">　　　　　　　　　　　　</w:t>
      </w:r>
      <w:proofErr w:type="gramEnd"/>
    </w:p>
    <w:p w:rsidR="001F1AF6" w:rsidRDefault="00215967">
      <w:pPr>
        <w:spacing w:line="520" w:lineRule="exact"/>
        <w:ind w:firstLineChars="300" w:firstLine="840"/>
        <w:rPr>
          <w:rFonts w:ascii="仿宋" w:eastAsia="仿宋" w:hAnsi="仿宋"/>
          <w:sz w:val="28"/>
          <w:szCs w:val="28"/>
        </w:rPr>
      </w:pPr>
      <w:r>
        <w:rPr>
          <w:rFonts w:ascii="仿宋" w:eastAsia="仿宋" w:hAnsi="仿宋" w:hint="eastAsia"/>
          <w:sz w:val="28"/>
          <w:szCs w:val="28"/>
        </w:rPr>
        <w:t>地　址：长治市潞州区太行西街406号</w:t>
      </w:r>
    </w:p>
    <w:p w:rsidR="001F1AF6" w:rsidRDefault="00215967">
      <w:pPr>
        <w:spacing w:line="520" w:lineRule="exact"/>
        <w:ind w:firstLineChars="300" w:firstLine="840"/>
        <w:rPr>
          <w:rFonts w:ascii="仿宋" w:eastAsia="仿宋" w:hAnsi="仿宋"/>
          <w:sz w:val="28"/>
          <w:szCs w:val="28"/>
        </w:rPr>
      </w:pPr>
      <w:r>
        <w:rPr>
          <w:rFonts w:ascii="仿宋" w:eastAsia="仿宋" w:hAnsi="仿宋" w:hint="eastAsia"/>
          <w:sz w:val="28"/>
          <w:szCs w:val="28"/>
        </w:rPr>
        <w:t>项目联系人：栗先生</w:t>
      </w:r>
    </w:p>
    <w:p w:rsidR="001F1AF6" w:rsidRDefault="00215967">
      <w:pPr>
        <w:spacing w:line="520" w:lineRule="exact"/>
        <w:ind w:firstLineChars="300" w:firstLine="840"/>
        <w:rPr>
          <w:rFonts w:ascii="仿宋" w:eastAsia="仿宋" w:hAnsi="仿宋"/>
          <w:sz w:val="32"/>
          <w:szCs w:val="32"/>
        </w:rPr>
      </w:pPr>
      <w:r>
        <w:rPr>
          <w:rFonts w:ascii="仿宋" w:eastAsia="仿宋" w:hAnsi="仿宋" w:hint="eastAsia"/>
          <w:sz w:val="28"/>
          <w:szCs w:val="28"/>
        </w:rPr>
        <w:t>项目联系方式：</w:t>
      </w:r>
      <w:bookmarkStart w:id="44" w:name="_Toc28359087"/>
      <w:bookmarkStart w:id="45" w:name="_Toc28359010"/>
      <w:r>
        <w:rPr>
          <w:rFonts w:ascii="仿宋" w:eastAsia="仿宋" w:hAnsi="仿宋"/>
          <w:sz w:val="28"/>
          <w:szCs w:val="28"/>
        </w:rPr>
        <w:t>0355-208003</w:t>
      </w:r>
      <w:bookmarkEnd w:id="44"/>
      <w:bookmarkEnd w:id="45"/>
      <w:r>
        <w:rPr>
          <w:rFonts w:ascii="仿宋" w:eastAsia="仿宋" w:hAnsi="仿宋" w:hint="eastAsia"/>
          <w:sz w:val="28"/>
          <w:szCs w:val="28"/>
        </w:rPr>
        <w:t>7</w:t>
      </w:r>
    </w:p>
    <w:p w:rsidR="001F1AF6" w:rsidRDefault="001F1AF6">
      <w:pPr>
        <w:spacing w:line="560" w:lineRule="atLeast"/>
        <w:rPr>
          <w:rFonts w:ascii="仿宋" w:eastAsia="仿宋" w:hAnsi="仿宋"/>
          <w:sz w:val="32"/>
          <w:szCs w:val="32"/>
        </w:rPr>
      </w:pPr>
    </w:p>
    <w:p w:rsidR="001F1AF6" w:rsidRDefault="001F1AF6">
      <w:pPr>
        <w:spacing w:line="560" w:lineRule="atLeast"/>
        <w:rPr>
          <w:rFonts w:ascii="仿宋" w:eastAsia="仿宋" w:hAnsi="仿宋"/>
          <w:sz w:val="32"/>
          <w:szCs w:val="32"/>
        </w:rPr>
      </w:pPr>
    </w:p>
    <w:p w:rsidR="001F1AF6" w:rsidRDefault="001F1AF6">
      <w:pPr>
        <w:spacing w:line="560" w:lineRule="atLeast"/>
        <w:rPr>
          <w:rFonts w:ascii="仿宋" w:eastAsia="仿宋" w:hAnsi="仿宋"/>
          <w:sz w:val="32"/>
          <w:szCs w:val="32"/>
        </w:rPr>
      </w:pPr>
    </w:p>
    <w:p w:rsidR="001F1AF6" w:rsidRDefault="00215967">
      <w:pPr>
        <w:widowControl/>
        <w:jc w:val="left"/>
        <w:rPr>
          <w:rFonts w:ascii="仿宋" w:eastAsia="仿宋" w:hAnsi="仿宋" w:cs="宋体"/>
          <w:b/>
          <w:bCs/>
          <w:spacing w:val="20"/>
          <w:kern w:val="44"/>
          <w:sz w:val="28"/>
          <w:szCs w:val="28"/>
        </w:rPr>
      </w:pPr>
      <w:r>
        <w:rPr>
          <w:rFonts w:ascii="仿宋" w:eastAsia="仿宋" w:hAnsi="仿宋"/>
          <w:spacing w:val="20"/>
          <w:szCs w:val="28"/>
        </w:rPr>
        <w:br w:type="page"/>
      </w:r>
    </w:p>
    <w:p w:rsidR="001F1AF6" w:rsidRDefault="00215967">
      <w:pPr>
        <w:pStyle w:val="11212"/>
        <w:numPr>
          <w:ilvl w:val="0"/>
          <w:numId w:val="0"/>
        </w:numPr>
        <w:snapToGrid w:val="0"/>
        <w:spacing w:before="0" w:after="0"/>
        <w:rPr>
          <w:rFonts w:ascii="仿宋" w:eastAsia="仿宋" w:hAnsi="仿宋"/>
          <w:spacing w:val="20"/>
          <w:szCs w:val="28"/>
        </w:rPr>
      </w:pPr>
      <w:r>
        <w:rPr>
          <w:rFonts w:ascii="仿宋" w:eastAsia="仿宋" w:hAnsi="仿宋" w:hint="eastAsia"/>
          <w:spacing w:val="20"/>
          <w:szCs w:val="28"/>
        </w:rPr>
        <w:lastRenderedPageBreak/>
        <w:t>第二部分  投标人须知前附表</w:t>
      </w:r>
      <w:bookmarkEnd w:id="3"/>
      <w:bookmarkEnd w:id="4"/>
      <w:bookmarkEnd w:id="5"/>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9"/>
        <w:gridCol w:w="1799"/>
        <w:gridCol w:w="6660"/>
      </w:tblGrid>
      <w:tr w:rsidR="001F1AF6">
        <w:trPr>
          <w:trHeight w:val="375"/>
        </w:trPr>
        <w:tc>
          <w:tcPr>
            <w:tcW w:w="649" w:type="dxa"/>
            <w:vAlign w:val="center"/>
          </w:tcPr>
          <w:p w:rsidR="001F1AF6" w:rsidRDefault="00215967">
            <w:pPr>
              <w:snapToGrid w:val="0"/>
              <w:spacing w:line="390" w:lineRule="exact"/>
              <w:jc w:val="center"/>
              <w:rPr>
                <w:rFonts w:ascii="仿宋" w:eastAsia="仿宋" w:hAnsi="仿宋"/>
                <w:b/>
                <w:szCs w:val="21"/>
              </w:rPr>
            </w:pPr>
            <w:r>
              <w:rPr>
                <w:rFonts w:ascii="仿宋" w:eastAsia="仿宋" w:hAnsi="仿宋" w:hint="eastAsia"/>
                <w:b/>
                <w:szCs w:val="21"/>
              </w:rPr>
              <w:t>序号</w:t>
            </w:r>
          </w:p>
        </w:tc>
        <w:tc>
          <w:tcPr>
            <w:tcW w:w="1799" w:type="dxa"/>
            <w:vAlign w:val="center"/>
          </w:tcPr>
          <w:p w:rsidR="001F1AF6" w:rsidRDefault="00215967">
            <w:pPr>
              <w:snapToGrid w:val="0"/>
              <w:spacing w:line="390" w:lineRule="exact"/>
              <w:jc w:val="center"/>
              <w:rPr>
                <w:rFonts w:ascii="仿宋" w:eastAsia="仿宋" w:hAnsi="仿宋"/>
                <w:b/>
                <w:szCs w:val="21"/>
              </w:rPr>
            </w:pPr>
            <w:r>
              <w:rPr>
                <w:rFonts w:ascii="仿宋" w:eastAsia="仿宋" w:hAnsi="仿宋" w:hint="eastAsia"/>
                <w:b/>
                <w:szCs w:val="21"/>
              </w:rPr>
              <w:t>内  容</w:t>
            </w:r>
          </w:p>
        </w:tc>
        <w:tc>
          <w:tcPr>
            <w:tcW w:w="6660" w:type="dxa"/>
            <w:shd w:val="clear" w:color="auto" w:fill="auto"/>
            <w:vAlign w:val="center"/>
          </w:tcPr>
          <w:p w:rsidR="001F1AF6" w:rsidRDefault="00215967">
            <w:pPr>
              <w:pStyle w:val="af"/>
              <w:snapToGrid w:val="0"/>
              <w:spacing w:line="390" w:lineRule="exact"/>
              <w:jc w:val="center"/>
              <w:rPr>
                <w:rFonts w:ascii="仿宋" w:eastAsia="仿宋" w:hAnsi="仿宋"/>
                <w:b/>
              </w:rPr>
            </w:pPr>
            <w:r>
              <w:rPr>
                <w:rFonts w:ascii="仿宋" w:eastAsia="仿宋" w:hAnsi="仿宋" w:hint="eastAsia"/>
                <w:b/>
                <w:kern w:val="0"/>
              </w:rPr>
              <w:t>说明与要求</w:t>
            </w:r>
          </w:p>
        </w:tc>
      </w:tr>
      <w:tr w:rsidR="001F1AF6">
        <w:trPr>
          <w:trHeight w:val="1360"/>
        </w:trPr>
        <w:tc>
          <w:tcPr>
            <w:tcW w:w="649" w:type="dxa"/>
            <w:vAlign w:val="center"/>
          </w:tcPr>
          <w:p w:rsidR="001F1AF6" w:rsidRDefault="00215967">
            <w:pPr>
              <w:snapToGrid w:val="0"/>
              <w:spacing w:line="390" w:lineRule="exact"/>
              <w:jc w:val="center"/>
              <w:rPr>
                <w:rFonts w:ascii="仿宋" w:eastAsia="仿宋" w:hAnsi="仿宋"/>
                <w:b/>
                <w:szCs w:val="21"/>
              </w:rPr>
            </w:pPr>
            <w:r>
              <w:rPr>
                <w:rFonts w:ascii="仿宋" w:eastAsia="仿宋" w:hAnsi="仿宋" w:hint="eastAsia"/>
                <w:b/>
                <w:szCs w:val="21"/>
              </w:rPr>
              <w:t>1</w:t>
            </w:r>
          </w:p>
        </w:tc>
        <w:tc>
          <w:tcPr>
            <w:tcW w:w="1799" w:type="dxa"/>
            <w:vAlign w:val="center"/>
          </w:tcPr>
          <w:p w:rsidR="001F1AF6" w:rsidRDefault="00215967">
            <w:pPr>
              <w:pStyle w:val="455"/>
              <w:tabs>
                <w:tab w:val="clear" w:pos="2880"/>
              </w:tabs>
              <w:snapToGrid w:val="0"/>
              <w:spacing w:line="390" w:lineRule="exact"/>
              <w:ind w:left="721" w:hangingChars="342" w:hanging="721"/>
              <w:jc w:val="center"/>
              <w:rPr>
                <w:rFonts w:ascii="仿宋" w:eastAsia="仿宋" w:hAnsi="仿宋"/>
                <w:sz w:val="21"/>
                <w:szCs w:val="21"/>
              </w:rPr>
            </w:pPr>
            <w:r>
              <w:rPr>
                <w:rFonts w:ascii="仿宋" w:eastAsia="仿宋" w:hAnsi="仿宋" w:hint="eastAsia"/>
                <w:sz w:val="21"/>
                <w:szCs w:val="21"/>
              </w:rPr>
              <w:t>投标人应具备的</w:t>
            </w:r>
          </w:p>
          <w:p w:rsidR="001F1AF6" w:rsidRDefault="00215967">
            <w:pPr>
              <w:pStyle w:val="455"/>
              <w:tabs>
                <w:tab w:val="clear" w:pos="2880"/>
              </w:tabs>
              <w:snapToGrid w:val="0"/>
              <w:spacing w:line="390" w:lineRule="exact"/>
              <w:ind w:left="721" w:hangingChars="342" w:hanging="721"/>
              <w:jc w:val="center"/>
              <w:rPr>
                <w:rFonts w:ascii="仿宋" w:eastAsia="仿宋" w:hAnsi="仿宋"/>
                <w:sz w:val="21"/>
                <w:szCs w:val="21"/>
              </w:rPr>
            </w:pPr>
            <w:r>
              <w:rPr>
                <w:rFonts w:ascii="仿宋" w:eastAsia="仿宋" w:hAnsi="仿宋" w:hint="eastAsia"/>
                <w:sz w:val="21"/>
                <w:szCs w:val="21"/>
              </w:rPr>
              <w:t>特定资格要求</w:t>
            </w:r>
          </w:p>
        </w:tc>
        <w:tc>
          <w:tcPr>
            <w:tcW w:w="6660" w:type="dxa"/>
            <w:shd w:val="clear" w:color="auto" w:fill="auto"/>
            <w:vAlign w:val="center"/>
          </w:tcPr>
          <w:p w:rsidR="001F1AF6" w:rsidRDefault="00215967">
            <w:pPr>
              <w:spacing w:line="360" w:lineRule="exact"/>
              <w:jc w:val="left"/>
              <w:rPr>
                <w:rFonts w:ascii="仿宋" w:eastAsia="仿宋" w:hAnsi="仿宋"/>
                <w:bCs/>
                <w:szCs w:val="21"/>
              </w:rPr>
            </w:pPr>
            <w:r>
              <w:rPr>
                <w:rFonts w:ascii="仿宋" w:eastAsia="仿宋" w:hAnsi="仿宋" w:hint="eastAsia"/>
                <w:bCs/>
                <w:szCs w:val="21"/>
              </w:rPr>
              <w:t>本项目其他特定资格条件：详见招标公告“申请人的资格要求”</w:t>
            </w:r>
          </w:p>
          <w:p w:rsidR="001F1AF6" w:rsidRDefault="00215967">
            <w:pPr>
              <w:spacing w:line="360" w:lineRule="exact"/>
              <w:jc w:val="left"/>
              <w:rPr>
                <w:rFonts w:ascii="仿宋" w:eastAsia="仿宋" w:hAnsi="仿宋"/>
                <w:bCs/>
                <w:szCs w:val="21"/>
              </w:rPr>
            </w:pPr>
            <w:r>
              <w:rPr>
                <w:rFonts w:ascii="仿宋" w:eastAsia="仿宋" w:hAnsi="仿宋" w:hint="eastAsia"/>
                <w:bCs/>
                <w:szCs w:val="21"/>
              </w:rPr>
              <w:t>本次招标允许代理商参加投标；</w:t>
            </w:r>
          </w:p>
          <w:p w:rsidR="001F1AF6" w:rsidRDefault="00215967">
            <w:pPr>
              <w:spacing w:line="360" w:lineRule="exact"/>
              <w:jc w:val="left"/>
              <w:rPr>
                <w:rFonts w:ascii="仿宋" w:eastAsia="仿宋" w:hAnsi="仿宋"/>
                <w:bCs/>
                <w:szCs w:val="21"/>
              </w:rPr>
            </w:pPr>
            <w:r>
              <w:rPr>
                <w:rFonts w:ascii="仿宋" w:eastAsia="仿宋" w:hAnsi="仿宋" w:hint="eastAsia"/>
                <w:bCs/>
                <w:szCs w:val="21"/>
              </w:rPr>
              <w:t>本次招标不接受联合体参加投标。</w:t>
            </w:r>
          </w:p>
        </w:tc>
      </w:tr>
      <w:tr w:rsidR="001F1AF6">
        <w:trPr>
          <w:trHeight w:val="557"/>
        </w:trPr>
        <w:tc>
          <w:tcPr>
            <w:tcW w:w="649" w:type="dxa"/>
            <w:vAlign w:val="center"/>
          </w:tcPr>
          <w:p w:rsidR="001F1AF6" w:rsidRDefault="00215967">
            <w:pPr>
              <w:snapToGrid w:val="0"/>
              <w:spacing w:line="390" w:lineRule="exact"/>
              <w:jc w:val="center"/>
              <w:rPr>
                <w:rFonts w:ascii="仿宋" w:eastAsia="仿宋" w:hAnsi="仿宋"/>
                <w:b/>
                <w:szCs w:val="21"/>
              </w:rPr>
            </w:pPr>
            <w:r>
              <w:rPr>
                <w:rFonts w:ascii="仿宋" w:eastAsia="仿宋" w:hAnsi="仿宋" w:hint="eastAsia"/>
                <w:b/>
                <w:szCs w:val="21"/>
              </w:rPr>
              <w:t>2</w:t>
            </w:r>
          </w:p>
        </w:tc>
        <w:tc>
          <w:tcPr>
            <w:tcW w:w="1799" w:type="dxa"/>
            <w:vAlign w:val="center"/>
          </w:tcPr>
          <w:p w:rsidR="001F1AF6" w:rsidRDefault="00215967">
            <w:pPr>
              <w:snapToGrid w:val="0"/>
              <w:spacing w:line="390" w:lineRule="exact"/>
              <w:ind w:firstLineChars="50" w:firstLine="105"/>
              <w:jc w:val="center"/>
              <w:rPr>
                <w:rFonts w:ascii="仿宋" w:eastAsia="仿宋" w:hAnsi="仿宋"/>
                <w:b/>
                <w:szCs w:val="21"/>
              </w:rPr>
            </w:pPr>
            <w:r>
              <w:rPr>
                <w:rFonts w:ascii="仿宋" w:eastAsia="仿宋" w:hAnsi="仿宋" w:hint="eastAsia"/>
                <w:b/>
                <w:szCs w:val="21"/>
              </w:rPr>
              <w:t>投标文件</w:t>
            </w:r>
          </w:p>
          <w:p w:rsidR="001F1AF6" w:rsidRDefault="00215967">
            <w:pPr>
              <w:snapToGrid w:val="0"/>
              <w:spacing w:line="390" w:lineRule="exact"/>
              <w:jc w:val="center"/>
              <w:rPr>
                <w:rFonts w:ascii="仿宋" w:eastAsia="仿宋" w:hAnsi="仿宋"/>
                <w:b/>
                <w:szCs w:val="21"/>
              </w:rPr>
            </w:pPr>
            <w:r>
              <w:rPr>
                <w:rFonts w:ascii="仿宋" w:eastAsia="仿宋" w:hAnsi="仿宋" w:hint="eastAsia"/>
                <w:b/>
                <w:szCs w:val="21"/>
              </w:rPr>
              <w:t>（资格证明文件）</w:t>
            </w:r>
          </w:p>
        </w:tc>
        <w:tc>
          <w:tcPr>
            <w:tcW w:w="6660" w:type="dxa"/>
            <w:shd w:val="clear" w:color="auto" w:fill="auto"/>
            <w:vAlign w:val="center"/>
          </w:tcPr>
          <w:p w:rsidR="001F1AF6" w:rsidRDefault="00215967">
            <w:pPr>
              <w:spacing w:line="320" w:lineRule="exact"/>
              <w:ind w:firstLineChars="150" w:firstLine="315"/>
              <w:rPr>
                <w:rFonts w:ascii="仿宋" w:eastAsia="仿宋" w:hAnsi="仿宋"/>
                <w:szCs w:val="21"/>
              </w:rPr>
            </w:pPr>
            <w:r>
              <w:rPr>
                <w:rFonts w:ascii="仿宋" w:eastAsia="仿宋" w:hAnsi="仿宋" w:hint="eastAsia"/>
                <w:szCs w:val="21"/>
              </w:rPr>
              <w:t>1.其他基本资质</w:t>
            </w:r>
          </w:p>
          <w:p w:rsidR="001F1AF6" w:rsidRPr="00FE6C22" w:rsidRDefault="00215967" w:rsidP="00FE6C22">
            <w:pPr>
              <w:pStyle w:val="NewNewNewNewNewNewNewNewNewNewNewNewNewNewNew"/>
              <w:ind w:firstLine="420"/>
              <w:rPr>
                <w:b w:val="0"/>
              </w:rPr>
            </w:pPr>
            <w:r w:rsidRPr="00FE6C22">
              <w:rPr>
                <w:rFonts w:hint="eastAsia"/>
                <w:b w:val="0"/>
              </w:rPr>
              <w:t>（1）具有独立承担民事责任的能力</w:t>
            </w:r>
          </w:p>
          <w:p w:rsidR="001F1AF6" w:rsidRDefault="00215967">
            <w:pPr>
              <w:spacing w:line="320" w:lineRule="exact"/>
              <w:ind w:firstLineChars="200" w:firstLine="420"/>
              <w:rPr>
                <w:rFonts w:ascii="仿宋" w:eastAsia="仿宋" w:hAnsi="仿宋"/>
                <w:szCs w:val="21"/>
              </w:rPr>
            </w:pPr>
            <w:r>
              <w:rPr>
                <w:rFonts w:ascii="仿宋" w:eastAsia="仿宋" w:hAnsi="仿宋" w:hint="eastAsia"/>
                <w:szCs w:val="21"/>
              </w:rPr>
              <w:t>（2）具有良好的商业信誉和健全的财务会计制度；</w:t>
            </w:r>
          </w:p>
          <w:p w:rsidR="001F1AF6" w:rsidRDefault="00215967">
            <w:pPr>
              <w:spacing w:line="320" w:lineRule="exact"/>
              <w:ind w:firstLineChars="200" w:firstLine="420"/>
              <w:rPr>
                <w:rFonts w:ascii="仿宋" w:eastAsia="仿宋" w:hAnsi="仿宋"/>
                <w:szCs w:val="21"/>
              </w:rPr>
            </w:pPr>
            <w:r>
              <w:rPr>
                <w:rFonts w:ascii="仿宋" w:eastAsia="仿宋" w:hAnsi="仿宋" w:hint="eastAsia"/>
                <w:szCs w:val="21"/>
              </w:rPr>
              <w:t>（3）具有履行合同所必需的设备和专业技术能力；</w:t>
            </w:r>
          </w:p>
          <w:p w:rsidR="001F1AF6" w:rsidRDefault="00215967">
            <w:pPr>
              <w:spacing w:line="320" w:lineRule="exact"/>
              <w:ind w:firstLineChars="200" w:firstLine="420"/>
              <w:rPr>
                <w:rFonts w:ascii="仿宋" w:eastAsia="仿宋" w:hAnsi="仿宋"/>
                <w:szCs w:val="21"/>
              </w:rPr>
            </w:pPr>
            <w:r>
              <w:rPr>
                <w:rFonts w:ascii="仿宋" w:eastAsia="仿宋" w:hAnsi="仿宋" w:hint="eastAsia"/>
                <w:szCs w:val="21"/>
              </w:rPr>
              <w:t>（4）有依法缴纳税收和社会保障资金的良好记录；</w:t>
            </w:r>
          </w:p>
          <w:p w:rsidR="001F1AF6" w:rsidRDefault="00215967">
            <w:pPr>
              <w:spacing w:line="320" w:lineRule="exact"/>
              <w:ind w:leftChars="200" w:left="945" w:hangingChars="250" w:hanging="525"/>
              <w:rPr>
                <w:rFonts w:ascii="仿宋" w:eastAsia="仿宋" w:hAnsi="仿宋"/>
                <w:szCs w:val="21"/>
              </w:rPr>
            </w:pPr>
            <w:r>
              <w:rPr>
                <w:rFonts w:ascii="仿宋" w:eastAsia="仿宋" w:hAnsi="仿宋" w:hint="eastAsia"/>
                <w:szCs w:val="21"/>
              </w:rPr>
              <w:t>（5）参加政府采购活动前三年内，在经营活动中没有重大违法记录；</w:t>
            </w:r>
          </w:p>
          <w:p w:rsidR="001F1AF6" w:rsidRDefault="00215967">
            <w:pPr>
              <w:spacing w:line="320" w:lineRule="exact"/>
              <w:ind w:firstLineChars="200" w:firstLine="420"/>
              <w:rPr>
                <w:rFonts w:ascii="仿宋" w:eastAsia="仿宋" w:hAnsi="仿宋"/>
                <w:szCs w:val="21"/>
              </w:rPr>
            </w:pPr>
            <w:r>
              <w:rPr>
                <w:rFonts w:ascii="仿宋" w:eastAsia="仿宋" w:hAnsi="仿宋" w:hint="eastAsia"/>
                <w:szCs w:val="21"/>
              </w:rPr>
              <w:t>（6）法律、行政法规规定的其他条件。</w:t>
            </w:r>
          </w:p>
          <w:p w:rsidR="001F1AF6" w:rsidRDefault="00215967">
            <w:pPr>
              <w:spacing w:line="320" w:lineRule="exact"/>
              <w:ind w:firstLineChars="200" w:firstLine="422"/>
              <w:rPr>
                <w:rFonts w:ascii="仿宋" w:eastAsia="仿宋" w:hAnsi="仿宋"/>
                <w:b/>
                <w:szCs w:val="21"/>
              </w:rPr>
            </w:pPr>
            <w:r>
              <w:rPr>
                <w:rFonts w:ascii="仿宋" w:eastAsia="仿宋" w:hAnsi="仿宋" w:hint="eastAsia"/>
                <w:b/>
                <w:szCs w:val="21"/>
              </w:rPr>
              <w:t>本项6条仅需提供《长治市政府采购供应商信用承诺函》；</w:t>
            </w:r>
          </w:p>
          <w:p w:rsidR="001F1AF6" w:rsidRDefault="00215967">
            <w:pPr>
              <w:spacing w:line="320" w:lineRule="exact"/>
              <w:ind w:firstLineChars="200" w:firstLine="420"/>
              <w:rPr>
                <w:rFonts w:ascii="仿宋" w:eastAsia="仿宋" w:hAnsi="仿宋"/>
                <w:szCs w:val="21"/>
              </w:rPr>
            </w:pPr>
            <w:r>
              <w:rPr>
                <w:rFonts w:ascii="仿宋" w:eastAsia="仿宋" w:hAnsi="仿宋" w:hint="eastAsia"/>
                <w:szCs w:val="21"/>
              </w:rPr>
              <w:t>2.企业资格证明（若涉及）</w:t>
            </w:r>
          </w:p>
          <w:p w:rsidR="001F1AF6" w:rsidRDefault="00215967">
            <w:pPr>
              <w:spacing w:line="320" w:lineRule="exact"/>
              <w:ind w:firstLineChars="200" w:firstLine="420"/>
              <w:rPr>
                <w:rFonts w:ascii="仿宋" w:eastAsia="仿宋" w:hAnsi="仿宋"/>
                <w:szCs w:val="21"/>
              </w:rPr>
            </w:pPr>
            <w:r>
              <w:rPr>
                <w:rFonts w:ascii="仿宋" w:eastAsia="仿宋" w:hAnsi="仿宋" w:hint="eastAsia"/>
                <w:szCs w:val="21"/>
              </w:rPr>
              <w:t>提供以下任意一项：</w:t>
            </w:r>
          </w:p>
          <w:p w:rsidR="001F1AF6" w:rsidRDefault="00215967">
            <w:pPr>
              <w:spacing w:line="320" w:lineRule="exact"/>
              <w:ind w:firstLineChars="200" w:firstLine="420"/>
              <w:rPr>
                <w:rFonts w:ascii="仿宋" w:eastAsia="仿宋" w:hAnsi="仿宋"/>
                <w:szCs w:val="21"/>
              </w:rPr>
            </w:pPr>
            <w:r>
              <w:rPr>
                <w:rFonts w:ascii="仿宋" w:eastAsia="仿宋" w:hAnsi="仿宋" w:hint="eastAsia"/>
                <w:szCs w:val="21"/>
              </w:rPr>
              <w:t>（1）企业声明函；</w:t>
            </w:r>
          </w:p>
          <w:p w:rsidR="001F1AF6" w:rsidRDefault="00215967">
            <w:pPr>
              <w:spacing w:line="320" w:lineRule="exact"/>
              <w:ind w:firstLineChars="200" w:firstLine="420"/>
              <w:rPr>
                <w:rFonts w:ascii="仿宋" w:eastAsia="仿宋" w:hAnsi="仿宋"/>
                <w:szCs w:val="21"/>
              </w:rPr>
            </w:pPr>
            <w:r>
              <w:rPr>
                <w:rFonts w:ascii="仿宋" w:eastAsia="仿宋" w:hAnsi="仿宋" w:hint="eastAsia"/>
                <w:szCs w:val="21"/>
              </w:rPr>
              <w:t>（2）残疾人福利性单位声明函；</w:t>
            </w:r>
          </w:p>
          <w:p w:rsidR="001F1AF6" w:rsidRDefault="00215967">
            <w:pPr>
              <w:spacing w:line="320" w:lineRule="exact"/>
              <w:ind w:firstLineChars="200" w:firstLine="420"/>
              <w:rPr>
                <w:rFonts w:ascii="仿宋" w:eastAsia="仿宋" w:hAnsi="仿宋"/>
                <w:szCs w:val="21"/>
              </w:rPr>
            </w:pPr>
            <w:r>
              <w:rPr>
                <w:rFonts w:ascii="仿宋" w:eastAsia="仿宋" w:hAnsi="仿宋" w:hint="eastAsia"/>
                <w:szCs w:val="21"/>
              </w:rPr>
              <w:t>（3） 监狱企业证明文件。</w:t>
            </w:r>
          </w:p>
          <w:p w:rsidR="001F1AF6" w:rsidRDefault="00215967">
            <w:pPr>
              <w:spacing w:line="320" w:lineRule="exact"/>
              <w:ind w:firstLineChars="200" w:firstLine="420"/>
              <w:rPr>
                <w:rFonts w:ascii="仿宋" w:eastAsia="仿宋" w:hAnsi="仿宋"/>
                <w:szCs w:val="21"/>
              </w:rPr>
            </w:pPr>
            <w:r>
              <w:rPr>
                <w:rFonts w:ascii="仿宋" w:eastAsia="仿宋" w:hAnsi="仿宋" w:hint="eastAsia"/>
                <w:szCs w:val="21"/>
              </w:rPr>
              <w:t>3.本项目其他特定资格条件；</w:t>
            </w:r>
          </w:p>
          <w:p w:rsidR="001F1AF6" w:rsidRDefault="00215967">
            <w:pPr>
              <w:spacing w:line="320" w:lineRule="exact"/>
              <w:ind w:firstLineChars="200" w:firstLine="420"/>
              <w:rPr>
                <w:rFonts w:ascii="仿宋" w:eastAsia="仿宋" w:hAnsi="仿宋"/>
                <w:szCs w:val="21"/>
              </w:rPr>
            </w:pPr>
            <w:r>
              <w:rPr>
                <w:rFonts w:ascii="仿宋" w:eastAsia="仿宋" w:hAnsi="仿宋" w:hint="eastAsia"/>
                <w:szCs w:val="21"/>
              </w:rPr>
              <w:t>按照本部分序号1“其他特定资质条件”规定提交相关证明文件。</w:t>
            </w:r>
          </w:p>
          <w:p w:rsidR="001F1AF6" w:rsidRDefault="00215967">
            <w:pPr>
              <w:spacing w:line="320" w:lineRule="exact"/>
              <w:ind w:firstLineChars="200" w:firstLine="420"/>
              <w:rPr>
                <w:rFonts w:ascii="仿宋" w:eastAsia="仿宋" w:hAnsi="仿宋"/>
                <w:szCs w:val="21"/>
              </w:rPr>
            </w:pPr>
            <w:r>
              <w:rPr>
                <w:rFonts w:ascii="仿宋" w:eastAsia="仿宋" w:hAnsi="仿宋" w:hint="eastAsia"/>
                <w:szCs w:val="21"/>
              </w:rPr>
              <w:t>4.投标保证金的交纳情况及开户许可证；</w:t>
            </w:r>
          </w:p>
          <w:p w:rsidR="001F1AF6" w:rsidRDefault="00215967">
            <w:pPr>
              <w:spacing w:line="320" w:lineRule="exact"/>
              <w:ind w:firstLineChars="200" w:firstLine="420"/>
              <w:rPr>
                <w:rFonts w:ascii="仿宋" w:eastAsia="仿宋" w:hAnsi="仿宋"/>
                <w:szCs w:val="21"/>
              </w:rPr>
            </w:pPr>
            <w:r>
              <w:rPr>
                <w:rFonts w:ascii="仿宋" w:eastAsia="仿宋" w:hAnsi="仿宋" w:hint="eastAsia"/>
                <w:szCs w:val="21"/>
              </w:rPr>
              <w:t>若本项目收取投标保证金，须提供投标人基本存款账户开户许可证（已取消企业银行账户许可的提供银行证明或提供取消企业银行账户许可的相关公告）扫描件及投标保证金交纳回单（或回执）。</w:t>
            </w:r>
          </w:p>
          <w:p w:rsidR="001F1AF6" w:rsidRDefault="00215967">
            <w:pPr>
              <w:spacing w:line="320" w:lineRule="exact"/>
              <w:ind w:firstLineChars="200" w:firstLine="420"/>
              <w:rPr>
                <w:rFonts w:ascii="仿宋" w:eastAsia="仿宋" w:hAnsi="仿宋"/>
                <w:szCs w:val="21"/>
              </w:rPr>
            </w:pPr>
            <w:r>
              <w:rPr>
                <w:rFonts w:ascii="仿宋" w:eastAsia="仿宋" w:hAnsi="仿宋" w:hint="eastAsia"/>
                <w:szCs w:val="21"/>
              </w:rPr>
              <w:t>5.联合体投标。</w:t>
            </w:r>
          </w:p>
          <w:p w:rsidR="001F1AF6" w:rsidRDefault="00215967">
            <w:pPr>
              <w:spacing w:line="320" w:lineRule="exact"/>
              <w:ind w:firstLineChars="200" w:firstLine="420"/>
              <w:rPr>
                <w:rFonts w:ascii="仿宋" w:eastAsia="仿宋" w:hAnsi="仿宋"/>
                <w:szCs w:val="21"/>
              </w:rPr>
            </w:pPr>
            <w:r>
              <w:rPr>
                <w:rFonts w:ascii="仿宋" w:eastAsia="仿宋" w:hAnsi="仿宋" w:hint="eastAsia"/>
                <w:szCs w:val="21"/>
              </w:rPr>
              <w:t>若本项目允许联合体参加投标，须提供联合体各方签订的《联合投标协议书》。</w:t>
            </w:r>
          </w:p>
          <w:p w:rsidR="001F1AF6" w:rsidRDefault="00215967">
            <w:pPr>
              <w:spacing w:line="320" w:lineRule="exact"/>
              <w:ind w:firstLineChars="200" w:firstLine="420"/>
              <w:rPr>
                <w:rFonts w:ascii="仿宋" w:eastAsia="仿宋" w:hAnsi="仿宋"/>
                <w:b/>
                <w:szCs w:val="21"/>
              </w:rPr>
            </w:pPr>
            <w:r>
              <w:rPr>
                <w:rFonts w:ascii="仿宋" w:eastAsia="仿宋" w:hAnsi="仿宋" w:hint="eastAsia"/>
                <w:szCs w:val="21"/>
              </w:rPr>
              <w:t>说明：以上内容涉及的格式资料详见第八部分。本项目将根据投标人提供的上述文件进行资格审查，具体检查的内容标准详见本招标文件“第五部分 资格审查内容及标准”。</w:t>
            </w:r>
          </w:p>
        </w:tc>
      </w:tr>
      <w:tr w:rsidR="001F1AF6">
        <w:trPr>
          <w:trHeight w:val="557"/>
        </w:trPr>
        <w:tc>
          <w:tcPr>
            <w:tcW w:w="649" w:type="dxa"/>
            <w:vAlign w:val="center"/>
          </w:tcPr>
          <w:p w:rsidR="001F1AF6" w:rsidRDefault="00215967">
            <w:pPr>
              <w:snapToGrid w:val="0"/>
              <w:spacing w:line="390" w:lineRule="exact"/>
              <w:jc w:val="center"/>
              <w:rPr>
                <w:rFonts w:ascii="仿宋" w:eastAsia="仿宋" w:hAnsi="仿宋"/>
                <w:b/>
                <w:szCs w:val="21"/>
              </w:rPr>
            </w:pPr>
            <w:r>
              <w:rPr>
                <w:rFonts w:ascii="仿宋" w:eastAsia="仿宋" w:hAnsi="仿宋" w:hint="eastAsia"/>
                <w:b/>
                <w:szCs w:val="21"/>
              </w:rPr>
              <w:t>3</w:t>
            </w:r>
          </w:p>
        </w:tc>
        <w:tc>
          <w:tcPr>
            <w:tcW w:w="1799" w:type="dxa"/>
            <w:vAlign w:val="center"/>
          </w:tcPr>
          <w:p w:rsidR="001F1AF6" w:rsidRDefault="00215967">
            <w:pPr>
              <w:snapToGrid w:val="0"/>
              <w:spacing w:line="390" w:lineRule="exact"/>
              <w:ind w:firstLineChars="50" w:firstLine="105"/>
              <w:jc w:val="center"/>
              <w:rPr>
                <w:rFonts w:ascii="仿宋" w:eastAsia="仿宋" w:hAnsi="仿宋"/>
                <w:b/>
                <w:szCs w:val="21"/>
              </w:rPr>
            </w:pPr>
            <w:r>
              <w:rPr>
                <w:rFonts w:ascii="仿宋" w:eastAsia="仿宋" w:hAnsi="仿宋" w:hint="eastAsia"/>
                <w:b/>
                <w:szCs w:val="21"/>
              </w:rPr>
              <w:t>投标文件</w:t>
            </w:r>
          </w:p>
          <w:p w:rsidR="001F1AF6" w:rsidRDefault="00215967">
            <w:pPr>
              <w:snapToGrid w:val="0"/>
              <w:spacing w:line="390" w:lineRule="exact"/>
              <w:rPr>
                <w:rFonts w:ascii="仿宋" w:eastAsia="仿宋" w:hAnsi="仿宋"/>
                <w:b/>
                <w:szCs w:val="21"/>
              </w:rPr>
            </w:pPr>
            <w:r>
              <w:rPr>
                <w:rFonts w:ascii="仿宋" w:eastAsia="仿宋" w:hAnsi="仿宋" w:hint="eastAsia"/>
                <w:b/>
                <w:szCs w:val="21"/>
              </w:rPr>
              <w:t>（商务技术文件）</w:t>
            </w:r>
          </w:p>
        </w:tc>
        <w:tc>
          <w:tcPr>
            <w:tcW w:w="6660" w:type="dxa"/>
            <w:shd w:val="clear" w:color="auto" w:fill="auto"/>
            <w:vAlign w:val="center"/>
          </w:tcPr>
          <w:p w:rsidR="001F1AF6" w:rsidRDefault="00215967">
            <w:pPr>
              <w:spacing w:line="320" w:lineRule="exact"/>
              <w:ind w:firstLineChars="200" w:firstLine="420"/>
              <w:rPr>
                <w:rFonts w:ascii="仿宋" w:eastAsia="仿宋" w:hAnsi="仿宋"/>
                <w:szCs w:val="21"/>
              </w:rPr>
            </w:pPr>
            <w:r>
              <w:rPr>
                <w:rFonts w:ascii="仿宋" w:eastAsia="仿宋" w:hAnsi="仿宋" w:hint="eastAsia"/>
                <w:szCs w:val="21"/>
              </w:rPr>
              <w:t>1.投标人代表的证明</w:t>
            </w:r>
          </w:p>
          <w:p w:rsidR="001F1AF6" w:rsidRDefault="00215967">
            <w:pPr>
              <w:spacing w:line="320" w:lineRule="exact"/>
              <w:ind w:firstLineChars="200" w:firstLine="420"/>
              <w:rPr>
                <w:rFonts w:ascii="仿宋" w:eastAsia="仿宋" w:hAnsi="仿宋"/>
                <w:szCs w:val="21"/>
              </w:rPr>
            </w:pPr>
            <w:r>
              <w:rPr>
                <w:rFonts w:ascii="仿宋" w:eastAsia="仿宋" w:hAnsi="仿宋" w:hint="eastAsia"/>
                <w:szCs w:val="21"/>
              </w:rPr>
              <w:t>（1）法定代表人参加投标的，提供“法定代表人身份证明书”；</w:t>
            </w:r>
          </w:p>
          <w:p w:rsidR="001F1AF6" w:rsidRDefault="00215967">
            <w:pPr>
              <w:spacing w:line="320" w:lineRule="exact"/>
              <w:ind w:firstLineChars="200" w:firstLine="420"/>
              <w:rPr>
                <w:rFonts w:ascii="仿宋" w:eastAsia="仿宋" w:hAnsi="仿宋"/>
                <w:szCs w:val="21"/>
              </w:rPr>
            </w:pPr>
            <w:r>
              <w:rPr>
                <w:rFonts w:ascii="仿宋" w:eastAsia="仿宋" w:hAnsi="仿宋" w:hint="eastAsia"/>
                <w:szCs w:val="21"/>
              </w:rPr>
              <w:t>（2）委托代理人参加投标的，提供“法定代表人授权委托书”；</w:t>
            </w:r>
          </w:p>
          <w:p w:rsidR="001F1AF6" w:rsidRDefault="00215967">
            <w:pPr>
              <w:spacing w:line="320" w:lineRule="exact"/>
              <w:ind w:firstLineChars="200" w:firstLine="420"/>
              <w:rPr>
                <w:rFonts w:ascii="仿宋" w:eastAsia="仿宋" w:hAnsi="仿宋"/>
                <w:szCs w:val="21"/>
              </w:rPr>
            </w:pPr>
            <w:r>
              <w:rPr>
                <w:rFonts w:ascii="仿宋" w:eastAsia="仿宋" w:hAnsi="仿宋" w:hint="eastAsia"/>
                <w:szCs w:val="21"/>
              </w:rPr>
              <w:t>（3）自然人参加投标的，提供个人身份证明扫描件；</w:t>
            </w:r>
          </w:p>
          <w:p w:rsidR="001F1AF6" w:rsidRDefault="00215967">
            <w:pPr>
              <w:spacing w:line="320" w:lineRule="exact"/>
              <w:ind w:firstLineChars="200" w:firstLine="420"/>
              <w:rPr>
                <w:rFonts w:ascii="仿宋" w:eastAsia="仿宋" w:hAnsi="仿宋"/>
                <w:szCs w:val="21"/>
              </w:rPr>
            </w:pPr>
            <w:r>
              <w:rPr>
                <w:rFonts w:ascii="仿宋" w:eastAsia="仿宋" w:hAnsi="仿宋" w:hint="eastAsia"/>
                <w:szCs w:val="21"/>
              </w:rPr>
              <w:t>2.投标函</w:t>
            </w:r>
          </w:p>
          <w:p w:rsidR="001F1AF6" w:rsidRDefault="00215967">
            <w:pPr>
              <w:spacing w:line="320" w:lineRule="exact"/>
              <w:ind w:firstLineChars="200" w:firstLine="420"/>
              <w:rPr>
                <w:rFonts w:ascii="仿宋" w:eastAsia="仿宋" w:hAnsi="仿宋"/>
                <w:szCs w:val="21"/>
              </w:rPr>
            </w:pPr>
            <w:r>
              <w:rPr>
                <w:rFonts w:ascii="仿宋" w:eastAsia="仿宋" w:hAnsi="仿宋" w:hint="eastAsia"/>
                <w:szCs w:val="21"/>
              </w:rPr>
              <w:t>3.对商务要求的响应内容；</w:t>
            </w:r>
          </w:p>
          <w:p w:rsidR="001F1AF6" w:rsidRDefault="00215967">
            <w:pPr>
              <w:spacing w:line="320" w:lineRule="exact"/>
              <w:ind w:firstLineChars="200" w:firstLine="420"/>
              <w:rPr>
                <w:rFonts w:ascii="仿宋" w:eastAsia="仿宋" w:hAnsi="仿宋"/>
                <w:szCs w:val="21"/>
              </w:rPr>
            </w:pPr>
            <w:r>
              <w:rPr>
                <w:rFonts w:ascii="仿宋" w:eastAsia="仿宋" w:hAnsi="仿宋" w:hint="eastAsia"/>
                <w:szCs w:val="21"/>
              </w:rPr>
              <w:t>4.对服务要求的响应内容；</w:t>
            </w:r>
          </w:p>
          <w:p w:rsidR="001F1AF6" w:rsidRDefault="00215967">
            <w:pPr>
              <w:spacing w:line="320" w:lineRule="exact"/>
              <w:ind w:firstLineChars="200" w:firstLine="420"/>
              <w:rPr>
                <w:rFonts w:ascii="仿宋" w:eastAsia="仿宋" w:hAnsi="仿宋"/>
                <w:szCs w:val="21"/>
              </w:rPr>
            </w:pPr>
            <w:r>
              <w:rPr>
                <w:rFonts w:ascii="仿宋" w:eastAsia="仿宋" w:hAnsi="仿宋" w:hint="eastAsia"/>
                <w:szCs w:val="21"/>
              </w:rPr>
              <w:t>（1）服务方案响应情况：包括实施时间进度表、实施交付使用标准、保障措施等。</w:t>
            </w:r>
          </w:p>
          <w:p w:rsidR="001F1AF6" w:rsidRDefault="00215967">
            <w:pPr>
              <w:spacing w:line="320" w:lineRule="exact"/>
              <w:ind w:firstLineChars="200" w:firstLine="420"/>
              <w:rPr>
                <w:rFonts w:ascii="仿宋" w:eastAsia="仿宋" w:hAnsi="仿宋"/>
                <w:szCs w:val="21"/>
              </w:rPr>
            </w:pPr>
            <w:r>
              <w:rPr>
                <w:rFonts w:ascii="仿宋" w:eastAsia="仿宋" w:hAnsi="仿宋" w:hint="eastAsia"/>
                <w:szCs w:val="21"/>
              </w:rPr>
              <w:t>（2）售后服务响应情况：包括售后服务网点、人员、设施等情况，培训、维修承诺等。</w:t>
            </w:r>
          </w:p>
          <w:p w:rsidR="001F1AF6" w:rsidRDefault="00215967">
            <w:pPr>
              <w:spacing w:line="320" w:lineRule="exact"/>
              <w:ind w:firstLineChars="200" w:firstLine="420"/>
              <w:rPr>
                <w:rFonts w:ascii="仿宋" w:eastAsia="仿宋" w:hAnsi="仿宋"/>
                <w:szCs w:val="21"/>
              </w:rPr>
            </w:pPr>
            <w:r>
              <w:rPr>
                <w:rFonts w:ascii="仿宋" w:eastAsia="仿宋" w:hAnsi="仿宋" w:hint="eastAsia"/>
                <w:szCs w:val="21"/>
              </w:rPr>
              <w:t>5.对技术要求的响应内容；</w:t>
            </w:r>
          </w:p>
          <w:p w:rsidR="001F1AF6" w:rsidRDefault="00215967">
            <w:pPr>
              <w:spacing w:line="320" w:lineRule="exact"/>
              <w:ind w:firstLineChars="200" w:firstLine="420"/>
              <w:rPr>
                <w:rFonts w:ascii="仿宋" w:eastAsia="仿宋" w:hAnsi="仿宋"/>
                <w:szCs w:val="21"/>
              </w:rPr>
            </w:pPr>
            <w:r>
              <w:rPr>
                <w:rFonts w:ascii="仿宋" w:eastAsia="仿宋" w:hAnsi="仿宋" w:hint="eastAsia"/>
                <w:szCs w:val="21"/>
              </w:rPr>
              <w:lastRenderedPageBreak/>
              <w:t>《投报货物技术偏离表》</w:t>
            </w:r>
          </w:p>
          <w:p w:rsidR="001F1AF6" w:rsidRDefault="00215967">
            <w:pPr>
              <w:spacing w:line="320" w:lineRule="exact"/>
              <w:ind w:firstLineChars="200" w:firstLine="420"/>
              <w:rPr>
                <w:rFonts w:ascii="仿宋" w:eastAsia="仿宋" w:hAnsi="仿宋"/>
                <w:szCs w:val="21"/>
              </w:rPr>
            </w:pPr>
            <w:r>
              <w:rPr>
                <w:rFonts w:ascii="仿宋" w:eastAsia="仿宋" w:hAnsi="仿宋" w:hint="eastAsia"/>
                <w:szCs w:val="21"/>
              </w:rPr>
              <w:t>6.政府采购政策要求内容</w:t>
            </w:r>
            <w:r w:rsidR="000A3B6E">
              <w:rPr>
                <w:rFonts w:ascii="仿宋" w:eastAsia="仿宋" w:hAnsi="仿宋" w:hint="eastAsia"/>
                <w:szCs w:val="21"/>
              </w:rPr>
              <w:t>（若涉及）</w:t>
            </w:r>
            <w:r>
              <w:rPr>
                <w:rFonts w:ascii="仿宋" w:eastAsia="仿宋" w:hAnsi="仿宋" w:hint="eastAsia"/>
                <w:szCs w:val="21"/>
              </w:rPr>
              <w:t>；</w:t>
            </w:r>
          </w:p>
          <w:p w:rsidR="001F1AF6" w:rsidRDefault="00215967">
            <w:pPr>
              <w:rPr>
                <w:rFonts w:ascii="仿宋" w:eastAsia="仿宋" w:hAnsi="仿宋"/>
              </w:rPr>
            </w:pPr>
            <w:r>
              <w:rPr>
                <w:rFonts w:ascii="仿宋" w:eastAsia="仿宋" w:hAnsi="仿宋" w:hint="eastAsia"/>
              </w:rPr>
              <w:t>（1）政府强制采购产品明细表</w:t>
            </w:r>
          </w:p>
          <w:p w:rsidR="001F1AF6" w:rsidRDefault="00215967">
            <w:pPr>
              <w:rPr>
                <w:rFonts w:ascii="仿宋" w:eastAsia="仿宋" w:hAnsi="仿宋"/>
              </w:rPr>
            </w:pPr>
            <w:r>
              <w:rPr>
                <w:rFonts w:ascii="仿宋" w:eastAsia="仿宋" w:hAnsi="仿宋" w:hint="eastAsia"/>
              </w:rPr>
              <w:t>（2）非政府强制采购产品明细表</w:t>
            </w:r>
          </w:p>
          <w:p w:rsidR="001F1AF6" w:rsidRDefault="00215967">
            <w:pPr>
              <w:rPr>
                <w:rFonts w:ascii="仿宋" w:eastAsia="仿宋" w:hAnsi="仿宋"/>
              </w:rPr>
            </w:pPr>
            <w:r>
              <w:rPr>
                <w:rFonts w:ascii="仿宋" w:eastAsia="仿宋" w:hAnsi="仿宋" w:hint="eastAsia"/>
              </w:rPr>
              <w:t>（3）正版软件承诺</w:t>
            </w:r>
          </w:p>
          <w:p w:rsidR="001F1AF6" w:rsidRDefault="00215967">
            <w:pPr>
              <w:rPr>
                <w:rFonts w:ascii="仿宋" w:eastAsia="仿宋" w:hAnsi="仿宋"/>
              </w:rPr>
            </w:pPr>
            <w:r>
              <w:rPr>
                <w:rFonts w:ascii="仿宋" w:eastAsia="仿宋" w:hAnsi="仿宋" w:hint="eastAsia"/>
              </w:rPr>
              <w:t>（4）信息安全产品说明</w:t>
            </w:r>
          </w:p>
          <w:p w:rsidR="001F1AF6" w:rsidRDefault="00215967">
            <w:pPr>
              <w:rPr>
                <w:rFonts w:ascii="仿宋" w:eastAsia="仿宋" w:hAnsi="仿宋"/>
              </w:rPr>
            </w:pPr>
            <w:r>
              <w:rPr>
                <w:rFonts w:ascii="仿宋" w:eastAsia="仿宋" w:hAnsi="仿宋" w:hint="eastAsia"/>
              </w:rPr>
              <w:t>（5</w:t>
            </w:r>
            <w:r w:rsidR="00ED22EB">
              <w:rPr>
                <w:rFonts w:ascii="仿宋" w:eastAsia="仿宋" w:hAnsi="仿宋" w:hint="eastAsia"/>
              </w:rPr>
              <w:t>）创新产品或创新服务明细表</w:t>
            </w:r>
          </w:p>
          <w:p w:rsidR="001F1AF6" w:rsidRDefault="00215967">
            <w:pPr>
              <w:spacing w:line="320" w:lineRule="exact"/>
              <w:ind w:firstLineChars="200" w:firstLine="420"/>
              <w:rPr>
                <w:rFonts w:ascii="仿宋" w:eastAsia="仿宋" w:hAnsi="仿宋"/>
                <w:szCs w:val="21"/>
              </w:rPr>
            </w:pPr>
            <w:r>
              <w:rPr>
                <w:rFonts w:ascii="仿宋" w:eastAsia="仿宋" w:hAnsi="仿宋" w:hint="eastAsia"/>
                <w:szCs w:val="21"/>
              </w:rPr>
              <w:t>注：本项目落实政府采购政策的相关要求详见“第六部分 评标标准和评标方法 二、落实政府采购政策性要求的评审内容及标准”。</w:t>
            </w:r>
          </w:p>
          <w:p w:rsidR="001F1AF6" w:rsidRDefault="00215967">
            <w:pPr>
              <w:spacing w:line="320" w:lineRule="exact"/>
              <w:ind w:firstLineChars="200" w:firstLine="420"/>
              <w:rPr>
                <w:rFonts w:ascii="仿宋" w:eastAsia="仿宋" w:hAnsi="仿宋"/>
                <w:szCs w:val="21"/>
              </w:rPr>
            </w:pPr>
            <w:r>
              <w:rPr>
                <w:rFonts w:ascii="仿宋" w:eastAsia="仿宋" w:hAnsi="仿宋" w:hint="eastAsia"/>
                <w:szCs w:val="21"/>
              </w:rPr>
              <w:t>7.招标文件要求或投标人认为需要提供的其他商务技术材料/文件；</w:t>
            </w:r>
          </w:p>
          <w:p w:rsidR="001F1AF6" w:rsidRDefault="00215967">
            <w:pPr>
              <w:spacing w:line="320" w:lineRule="exact"/>
              <w:ind w:firstLineChars="200" w:firstLine="420"/>
              <w:rPr>
                <w:rFonts w:ascii="仿宋" w:eastAsia="仿宋" w:hAnsi="仿宋"/>
                <w:szCs w:val="21"/>
              </w:rPr>
            </w:pPr>
            <w:r>
              <w:rPr>
                <w:rFonts w:ascii="仿宋" w:eastAsia="仿宋" w:hAnsi="仿宋" w:hint="eastAsia"/>
                <w:szCs w:val="21"/>
              </w:rPr>
              <w:t>8.开标一览表报价明细表</w:t>
            </w:r>
          </w:p>
          <w:p w:rsidR="001F1AF6" w:rsidRDefault="00215967">
            <w:pPr>
              <w:spacing w:line="320" w:lineRule="exact"/>
              <w:ind w:firstLineChars="200" w:firstLine="420"/>
              <w:rPr>
                <w:rFonts w:ascii="仿宋" w:eastAsia="仿宋" w:hAnsi="仿宋"/>
                <w:szCs w:val="21"/>
              </w:rPr>
            </w:pPr>
            <w:r>
              <w:rPr>
                <w:rFonts w:ascii="仿宋" w:eastAsia="仿宋" w:hAnsi="仿宋" w:hint="eastAsia"/>
                <w:szCs w:val="21"/>
              </w:rPr>
              <w:t>说明：以上内容涉及的格式资料详见第八部分。以上涉及相关要求的内容见本文件第四部分及采购需求明细表相对应内容。本项目将根据投标人提供的上述文件进行符合性审查，具体检查的内容标准详见本招标文件“第六部分 评标标准和评标方法”。</w:t>
            </w:r>
          </w:p>
        </w:tc>
      </w:tr>
      <w:tr w:rsidR="001F1AF6">
        <w:trPr>
          <w:trHeight w:val="557"/>
        </w:trPr>
        <w:tc>
          <w:tcPr>
            <w:tcW w:w="649" w:type="dxa"/>
            <w:vAlign w:val="center"/>
          </w:tcPr>
          <w:p w:rsidR="001F1AF6" w:rsidRDefault="00215967">
            <w:pPr>
              <w:snapToGrid w:val="0"/>
              <w:spacing w:line="390" w:lineRule="exact"/>
              <w:jc w:val="center"/>
              <w:rPr>
                <w:rFonts w:ascii="仿宋" w:eastAsia="仿宋" w:hAnsi="仿宋"/>
                <w:b/>
                <w:szCs w:val="21"/>
              </w:rPr>
            </w:pPr>
            <w:r>
              <w:rPr>
                <w:rFonts w:ascii="仿宋" w:eastAsia="仿宋" w:hAnsi="仿宋" w:hint="eastAsia"/>
                <w:b/>
                <w:szCs w:val="21"/>
              </w:rPr>
              <w:lastRenderedPageBreak/>
              <w:t>4</w:t>
            </w:r>
          </w:p>
        </w:tc>
        <w:tc>
          <w:tcPr>
            <w:tcW w:w="1799" w:type="dxa"/>
            <w:vAlign w:val="center"/>
          </w:tcPr>
          <w:p w:rsidR="001F1AF6" w:rsidRDefault="00215967">
            <w:pPr>
              <w:snapToGrid w:val="0"/>
              <w:spacing w:line="390" w:lineRule="exact"/>
              <w:ind w:firstLineChars="50" w:firstLine="105"/>
              <w:rPr>
                <w:rFonts w:ascii="仿宋" w:eastAsia="仿宋" w:hAnsi="仿宋"/>
                <w:b/>
                <w:szCs w:val="21"/>
              </w:rPr>
            </w:pPr>
            <w:r>
              <w:rPr>
                <w:rFonts w:ascii="仿宋" w:eastAsia="仿宋" w:hAnsi="仿宋" w:hint="eastAsia"/>
                <w:b/>
                <w:szCs w:val="21"/>
              </w:rPr>
              <w:t>投标保证金</w:t>
            </w:r>
          </w:p>
        </w:tc>
        <w:tc>
          <w:tcPr>
            <w:tcW w:w="6660" w:type="dxa"/>
            <w:shd w:val="clear" w:color="auto" w:fill="auto"/>
            <w:vAlign w:val="center"/>
          </w:tcPr>
          <w:p w:rsidR="001F1AF6" w:rsidRDefault="00215967">
            <w:pPr>
              <w:pStyle w:val="af"/>
              <w:snapToGrid w:val="0"/>
              <w:spacing w:line="390" w:lineRule="exact"/>
              <w:rPr>
                <w:rFonts w:ascii="仿宋" w:eastAsia="仿宋" w:hAnsi="仿宋"/>
              </w:rPr>
            </w:pPr>
            <w:r>
              <w:rPr>
                <w:rFonts w:ascii="仿宋" w:eastAsia="仿宋" w:hAnsi="仿宋" w:hint="eastAsia"/>
              </w:rPr>
              <w:t>本项目不要求提交投标保证金。</w:t>
            </w:r>
          </w:p>
          <w:p w:rsidR="001F1AF6" w:rsidRDefault="00215967">
            <w:pPr>
              <w:pStyle w:val="af"/>
              <w:snapToGrid w:val="0"/>
              <w:spacing w:line="390" w:lineRule="exact"/>
              <w:rPr>
                <w:rFonts w:ascii="仿宋" w:eastAsia="仿宋" w:hAnsi="仿宋"/>
              </w:rPr>
            </w:pPr>
            <w:r>
              <w:rPr>
                <w:rFonts w:ascii="仿宋" w:eastAsia="仿宋" w:hAnsi="仿宋" w:hint="eastAsia"/>
              </w:rPr>
              <w:t>履约保证金：本项目不收取。</w:t>
            </w:r>
          </w:p>
          <w:p w:rsidR="001F1AF6" w:rsidRDefault="00215967">
            <w:pPr>
              <w:pStyle w:val="af"/>
              <w:snapToGrid w:val="0"/>
              <w:spacing w:line="390" w:lineRule="exact"/>
              <w:rPr>
                <w:rFonts w:ascii="仿宋" w:eastAsia="仿宋" w:hAnsi="仿宋"/>
                <w:spacing w:val="10"/>
                <w:kern w:val="0"/>
              </w:rPr>
            </w:pPr>
            <w:r>
              <w:rPr>
                <w:rFonts w:ascii="仿宋" w:eastAsia="仿宋" w:hAnsi="仿宋" w:hint="eastAsia"/>
              </w:rPr>
              <w:t xml:space="preserve">( </w:t>
            </w:r>
            <w:r>
              <w:rPr>
                <w:rFonts w:ascii="仿宋" w:eastAsia="仿宋" w:hAnsi="仿宋" w:hint="eastAsia"/>
                <w:b/>
              </w:rPr>
              <w:t>保证金的提交、退还规定，请详细阅读投标人须知第9.2条</w:t>
            </w:r>
            <w:r>
              <w:rPr>
                <w:rFonts w:ascii="仿宋" w:eastAsia="仿宋" w:hAnsi="仿宋" w:hint="eastAsia"/>
              </w:rPr>
              <w:t>)</w:t>
            </w:r>
          </w:p>
        </w:tc>
      </w:tr>
      <w:tr w:rsidR="001F1AF6">
        <w:trPr>
          <w:trHeight w:val="557"/>
        </w:trPr>
        <w:tc>
          <w:tcPr>
            <w:tcW w:w="649" w:type="dxa"/>
            <w:vAlign w:val="center"/>
          </w:tcPr>
          <w:p w:rsidR="001F1AF6" w:rsidRDefault="00215967">
            <w:pPr>
              <w:snapToGrid w:val="0"/>
              <w:spacing w:line="390" w:lineRule="exact"/>
              <w:jc w:val="center"/>
              <w:rPr>
                <w:rFonts w:ascii="仿宋" w:eastAsia="仿宋" w:hAnsi="仿宋"/>
                <w:b/>
                <w:szCs w:val="21"/>
              </w:rPr>
            </w:pPr>
            <w:r>
              <w:rPr>
                <w:rFonts w:ascii="仿宋" w:eastAsia="仿宋" w:hAnsi="仿宋" w:hint="eastAsia"/>
                <w:b/>
                <w:szCs w:val="21"/>
              </w:rPr>
              <w:t>5</w:t>
            </w:r>
          </w:p>
        </w:tc>
        <w:tc>
          <w:tcPr>
            <w:tcW w:w="1799" w:type="dxa"/>
            <w:vAlign w:val="center"/>
          </w:tcPr>
          <w:p w:rsidR="001F1AF6" w:rsidRDefault="00215967">
            <w:pPr>
              <w:snapToGrid w:val="0"/>
              <w:spacing w:line="390" w:lineRule="exact"/>
              <w:rPr>
                <w:rFonts w:ascii="仿宋" w:eastAsia="仿宋" w:hAnsi="仿宋" w:cs="宋体"/>
                <w:b/>
                <w:bCs/>
                <w:szCs w:val="21"/>
              </w:rPr>
            </w:pPr>
            <w:r>
              <w:rPr>
                <w:rFonts w:ascii="仿宋" w:eastAsia="仿宋" w:hAnsi="仿宋" w:hint="eastAsia"/>
                <w:b/>
                <w:szCs w:val="21"/>
              </w:rPr>
              <w:t>投标文件有效期</w:t>
            </w:r>
          </w:p>
        </w:tc>
        <w:tc>
          <w:tcPr>
            <w:tcW w:w="6660" w:type="dxa"/>
            <w:shd w:val="clear" w:color="auto" w:fill="auto"/>
            <w:vAlign w:val="center"/>
          </w:tcPr>
          <w:p w:rsidR="001F1AF6" w:rsidRDefault="00215967">
            <w:pPr>
              <w:spacing w:line="390" w:lineRule="exact"/>
              <w:rPr>
                <w:rFonts w:ascii="仿宋" w:eastAsia="仿宋" w:hAnsi="仿宋"/>
                <w:szCs w:val="21"/>
              </w:rPr>
            </w:pPr>
            <w:r>
              <w:rPr>
                <w:rFonts w:ascii="仿宋" w:eastAsia="仿宋" w:hAnsi="仿宋" w:hint="eastAsia"/>
                <w:szCs w:val="21"/>
              </w:rPr>
              <w:t>90个日历天（自递交投标文件之日起计算）</w:t>
            </w:r>
          </w:p>
        </w:tc>
      </w:tr>
      <w:tr w:rsidR="001F1AF6">
        <w:trPr>
          <w:trHeight w:val="557"/>
        </w:trPr>
        <w:tc>
          <w:tcPr>
            <w:tcW w:w="649" w:type="dxa"/>
            <w:vAlign w:val="center"/>
          </w:tcPr>
          <w:p w:rsidR="001F1AF6" w:rsidRDefault="00215967">
            <w:pPr>
              <w:snapToGrid w:val="0"/>
              <w:spacing w:line="390" w:lineRule="exact"/>
              <w:jc w:val="center"/>
              <w:rPr>
                <w:rFonts w:ascii="仿宋" w:eastAsia="仿宋" w:hAnsi="仿宋"/>
                <w:b/>
                <w:szCs w:val="21"/>
              </w:rPr>
            </w:pPr>
            <w:r>
              <w:rPr>
                <w:rFonts w:ascii="仿宋" w:eastAsia="仿宋" w:hAnsi="仿宋" w:hint="eastAsia"/>
                <w:b/>
                <w:szCs w:val="21"/>
              </w:rPr>
              <w:t>6</w:t>
            </w:r>
          </w:p>
        </w:tc>
        <w:tc>
          <w:tcPr>
            <w:tcW w:w="1799" w:type="dxa"/>
            <w:vAlign w:val="center"/>
          </w:tcPr>
          <w:p w:rsidR="001F1AF6" w:rsidRDefault="00215967">
            <w:pPr>
              <w:pStyle w:val="3h3H3sect12366"/>
              <w:keepNext w:val="0"/>
              <w:keepLines w:val="0"/>
              <w:numPr>
                <w:ilvl w:val="0"/>
                <w:numId w:val="0"/>
              </w:numPr>
              <w:spacing w:before="0" w:after="0" w:line="360" w:lineRule="exact"/>
              <w:jc w:val="both"/>
              <w:rPr>
                <w:rFonts w:ascii="仿宋" w:eastAsia="仿宋" w:hAnsi="仿宋"/>
                <w:bCs w:val="0"/>
                <w:szCs w:val="21"/>
              </w:rPr>
            </w:pPr>
            <w:r>
              <w:rPr>
                <w:rFonts w:ascii="仿宋" w:eastAsia="仿宋" w:hAnsi="仿宋" w:hint="eastAsia"/>
                <w:bCs w:val="0"/>
                <w:szCs w:val="21"/>
              </w:rPr>
              <w:t>本项目预算金额</w:t>
            </w:r>
          </w:p>
        </w:tc>
        <w:tc>
          <w:tcPr>
            <w:tcW w:w="6660" w:type="dxa"/>
            <w:shd w:val="clear" w:color="auto" w:fill="auto"/>
            <w:vAlign w:val="center"/>
          </w:tcPr>
          <w:p w:rsidR="001F1AF6" w:rsidRDefault="00610AFB">
            <w:pPr>
              <w:spacing w:line="360" w:lineRule="exact"/>
              <w:ind w:left="315" w:hangingChars="150" w:hanging="315"/>
              <w:rPr>
                <w:rFonts w:ascii="仿宋" w:eastAsia="仿宋" w:hAnsi="仿宋"/>
                <w:color w:val="FF0000"/>
              </w:rPr>
            </w:pPr>
            <w:r>
              <w:rPr>
                <w:rFonts w:ascii="仿宋" w:eastAsia="仿宋" w:hAnsi="仿宋" w:hint="eastAsia"/>
              </w:rPr>
              <w:t>1064100</w:t>
            </w:r>
            <w:r w:rsidR="00215967">
              <w:rPr>
                <w:rFonts w:ascii="仿宋" w:eastAsia="仿宋" w:hAnsi="仿宋" w:hint="eastAsia"/>
              </w:rPr>
              <w:t>元</w:t>
            </w:r>
          </w:p>
        </w:tc>
      </w:tr>
      <w:tr w:rsidR="001F1AF6">
        <w:trPr>
          <w:trHeight w:val="557"/>
        </w:trPr>
        <w:tc>
          <w:tcPr>
            <w:tcW w:w="649" w:type="dxa"/>
            <w:vAlign w:val="center"/>
          </w:tcPr>
          <w:p w:rsidR="001F1AF6" w:rsidRDefault="00215967">
            <w:pPr>
              <w:snapToGrid w:val="0"/>
              <w:spacing w:line="390" w:lineRule="exact"/>
              <w:jc w:val="center"/>
              <w:rPr>
                <w:rFonts w:ascii="仿宋" w:eastAsia="仿宋" w:hAnsi="仿宋"/>
                <w:b/>
                <w:szCs w:val="21"/>
              </w:rPr>
            </w:pPr>
            <w:r>
              <w:rPr>
                <w:rFonts w:ascii="仿宋" w:eastAsia="仿宋" w:hAnsi="仿宋" w:hint="eastAsia"/>
                <w:b/>
                <w:szCs w:val="21"/>
              </w:rPr>
              <w:t>7</w:t>
            </w:r>
          </w:p>
        </w:tc>
        <w:tc>
          <w:tcPr>
            <w:tcW w:w="1799" w:type="dxa"/>
            <w:vAlign w:val="center"/>
          </w:tcPr>
          <w:p w:rsidR="001F1AF6" w:rsidRDefault="00215967">
            <w:pPr>
              <w:pStyle w:val="3h3H3sect12366"/>
              <w:keepNext w:val="0"/>
              <w:keepLines w:val="0"/>
              <w:numPr>
                <w:ilvl w:val="0"/>
                <w:numId w:val="0"/>
              </w:numPr>
              <w:spacing w:before="0" w:after="0" w:line="360" w:lineRule="exact"/>
              <w:ind w:firstLineChars="150" w:firstLine="316"/>
              <w:jc w:val="both"/>
              <w:rPr>
                <w:rFonts w:ascii="仿宋" w:eastAsia="仿宋" w:hAnsi="仿宋"/>
                <w:szCs w:val="21"/>
              </w:rPr>
            </w:pPr>
            <w:r>
              <w:rPr>
                <w:rFonts w:ascii="仿宋" w:eastAsia="仿宋" w:hAnsi="仿宋" w:hint="eastAsia"/>
                <w:szCs w:val="21"/>
              </w:rPr>
              <w:t>现场勘查</w:t>
            </w:r>
          </w:p>
          <w:p w:rsidR="001F1AF6" w:rsidRDefault="00215967">
            <w:pPr>
              <w:pStyle w:val="3h3H3sect12366"/>
              <w:keepNext w:val="0"/>
              <w:keepLines w:val="0"/>
              <w:numPr>
                <w:ilvl w:val="0"/>
                <w:numId w:val="0"/>
              </w:numPr>
              <w:spacing w:before="0" w:after="0" w:line="360" w:lineRule="exact"/>
              <w:jc w:val="both"/>
              <w:rPr>
                <w:rFonts w:ascii="仿宋" w:eastAsia="仿宋" w:hAnsi="仿宋"/>
                <w:bCs w:val="0"/>
                <w:szCs w:val="21"/>
              </w:rPr>
            </w:pPr>
            <w:r>
              <w:rPr>
                <w:rFonts w:ascii="仿宋" w:eastAsia="仿宋" w:hAnsi="仿宋" w:hint="eastAsia"/>
                <w:szCs w:val="21"/>
              </w:rPr>
              <w:t>（或标前答疑会）</w:t>
            </w:r>
          </w:p>
        </w:tc>
        <w:tc>
          <w:tcPr>
            <w:tcW w:w="6660" w:type="dxa"/>
            <w:shd w:val="clear" w:color="auto" w:fill="auto"/>
            <w:vAlign w:val="center"/>
          </w:tcPr>
          <w:p w:rsidR="001F1AF6" w:rsidRDefault="00215967">
            <w:pPr>
              <w:spacing w:line="360" w:lineRule="exact"/>
              <w:ind w:left="315" w:hangingChars="150" w:hanging="315"/>
              <w:rPr>
                <w:rFonts w:ascii="仿宋" w:eastAsia="仿宋" w:hAnsi="仿宋" w:cs="华文中宋"/>
                <w:b/>
                <w:szCs w:val="21"/>
              </w:rPr>
            </w:pPr>
            <w:r>
              <w:rPr>
                <w:rFonts w:ascii="仿宋" w:eastAsia="仿宋" w:hAnsi="仿宋" w:cs="华文中宋" w:hint="eastAsia"/>
                <w:szCs w:val="21"/>
              </w:rPr>
              <w:t>本项目不组织。</w:t>
            </w:r>
          </w:p>
        </w:tc>
      </w:tr>
      <w:tr w:rsidR="001F1AF6">
        <w:trPr>
          <w:trHeight w:val="557"/>
        </w:trPr>
        <w:tc>
          <w:tcPr>
            <w:tcW w:w="649" w:type="dxa"/>
            <w:vAlign w:val="center"/>
          </w:tcPr>
          <w:p w:rsidR="001F1AF6" w:rsidRDefault="00215967">
            <w:pPr>
              <w:snapToGrid w:val="0"/>
              <w:spacing w:line="390" w:lineRule="exact"/>
              <w:jc w:val="center"/>
              <w:rPr>
                <w:rFonts w:ascii="仿宋" w:eastAsia="仿宋" w:hAnsi="仿宋"/>
                <w:b/>
                <w:szCs w:val="21"/>
              </w:rPr>
            </w:pPr>
            <w:r>
              <w:rPr>
                <w:rFonts w:ascii="仿宋" w:eastAsia="仿宋" w:hAnsi="仿宋" w:hint="eastAsia"/>
                <w:b/>
                <w:szCs w:val="21"/>
              </w:rPr>
              <w:t>8</w:t>
            </w:r>
          </w:p>
        </w:tc>
        <w:tc>
          <w:tcPr>
            <w:tcW w:w="1799" w:type="dxa"/>
            <w:vAlign w:val="center"/>
          </w:tcPr>
          <w:p w:rsidR="001F1AF6" w:rsidRDefault="00215967">
            <w:pPr>
              <w:pStyle w:val="3h3H3sect12366"/>
              <w:keepNext w:val="0"/>
              <w:keepLines w:val="0"/>
              <w:numPr>
                <w:ilvl w:val="0"/>
                <w:numId w:val="0"/>
              </w:numPr>
              <w:spacing w:before="0" w:after="0" w:line="360" w:lineRule="exact"/>
              <w:jc w:val="both"/>
              <w:rPr>
                <w:rFonts w:ascii="仿宋" w:eastAsia="仿宋" w:hAnsi="仿宋"/>
                <w:szCs w:val="21"/>
              </w:rPr>
            </w:pPr>
            <w:r>
              <w:rPr>
                <w:rFonts w:ascii="仿宋" w:eastAsia="仿宋" w:hAnsi="仿宋" w:hint="eastAsia"/>
                <w:szCs w:val="21"/>
              </w:rPr>
              <w:t>接收质疑函的方式（如有的话）</w:t>
            </w:r>
          </w:p>
        </w:tc>
        <w:tc>
          <w:tcPr>
            <w:tcW w:w="6660" w:type="dxa"/>
            <w:shd w:val="clear" w:color="auto" w:fill="auto"/>
            <w:vAlign w:val="center"/>
          </w:tcPr>
          <w:p w:rsidR="001F1AF6" w:rsidRDefault="00215967">
            <w:pPr>
              <w:spacing w:line="320" w:lineRule="exact"/>
              <w:rPr>
                <w:rFonts w:ascii="仿宋" w:eastAsia="仿宋" w:hAnsi="仿宋"/>
                <w:szCs w:val="21"/>
              </w:rPr>
            </w:pPr>
            <w:r>
              <w:rPr>
                <w:rFonts w:asciiTheme="minorEastAsia" w:eastAsiaTheme="minorEastAsia" w:hAnsiTheme="minorEastAsia" w:cs="华文中宋" w:hint="eastAsia"/>
                <w:szCs w:val="21"/>
              </w:rPr>
              <w:t>通过山西省政府采购平台进入“项目质疑管理”栏目在线提起质疑。</w:t>
            </w:r>
          </w:p>
        </w:tc>
      </w:tr>
    </w:tbl>
    <w:p w:rsidR="001F1AF6" w:rsidRDefault="00215967">
      <w:pPr>
        <w:snapToGrid w:val="0"/>
        <w:rPr>
          <w:rFonts w:ascii="仿宋" w:eastAsia="仿宋" w:hAnsi="仿宋"/>
          <w:szCs w:val="21"/>
        </w:rPr>
      </w:pPr>
      <w:r>
        <w:rPr>
          <w:rFonts w:ascii="仿宋" w:eastAsia="仿宋" w:hAnsi="仿宋" w:hint="eastAsia"/>
          <w:szCs w:val="21"/>
        </w:rPr>
        <w:t>注：本表内容与投标人须知内容不一致的，以本表内容为准。</w:t>
      </w:r>
    </w:p>
    <w:p w:rsidR="001F1AF6" w:rsidRDefault="00215967">
      <w:pPr>
        <w:rPr>
          <w:rFonts w:ascii="仿宋" w:eastAsia="仿宋" w:hAnsi="仿宋"/>
        </w:rPr>
      </w:pPr>
      <w:r>
        <w:rPr>
          <w:rFonts w:ascii="仿宋" w:eastAsia="仿宋" w:hAnsi="仿宋"/>
        </w:rPr>
        <w:br w:type="page"/>
      </w:r>
    </w:p>
    <w:p w:rsidR="001F1AF6" w:rsidRDefault="00215967">
      <w:pPr>
        <w:pStyle w:val="11212"/>
        <w:numPr>
          <w:ilvl w:val="0"/>
          <w:numId w:val="0"/>
        </w:numPr>
        <w:snapToGrid w:val="0"/>
        <w:spacing w:before="0" w:after="0"/>
        <w:rPr>
          <w:rFonts w:ascii="仿宋" w:eastAsia="仿宋" w:hAnsi="仿宋"/>
          <w:spacing w:val="20"/>
          <w:szCs w:val="28"/>
        </w:rPr>
      </w:pPr>
      <w:bookmarkStart w:id="46" w:name="_Toc26881690"/>
      <w:bookmarkStart w:id="47" w:name="_Toc424378684"/>
      <w:bookmarkStart w:id="48" w:name="_Toc352761929"/>
      <w:r>
        <w:rPr>
          <w:rFonts w:ascii="仿宋" w:eastAsia="仿宋" w:hAnsi="仿宋" w:hint="eastAsia"/>
          <w:spacing w:val="20"/>
          <w:szCs w:val="28"/>
        </w:rPr>
        <w:lastRenderedPageBreak/>
        <w:t>第三部分  投标人须知</w:t>
      </w:r>
      <w:bookmarkEnd w:id="46"/>
      <w:bookmarkEnd w:id="47"/>
      <w:bookmarkEnd w:id="48"/>
    </w:p>
    <w:p w:rsidR="001F1AF6" w:rsidRDefault="00215967">
      <w:pPr>
        <w:pStyle w:val="2"/>
        <w:numPr>
          <w:ilvl w:val="0"/>
          <w:numId w:val="3"/>
        </w:numPr>
        <w:spacing w:beforeLines="10" w:before="31" w:afterLines="10" w:after="31" w:line="480" w:lineRule="exact"/>
        <w:jc w:val="both"/>
        <w:rPr>
          <w:rFonts w:ascii="仿宋" w:eastAsia="仿宋" w:hAnsi="仿宋"/>
          <w:spacing w:val="10"/>
          <w:sz w:val="24"/>
          <w:szCs w:val="24"/>
        </w:rPr>
      </w:pPr>
      <w:bookmarkStart w:id="49" w:name="_Toc352761930"/>
      <w:bookmarkStart w:id="50" w:name="_Toc424378685"/>
      <w:bookmarkStart w:id="51" w:name="_Toc26881691"/>
      <w:r>
        <w:rPr>
          <w:rFonts w:ascii="仿宋" w:eastAsia="仿宋" w:hAnsi="仿宋" w:hint="eastAsia"/>
          <w:spacing w:val="10"/>
          <w:sz w:val="24"/>
          <w:szCs w:val="24"/>
        </w:rPr>
        <w:t>总则</w:t>
      </w:r>
      <w:bookmarkEnd w:id="49"/>
      <w:bookmarkEnd w:id="50"/>
      <w:bookmarkEnd w:id="51"/>
    </w:p>
    <w:p w:rsidR="001F1AF6" w:rsidRDefault="00215967">
      <w:pPr>
        <w:pStyle w:val="11"/>
        <w:snapToGrid w:val="0"/>
        <w:spacing w:line="480" w:lineRule="exact"/>
        <w:ind w:firstLineChars="200" w:firstLine="462"/>
        <w:textAlignment w:val="auto"/>
        <w:outlineLvl w:val="2"/>
        <w:rPr>
          <w:rFonts w:ascii="仿宋" w:eastAsia="仿宋" w:hAnsi="仿宋"/>
          <w:b/>
          <w:spacing w:val="10"/>
        </w:rPr>
      </w:pPr>
      <w:r>
        <w:rPr>
          <w:rFonts w:ascii="仿宋" w:eastAsia="仿宋" w:hAnsi="仿宋" w:hint="eastAsia"/>
          <w:b/>
          <w:spacing w:val="10"/>
        </w:rPr>
        <w:t>1. 适用范围</w:t>
      </w:r>
    </w:p>
    <w:p w:rsidR="001F1AF6" w:rsidRDefault="00215967">
      <w:pPr>
        <w:pStyle w:val="11"/>
        <w:snapToGrid w:val="0"/>
        <w:spacing w:line="480" w:lineRule="exact"/>
        <w:ind w:firstLineChars="200" w:firstLine="420"/>
        <w:textAlignment w:val="auto"/>
        <w:rPr>
          <w:rFonts w:ascii="仿宋" w:eastAsia="仿宋" w:hAnsi="仿宋"/>
          <w:b/>
          <w:spacing w:val="10"/>
        </w:rPr>
      </w:pPr>
      <w:r>
        <w:rPr>
          <w:rFonts w:ascii="仿宋" w:eastAsia="仿宋" w:hAnsi="仿宋" w:hint="eastAsia"/>
        </w:rPr>
        <w:t>本招标文件仅适用于本次招投标活动。</w:t>
      </w:r>
    </w:p>
    <w:p w:rsidR="001F1AF6" w:rsidRDefault="00215967">
      <w:pPr>
        <w:pStyle w:val="11"/>
        <w:tabs>
          <w:tab w:val="left" w:pos="0"/>
        </w:tabs>
        <w:snapToGrid w:val="0"/>
        <w:spacing w:line="480" w:lineRule="exact"/>
        <w:ind w:leftChars="225" w:left="473"/>
        <w:textAlignment w:val="auto"/>
        <w:outlineLvl w:val="2"/>
        <w:rPr>
          <w:rFonts w:ascii="仿宋" w:eastAsia="仿宋" w:hAnsi="仿宋"/>
          <w:b/>
          <w:spacing w:val="10"/>
        </w:rPr>
      </w:pPr>
      <w:r>
        <w:rPr>
          <w:rFonts w:ascii="仿宋" w:eastAsia="仿宋" w:hAnsi="仿宋" w:hint="eastAsia"/>
          <w:b/>
          <w:spacing w:val="10"/>
        </w:rPr>
        <w:t>2. 定义</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2.1 “采购人”指本次招标活动的采购单位。</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2.2 “集中采购机构”指组织本次招标活动的执行机构，即“</w:t>
      </w:r>
      <w:r>
        <w:rPr>
          <w:rFonts w:ascii="仿宋" w:eastAsia="仿宋" w:hAnsi="仿宋" w:cs="仿宋" w:hint="eastAsia"/>
        </w:rPr>
        <w:t>长治市公共资源交易中心（长治市政府采购中心）</w:t>
      </w:r>
      <w:r>
        <w:rPr>
          <w:rFonts w:ascii="仿宋" w:eastAsia="仿宋" w:hAnsi="仿宋" w:hint="eastAsia"/>
        </w:rPr>
        <w:t>”。</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2.3 “投标人”指符合本招标文件规定并向集中采购机构提交投标文件的供应商。</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2.4 “货物”指供应商按招标文件的规定，须向采购人提供的各种形态和种类的物品及其他有关技术资料和材料。</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2.5 “服务”指招标文件所表述的投标人须向采购人提供的服务和应当履行的承诺和义务。</w:t>
      </w:r>
    </w:p>
    <w:p w:rsidR="001F1AF6" w:rsidRDefault="00215967">
      <w:pPr>
        <w:pStyle w:val="11"/>
        <w:snapToGrid w:val="0"/>
        <w:spacing w:line="360" w:lineRule="auto"/>
        <w:ind w:firstLineChars="200" w:firstLine="420"/>
        <w:textAlignment w:val="auto"/>
        <w:rPr>
          <w:rFonts w:ascii="仿宋" w:eastAsia="仿宋" w:hAnsi="仿宋" w:cs="华文中宋"/>
        </w:rPr>
      </w:pPr>
      <w:r>
        <w:rPr>
          <w:rFonts w:ascii="仿宋" w:eastAsia="仿宋" w:hAnsi="仿宋" w:hint="eastAsia"/>
        </w:rPr>
        <w:t xml:space="preserve">2.6 </w:t>
      </w:r>
      <w:r>
        <w:rPr>
          <w:rFonts w:ascii="仿宋" w:eastAsia="仿宋" w:hAnsi="仿宋" w:cs="华文中宋" w:hint="eastAsia"/>
        </w:rPr>
        <w:t>“电子签章”指可通过山西政府采购平台正确读取签章信息的电子签章，电子签章包含供应商电子公章、法定代表人电子签章、供应商的授权代表电子签章、自然人电子签章。</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cs="华文中宋" w:hint="eastAsia"/>
        </w:rPr>
        <w:t>2.7</w:t>
      </w:r>
      <w:r>
        <w:rPr>
          <w:rFonts w:ascii="仿宋" w:eastAsia="仿宋" w:hAnsi="仿宋" w:hint="eastAsia"/>
        </w:rPr>
        <w:t>本招标文件各部分规定的期间以时、日、月、年计算。期间开始的时和日，不计算在期间内。</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2.</w:t>
      </w:r>
      <w:r>
        <w:rPr>
          <w:rFonts w:ascii="仿宋" w:eastAsia="仿宋" w:hAnsi="仿宋" w:cs="华文中宋" w:hint="eastAsia"/>
        </w:rPr>
        <w:t>8</w:t>
      </w:r>
      <w:r>
        <w:rPr>
          <w:rFonts w:ascii="仿宋" w:eastAsia="仿宋" w:hAnsi="仿宋" w:hint="eastAsia"/>
        </w:rPr>
        <w:t>本须知中单独对货物所描述的要求，只针对涉及采购货物。</w:t>
      </w:r>
    </w:p>
    <w:p w:rsidR="001F1AF6" w:rsidRDefault="00215967">
      <w:pPr>
        <w:pStyle w:val="11"/>
        <w:tabs>
          <w:tab w:val="left" w:pos="0"/>
        </w:tabs>
        <w:snapToGrid w:val="0"/>
        <w:spacing w:line="480" w:lineRule="exact"/>
        <w:ind w:leftChars="225" w:left="473"/>
        <w:textAlignment w:val="auto"/>
        <w:outlineLvl w:val="2"/>
        <w:rPr>
          <w:rFonts w:ascii="仿宋" w:eastAsia="仿宋" w:hAnsi="仿宋"/>
          <w:b/>
          <w:spacing w:val="10"/>
        </w:rPr>
      </w:pPr>
      <w:r>
        <w:rPr>
          <w:rFonts w:ascii="仿宋" w:eastAsia="仿宋" w:hAnsi="仿宋" w:hint="eastAsia"/>
          <w:b/>
          <w:spacing w:val="10"/>
        </w:rPr>
        <w:t>3. 合格的投标人</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3.1 具有本项目生产、制造、供应及/或实施能力，符合、承认并承诺履行本招标文件各项规定的国内供应商。</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3.2 投标人必须是已在中国境内依法登记注册，并持有符合法律法规规定的有效证件的供应商。</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3.3 具备《中华人民共和国政府采购法》第二十二条第一款规定的条件和本项目所需的特定资格条件及有关法律、法规关于供应商的规定，有能力提供招标采购货物/服务的供应商。并按照《中华人民共和国政府采购法实施条例》第十七条的规定，提供资格要求证明文件，具体提供的材料详见投标人须知前附表序号2的要求。</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3.4 本次招标是否允许代理商参加投标，详见投标人须知前附表序号1的规定。</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3.5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3.6 本次招标是否允许由两个以上供应商组成一个联合体以一个投标人身份共同参加投标，详</w:t>
      </w:r>
      <w:r>
        <w:rPr>
          <w:rFonts w:ascii="仿宋" w:eastAsia="仿宋" w:hAnsi="仿宋" w:hint="eastAsia"/>
        </w:rPr>
        <w:lastRenderedPageBreak/>
        <w:t>见投标人须知前附表序号1的规定。</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3.6.1 联合体各方均应当符合《政府采购法》第二十二条规定的条件，联合体各方均应按照本部分3.3条的要求提供相关材料。</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3.6.2 本项目的特殊要求规定投标人特定资格条件的，联合体各方的同类资质按照资质等级较低的确定联合体资质等级。联合体各方不得再单独参加或者与其</w:t>
      </w:r>
      <w:proofErr w:type="gramStart"/>
      <w:r>
        <w:rPr>
          <w:rFonts w:ascii="仿宋" w:eastAsia="仿宋" w:hAnsi="仿宋" w:hint="eastAsia"/>
        </w:rPr>
        <w:t>他供应</w:t>
      </w:r>
      <w:proofErr w:type="gramEnd"/>
      <w:r>
        <w:rPr>
          <w:rFonts w:ascii="仿宋" w:eastAsia="仿宋" w:hAnsi="仿宋" w:hint="eastAsia"/>
        </w:rPr>
        <w:t>商另外组成联合体参加本项目同一包的投标。</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3.6.3 联合体各方之间应当签订联合投标协议，明确约定联合体各方承担的工作和相应的责任，并将联合投标协议连同投标文件一并提交，联合投标协议格式见本招标文件第八部分。</w:t>
      </w:r>
    </w:p>
    <w:p w:rsidR="001F1AF6" w:rsidRDefault="00215967">
      <w:pPr>
        <w:pStyle w:val="11"/>
        <w:snapToGrid w:val="0"/>
        <w:spacing w:line="480" w:lineRule="exact"/>
        <w:ind w:firstLineChars="200" w:firstLine="422"/>
        <w:textAlignment w:val="auto"/>
        <w:outlineLvl w:val="2"/>
        <w:rPr>
          <w:rFonts w:ascii="仿宋" w:eastAsia="仿宋" w:hAnsi="仿宋"/>
          <w:b/>
        </w:rPr>
      </w:pPr>
      <w:r>
        <w:rPr>
          <w:rFonts w:ascii="仿宋" w:eastAsia="仿宋" w:hAnsi="仿宋" w:hint="eastAsia"/>
          <w:b/>
        </w:rPr>
        <w:t>4. 投标费用</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投标人应当承担所有与准备和参加投标有关的费用，集中采购机构和采购人在任何情况下均无义务和责任承担这些费用。</w:t>
      </w:r>
    </w:p>
    <w:p w:rsidR="001F1AF6" w:rsidRDefault="00215967">
      <w:pPr>
        <w:pStyle w:val="11"/>
        <w:snapToGrid w:val="0"/>
        <w:spacing w:line="480" w:lineRule="exact"/>
        <w:textAlignment w:val="auto"/>
        <w:outlineLvl w:val="2"/>
        <w:rPr>
          <w:rFonts w:ascii="仿宋" w:eastAsia="仿宋" w:hAnsi="仿宋"/>
          <w:b/>
          <w:spacing w:val="10"/>
        </w:rPr>
      </w:pPr>
      <w:r>
        <w:rPr>
          <w:rFonts w:ascii="仿宋" w:eastAsia="仿宋" w:hAnsi="仿宋" w:hint="eastAsia"/>
          <w:b/>
          <w:spacing w:val="10"/>
        </w:rPr>
        <w:t xml:space="preserve">    5. 通知</w:t>
      </w:r>
      <w:r>
        <w:rPr>
          <w:rFonts w:ascii="仿宋" w:eastAsia="仿宋" w:hAnsi="仿宋" w:cs="华文中宋" w:hint="eastAsia"/>
          <w:b/>
          <w:spacing w:val="10"/>
        </w:rPr>
        <w:t>的告知及获取</w:t>
      </w:r>
    </w:p>
    <w:p w:rsidR="001F1AF6" w:rsidRDefault="00215967">
      <w:pPr>
        <w:pStyle w:val="11"/>
        <w:snapToGrid w:val="0"/>
        <w:spacing w:line="360" w:lineRule="auto"/>
        <w:ind w:firstLineChars="200" w:firstLine="420"/>
        <w:textAlignment w:val="auto"/>
        <w:rPr>
          <w:rFonts w:ascii="仿宋" w:eastAsia="仿宋" w:hAnsi="仿宋" w:cs="华文中宋"/>
        </w:rPr>
      </w:pPr>
      <w:r>
        <w:rPr>
          <w:rFonts w:ascii="仿宋" w:eastAsia="仿宋" w:hAnsi="仿宋" w:cs="华文中宋" w:hint="eastAsia"/>
        </w:rPr>
        <w:t>5.1通知的告知</w:t>
      </w:r>
    </w:p>
    <w:p w:rsidR="001F1AF6" w:rsidRDefault="00215967">
      <w:pPr>
        <w:pStyle w:val="11"/>
        <w:snapToGrid w:val="0"/>
        <w:spacing w:line="360" w:lineRule="auto"/>
        <w:ind w:firstLineChars="200" w:firstLine="420"/>
        <w:textAlignment w:val="auto"/>
        <w:rPr>
          <w:rFonts w:ascii="仿宋" w:eastAsia="仿宋" w:hAnsi="仿宋" w:cs="华文中宋"/>
        </w:rPr>
      </w:pPr>
      <w:r>
        <w:rPr>
          <w:rFonts w:ascii="仿宋" w:eastAsia="仿宋" w:hAnsi="仿宋" w:hint="eastAsia"/>
        </w:rPr>
        <w:t>对与本项目有关的通知，集中采购机构将以在本次招标公告刊登的媒体上发布公告的形式告知所有已</w:t>
      </w:r>
      <w:r>
        <w:rPr>
          <w:rFonts w:ascii="仿宋" w:eastAsia="仿宋" w:hAnsi="仿宋" w:cs="华文中宋" w:hint="eastAsia"/>
        </w:rPr>
        <w:t>获取</w:t>
      </w:r>
      <w:r>
        <w:rPr>
          <w:rFonts w:ascii="仿宋" w:eastAsia="仿宋" w:hAnsi="仿宋" w:hint="eastAsia"/>
        </w:rPr>
        <w:t>了招标文件的投标人</w:t>
      </w:r>
      <w:r>
        <w:rPr>
          <w:rFonts w:ascii="仿宋" w:eastAsia="仿宋" w:hAnsi="仿宋" w:cs="华文中宋" w:hint="eastAsia"/>
        </w:rPr>
        <w:t>及潜在</w:t>
      </w:r>
      <w:r>
        <w:rPr>
          <w:rFonts w:ascii="仿宋" w:eastAsia="仿宋" w:hAnsi="仿宋" w:hint="eastAsia"/>
        </w:rPr>
        <w:t>投标人</w:t>
      </w:r>
      <w:r>
        <w:rPr>
          <w:rFonts w:ascii="仿宋" w:eastAsia="仿宋" w:hAnsi="仿宋" w:cs="华文中宋" w:hint="eastAsia"/>
        </w:rPr>
        <w:t>。</w:t>
      </w:r>
    </w:p>
    <w:p w:rsidR="001F1AF6" w:rsidRDefault="00215967">
      <w:pPr>
        <w:pStyle w:val="11"/>
        <w:snapToGrid w:val="0"/>
        <w:spacing w:line="360" w:lineRule="auto"/>
        <w:ind w:firstLineChars="200" w:firstLine="420"/>
        <w:textAlignment w:val="auto"/>
        <w:rPr>
          <w:rFonts w:ascii="仿宋" w:eastAsia="仿宋" w:hAnsi="仿宋" w:cs="华文中宋"/>
        </w:rPr>
      </w:pPr>
      <w:r>
        <w:rPr>
          <w:rFonts w:ascii="仿宋" w:eastAsia="仿宋" w:hAnsi="仿宋" w:cs="华文中宋" w:hint="eastAsia"/>
        </w:rPr>
        <w:t>5.2通知的获取</w:t>
      </w:r>
    </w:p>
    <w:p w:rsidR="001F1AF6" w:rsidRDefault="00215967">
      <w:pPr>
        <w:pStyle w:val="11"/>
        <w:snapToGrid w:val="0"/>
        <w:spacing w:line="360" w:lineRule="auto"/>
        <w:ind w:firstLineChars="200" w:firstLine="420"/>
        <w:textAlignment w:val="auto"/>
        <w:rPr>
          <w:rFonts w:ascii="仿宋" w:eastAsia="仿宋" w:hAnsi="仿宋" w:cs="华文中宋"/>
        </w:rPr>
      </w:pPr>
      <w:r>
        <w:rPr>
          <w:rFonts w:ascii="仿宋" w:eastAsia="仿宋" w:hAnsi="仿宋" w:hint="eastAsia"/>
        </w:rPr>
        <w:t>投标人</w:t>
      </w:r>
      <w:r>
        <w:rPr>
          <w:rFonts w:ascii="仿宋" w:eastAsia="仿宋" w:hAnsi="仿宋" w:cs="华文中宋" w:hint="eastAsia"/>
        </w:rPr>
        <w:t>可在本次招标公告刊登的媒体上查看获取已发布的通知。</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cs="华文中宋" w:hint="eastAsia"/>
        </w:rPr>
        <w:t>因</w:t>
      </w:r>
      <w:r>
        <w:rPr>
          <w:rFonts w:ascii="仿宋" w:eastAsia="仿宋" w:hAnsi="仿宋" w:hint="eastAsia"/>
        </w:rPr>
        <w:t>线路故障导致通知延迟</w:t>
      </w:r>
      <w:r>
        <w:rPr>
          <w:rFonts w:ascii="仿宋" w:eastAsia="仿宋" w:hAnsi="仿宋" w:cs="华文中宋" w:hint="eastAsia"/>
        </w:rPr>
        <w:t>获取</w:t>
      </w:r>
      <w:r>
        <w:rPr>
          <w:rFonts w:ascii="仿宋" w:eastAsia="仿宋" w:hAnsi="仿宋" w:hint="eastAsia"/>
        </w:rPr>
        <w:t>或无法</w:t>
      </w:r>
      <w:r>
        <w:rPr>
          <w:rFonts w:ascii="仿宋" w:eastAsia="仿宋" w:hAnsi="仿宋" w:cs="华文中宋" w:hint="eastAsia"/>
        </w:rPr>
        <w:t>获取</w:t>
      </w:r>
      <w:r>
        <w:rPr>
          <w:rFonts w:ascii="仿宋" w:eastAsia="仿宋" w:hAnsi="仿宋" w:hint="eastAsia"/>
        </w:rPr>
        <w:t>，集中采购机构</w:t>
      </w:r>
      <w:proofErr w:type="gramStart"/>
      <w:r>
        <w:rPr>
          <w:rFonts w:ascii="仿宋" w:eastAsia="仿宋" w:hAnsi="仿宋" w:hint="eastAsia"/>
        </w:rPr>
        <w:t>不</w:t>
      </w:r>
      <w:proofErr w:type="gramEnd"/>
      <w:r>
        <w:rPr>
          <w:rFonts w:ascii="仿宋" w:eastAsia="仿宋" w:hAnsi="仿宋" w:hint="eastAsia"/>
        </w:rPr>
        <w:t>因此承担任何责任，有关的招标活动可以继续有效地进行。</w:t>
      </w:r>
    </w:p>
    <w:p w:rsidR="001F1AF6" w:rsidRDefault="00215967">
      <w:pPr>
        <w:pStyle w:val="2"/>
        <w:numPr>
          <w:ilvl w:val="0"/>
          <w:numId w:val="0"/>
        </w:numPr>
        <w:spacing w:beforeLines="10" w:before="31" w:afterLines="10" w:after="31" w:line="480" w:lineRule="exact"/>
        <w:ind w:left="539"/>
        <w:jc w:val="both"/>
        <w:rPr>
          <w:rFonts w:ascii="仿宋" w:eastAsia="仿宋" w:hAnsi="仿宋"/>
          <w:spacing w:val="10"/>
          <w:sz w:val="24"/>
          <w:szCs w:val="24"/>
        </w:rPr>
      </w:pPr>
      <w:bookmarkStart w:id="52" w:name="_Toc24133"/>
      <w:bookmarkStart w:id="53" w:name="_Toc424378686"/>
      <w:bookmarkStart w:id="54" w:name="_Toc26881692"/>
      <w:bookmarkStart w:id="55" w:name="_Toc352761931"/>
      <w:r>
        <w:rPr>
          <w:rFonts w:ascii="仿宋" w:eastAsia="仿宋" w:hAnsi="仿宋" w:hint="eastAsia"/>
          <w:spacing w:val="10"/>
          <w:sz w:val="24"/>
          <w:szCs w:val="24"/>
        </w:rPr>
        <w:t>二、招标文件</w:t>
      </w:r>
      <w:bookmarkEnd w:id="52"/>
      <w:bookmarkEnd w:id="53"/>
      <w:bookmarkEnd w:id="54"/>
      <w:bookmarkEnd w:id="55"/>
    </w:p>
    <w:p w:rsidR="001F1AF6" w:rsidRDefault="00215967">
      <w:pPr>
        <w:pStyle w:val="11"/>
        <w:snapToGrid w:val="0"/>
        <w:spacing w:line="480" w:lineRule="exact"/>
        <w:ind w:firstLineChars="200" w:firstLine="462"/>
        <w:textAlignment w:val="auto"/>
        <w:outlineLvl w:val="2"/>
        <w:rPr>
          <w:rFonts w:ascii="仿宋" w:eastAsia="仿宋" w:hAnsi="仿宋"/>
          <w:b/>
          <w:spacing w:val="10"/>
        </w:rPr>
      </w:pPr>
      <w:r>
        <w:rPr>
          <w:rFonts w:ascii="仿宋" w:eastAsia="仿宋" w:hAnsi="仿宋" w:hint="eastAsia"/>
          <w:b/>
          <w:spacing w:val="10"/>
        </w:rPr>
        <w:t>6. 招标文件的内容</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6.1 招标文件由下列八部分内容组成：</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第一部分 招标公告；</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第二部分 投标人须知前附表;</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第三部分 投标人须知；</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第四部分 采购需求；</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第五部分 资格审查内容及标准；</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第六部分 评标标准和评分方法；</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第七部分 合同文本；</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第八部分 投标文件</w:t>
      </w:r>
      <w:r>
        <w:rPr>
          <w:rFonts w:ascii="仿宋" w:eastAsia="仿宋" w:hAnsi="仿宋" w:cs="华文中宋" w:hint="eastAsia"/>
        </w:rPr>
        <w:t>内容要求及</w:t>
      </w:r>
      <w:r>
        <w:rPr>
          <w:rFonts w:ascii="仿宋" w:eastAsia="仿宋" w:hAnsi="仿宋" w:hint="eastAsia"/>
        </w:rPr>
        <w:t>格式</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lastRenderedPageBreak/>
        <w:t>6.2 招标文件中落实政府采购政策的相关要求详见“第六部分 评标标准和评标方法 二、落实政府采购政策性要求的评审内容及标准”。</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6.3除非特殊要求，招标文件不单独提供招标项目使用地的自然环境、气候条件、公用设施情况，投标人被视为熟悉上述与履行合同有关的一切情况。</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6.4 招标文件的解释权归集中采购机构所有。当对一个问题有多种解释时以集中采购机构解释为准。</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6.5招标文件未作须知明示，而又有法律、法规规定的，集中采购机构将依据法律法规的规定进行解释。</w:t>
      </w:r>
    </w:p>
    <w:p w:rsidR="001F1AF6" w:rsidRDefault="00215967">
      <w:pPr>
        <w:pStyle w:val="11"/>
        <w:snapToGrid w:val="0"/>
        <w:spacing w:line="480" w:lineRule="exact"/>
        <w:ind w:firstLineChars="200" w:firstLine="462"/>
        <w:textAlignment w:val="auto"/>
        <w:outlineLvl w:val="2"/>
        <w:rPr>
          <w:rFonts w:ascii="仿宋" w:eastAsia="仿宋" w:hAnsi="仿宋"/>
          <w:b/>
          <w:spacing w:val="10"/>
        </w:rPr>
      </w:pPr>
      <w:r>
        <w:rPr>
          <w:rFonts w:ascii="仿宋" w:eastAsia="仿宋" w:hAnsi="仿宋" w:hint="eastAsia"/>
          <w:b/>
          <w:spacing w:val="10"/>
        </w:rPr>
        <w:t>7. 招标文件的澄清和修改</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7.1 投标人对招标文件有疑问的，可向集中采购机构、采购人提出询问。</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7.2采购人或集中采购机构可主动地或在解答投标人提出的问题时对招标文件进行澄清与修改，澄清或者修改在原公告发布媒体上发布澄清公告。澄清或者修改的内容为招标文件的组成部分，对所有投标人均具有约束作用。投标人应主动上网查询。集中采购机构不承担投标人未及时关注相关信息引发的相关责任。</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7.3澄清或者修改的内容可能影响投标文件编制的，集中采购机构在投标截止时间至少15日前，以发布公告的形式通知所有获取招标文件的潜在投标人；不足15日的，顺延提交投标文件的截止时间。</w:t>
      </w:r>
    </w:p>
    <w:p w:rsidR="001F1AF6" w:rsidRDefault="00215967">
      <w:pPr>
        <w:pStyle w:val="11"/>
        <w:snapToGrid w:val="0"/>
        <w:spacing w:line="480" w:lineRule="exact"/>
        <w:ind w:firstLineChars="200" w:firstLine="420"/>
        <w:rPr>
          <w:rFonts w:ascii="仿宋" w:eastAsia="仿宋" w:hAnsi="仿宋"/>
        </w:rPr>
      </w:pPr>
      <w:r>
        <w:rPr>
          <w:rFonts w:ascii="仿宋" w:eastAsia="仿宋" w:hAnsi="仿宋" w:hint="eastAsia"/>
        </w:rPr>
        <w:t>7.4任何人或任何组织向投标人提供的任何书面或口头资料，未经集中采购机构在网上发布或书面通知，均作无效处理，不得作为招标文件的组成部分。集中采购机构对投标人由此而做出的推论、理解和结论概不负责。</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7.5对于没有提出疑问又参与了本项目投标的投标人将被视为完全认同本招标文件（含澄清或修改的内容）。</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7.6集中采购机构将视情况确定是否进行现场勘查或召开标前答疑会，详细内容见第二部分投标人须知前附表序号7的要求。</w:t>
      </w:r>
    </w:p>
    <w:p w:rsidR="001F1AF6" w:rsidRDefault="00215967">
      <w:pPr>
        <w:pStyle w:val="2"/>
        <w:numPr>
          <w:ilvl w:val="0"/>
          <w:numId w:val="0"/>
        </w:numPr>
        <w:spacing w:beforeLines="10" w:before="31" w:afterLines="10" w:after="31" w:line="480" w:lineRule="exact"/>
        <w:ind w:left="539"/>
        <w:jc w:val="both"/>
        <w:rPr>
          <w:rFonts w:ascii="仿宋" w:eastAsia="仿宋" w:hAnsi="仿宋"/>
          <w:spacing w:val="10"/>
          <w:sz w:val="24"/>
          <w:szCs w:val="24"/>
        </w:rPr>
      </w:pPr>
      <w:bookmarkStart w:id="56" w:name="_Toc424378687"/>
      <w:bookmarkStart w:id="57" w:name="_Toc12041"/>
      <w:bookmarkStart w:id="58" w:name="_Toc352761932"/>
      <w:bookmarkStart w:id="59" w:name="_Toc26881693"/>
      <w:r>
        <w:rPr>
          <w:rFonts w:ascii="仿宋" w:eastAsia="仿宋" w:hAnsi="仿宋" w:hint="eastAsia"/>
          <w:spacing w:val="10"/>
          <w:sz w:val="24"/>
          <w:szCs w:val="24"/>
        </w:rPr>
        <w:t>三、投标文件</w:t>
      </w:r>
      <w:bookmarkEnd w:id="56"/>
      <w:bookmarkEnd w:id="57"/>
      <w:bookmarkEnd w:id="58"/>
      <w:bookmarkEnd w:id="59"/>
    </w:p>
    <w:p w:rsidR="001F1AF6" w:rsidRDefault="00215967">
      <w:pPr>
        <w:pStyle w:val="11"/>
        <w:snapToGrid w:val="0"/>
        <w:spacing w:line="480" w:lineRule="exact"/>
        <w:ind w:firstLineChars="200" w:firstLine="462"/>
        <w:textAlignment w:val="auto"/>
        <w:outlineLvl w:val="2"/>
        <w:rPr>
          <w:rFonts w:ascii="仿宋" w:eastAsia="仿宋" w:hAnsi="仿宋"/>
          <w:b/>
          <w:spacing w:val="10"/>
        </w:rPr>
      </w:pPr>
      <w:r>
        <w:rPr>
          <w:rFonts w:ascii="仿宋" w:eastAsia="仿宋" w:hAnsi="仿宋" w:hint="eastAsia"/>
          <w:b/>
          <w:spacing w:val="10"/>
        </w:rPr>
        <w:t>8. 投标文件的语言和计量单位</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8.1 投标人提交的投标文件（包括技术文件和资料、图纸中的说明）以及投标人与集中采购机构就有关投标的所有来往函电均应使用中文简体字。外文资料必须提供中文译文，并保持与原文一致，否则，产生的不利后果由投标人承担。</w:t>
      </w:r>
    </w:p>
    <w:p w:rsidR="001F1AF6" w:rsidRDefault="00215967" w:rsidP="005B1B39">
      <w:pPr>
        <w:pStyle w:val="11"/>
        <w:tabs>
          <w:tab w:val="left" w:pos="7050"/>
        </w:tabs>
        <w:snapToGrid w:val="0"/>
        <w:spacing w:line="480" w:lineRule="exact"/>
        <w:ind w:firstLineChars="206" w:firstLine="433"/>
        <w:textAlignment w:val="auto"/>
        <w:rPr>
          <w:rFonts w:ascii="仿宋" w:eastAsia="仿宋" w:hAnsi="仿宋"/>
          <w:spacing w:val="10"/>
        </w:rPr>
      </w:pPr>
      <w:r>
        <w:rPr>
          <w:rFonts w:ascii="仿宋" w:eastAsia="仿宋" w:hAnsi="仿宋" w:hint="eastAsia"/>
        </w:rPr>
        <w:t>8.2 投标文件所使用的计量单位，必须使用国家法定计量单位。</w:t>
      </w:r>
    </w:p>
    <w:p w:rsidR="001F1AF6" w:rsidRDefault="00215967">
      <w:pPr>
        <w:pStyle w:val="11"/>
        <w:snapToGrid w:val="0"/>
        <w:spacing w:line="480" w:lineRule="exact"/>
        <w:ind w:firstLineChars="200" w:firstLine="462"/>
        <w:textAlignment w:val="auto"/>
        <w:outlineLvl w:val="2"/>
        <w:rPr>
          <w:rFonts w:ascii="仿宋" w:eastAsia="仿宋" w:hAnsi="仿宋"/>
          <w:b/>
          <w:spacing w:val="10"/>
        </w:rPr>
      </w:pPr>
      <w:r>
        <w:rPr>
          <w:rFonts w:ascii="仿宋" w:eastAsia="仿宋" w:hAnsi="仿宋" w:hint="eastAsia"/>
          <w:b/>
          <w:spacing w:val="10"/>
        </w:rPr>
        <w:lastRenderedPageBreak/>
        <w:t>9. 投标文件的组成及相关要求</w:t>
      </w:r>
    </w:p>
    <w:p w:rsidR="001F1AF6" w:rsidRDefault="00215967">
      <w:pPr>
        <w:pStyle w:val="11"/>
        <w:snapToGrid w:val="0"/>
        <w:spacing w:line="360" w:lineRule="auto"/>
        <w:ind w:firstLineChars="200" w:firstLine="420"/>
        <w:textAlignment w:val="auto"/>
        <w:rPr>
          <w:rFonts w:ascii="仿宋" w:eastAsia="仿宋" w:hAnsi="仿宋" w:cs="华文中宋"/>
        </w:rPr>
      </w:pPr>
      <w:r>
        <w:rPr>
          <w:rFonts w:ascii="仿宋" w:eastAsia="仿宋" w:hAnsi="仿宋" w:cs="华文中宋" w:hint="eastAsia"/>
        </w:rPr>
        <w:t>9.1 投标文件分为资格文件、商务技术文件。</w:t>
      </w:r>
    </w:p>
    <w:p w:rsidR="001F1AF6" w:rsidRDefault="00215967">
      <w:pPr>
        <w:pStyle w:val="11"/>
        <w:snapToGrid w:val="0"/>
        <w:spacing w:line="360" w:lineRule="auto"/>
        <w:ind w:firstLineChars="200" w:firstLine="420"/>
        <w:textAlignment w:val="auto"/>
        <w:rPr>
          <w:rFonts w:ascii="仿宋" w:eastAsia="仿宋" w:hAnsi="仿宋" w:cs="华文中宋"/>
        </w:rPr>
      </w:pPr>
      <w:r>
        <w:rPr>
          <w:rFonts w:ascii="仿宋" w:eastAsia="仿宋" w:hAnsi="仿宋" w:cs="华文中宋" w:hint="eastAsia"/>
        </w:rPr>
        <w:t>9.1.1 投标文件使用山西政</w:t>
      </w:r>
      <w:proofErr w:type="gramStart"/>
      <w:r>
        <w:rPr>
          <w:rFonts w:ascii="仿宋" w:eastAsia="仿宋" w:hAnsi="仿宋" w:cs="华文中宋" w:hint="eastAsia"/>
        </w:rPr>
        <w:t>采云</w:t>
      </w:r>
      <w:proofErr w:type="gramEnd"/>
      <w:r>
        <w:rPr>
          <w:rFonts w:ascii="仿宋" w:eastAsia="仿宋" w:hAnsi="仿宋" w:cs="华文中宋" w:hint="eastAsia"/>
        </w:rPr>
        <w:t>电子投标客户端进行编制（</w:t>
      </w:r>
      <w:r>
        <w:rPr>
          <w:rFonts w:ascii="仿宋" w:eastAsia="仿宋" w:hAnsi="仿宋" w:hint="eastAsia"/>
          <w:bCs/>
        </w:rPr>
        <w:t>山西省政府采购网&gt;办事指南&gt;下载专区</w:t>
      </w:r>
      <w:proofErr w:type="gramStart"/>
      <w:r>
        <w:rPr>
          <w:rFonts w:ascii="仿宋" w:eastAsia="仿宋" w:hAnsi="仿宋" w:hint="eastAsia"/>
          <w:bCs/>
        </w:rPr>
        <w:t>”</w:t>
      </w:r>
      <w:proofErr w:type="gramEnd"/>
      <w:r>
        <w:rPr>
          <w:rFonts w:ascii="仿宋" w:eastAsia="仿宋" w:hAnsi="仿宋" w:hint="eastAsia"/>
          <w:bCs/>
        </w:rPr>
        <w:t>获取</w:t>
      </w:r>
      <w:r>
        <w:rPr>
          <w:rFonts w:ascii="仿宋" w:eastAsia="仿宋" w:hAnsi="仿宋" w:cs="华文中宋" w:hint="eastAsia"/>
        </w:rPr>
        <w:t>）。</w:t>
      </w:r>
    </w:p>
    <w:p w:rsidR="001F1AF6" w:rsidRDefault="00215967">
      <w:pPr>
        <w:pStyle w:val="11"/>
        <w:snapToGrid w:val="0"/>
        <w:spacing w:line="360" w:lineRule="auto"/>
        <w:ind w:firstLineChars="200" w:firstLine="420"/>
        <w:textAlignment w:val="auto"/>
        <w:rPr>
          <w:rFonts w:ascii="仿宋" w:eastAsia="仿宋" w:hAnsi="仿宋" w:cs="华文中宋"/>
        </w:rPr>
      </w:pPr>
      <w:r>
        <w:rPr>
          <w:rFonts w:ascii="仿宋" w:eastAsia="仿宋" w:hAnsi="仿宋" w:cs="华文中宋" w:hint="eastAsia"/>
        </w:rPr>
        <w:t>9.1.2 相关资质证明证书材料提供扫描件。</w:t>
      </w:r>
    </w:p>
    <w:p w:rsidR="001F1AF6" w:rsidRDefault="00215967" w:rsidP="005B1B39">
      <w:pPr>
        <w:pStyle w:val="11"/>
        <w:snapToGrid w:val="0"/>
        <w:spacing w:line="360" w:lineRule="auto"/>
        <w:ind w:firstLineChars="206" w:firstLine="433"/>
        <w:textAlignment w:val="auto"/>
        <w:rPr>
          <w:rFonts w:ascii="仿宋" w:eastAsia="仿宋" w:hAnsi="仿宋" w:cs="华文中宋"/>
        </w:rPr>
      </w:pPr>
      <w:r>
        <w:rPr>
          <w:rFonts w:ascii="仿宋" w:eastAsia="仿宋" w:hAnsi="仿宋" w:hint="eastAsia"/>
        </w:rPr>
        <w:t>9.2 投标保证金</w:t>
      </w:r>
    </w:p>
    <w:p w:rsidR="001F1AF6" w:rsidRDefault="00215967">
      <w:pPr>
        <w:spacing w:line="360" w:lineRule="auto"/>
        <w:ind w:firstLine="420"/>
        <w:rPr>
          <w:rFonts w:ascii="仿宋" w:eastAsia="仿宋" w:hAnsi="仿宋"/>
          <w:szCs w:val="21"/>
        </w:rPr>
      </w:pPr>
      <w:r>
        <w:rPr>
          <w:rFonts w:ascii="仿宋" w:eastAsia="仿宋" w:hAnsi="仿宋" w:hint="eastAsia"/>
        </w:rPr>
        <w:t>9.2.1 本项目是否要求投标人提交保证金，及要求投标人应提交的投标保证金金额详见投标人须知前附表序号4的相关规定。</w:t>
      </w:r>
    </w:p>
    <w:p w:rsidR="001F1AF6" w:rsidRDefault="00215967">
      <w:pPr>
        <w:spacing w:line="360" w:lineRule="auto"/>
        <w:rPr>
          <w:rFonts w:ascii="仿宋" w:eastAsia="仿宋" w:hAnsi="仿宋"/>
          <w:szCs w:val="21"/>
        </w:rPr>
      </w:pPr>
      <w:r>
        <w:rPr>
          <w:rFonts w:ascii="仿宋" w:eastAsia="仿宋" w:hAnsi="仿宋" w:hint="eastAsia"/>
          <w:szCs w:val="21"/>
        </w:rPr>
        <w:t xml:space="preserve">    9.2.1.1投标保证金按下列提交方式提交：投标人须在投标文件</w:t>
      </w:r>
      <w:r>
        <w:rPr>
          <w:rFonts w:ascii="仿宋" w:eastAsia="仿宋" w:hAnsi="仿宋" w:cs="华文中宋" w:hint="eastAsia"/>
          <w:szCs w:val="21"/>
        </w:rPr>
        <w:t>解密/</w:t>
      </w:r>
      <w:r>
        <w:rPr>
          <w:rFonts w:ascii="仿宋" w:eastAsia="仿宋" w:hAnsi="仿宋" w:hint="eastAsia"/>
          <w:szCs w:val="21"/>
        </w:rPr>
        <w:t>递交之前将本项目投标保证金从自己的基本存款账户交纳到长治市公共资源交易中心（长治市政府采购中心）专用存款账户上（账户详细信息见本文件的第二部分 投标人须知前附表 序号4投标保证金）。</w:t>
      </w:r>
    </w:p>
    <w:p w:rsidR="001F1AF6" w:rsidRDefault="00215967">
      <w:pPr>
        <w:spacing w:line="360" w:lineRule="auto"/>
        <w:rPr>
          <w:rFonts w:ascii="仿宋" w:eastAsia="仿宋" w:hAnsi="仿宋"/>
          <w:szCs w:val="21"/>
        </w:rPr>
      </w:pPr>
      <w:r>
        <w:rPr>
          <w:rFonts w:ascii="仿宋" w:eastAsia="仿宋" w:hAnsi="仿宋" w:hint="eastAsia"/>
          <w:szCs w:val="21"/>
        </w:rPr>
        <w:t xml:space="preserve">    9.2.2 未按上述要求提交投标保证金或提交的投标保证金金额不足的，其投标无效。</w:t>
      </w:r>
    </w:p>
    <w:p w:rsidR="001F1AF6" w:rsidRDefault="00215967">
      <w:pPr>
        <w:pStyle w:val="11"/>
        <w:snapToGrid w:val="0"/>
        <w:spacing w:line="480" w:lineRule="exact"/>
        <w:ind w:firstLineChars="200" w:firstLine="420"/>
        <w:rPr>
          <w:rFonts w:ascii="仿宋" w:eastAsia="仿宋" w:hAnsi="仿宋"/>
        </w:rPr>
      </w:pPr>
      <w:r>
        <w:rPr>
          <w:rFonts w:ascii="仿宋" w:eastAsia="仿宋" w:hAnsi="仿宋" w:hint="eastAsia"/>
        </w:rPr>
        <w:t>9.2.3前次采购失败的，集中采购机构将退还投标人的投标保证金。</w:t>
      </w:r>
    </w:p>
    <w:p w:rsidR="001F1AF6" w:rsidRDefault="00215967">
      <w:pPr>
        <w:pStyle w:val="11"/>
        <w:snapToGrid w:val="0"/>
        <w:spacing w:line="480" w:lineRule="exact"/>
        <w:ind w:firstLineChars="200" w:firstLine="420"/>
        <w:rPr>
          <w:rFonts w:ascii="仿宋" w:eastAsia="仿宋" w:hAnsi="仿宋"/>
        </w:rPr>
      </w:pPr>
      <w:r>
        <w:rPr>
          <w:rFonts w:ascii="仿宋" w:eastAsia="仿宋" w:hAnsi="仿宋" w:hint="eastAsia"/>
        </w:rPr>
        <w:t>9.2.4集中采购机构投标保证金缴纳账号采用动态虚拟账号（分包项目每</w:t>
      </w:r>
      <w:proofErr w:type="gramStart"/>
      <w:r>
        <w:rPr>
          <w:rFonts w:ascii="仿宋" w:eastAsia="仿宋" w:hAnsi="仿宋" w:hint="eastAsia"/>
        </w:rPr>
        <w:t>一个包别对应</w:t>
      </w:r>
      <w:proofErr w:type="gramEnd"/>
      <w:r>
        <w:rPr>
          <w:rFonts w:ascii="仿宋" w:eastAsia="仿宋" w:hAnsi="仿宋" w:hint="eastAsia"/>
        </w:rPr>
        <w:t>一个账号），项目采购失败后，投标保证金缴纳账号将会发生变化，请投标人参与后续采购时，注意勿将投标保证金错交至其他项目虚拟账号或前次公告账号。</w:t>
      </w:r>
    </w:p>
    <w:p w:rsidR="001F1AF6" w:rsidRDefault="00215967">
      <w:pPr>
        <w:pStyle w:val="11"/>
        <w:snapToGrid w:val="0"/>
        <w:spacing w:line="480" w:lineRule="exact"/>
        <w:ind w:firstLineChars="200" w:firstLine="420"/>
        <w:rPr>
          <w:rFonts w:ascii="仿宋" w:eastAsia="仿宋" w:hAnsi="仿宋"/>
        </w:rPr>
      </w:pPr>
      <w:r>
        <w:rPr>
          <w:rFonts w:ascii="仿宋" w:eastAsia="仿宋" w:hAnsi="仿宋" w:hint="eastAsia"/>
        </w:rPr>
        <w:t>9.2.5凡转账到其他项目虚拟账号或本项目前次公告账号的，投标保证金无效。</w:t>
      </w:r>
    </w:p>
    <w:p w:rsidR="001F1AF6" w:rsidRDefault="00215967">
      <w:pPr>
        <w:pStyle w:val="11"/>
        <w:snapToGrid w:val="0"/>
        <w:spacing w:line="480" w:lineRule="exact"/>
        <w:ind w:firstLineChars="200" w:firstLine="420"/>
        <w:rPr>
          <w:rFonts w:ascii="仿宋" w:eastAsia="仿宋" w:hAnsi="仿宋"/>
        </w:rPr>
      </w:pPr>
      <w:r>
        <w:rPr>
          <w:rFonts w:ascii="仿宋" w:eastAsia="仿宋" w:hAnsi="仿宋" w:hint="eastAsia"/>
        </w:rPr>
        <w:t>9.2.6有下列情形之一的，投标保证金不予退还：</w:t>
      </w:r>
    </w:p>
    <w:p w:rsidR="001F1AF6" w:rsidRDefault="00215967">
      <w:pPr>
        <w:pStyle w:val="11"/>
        <w:snapToGrid w:val="0"/>
        <w:spacing w:line="480" w:lineRule="exact"/>
        <w:ind w:firstLineChars="200" w:firstLine="420"/>
        <w:rPr>
          <w:rFonts w:ascii="仿宋" w:eastAsia="仿宋" w:hAnsi="仿宋"/>
        </w:rPr>
      </w:pPr>
      <w:r>
        <w:rPr>
          <w:rFonts w:ascii="仿宋" w:eastAsia="仿宋" w:hAnsi="仿宋" w:hint="eastAsia"/>
        </w:rPr>
        <w:t>（1）投标人在投标截止时间后撤销投标文件的；</w:t>
      </w:r>
    </w:p>
    <w:p w:rsidR="001F1AF6" w:rsidRDefault="00215967">
      <w:pPr>
        <w:pStyle w:val="11"/>
        <w:snapToGrid w:val="0"/>
        <w:spacing w:line="480" w:lineRule="exact"/>
        <w:ind w:firstLineChars="200" w:firstLine="420"/>
        <w:rPr>
          <w:rFonts w:ascii="仿宋" w:eastAsia="仿宋" w:hAnsi="仿宋"/>
        </w:rPr>
      </w:pPr>
      <w:r>
        <w:rPr>
          <w:rFonts w:ascii="仿宋" w:eastAsia="仿宋" w:hAnsi="仿宋" w:hint="eastAsia"/>
        </w:rPr>
        <w:t>（2）投标人在投标文件中提供虚假材料的；</w:t>
      </w:r>
    </w:p>
    <w:p w:rsidR="001F1AF6" w:rsidRDefault="00215967">
      <w:pPr>
        <w:pStyle w:val="11"/>
        <w:snapToGrid w:val="0"/>
        <w:spacing w:line="480" w:lineRule="exact"/>
        <w:ind w:firstLineChars="200" w:firstLine="420"/>
        <w:rPr>
          <w:rFonts w:ascii="仿宋" w:eastAsia="仿宋" w:hAnsi="仿宋"/>
          <w:sz w:val="36"/>
          <w:szCs w:val="36"/>
        </w:rPr>
      </w:pPr>
      <w:r>
        <w:rPr>
          <w:rFonts w:ascii="仿宋" w:eastAsia="仿宋" w:hAnsi="仿宋" w:hint="eastAsia"/>
        </w:rPr>
        <w:t>（3）除因不可抗力或招标文件认可的情形以外，中标人不与采购人签订合同的；</w:t>
      </w:r>
      <w:r>
        <w:rPr>
          <w:rFonts w:ascii="仿宋" w:eastAsia="仿宋" w:hAnsi="仿宋"/>
          <w:sz w:val="36"/>
          <w:szCs w:val="36"/>
        </w:rPr>
        <w:t xml:space="preserve"> </w:t>
      </w:r>
    </w:p>
    <w:p w:rsidR="001F1AF6" w:rsidRDefault="00215967">
      <w:pPr>
        <w:pStyle w:val="11"/>
        <w:snapToGrid w:val="0"/>
        <w:spacing w:line="480" w:lineRule="exact"/>
        <w:ind w:firstLineChars="200" w:firstLine="420"/>
        <w:rPr>
          <w:rFonts w:ascii="仿宋" w:eastAsia="仿宋" w:hAnsi="仿宋"/>
        </w:rPr>
      </w:pPr>
      <w:r>
        <w:rPr>
          <w:rFonts w:ascii="仿宋" w:eastAsia="仿宋" w:hAnsi="仿宋" w:hint="eastAsia"/>
        </w:rPr>
        <w:t>（4）投标人与采购人、其他投标人或者集中采购机构恶意串通的；</w:t>
      </w:r>
    </w:p>
    <w:p w:rsidR="001F1AF6" w:rsidRDefault="00215967">
      <w:pPr>
        <w:pStyle w:val="11"/>
        <w:snapToGrid w:val="0"/>
        <w:spacing w:line="480" w:lineRule="exact"/>
        <w:ind w:firstLineChars="200" w:firstLine="420"/>
        <w:rPr>
          <w:rFonts w:ascii="仿宋" w:eastAsia="仿宋" w:hAnsi="仿宋"/>
        </w:rPr>
      </w:pPr>
      <w:r>
        <w:rPr>
          <w:rFonts w:ascii="仿宋" w:eastAsia="仿宋" w:hAnsi="仿宋" w:hint="eastAsia"/>
        </w:rPr>
        <w:t>（5）投标人在投标有效期内撤销投标文件的。</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9.3 投标报价</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9.3.1 所有投标报价均以人民币元为计算单位。只要投报了一个确定数额的总价，无论分项价格是否全部填报了相应的金额或免费字样，报价均被视为已经包含了但并不限于各项购买货物/服务及其运送、安装、调试、验收、保险、税金和相关服务等的费用。在其它情况下，由于分项报价填报不完整、不清楚或存在其它任何失误，所导致的任何不利后果均应当由投标人自行承担。</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9.3.2 投标人投报多包的，应对每包分别报价并分别填报开标一览表报价明细表。投标人报出的总价为货物/服务全部完成交付的最终价格。</w:t>
      </w:r>
    </w:p>
    <w:p w:rsidR="001F1AF6" w:rsidRDefault="00215967">
      <w:pPr>
        <w:spacing w:line="360" w:lineRule="auto"/>
        <w:ind w:firstLineChars="200" w:firstLine="420"/>
        <w:rPr>
          <w:rFonts w:ascii="仿宋" w:eastAsia="仿宋" w:hAnsi="仿宋"/>
          <w:szCs w:val="21"/>
        </w:rPr>
      </w:pPr>
      <w:r>
        <w:rPr>
          <w:rFonts w:ascii="仿宋" w:eastAsia="仿宋" w:hAnsi="仿宋" w:hint="eastAsia"/>
          <w:szCs w:val="21"/>
        </w:rPr>
        <w:t>9.3.3投标人必须整包进行投标，不得拆包分项投标。</w:t>
      </w:r>
    </w:p>
    <w:p w:rsidR="001F1AF6" w:rsidRDefault="00215967">
      <w:pPr>
        <w:spacing w:line="360" w:lineRule="auto"/>
        <w:ind w:firstLineChars="200" w:firstLine="420"/>
        <w:rPr>
          <w:rFonts w:ascii="仿宋" w:eastAsia="仿宋" w:hAnsi="仿宋"/>
          <w:szCs w:val="21"/>
        </w:rPr>
      </w:pPr>
      <w:r>
        <w:rPr>
          <w:rFonts w:ascii="仿宋" w:eastAsia="仿宋" w:hAnsi="仿宋" w:hint="eastAsia"/>
          <w:szCs w:val="21"/>
        </w:rPr>
        <w:lastRenderedPageBreak/>
        <w:t>9.3.4 本次招标不接受可选择或可调整的投标和报价。</w:t>
      </w:r>
    </w:p>
    <w:p w:rsidR="001F1AF6" w:rsidRDefault="00215967">
      <w:pPr>
        <w:spacing w:line="360" w:lineRule="auto"/>
        <w:ind w:firstLineChars="200" w:firstLine="420"/>
        <w:rPr>
          <w:rFonts w:ascii="仿宋" w:eastAsia="仿宋" w:hAnsi="仿宋"/>
          <w:szCs w:val="21"/>
        </w:rPr>
      </w:pPr>
      <w:r>
        <w:rPr>
          <w:rFonts w:ascii="仿宋" w:eastAsia="仿宋" w:hAnsi="仿宋" w:hint="eastAsia"/>
          <w:szCs w:val="21"/>
        </w:rPr>
        <w:t>9.3.5 投标人应提供货物/服务的单价（包括</w:t>
      </w:r>
      <w:r>
        <w:rPr>
          <w:rFonts w:ascii="仿宋" w:eastAsia="仿宋" w:hAnsi="仿宋" w:hint="eastAsia"/>
          <w:szCs w:val="21"/>
          <w:u w:val="single"/>
        </w:rPr>
        <w:t>货物报价、装箱、包装、包装物料、送货、安装调试费、保险费用及其他应有的费用</w:t>
      </w:r>
      <w:r>
        <w:rPr>
          <w:rFonts w:ascii="仿宋" w:eastAsia="仿宋" w:hAnsi="仿宋" w:hint="eastAsia"/>
          <w:szCs w:val="21"/>
        </w:rPr>
        <w:t>）、总价及其他事项。</w:t>
      </w:r>
    </w:p>
    <w:p w:rsidR="001F1AF6" w:rsidRDefault="00215967">
      <w:pPr>
        <w:pStyle w:val="11"/>
        <w:snapToGrid w:val="0"/>
        <w:spacing w:line="480" w:lineRule="exact"/>
        <w:ind w:firstLineChars="200" w:firstLine="420"/>
        <w:textAlignment w:val="auto"/>
        <w:rPr>
          <w:rFonts w:ascii="仿宋" w:eastAsia="仿宋" w:hAnsi="仿宋"/>
          <w:sz w:val="32"/>
          <w:szCs w:val="32"/>
        </w:rPr>
      </w:pPr>
      <w:r>
        <w:rPr>
          <w:rFonts w:ascii="仿宋" w:eastAsia="仿宋" w:hAnsi="仿宋" w:hint="eastAsia"/>
        </w:rPr>
        <w:t>9.3.6 任何超出招标文件要求而额外赠送的货物、服务等其他形式的优惠，在评标时将不作为价格折算的必备条件。</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9.3.7项目实施过程中需要主要辅材的项目，投标人自行设计表格，填写主要辅材清单，注明品牌、型号、产地、单价、数量等内容。</w:t>
      </w:r>
    </w:p>
    <w:p w:rsidR="001F1AF6" w:rsidRDefault="00215967">
      <w:pPr>
        <w:pStyle w:val="11"/>
        <w:snapToGrid w:val="0"/>
        <w:spacing w:line="480" w:lineRule="exact"/>
        <w:ind w:firstLineChars="206" w:firstLine="434"/>
        <w:textAlignment w:val="auto"/>
        <w:outlineLvl w:val="2"/>
        <w:rPr>
          <w:rFonts w:ascii="仿宋" w:eastAsia="仿宋" w:hAnsi="仿宋"/>
          <w:b/>
        </w:rPr>
      </w:pPr>
      <w:r>
        <w:rPr>
          <w:rFonts w:ascii="仿宋" w:eastAsia="仿宋" w:hAnsi="仿宋" w:hint="eastAsia"/>
          <w:b/>
        </w:rPr>
        <w:t>10. 投标内容填写说明</w:t>
      </w:r>
    </w:p>
    <w:p w:rsidR="001F1AF6" w:rsidRDefault="00215967" w:rsidP="005B1B39">
      <w:pPr>
        <w:spacing w:line="480" w:lineRule="exact"/>
        <w:ind w:firstLineChars="206" w:firstLine="433"/>
        <w:rPr>
          <w:rFonts w:ascii="仿宋" w:eastAsia="仿宋" w:hAnsi="仿宋"/>
          <w:b/>
          <w:szCs w:val="21"/>
        </w:rPr>
      </w:pPr>
      <w:r>
        <w:rPr>
          <w:rFonts w:ascii="仿宋" w:eastAsia="仿宋" w:hAnsi="仿宋" w:hint="eastAsia"/>
        </w:rPr>
        <w:t>10.1 投标人应详细阅读招标文件的全部内容，按招标文件的要求提供投标文件，并保证所提供的全部资料的真实性，以使投标对招标文件中的内容做出实质性和完整性的响应，否则，投标人须自行承担由此引起的风险和责任。</w:t>
      </w:r>
    </w:p>
    <w:p w:rsidR="001F1AF6" w:rsidRDefault="00215967" w:rsidP="005B1B39">
      <w:pPr>
        <w:spacing w:line="480" w:lineRule="exact"/>
        <w:ind w:firstLineChars="206" w:firstLine="433"/>
        <w:rPr>
          <w:rFonts w:ascii="仿宋" w:eastAsia="仿宋" w:hAnsi="仿宋"/>
        </w:rPr>
      </w:pPr>
      <w:r>
        <w:rPr>
          <w:rFonts w:ascii="仿宋" w:eastAsia="仿宋" w:hAnsi="仿宋" w:hint="eastAsia"/>
        </w:rPr>
        <w:t>10.2  投标文件有固定格式要求的须按第八部分提供的统一格式逐项填写；无相应内容可填的项填写“无”、“未测试”、“没有相应指标”、“/”等明确的回答。</w:t>
      </w:r>
    </w:p>
    <w:p w:rsidR="001F1AF6" w:rsidRDefault="00215967" w:rsidP="005B1B39">
      <w:pPr>
        <w:spacing w:line="480" w:lineRule="exact"/>
        <w:ind w:firstLineChars="206" w:firstLine="433"/>
        <w:rPr>
          <w:rFonts w:ascii="仿宋" w:eastAsia="仿宋" w:hAnsi="仿宋"/>
          <w:szCs w:val="21"/>
        </w:rPr>
      </w:pPr>
      <w:r>
        <w:rPr>
          <w:rFonts w:ascii="仿宋" w:eastAsia="仿宋" w:hAnsi="仿宋" w:hint="eastAsia"/>
          <w:szCs w:val="21"/>
        </w:rPr>
        <w:t>10.3开标一览表报价明细表要求按格式统一填写</w:t>
      </w:r>
      <w:r>
        <w:rPr>
          <w:rFonts w:ascii="仿宋" w:eastAsia="仿宋" w:hAnsi="仿宋" w:hint="eastAsia"/>
        </w:rPr>
        <w:t>，不得自行增减内容</w:t>
      </w:r>
      <w:r>
        <w:rPr>
          <w:rFonts w:ascii="仿宋" w:eastAsia="仿宋" w:hAnsi="仿宋" w:hint="eastAsia"/>
          <w:szCs w:val="21"/>
        </w:rPr>
        <w:t>。</w:t>
      </w:r>
    </w:p>
    <w:p w:rsidR="001F1AF6" w:rsidRDefault="00215967" w:rsidP="005B1B39">
      <w:pPr>
        <w:spacing w:line="480" w:lineRule="exact"/>
        <w:ind w:firstLineChars="206" w:firstLine="433"/>
        <w:rPr>
          <w:rFonts w:ascii="仿宋" w:eastAsia="仿宋" w:hAnsi="仿宋"/>
          <w:szCs w:val="21"/>
        </w:rPr>
      </w:pPr>
      <w:r>
        <w:rPr>
          <w:rFonts w:ascii="仿宋" w:eastAsia="仿宋" w:hAnsi="仿宋" w:hint="eastAsia"/>
          <w:szCs w:val="21"/>
        </w:rPr>
        <w:t>10.4投标人必须保证投标文件所提供的全部资料真实</w:t>
      </w:r>
      <w:r>
        <w:rPr>
          <w:rFonts w:ascii="仿宋" w:eastAsia="仿宋" w:hAnsi="仿宋" w:hint="eastAsia"/>
        </w:rPr>
        <w:t>有效</w:t>
      </w:r>
      <w:r>
        <w:rPr>
          <w:rFonts w:ascii="仿宋" w:eastAsia="仿宋" w:hAnsi="仿宋" w:hint="eastAsia"/>
          <w:szCs w:val="21"/>
        </w:rPr>
        <w:t>，并接受评标委员会对其中任何资料进一步审查的要求，</w:t>
      </w:r>
      <w:r>
        <w:rPr>
          <w:rFonts w:ascii="仿宋" w:eastAsia="仿宋" w:hAnsi="仿宋" w:hint="eastAsia"/>
        </w:rPr>
        <w:t>且承担相应的法律责任。</w:t>
      </w:r>
    </w:p>
    <w:p w:rsidR="001F1AF6" w:rsidRDefault="00215967" w:rsidP="005B1B39">
      <w:pPr>
        <w:spacing w:line="480" w:lineRule="exact"/>
        <w:ind w:firstLineChars="206" w:firstLine="433"/>
        <w:rPr>
          <w:rFonts w:ascii="仿宋" w:eastAsia="仿宋" w:hAnsi="仿宋"/>
          <w:szCs w:val="21"/>
        </w:rPr>
      </w:pPr>
      <w:r>
        <w:rPr>
          <w:rFonts w:ascii="仿宋" w:eastAsia="仿宋" w:hAnsi="仿宋" w:hint="eastAsia"/>
        </w:rPr>
        <w:t>1</w:t>
      </w:r>
      <w:r>
        <w:rPr>
          <w:rFonts w:ascii="仿宋" w:eastAsia="仿宋" w:hAnsi="仿宋" w:hint="eastAsia"/>
          <w:szCs w:val="21"/>
        </w:rPr>
        <w:t>0.5因投标文件字迹潦草、提交资料不清晰或表达不清楚所引起的不利后果由投标人承担。</w:t>
      </w:r>
    </w:p>
    <w:p w:rsidR="001F1AF6" w:rsidRDefault="00215967">
      <w:pPr>
        <w:spacing w:line="480" w:lineRule="exact"/>
        <w:ind w:firstLineChars="206" w:firstLine="434"/>
        <w:outlineLvl w:val="2"/>
        <w:rPr>
          <w:rFonts w:ascii="仿宋" w:eastAsia="仿宋" w:hAnsi="仿宋"/>
          <w:b/>
          <w:szCs w:val="21"/>
        </w:rPr>
      </w:pPr>
      <w:r>
        <w:rPr>
          <w:rFonts w:ascii="仿宋" w:eastAsia="仿宋" w:hAnsi="仿宋" w:hint="eastAsia"/>
          <w:b/>
          <w:szCs w:val="21"/>
        </w:rPr>
        <w:t>11.投标文件的有效期限</w:t>
      </w:r>
    </w:p>
    <w:p w:rsidR="001F1AF6" w:rsidRDefault="00215967" w:rsidP="005B1B39">
      <w:pPr>
        <w:pStyle w:val="11"/>
        <w:snapToGrid w:val="0"/>
        <w:spacing w:line="480" w:lineRule="exact"/>
        <w:ind w:firstLineChars="206" w:firstLine="433"/>
        <w:textAlignment w:val="auto"/>
        <w:rPr>
          <w:rFonts w:ascii="仿宋" w:eastAsia="仿宋" w:hAnsi="仿宋"/>
        </w:rPr>
      </w:pPr>
      <w:r>
        <w:rPr>
          <w:rFonts w:ascii="仿宋" w:eastAsia="仿宋" w:hAnsi="仿宋" w:hint="eastAsia"/>
        </w:rPr>
        <w:t>本项目投标文件的有效期见投标人须知前附表序号5的规定。</w:t>
      </w:r>
    </w:p>
    <w:p w:rsidR="001F1AF6" w:rsidRDefault="00215967">
      <w:pPr>
        <w:spacing w:line="480" w:lineRule="exact"/>
        <w:ind w:firstLineChars="206" w:firstLine="434"/>
        <w:outlineLvl w:val="2"/>
        <w:rPr>
          <w:rFonts w:ascii="仿宋" w:eastAsia="仿宋" w:hAnsi="仿宋"/>
          <w:b/>
          <w:szCs w:val="21"/>
        </w:rPr>
      </w:pPr>
      <w:r>
        <w:rPr>
          <w:rFonts w:ascii="仿宋" w:eastAsia="仿宋" w:hAnsi="仿宋" w:hint="eastAsia"/>
          <w:b/>
          <w:szCs w:val="21"/>
        </w:rPr>
        <w:t>12.投标文件的签署</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12.1 组成投标文件的各种文件均应遵守本条规定。</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12.2 投标人在</w:t>
      </w:r>
      <w:r>
        <w:rPr>
          <w:rFonts w:ascii="仿宋" w:eastAsia="仿宋" w:hAnsi="仿宋" w:cs="华文中宋" w:hint="eastAsia"/>
        </w:rPr>
        <w:t>电子</w:t>
      </w:r>
      <w:r>
        <w:rPr>
          <w:rFonts w:ascii="仿宋" w:eastAsia="仿宋" w:hAnsi="仿宋" w:hint="eastAsia"/>
        </w:rPr>
        <w:t>投标文件及相关文件的签订、履行、通知等事项中的“盖章”、“印章”、“公章”等处均仅指与投标人名称全称相一致的标准公章的电子签章，不得使用其它（如带有“专用章”等字样）的印章。</w:t>
      </w:r>
    </w:p>
    <w:p w:rsidR="001F1AF6" w:rsidRDefault="00215967">
      <w:pPr>
        <w:pStyle w:val="2"/>
        <w:numPr>
          <w:ilvl w:val="0"/>
          <w:numId w:val="0"/>
        </w:numPr>
        <w:spacing w:beforeLines="10" w:before="31" w:afterLines="10" w:after="31" w:line="480" w:lineRule="exact"/>
        <w:ind w:left="539"/>
        <w:jc w:val="both"/>
        <w:rPr>
          <w:rFonts w:ascii="仿宋" w:eastAsia="仿宋" w:hAnsi="仿宋"/>
          <w:spacing w:val="10"/>
          <w:sz w:val="24"/>
          <w:szCs w:val="24"/>
        </w:rPr>
      </w:pPr>
      <w:bookmarkStart w:id="60" w:name="_Toc424378688"/>
      <w:bookmarkStart w:id="61" w:name="_Toc27187"/>
      <w:bookmarkStart w:id="62" w:name="_Toc26881694"/>
      <w:r>
        <w:rPr>
          <w:rFonts w:ascii="仿宋" w:eastAsia="仿宋" w:hAnsi="仿宋" w:hint="eastAsia"/>
          <w:spacing w:val="10"/>
          <w:sz w:val="24"/>
          <w:szCs w:val="24"/>
        </w:rPr>
        <w:t>四、投标文件的递交</w:t>
      </w:r>
      <w:bookmarkEnd w:id="60"/>
      <w:bookmarkEnd w:id="61"/>
      <w:bookmarkEnd w:id="62"/>
    </w:p>
    <w:p w:rsidR="001F1AF6" w:rsidRDefault="00215967">
      <w:pPr>
        <w:spacing w:line="480" w:lineRule="exact"/>
        <w:ind w:firstLineChars="206" w:firstLine="434"/>
        <w:outlineLvl w:val="2"/>
        <w:rPr>
          <w:rFonts w:ascii="仿宋" w:eastAsia="仿宋" w:hAnsi="仿宋"/>
          <w:b/>
          <w:szCs w:val="21"/>
        </w:rPr>
      </w:pPr>
      <w:proofErr w:type="gramStart"/>
      <w:r>
        <w:rPr>
          <w:rFonts w:ascii="仿宋" w:eastAsia="仿宋" w:hAnsi="仿宋" w:hint="eastAsia"/>
          <w:b/>
          <w:szCs w:val="21"/>
        </w:rPr>
        <w:t>13 .</w:t>
      </w:r>
      <w:proofErr w:type="gramEnd"/>
      <w:r>
        <w:rPr>
          <w:rFonts w:ascii="仿宋" w:eastAsia="仿宋" w:hAnsi="仿宋" w:hint="eastAsia"/>
          <w:b/>
          <w:szCs w:val="21"/>
        </w:rPr>
        <w:t xml:space="preserve"> 投标文件的上传</w:t>
      </w:r>
    </w:p>
    <w:p w:rsidR="001F1AF6" w:rsidRDefault="00215967" w:rsidP="005B1B39">
      <w:pPr>
        <w:spacing w:line="480" w:lineRule="exact"/>
        <w:ind w:firstLineChars="206" w:firstLine="433"/>
        <w:rPr>
          <w:rFonts w:ascii="仿宋" w:eastAsia="仿宋" w:hAnsi="仿宋"/>
          <w:kern w:val="0"/>
          <w:szCs w:val="21"/>
        </w:rPr>
      </w:pPr>
      <w:r>
        <w:rPr>
          <w:rFonts w:ascii="仿宋" w:eastAsia="仿宋" w:hAnsi="仿宋" w:hint="eastAsia"/>
          <w:kern w:val="0"/>
          <w:szCs w:val="21"/>
        </w:rPr>
        <w:t>本项目采用在线投标方式。投标人须在投标文件提交截止时间前，使用CA数字证书登陆“山西政府采购平台”在线提交电子投标文件，投标截止时间后将无法上传投标文件。</w:t>
      </w:r>
    </w:p>
    <w:p w:rsidR="001F1AF6" w:rsidRDefault="00215967">
      <w:pPr>
        <w:spacing w:line="480" w:lineRule="exact"/>
        <w:ind w:firstLineChars="206" w:firstLine="434"/>
        <w:outlineLvl w:val="2"/>
        <w:rPr>
          <w:rFonts w:ascii="仿宋" w:eastAsia="仿宋" w:hAnsi="仿宋"/>
          <w:b/>
          <w:kern w:val="0"/>
          <w:szCs w:val="21"/>
        </w:rPr>
      </w:pPr>
      <w:r>
        <w:rPr>
          <w:rFonts w:ascii="仿宋" w:eastAsia="仿宋" w:hAnsi="仿宋" w:hint="eastAsia"/>
          <w:b/>
          <w:kern w:val="0"/>
          <w:szCs w:val="21"/>
        </w:rPr>
        <w:t>14．投标截止时间和在线解密</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14.1 投标人须按照本招标文件第一部分招标公告中规定的时间登陆“山西政府采购平台”，</w:t>
      </w:r>
      <w:r>
        <w:rPr>
          <w:rFonts w:ascii="仿宋" w:eastAsia="仿宋" w:hAnsi="仿宋" w:hint="eastAsia"/>
        </w:rPr>
        <w:lastRenderedPageBreak/>
        <w:t>在项目采购-开标评标模块对投标文件进行在线解密。在规定时间内投标文件无法解密或解密失败的，视为无效投标。</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14.2 集中采购机构根据本须知的规定，通过修改招标文件或自行决定延长投标截止日期的，采购人和投标人受投标截止日期制约的所有权利和义务均延长至新的截止日期。</w:t>
      </w:r>
    </w:p>
    <w:p w:rsidR="001F1AF6" w:rsidRDefault="00215967">
      <w:pPr>
        <w:spacing w:line="360" w:lineRule="auto"/>
        <w:ind w:firstLineChars="206" w:firstLine="434"/>
        <w:outlineLvl w:val="2"/>
        <w:rPr>
          <w:rFonts w:ascii="仿宋" w:eastAsia="仿宋" w:hAnsi="仿宋"/>
          <w:b/>
          <w:kern w:val="0"/>
          <w:szCs w:val="21"/>
        </w:rPr>
      </w:pPr>
      <w:r>
        <w:rPr>
          <w:rFonts w:ascii="仿宋" w:eastAsia="仿宋" w:hAnsi="仿宋" w:hint="eastAsia"/>
          <w:b/>
          <w:kern w:val="0"/>
          <w:szCs w:val="21"/>
        </w:rPr>
        <w:t>15．投标文件的补充、修改和撤回</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15.1投标人在投标文件提交截止时间前，可对投标文件进行补充、修改或者撤回。</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15.2投标人对电子投标文件的补充、修改应在电子投标文件上进行，修改完成后重新上传。</w:t>
      </w:r>
    </w:p>
    <w:p w:rsidR="001F1AF6" w:rsidRDefault="00215967">
      <w:pPr>
        <w:pStyle w:val="11"/>
        <w:snapToGrid w:val="0"/>
        <w:spacing w:line="480" w:lineRule="exact"/>
        <w:ind w:firstLineChars="200" w:firstLine="420"/>
        <w:textAlignment w:val="auto"/>
        <w:rPr>
          <w:rFonts w:ascii="仿宋" w:eastAsia="仿宋" w:hAnsi="仿宋"/>
          <w:sz w:val="36"/>
          <w:szCs w:val="36"/>
        </w:rPr>
      </w:pPr>
      <w:r>
        <w:rPr>
          <w:rFonts w:ascii="仿宋" w:eastAsia="仿宋" w:hAnsi="仿宋" w:hint="eastAsia"/>
        </w:rPr>
        <w:t>15.3在招标文件规定的投标文件提交截止时间之后，投标人不得对其投标文件进行补充、修改或撤销。</w:t>
      </w:r>
    </w:p>
    <w:p w:rsidR="001F1AF6" w:rsidRDefault="00215967">
      <w:pPr>
        <w:pStyle w:val="11"/>
        <w:snapToGrid w:val="0"/>
        <w:spacing w:line="480" w:lineRule="exact"/>
        <w:ind w:firstLineChars="200" w:firstLine="522"/>
        <w:textAlignment w:val="auto"/>
        <w:outlineLvl w:val="1"/>
        <w:rPr>
          <w:rFonts w:ascii="仿宋" w:eastAsia="仿宋" w:hAnsi="仿宋"/>
          <w:b/>
          <w:bCs/>
          <w:spacing w:val="10"/>
          <w:sz w:val="24"/>
          <w:szCs w:val="24"/>
        </w:rPr>
      </w:pPr>
      <w:bookmarkStart w:id="63" w:name="_Toc26881695"/>
      <w:bookmarkStart w:id="64" w:name="_Toc352761934"/>
      <w:bookmarkStart w:id="65" w:name="_Toc829"/>
      <w:bookmarkStart w:id="66" w:name="_Toc424378689"/>
      <w:r>
        <w:rPr>
          <w:rFonts w:ascii="仿宋" w:eastAsia="仿宋" w:hAnsi="仿宋" w:hint="eastAsia"/>
          <w:b/>
          <w:bCs/>
          <w:spacing w:val="10"/>
          <w:sz w:val="24"/>
          <w:szCs w:val="24"/>
        </w:rPr>
        <w:t>五、开标</w:t>
      </w:r>
      <w:bookmarkEnd w:id="63"/>
      <w:bookmarkEnd w:id="64"/>
      <w:bookmarkEnd w:id="65"/>
      <w:bookmarkEnd w:id="66"/>
    </w:p>
    <w:p w:rsidR="001F1AF6" w:rsidRDefault="00215967" w:rsidP="005B1B39">
      <w:pPr>
        <w:spacing w:line="480" w:lineRule="exact"/>
        <w:ind w:firstLineChars="226" w:firstLine="475"/>
        <w:outlineLvl w:val="2"/>
        <w:rPr>
          <w:rFonts w:ascii="仿宋" w:eastAsia="仿宋" w:hAnsi="仿宋"/>
          <w:kern w:val="0"/>
          <w:szCs w:val="21"/>
        </w:rPr>
      </w:pPr>
      <w:r>
        <w:rPr>
          <w:rFonts w:ascii="仿宋" w:eastAsia="仿宋" w:hAnsi="仿宋" w:hint="eastAsia"/>
          <w:kern w:val="0"/>
          <w:szCs w:val="21"/>
        </w:rPr>
        <w:t>16. 开标及其有关事项</w:t>
      </w:r>
    </w:p>
    <w:p w:rsidR="001F1AF6" w:rsidRDefault="00215967" w:rsidP="005B1B39">
      <w:pPr>
        <w:pStyle w:val="11"/>
        <w:snapToGrid w:val="0"/>
        <w:spacing w:line="480" w:lineRule="exact"/>
        <w:ind w:firstLineChars="226" w:firstLine="475"/>
        <w:textAlignment w:val="auto"/>
        <w:rPr>
          <w:rFonts w:ascii="仿宋" w:eastAsia="仿宋" w:hAnsi="仿宋"/>
        </w:rPr>
      </w:pPr>
      <w:bookmarkStart w:id="67" w:name="_Toc424378690"/>
      <w:bookmarkStart w:id="68" w:name="_Toc352761935"/>
      <w:r>
        <w:rPr>
          <w:rFonts w:ascii="仿宋" w:eastAsia="仿宋" w:hAnsi="仿宋" w:hint="eastAsia"/>
        </w:rPr>
        <w:t>16.1投标人不足三家的，不得开标。</w:t>
      </w:r>
      <w:bookmarkStart w:id="69" w:name="_Toc8119"/>
      <w:bookmarkStart w:id="70" w:name="_Toc26881696"/>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16.2集中采购机构按招标文件规定的时间、地点主持进行公开开标，采购人代表及有关工作人员参加。</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16.3集中采购机构将通过网上开标系统公布开标结果，公布内容包括投标人名称、投标价格及招标文件规定的内容。</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16.4</w:t>
      </w:r>
      <w:proofErr w:type="gramStart"/>
      <w:r>
        <w:rPr>
          <w:rFonts w:ascii="仿宋" w:eastAsia="仿宋" w:hAnsi="仿宋" w:hint="eastAsia"/>
        </w:rPr>
        <w:t>各</w:t>
      </w:r>
      <w:proofErr w:type="gramEnd"/>
      <w:r>
        <w:rPr>
          <w:rFonts w:ascii="仿宋" w:eastAsia="仿宋" w:hAnsi="仿宋" w:hint="eastAsia"/>
        </w:rPr>
        <w:t>投标人需在规定时间内进行唱标确认。</w:t>
      </w:r>
    </w:p>
    <w:p w:rsidR="001F1AF6" w:rsidRDefault="00215967">
      <w:pPr>
        <w:pStyle w:val="11"/>
        <w:snapToGrid w:val="0"/>
        <w:spacing w:line="480" w:lineRule="exact"/>
        <w:ind w:firstLineChars="226" w:firstLine="590"/>
        <w:textAlignment w:val="auto"/>
        <w:outlineLvl w:val="1"/>
        <w:rPr>
          <w:rFonts w:ascii="仿宋" w:eastAsia="仿宋" w:hAnsi="仿宋"/>
          <w:b/>
          <w:bCs/>
          <w:spacing w:val="10"/>
          <w:sz w:val="24"/>
          <w:szCs w:val="24"/>
        </w:rPr>
      </w:pPr>
      <w:r>
        <w:rPr>
          <w:rFonts w:ascii="仿宋" w:eastAsia="仿宋" w:hAnsi="仿宋" w:hint="eastAsia"/>
          <w:b/>
          <w:bCs/>
          <w:spacing w:val="10"/>
          <w:sz w:val="24"/>
          <w:szCs w:val="24"/>
        </w:rPr>
        <w:t>六、评标程序和要求</w:t>
      </w:r>
      <w:bookmarkEnd w:id="67"/>
      <w:bookmarkEnd w:id="68"/>
      <w:bookmarkEnd w:id="69"/>
      <w:bookmarkEnd w:id="70"/>
    </w:p>
    <w:p w:rsidR="001F1AF6" w:rsidRDefault="00215967">
      <w:pPr>
        <w:pStyle w:val="11"/>
        <w:snapToGrid w:val="0"/>
        <w:spacing w:line="480" w:lineRule="exact"/>
        <w:ind w:firstLineChars="226" w:firstLine="476"/>
        <w:textAlignment w:val="auto"/>
        <w:outlineLvl w:val="2"/>
        <w:rPr>
          <w:rFonts w:ascii="仿宋" w:eastAsia="仿宋" w:hAnsi="仿宋"/>
          <w:b/>
        </w:rPr>
      </w:pPr>
      <w:r>
        <w:rPr>
          <w:rFonts w:ascii="仿宋" w:eastAsia="仿宋" w:hAnsi="仿宋" w:hint="eastAsia"/>
          <w:b/>
        </w:rPr>
        <w:t>17.项目组织</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17.1集中采购机构负责组织评标工作并履行相关职责。</w:t>
      </w:r>
    </w:p>
    <w:p w:rsidR="001F1AF6" w:rsidRDefault="00215967">
      <w:pPr>
        <w:pStyle w:val="11"/>
        <w:snapToGrid w:val="0"/>
        <w:spacing w:line="480" w:lineRule="exact"/>
        <w:ind w:firstLineChars="226" w:firstLine="476"/>
        <w:textAlignment w:val="auto"/>
        <w:outlineLvl w:val="2"/>
        <w:rPr>
          <w:rFonts w:ascii="仿宋" w:eastAsia="仿宋" w:hAnsi="仿宋"/>
          <w:b/>
        </w:rPr>
      </w:pPr>
      <w:r>
        <w:rPr>
          <w:rFonts w:ascii="仿宋" w:eastAsia="仿宋" w:hAnsi="仿宋" w:hint="eastAsia"/>
          <w:b/>
        </w:rPr>
        <w:t>18. 投标人资格审查</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18.1公开招标采购项目解密结束后，采购人依据法律法规并按照本招标文件第五部分中资格审查的内容及标准对投标人提交的投标文件（资格证明文件）进行资格审查，以确定投标人是否具备投标资格。审查后合格投标人不足3家的不得评标。</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18.2采购人对投标人的信用信息进行查询，查询渠道为信用中国网（http://www.creditchina.gov.cn）和中国政府采购网（http://www.ccgp.gov.cn）；截止时间为开标当日；查询内容为信用中国网的失信黑名单记录情况和中国政府采购网上的政府采购严重违法失信行为信息记录情况；查询结果予以记录，查询证据存档，查询后存在问题的对投标文件做无效投标处理。在本招标文件规定的查询时间之外，网站信息发生的任何变更均不作为资格审查依据。投标人自行提供的与网站信息不一致的其他证明材料亦不作为资格审查依据。</w:t>
      </w:r>
    </w:p>
    <w:p w:rsidR="001F1AF6" w:rsidRDefault="00215967">
      <w:pPr>
        <w:pStyle w:val="11"/>
        <w:snapToGrid w:val="0"/>
        <w:spacing w:line="480" w:lineRule="exact"/>
        <w:ind w:firstLineChars="226" w:firstLine="476"/>
        <w:textAlignment w:val="auto"/>
        <w:outlineLvl w:val="2"/>
        <w:rPr>
          <w:rFonts w:ascii="仿宋" w:eastAsia="仿宋" w:hAnsi="仿宋"/>
          <w:b/>
        </w:rPr>
      </w:pPr>
      <w:r>
        <w:rPr>
          <w:rFonts w:ascii="仿宋" w:eastAsia="仿宋" w:hAnsi="仿宋" w:hint="eastAsia"/>
          <w:b/>
        </w:rPr>
        <w:lastRenderedPageBreak/>
        <w:t>19. 组建评标委员会</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19.1 集中采购机构根据政府采购有关法律法规和本招标文件的规定，结合本招标项目的特点组建评标委员会，评标委员会由五人以上单数组成。</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19.2 评标委员会负责对符合资格的投标人的投标文件（商务技术文件）进行符合性审查以及商务、技术、价格部分的评标事务，出具经评标委员会签字的评标报告。</w:t>
      </w:r>
    </w:p>
    <w:p w:rsidR="001F1AF6" w:rsidRDefault="00215967">
      <w:pPr>
        <w:pStyle w:val="11"/>
        <w:snapToGrid w:val="0"/>
        <w:spacing w:line="480" w:lineRule="exact"/>
        <w:ind w:firstLineChars="226" w:firstLine="476"/>
        <w:textAlignment w:val="auto"/>
        <w:outlineLvl w:val="2"/>
        <w:rPr>
          <w:rFonts w:ascii="仿宋" w:eastAsia="仿宋" w:hAnsi="仿宋"/>
          <w:b/>
        </w:rPr>
      </w:pPr>
      <w:r>
        <w:rPr>
          <w:rFonts w:ascii="仿宋" w:eastAsia="仿宋" w:hAnsi="仿宋" w:hint="eastAsia"/>
          <w:b/>
        </w:rPr>
        <w:t>20.投标文件（商务技术文件）符合性审查</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评标委员会按照招标文件第六部分评标标准和评标办法中符合性审查的内容及标准对投标文件进行符合性审查，以确定投标文件是否对招标文件的商务、技术、报价等实质性要求</w:t>
      </w:r>
      <w:proofErr w:type="gramStart"/>
      <w:r>
        <w:rPr>
          <w:rFonts w:ascii="仿宋" w:eastAsia="仿宋" w:hAnsi="仿宋" w:hint="eastAsia"/>
        </w:rPr>
        <w:t>作出</w:t>
      </w:r>
      <w:proofErr w:type="gramEnd"/>
      <w:r>
        <w:rPr>
          <w:rFonts w:ascii="仿宋" w:eastAsia="仿宋" w:hAnsi="仿宋" w:hint="eastAsia"/>
        </w:rPr>
        <w:t>响应。</w:t>
      </w:r>
    </w:p>
    <w:p w:rsidR="001F1AF6" w:rsidRDefault="00215967">
      <w:pPr>
        <w:pStyle w:val="11"/>
        <w:snapToGrid w:val="0"/>
        <w:spacing w:line="480" w:lineRule="exact"/>
        <w:ind w:firstLineChars="226" w:firstLine="476"/>
        <w:textAlignment w:val="auto"/>
        <w:outlineLvl w:val="2"/>
        <w:rPr>
          <w:rFonts w:ascii="仿宋" w:eastAsia="仿宋" w:hAnsi="仿宋"/>
          <w:b/>
        </w:rPr>
      </w:pPr>
      <w:r>
        <w:rPr>
          <w:rFonts w:ascii="仿宋" w:eastAsia="仿宋" w:hAnsi="仿宋" w:hint="eastAsia"/>
          <w:b/>
        </w:rPr>
        <w:t>21.评审中遵循的原则</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21.1审查中，投标人存在下列情况之一的，投标无效</w:t>
      </w:r>
      <w:r>
        <w:rPr>
          <w:rFonts w:ascii="仿宋" w:eastAsia="仿宋" w:hAnsi="仿宋" w:cs="华文中宋" w:hint="eastAsia"/>
        </w:rPr>
        <w:t xml:space="preserve">： </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A、未按招标文件的规定提交投标保证金的；</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B、投标文件未按招标文件要求签署、盖章的；</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C、不具备招标文件规定的资格要求的；</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D、报价超过招标文件规定预算金额的；</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E、投标文件含有采购人不能接受的附加条件的；</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F、联合体投标文件未附联合体投标协议书的</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G、法律、法规和招标文件规定的其他无效情形的；</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21.2审查中，对明显的文字和计算错误按下述原则处理</w:t>
      </w:r>
      <w:r>
        <w:rPr>
          <w:rFonts w:ascii="仿宋" w:eastAsia="仿宋" w:hAnsi="仿宋" w:cs="华文中宋" w:hint="eastAsia"/>
        </w:rPr>
        <w:t xml:space="preserve">： </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A、开标一览表报价明细表内容与投标文件中相应内容不一致的，以开标一览表报价明细表为准；</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B、大写金额和小写金额不一致的，以大写金额为准；</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C、单价金额小数点或百分比有明显错误的，以开标一览表报价明细表的总价为准，并修改单价；</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 xml:space="preserve">D总价金额与按单价汇总金额不一致的，以单价金额计算结果为准； </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评标委员会将要求投标人按上述原则在山西政府采购平台政府采购</w:t>
      </w:r>
      <w:r>
        <w:rPr>
          <w:rFonts w:ascii="仿宋" w:eastAsia="仿宋" w:hAnsi="仿宋" w:cs="华文中宋" w:hint="eastAsia"/>
        </w:rPr>
        <w:t>业务</w:t>
      </w:r>
      <w:r>
        <w:rPr>
          <w:rFonts w:ascii="仿宋" w:eastAsia="仿宋" w:hAnsi="仿宋" w:hint="eastAsia"/>
        </w:rPr>
        <w:t>系统内调整确认，并</w:t>
      </w:r>
      <w:r>
        <w:rPr>
          <w:rFonts w:ascii="仿宋" w:eastAsia="仿宋" w:hAnsi="仿宋" w:cs="华文中宋" w:hint="eastAsia"/>
        </w:rPr>
        <w:t>加盖</w:t>
      </w:r>
      <w:r>
        <w:rPr>
          <w:rFonts w:ascii="仿宋" w:eastAsia="仿宋" w:hAnsi="仿宋" w:cs="华文中宋" w:hint="eastAsia"/>
          <w:b/>
        </w:rPr>
        <w:t>电子公章</w:t>
      </w:r>
      <w:r>
        <w:rPr>
          <w:rFonts w:ascii="仿宋" w:eastAsia="仿宋" w:hAnsi="仿宋" w:hint="eastAsia"/>
        </w:rPr>
        <w:t>予以确认。</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投标人确认后的报价对投标人具有约束力，如果投标人不予确认，其投标无效。</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21.3不同投标人提供相同品牌产品的按下述原则处理：</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 xml:space="preserve"> A、采用最低评标价法的采购项目，提供相同品牌产品的不同投标人参加同一合同项下投标的，以其中通过资格审查、符合性审查且报价最低的参加评标；报价相同的采取随机抽取方式确定，其</w:t>
      </w:r>
      <w:r>
        <w:rPr>
          <w:rFonts w:ascii="仿宋" w:eastAsia="仿宋" w:hAnsi="仿宋" w:hint="eastAsia"/>
        </w:rPr>
        <w:lastRenderedPageBreak/>
        <w:t>他投标无效。</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B、使用综合评分法的采购项目，提供相同品牌产品且通过资格审查、符合性审查的不同投标人参加同一合同项下投标的，按一家投标人计算，评审后得分最高的同品牌投标人获得中标人推荐资格；评审得分相同的采取随机抽取方式确定，其他同品牌投标人不作为中标候选人。</w:t>
      </w:r>
    </w:p>
    <w:p w:rsidR="001F1AF6" w:rsidRDefault="00215967" w:rsidP="005B1B39">
      <w:pPr>
        <w:pStyle w:val="11"/>
        <w:snapToGrid w:val="0"/>
        <w:spacing w:line="480" w:lineRule="exact"/>
        <w:ind w:firstLineChars="226" w:firstLine="475"/>
        <w:textAlignment w:val="auto"/>
        <w:rPr>
          <w:rFonts w:ascii="仿宋" w:eastAsia="仿宋" w:hAnsi="仿宋"/>
          <w:b/>
        </w:rPr>
      </w:pPr>
      <w:r>
        <w:rPr>
          <w:rFonts w:ascii="仿宋" w:eastAsia="仿宋" w:hAnsi="仿宋" w:hint="eastAsia"/>
        </w:rPr>
        <w:t>C、非单一产品采购项目，采购人应当根据采购项目技术构成、产品价格比重等合理确定核心产品，并在招标文件中载明。多家投标人提供的核心产品品牌相同的，按前两款规定处理。</w:t>
      </w:r>
    </w:p>
    <w:p w:rsidR="001F1AF6" w:rsidRDefault="00215967">
      <w:pPr>
        <w:pStyle w:val="11"/>
        <w:snapToGrid w:val="0"/>
        <w:spacing w:line="480" w:lineRule="exact"/>
        <w:ind w:firstLineChars="200" w:firstLine="422"/>
        <w:textAlignment w:val="auto"/>
        <w:outlineLvl w:val="2"/>
        <w:rPr>
          <w:rFonts w:ascii="仿宋" w:eastAsia="仿宋" w:hAnsi="仿宋"/>
          <w:b/>
        </w:rPr>
      </w:pPr>
      <w:r>
        <w:rPr>
          <w:rFonts w:ascii="仿宋" w:eastAsia="仿宋" w:hAnsi="仿宋" w:hint="eastAsia"/>
          <w:b/>
        </w:rPr>
        <w:t xml:space="preserve">22. 投标的澄清、说明或者补正 </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22.1 对于投标文件中含义不明确、同类问题表述不一致或者有明显文字和计算错误的内容，评标委员会应要求投标人</w:t>
      </w:r>
      <w:proofErr w:type="gramStart"/>
      <w:r>
        <w:rPr>
          <w:rFonts w:ascii="仿宋" w:eastAsia="仿宋" w:hAnsi="仿宋" w:hint="eastAsia"/>
        </w:rPr>
        <w:t>作出</w:t>
      </w:r>
      <w:proofErr w:type="gramEnd"/>
      <w:r>
        <w:rPr>
          <w:rFonts w:ascii="仿宋" w:eastAsia="仿宋" w:hAnsi="仿宋" w:hint="eastAsia"/>
        </w:rPr>
        <w:t>必要的澄清、说明或者补正。该澄清、说明或者补正应当</w:t>
      </w:r>
      <w:r>
        <w:rPr>
          <w:rFonts w:ascii="仿宋" w:eastAsia="仿宋" w:hAnsi="仿宋" w:cs="华文中宋" w:hint="eastAsia"/>
        </w:rPr>
        <w:t>加盖</w:t>
      </w:r>
      <w:r>
        <w:rPr>
          <w:rFonts w:ascii="仿宋" w:eastAsia="仿宋" w:hAnsi="仿宋" w:cs="华文中宋" w:hint="eastAsia"/>
          <w:b/>
        </w:rPr>
        <w:t>电子公章</w:t>
      </w:r>
      <w:r>
        <w:rPr>
          <w:rFonts w:ascii="仿宋" w:eastAsia="仿宋" w:hAnsi="仿宋" w:hint="eastAsia"/>
        </w:rPr>
        <w:t>，或者由法定代表人或其授权的代表电子签章。投标人的澄清、说明或者补正不得超出投标文件的范围或者改变投标文件的实质性内容。</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22.2 评标委员会认为投标人的报价明显低于其他通过符合性审查投标人的报价，有可能影响产品质量或者不能诚信履约的，应当要求其在合理的时间内在系统中提供说明并</w:t>
      </w:r>
      <w:r>
        <w:rPr>
          <w:rFonts w:ascii="仿宋" w:eastAsia="仿宋" w:hAnsi="仿宋" w:cs="华文中宋" w:hint="eastAsia"/>
        </w:rPr>
        <w:t>加盖</w:t>
      </w:r>
      <w:r>
        <w:rPr>
          <w:rFonts w:ascii="仿宋" w:eastAsia="仿宋" w:hAnsi="仿宋" w:cs="华文中宋" w:hint="eastAsia"/>
          <w:b/>
          <w:u w:val="single"/>
        </w:rPr>
        <w:t>电子公章</w:t>
      </w:r>
      <w:r>
        <w:rPr>
          <w:rFonts w:ascii="仿宋" w:eastAsia="仿宋" w:hAnsi="仿宋" w:hint="eastAsia"/>
        </w:rPr>
        <w:t>形式，必要时提交相关证明材料；投标人不能证明其报价合理性的，评标委员会应当将其作为无效投标处理。</w:t>
      </w:r>
    </w:p>
    <w:p w:rsidR="001F1AF6" w:rsidRDefault="00215967">
      <w:pPr>
        <w:pStyle w:val="11"/>
        <w:snapToGrid w:val="0"/>
        <w:spacing w:line="480" w:lineRule="exact"/>
        <w:ind w:firstLineChars="200" w:firstLine="422"/>
        <w:textAlignment w:val="auto"/>
        <w:outlineLvl w:val="2"/>
        <w:rPr>
          <w:rFonts w:ascii="仿宋" w:eastAsia="仿宋" w:hAnsi="仿宋"/>
          <w:b/>
        </w:rPr>
      </w:pPr>
      <w:r>
        <w:rPr>
          <w:rFonts w:ascii="仿宋" w:eastAsia="仿宋" w:hAnsi="仿宋" w:hint="eastAsia"/>
          <w:b/>
        </w:rPr>
        <w:t xml:space="preserve">23. 比较与评价  </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23.1 评标委员会按照招标文件中第六部</w:t>
      </w:r>
      <w:proofErr w:type="gramStart"/>
      <w:r>
        <w:rPr>
          <w:rFonts w:ascii="仿宋" w:eastAsia="仿宋" w:hAnsi="仿宋" w:hint="eastAsia"/>
        </w:rPr>
        <w:t>分规定</w:t>
      </w:r>
      <w:proofErr w:type="gramEnd"/>
      <w:r>
        <w:rPr>
          <w:rFonts w:ascii="仿宋" w:eastAsia="仿宋" w:hAnsi="仿宋" w:hint="eastAsia"/>
        </w:rPr>
        <w:t>的评标标准和评标办法，对符合性审查合格的投标文件（商务技术文件）进行商务和技术评估，综合比较和评价。</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23.2 采用综合评分法评审的应按照招标文件第六部分评标标准和评标办法中规定的评标方法、中标条件以及评分细则进行。</w:t>
      </w:r>
    </w:p>
    <w:p w:rsidR="001F1AF6" w:rsidRDefault="00215967">
      <w:pPr>
        <w:pStyle w:val="11"/>
        <w:snapToGrid w:val="0"/>
        <w:spacing w:line="480" w:lineRule="exact"/>
        <w:ind w:firstLineChars="200" w:firstLine="422"/>
        <w:textAlignment w:val="auto"/>
        <w:outlineLvl w:val="2"/>
        <w:rPr>
          <w:rFonts w:ascii="仿宋" w:eastAsia="仿宋" w:hAnsi="仿宋"/>
          <w:b/>
        </w:rPr>
      </w:pPr>
      <w:r>
        <w:rPr>
          <w:rFonts w:ascii="仿宋" w:eastAsia="仿宋" w:hAnsi="仿宋" w:hint="eastAsia"/>
          <w:b/>
        </w:rPr>
        <w:t xml:space="preserve">24. 评审复核    </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24.1评标结果汇总完成后，除下列情形外，任何人不得修改评标结果：</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A、分值汇总计算错误的；</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B、分项评分超出评分标准范围的；</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C、评标委员会成员对客观评审因素评分不一致的；</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D、经评标委员会认定评分畸高、</w:t>
      </w:r>
      <w:proofErr w:type="gramStart"/>
      <w:r>
        <w:rPr>
          <w:rFonts w:ascii="仿宋" w:eastAsia="仿宋" w:hAnsi="仿宋" w:hint="eastAsia"/>
        </w:rPr>
        <w:t>畸</w:t>
      </w:r>
      <w:proofErr w:type="gramEnd"/>
      <w:r>
        <w:rPr>
          <w:rFonts w:ascii="仿宋" w:eastAsia="仿宋" w:hAnsi="仿宋" w:hint="eastAsia"/>
        </w:rPr>
        <w:t>低的；</w:t>
      </w:r>
    </w:p>
    <w:p w:rsidR="001F1AF6" w:rsidRDefault="00215967">
      <w:pPr>
        <w:pStyle w:val="11"/>
        <w:snapToGrid w:val="0"/>
        <w:spacing w:line="480" w:lineRule="exact"/>
        <w:ind w:firstLineChars="200" w:firstLine="420"/>
        <w:textAlignment w:val="auto"/>
        <w:rPr>
          <w:rFonts w:ascii="仿宋" w:eastAsia="仿宋" w:hAnsi="仿宋" w:cs="宋体"/>
        </w:rPr>
      </w:pPr>
      <w:r>
        <w:rPr>
          <w:rFonts w:ascii="仿宋" w:eastAsia="仿宋" w:hAnsi="仿宋" w:cs="宋体" w:hint="eastAsia"/>
        </w:rPr>
        <w:t>评标报告签署前，经复核发现存在以上情形之一的，评标委员会应当当场修改评标结果，并在评标报告中记载；评标报告签署后，采购人或者集中采购机构发现存在以上情形之一的，应当组织原评标委员会进行重新评审，重新评审改变评标结果的，书面报告本级财政部门。</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cs="Arial" w:hint="eastAsia"/>
        </w:rPr>
        <w:t>24.2</w:t>
      </w:r>
      <w:r>
        <w:rPr>
          <w:rFonts w:ascii="仿宋" w:eastAsia="仿宋" w:hAnsi="仿宋" w:hint="eastAsia"/>
        </w:rPr>
        <w:t>评标委员会</w:t>
      </w:r>
      <w:r>
        <w:rPr>
          <w:rFonts w:ascii="仿宋" w:eastAsia="仿宋" w:hAnsi="仿宋" w:cs="Arial" w:hint="eastAsia"/>
        </w:rPr>
        <w:t>向采购人、集中采购机构或者有关部门报告评审中发现的违法行为。在评审</w:t>
      </w:r>
      <w:r>
        <w:rPr>
          <w:rFonts w:ascii="仿宋" w:eastAsia="仿宋" w:hAnsi="仿宋" w:cs="Arial" w:hint="eastAsia"/>
        </w:rPr>
        <w:lastRenderedPageBreak/>
        <w:t>过程中发现投标人有下列情形的，</w:t>
      </w:r>
      <w:r>
        <w:rPr>
          <w:rFonts w:ascii="仿宋" w:eastAsia="仿宋" w:hAnsi="仿宋" w:hint="eastAsia"/>
        </w:rPr>
        <w:t xml:space="preserve">评标委员会应认定其投标无效，并书面报告本级财政部门： </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A、有恶意串通的；</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（包括：①不同投标人的投标文件由同一单位或者个人编制；</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②不同投标人委托同一单位或者个人办理投标事宜；</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③不同投标人的投标文件载明的项目管理成员或者联系人为同一人；</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④不同投标人的投标文件异常一致或者投标报价呈规律性差异；</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⑤不同投标人的投标文件相互混装；</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⑥不同投标人的投标保证金从同一单位或者个人的账户转出。）</w:t>
      </w:r>
      <w:r>
        <w:rPr>
          <w:rFonts w:ascii="仿宋" w:eastAsia="仿宋" w:hAnsi="仿宋"/>
        </w:rPr>
        <w:t xml:space="preserve"> </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B、有妨碍其他投标人的竞争行为的；</w:t>
      </w:r>
    </w:p>
    <w:p w:rsidR="001F1AF6" w:rsidRDefault="00215967" w:rsidP="005B1B39">
      <w:pPr>
        <w:pStyle w:val="11"/>
        <w:snapToGrid w:val="0"/>
        <w:spacing w:line="480" w:lineRule="exact"/>
        <w:ind w:firstLineChars="226" w:firstLine="475"/>
        <w:textAlignment w:val="auto"/>
        <w:rPr>
          <w:rFonts w:ascii="仿宋" w:eastAsia="仿宋" w:hAnsi="仿宋"/>
        </w:rPr>
      </w:pPr>
      <w:r>
        <w:rPr>
          <w:rFonts w:ascii="仿宋" w:eastAsia="仿宋" w:hAnsi="仿宋" w:hint="eastAsia"/>
        </w:rPr>
        <w:t>C、有损害采购人或者其他投标人的合法权益的；</w:t>
      </w:r>
    </w:p>
    <w:p w:rsidR="001F1AF6" w:rsidRDefault="00215967">
      <w:pPr>
        <w:pStyle w:val="11"/>
        <w:snapToGrid w:val="0"/>
        <w:spacing w:line="480" w:lineRule="exact"/>
        <w:ind w:leftChars="200" w:left="420"/>
        <w:textAlignment w:val="auto"/>
        <w:outlineLvl w:val="2"/>
        <w:rPr>
          <w:rFonts w:ascii="仿宋" w:eastAsia="仿宋" w:hAnsi="仿宋"/>
        </w:rPr>
      </w:pPr>
      <w:r>
        <w:rPr>
          <w:rFonts w:ascii="仿宋" w:eastAsia="仿宋" w:hAnsi="仿宋" w:hint="eastAsia"/>
          <w:b/>
        </w:rPr>
        <w:t>25. 确定中标人</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25.1 招标文件第六部</w:t>
      </w:r>
      <w:proofErr w:type="gramStart"/>
      <w:r>
        <w:rPr>
          <w:rFonts w:ascii="仿宋" w:eastAsia="仿宋" w:hAnsi="仿宋" w:hint="eastAsia"/>
        </w:rPr>
        <w:t>分规定</w:t>
      </w:r>
      <w:proofErr w:type="gramEnd"/>
      <w:r>
        <w:rPr>
          <w:rFonts w:ascii="仿宋" w:eastAsia="仿宋" w:hAnsi="仿宋" w:hint="eastAsia"/>
        </w:rPr>
        <w:t>采用综合评分法评标的，评标结果按评审后得分由高到低顺序排列，得分最高的投标人为中标人。得分相同的，按投标报价由低到高顺序排列。得分且投标报价相同的采取随机抽取的方式确定中标人。</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25.2 招标文件第六部</w:t>
      </w:r>
      <w:proofErr w:type="gramStart"/>
      <w:r>
        <w:rPr>
          <w:rFonts w:ascii="仿宋" w:eastAsia="仿宋" w:hAnsi="仿宋" w:hint="eastAsia"/>
        </w:rPr>
        <w:t>分规定</w:t>
      </w:r>
      <w:proofErr w:type="gramEnd"/>
      <w:r>
        <w:rPr>
          <w:rFonts w:ascii="仿宋" w:eastAsia="仿宋" w:hAnsi="仿宋" w:hint="eastAsia"/>
        </w:rPr>
        <w:t>采用最低评标价法评标的，评标结果按投标报价由低到高顺序排列，投标报价最低的投标人为中标人。投标报价相同的采取随机抽取的方式确定中标人。</w:t>
      </w:r>
    </w:p>
    <w:p w:rsidR="001F1AF6" w:rsidRDefault="00215967">
      <w:pPr>
        <w:pStyle w:val="11"/>
        <w:snapToGrid w:val="0"/>
        <w:spacing w:line="480" w:lineRule="exact"/>
        <w:ind w:firstLineChars="200" w:firstLine="422"/>
        <w:textAlignment w:val="auto"/>
        <w:outlineLvl w:val="2"/>
        <w:rPr>
          <w:rFonts w:ascii="仿宋" w:eastAsia="仿宋" w:hAnsi="仿宋"/>
          <w:b/>
        </w:rPr>
      </w:pPr>
      <w:r>
        <w:rPr>
          <w:rFonts w:ascii="仿宋" w:eastAsia="仿宋" w:hAnsi="仿宋" w:hint="eastAsia"/>
          <w:b/>
        </w:rPr>
        <w:t>26. 编写评标报告</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评标委员会评审组长根据全体评标成员签字的原始评标记录和评标结果编写评标报告，并由全体评标成员共同签字确认。</w:t>
      </w:r>
    </w:p>
    <w:p w:rsidR="001F1AF6" w:rsidRDefault="00215967">
      <w:pPr>
        <w:pStyle w:val="11"/>
        <w:snapToGrid w:val="0"/>
        <w:spacing w:line="480" w:lineRule="exact"/>
        <w:ind w:firstLineChars="200" w:firstLine="422"/>
        <w:textAlignment w:val="auto"/>
        <w:outlineLvl w:val="2"/>
        <w:rPr>
          <w:rFonts w:ascii="仿宋" w:eastAsia="仿宋" w:hAnsi="仿宋"/>
          <w:b/>
        </w:rPr>
      </w:pPr>
      <w:r>
        <w:rPr>
          <w:rFonts w:ascii="仿宋" w:eastAsia="仿宋" w:hAnsi="仿宋" w:hint="eastAsia"/>
          <w:b/>
        </w:rPr>
        <w:t xml:space="preserve">27. 评标过程保密    </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采购人、集中采购机构要采取必要措施，保证评标在严格保密的情况下进行。除采购人代表、评标现场组织人员外，采购人的其他工作人员以及与评标工作无关的人员不得进入评标现场。</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有关人员对评标情况以及在评标过程中获悉的国家秘密、商业秘密负有保密责任。</w:t>
      </w:r>
    </w:p>
    <w:p w:rsidR="001F1AF6" w:rsidRDefault="00215967">
      <w:pPr>
        <w:spacing w:line="480" w:lineRule="exact"/>
        <w:ind w:firstLineChars="226" w:firstLine="476"/>
        <w:outlineLvl w:val="2"/>
        <w:rPr>
          <w:rFonts w:ascii="仿宋" w:eastAsia="仿宋" w:hAnsi="仿宋"/>
          <w:b/>
          <w:szCs w:val="21"/>
        </w:rPr>
      </w:pPr>
      <w:r>
        <w:rPr>
          <w:rFonts w:ascii="仿宋" w:eastAsia="仿宋" w:hAnsi="仿宋" w:hint="eastAsia"/>
          <w:b/>
          <w:szCs w:val="21"/>
        </w:rPr>
        <w:t>28. 采购项目废标</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28.1 在评标过程中，评标委员会发现有下列情形之一的，应对采购项目予以废标：</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A、符合专业条件的投标供应商或者对招标文件作实质响应的供应商数量不足3家的；</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B、投标人的报价均超过采购预算的；</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C、出现影响采购公正的违法、违规行为的；</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D、因重大变故，采购任务取消的。</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采购</w:t>
      </w:r>
      <w:proofErr w:type="gramStart"/>
      <w:r>
        <w:rPr>
          <w:rFonts w:ascii="仿宋" w:eastAsia="仿宋" w:hAnsi="仿宋" w:hint="eastAsia"/>
        </w:rPr>
        <w:t>项目废标后</w:t>
      </w:r>
      <w:proofErr w:type="gramEnd"/>
      <w:r>
        <w:rPr>
          <w:rFonts w:ascii="仿宋" w:eastAsia="仿宋" w:hAnsi="仿宋" w:hint="eastAsia"/>
        </w:rPr>
        <w:t>，评标委员会应做出书面报告。</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lastRenderedPageBreak/>
        <w:t xml:space="preserve">28.2 </w:t>
      </w:r>
      <w:proofErr w:type="gramStart"/>
      <w:r>
        <w:rPr>
          <w:rFonts w:ascii="仿宋" w:eastAsia="仿宋" w:hAnsi="仿宋" w:hint="eastAsia"/>
        </w:rPr>
        <w:t>废标后</w:t>
      </w:r>
      <w:proofErr w:type="gramEnd"/>
      <w:r>
        <w:rPr>
          <w:rFonts w:ascii="仿宋" w:eastAsia="仿宋" w:hAnsi="仿宋" w:hint="eastAsia"/>
        </w:rPr>
        <w:t>，集中采购机构将在财政部门指定的媒体上发布</w:t>
      </w:r>
      <w:proofErr w:type="gramStart"/>
      <w:r>
        <w:rPr>
          <w:rFonts w:ascii="仿宋" w:eastAsia="仿宋" w:hAnsi="仿宋" w:hint="eastAsia"/>
        </w:rPr>
        <w:t>废标结果</w:t>
      </w:r>
      <w:proofErr w:type="gramEnd"/>
      <w:r>
        <w:rPr>
          <w:rFonts w:ascii="仿宋" w:eastAsia="仿宋" w:hAnsi="仿宋" w:hint="eastAsia"/>
        </w:rPr>
        <w:t>公告。</w:t>
      </w:r>
    </w:p>
    <w:p w:rsidR="001F1AF6" w:rsidRDefault="00215967">
      <w:pPr>
        <w:pStyle w:val="2"/>
        <w:numPr>
          <w:ilvl w:val="1"/>
          <w:numId w:val="0"/>
        </w:numPr>
        <w:spacing w:beforeLines="10" w:before="31" w:afterLines="10" w:after="31" w:line="480" w:lineRule="exact"/>
        <w:jc w:val="both"/>
        <w:rPr>
          <w:rFonts w:ascii="仿宋" w:eastAsia="仿宋" w:hAnsi="仿宋"/>
          <w:spacing w:val="10"/>
          <w:sz w:val="24"/>
          <w:szCs w:val="24"/>
        </w:rPr>
      </w:pPr>
      <w:bookmarkStart w:id="71" w:name="_Toc26881697"/>
      <w:bookmarkStart w:id="72" w:name="_Toc32242"/>
      <w:bookmarkStart w:id="73" w:name="_Toc424378691"/>
      <w:r>
        <w:rPr>
          <w:rFonts w:ascii="仿宋" w:eastAsia="仿宋" w:hAnsi="仿宋" w:hint="eastAsia"/>
          <w:spacing w:val="10"/>
          <w:sz w:val="24"/>
          <w:szCs w:val="24"/>
        </w:rPr>
        <w:t>七、签订合同</w:t>
      </w:r>
      <w:bookmarkEnd w:id="71"/>
      <w:bookmarkEnd w:id="72"/>
      <w:bookmarkEnd w:id="73"/>
    </w:p>
    <w:p w:rsidR="001F1AF6" w:rsidRDefault="00215967">
      <w:pPr>
        <w:spacing w:line="480" w:lineRule="exact"/>
        <w:outlineLvl w:val="2"/>
        <w:rPr>
          <w:rFonts w:ascii="仿宋" w:eastAsia="仿宋" w:hAnsi="仿宋"/>
          <w:b/>
          <w:szCs w:val="21"/>
        </w:rPr>
      </w:pPr>
      <w:r>
        <w:rPr>
          <w:rFonts w:ascii="仿宋" w:eastAsia="仿宋" w:hAnsi="仿宋" w:hint="eastAsia"/>
          <w:b/>
          <w:szCs w:val="21"/>
        </w:rPr>
        <w:t xml:space="preserve">    29．中标通知</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29.1 中标人确定后，集中采购机构将在刊登本次招标公告的媒体上发布中标公告，同时向中标人发出中标通知书，但该中标结果的有效性不依赖于未中标的投标人是否知道中标结果。中标通知书对采购人和中标人具有同等法律效力。中标通知书发出以后，采购人改变中标结果或者中标人放弃中标，应当承担相应的法律责任。</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29.2 集中采购机构对未中标的投标人</w:t>
      </w:r>
      <w:proofErr w:type="gramStart"/>
      <w:r>
        <w:rPr>
          <w:rFonts w:ascii="仿宋" w:eastAsia="仿宋" w:hAnsi="仿宋" w:hint="eastAsia"/>
        </w:rPr>
        <w:t>不作未中标</w:t>
      </w:r>
      <w:proofErr w:type="gramEnd"/>
      <w:r>
        <w:rPr>
          <w:rFonts w:ascii="仿宋" w:eastAsia="仿宋" w:hAnsi="仿宋" w:hint="eastAsia"/>
        </w:rPr>
        <w:t>原因的解释。</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29.3 中标通知书是合同的组成部分。</w:t>
      </w:r>
    </w:p>
    <w:p w:rsidR="001F1AF6" w:rsidRDefault="00215967">
      <w:pPr>
        <w:pStyle w:val="11"/>
        <w:snapToGrid w:val="0"/>
        <w:spacing w:line="480" w:lineRule="exact"/>
        <w:ind w:firstLineChars="220" w:firstLine="464"/>
        <w:textAlignment w:val="auto"/>
        <w:outlineLvl w:val="2"/>
        <w:rPr>
          <w:rFonts w:ascii="仿宋" w:eastAsia="仿宋" w:hAnsi="仿宋"/>
        </w:rPr>
      </w:pPr>
      <w:r>
        <w:rPr>
          <w:rFonts w:ascii="仿宋" w:eastAsia="仿宋" w:hAnsi="仿宋" w:hint="eastAsia"/>
          <w:b/>
        </w:rPr>
        <w:t>30．签订合同</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 xml:space="preserve">30.1 </w:t>
      </w:r>
      <w:r>
        <w:rPr>
          <w:rFonts w:ascii="仿宋" w:eastAsia="仿宋" w:hAnsi="仿宋" w:cs="华文中宋" w:hint="eastAsia"/>
        </w:rPr>
        <w:t>采购人应当自中标通知书发出之日起30</w:t>
      </w:r>
      <w:proofErr w:type="gramStart"/>
      <w:r>
        <w:rPr>
          <w:rFonts w:ascii="仿宋" w:eastAsia="仿宋" w:hAnsi="仿宋" w:cs="华文中宋" w:hint="eastAsia"/>
        </w:rPr>
        <w:t>日内与</w:t>
      </w:r>
      <w:proofErr w:type="gramEnd"/>
      <w:r>
        <w:rPr>
          <w:rFonts w:ascii="仿宋" w:eastAsia="仿宋" w:hAnsi="仿宋" w:cs="华文中宋" w:hint="eastAsia"/>
        </w:rPr>
        <w:t>中标人签订书面合同。</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30.2 中标人应按照招标文件、投标文件及评标过程中的有关澄清、说明或者补正文件的内容与采购人签订合同。中标人不得再与采购人签订背离合同实质性内容的其它协议或声明。</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30.3本文件第四部分 采购需求商务条件中要求中标人提交履约保证金的，中标人须按照规定向采购人提交履约保证金。</w:t>
      </w:r>
    </w:p>
    <w:p w:rsidR="001F1AF6" w:rsidRDefault="00215967">
      <w:pPr>
        <w:pStyle w:val="2"/>
        <w:numPr>
          <w:ilvl w:val="1"/>
          <w:numId w:val="0"/>
        </w:numPr>
        <w:spacing w:beforeLines="10" w:before="31" w:afterLines="10" w:after="31" w:line="480" w:lineRule="exact"/>
        <w:ind w:left="447"/>
        <w:jc w:val="both"/>
        <w:rPr>
          <w:rFonts w:ascii="仿宋" w:eastAsia="仿宋" w:hAnsi="仿宋"/>
          <w:spacing w:val="10"/>
          <w:sz w:val="24"/>
          <w:szCs w:val="24"/>
        </w:rPr>
      </w:pPr>
      <w:bookmarkStart w:id="74" w:name="_Toc421716587"/>
      <w:bookmarkStart w:id="75" w:name="_Toc424378692"/>
      <w:bookmarkStart w:id="76" w:name="_Toc26881698"/>
      <w:bookmarkStart w:id="77" w:name="_Toc18682"/>
      <w:r>
        <w:rPr>
          <w:rFonts w:ascii="仿宋" w:eastAsia="仿宋" w:hAnsi="仿宋" w:hint="eastAsia"/>
          <w:spacing w:val="10"/>
          <w:sz w:val="24"/>
          <w:szCs w:val="24"/>
        </w:rPr>
        <w:t>八、服务费</w:t>
      </w:r>
      <w:bookmarkEnd w:id="74"/>
      <w:bookmarkEnd w:id="75"/>
      <w:bookmarkEnd w:id="76"/>
      <w:bookmarkEnd w:id="77"/>
      <w:r>
        <w:rPr>
          <w:rFonts w:ascii="仿宋" w:eastAsia="仿宋" w:hAnsi="仿宋" w:hint="eastAsia"/>
          <w:spacing w:val="10"/>
          <w:sz w:val="24"/>
          <w:szCs w:val="24"/>
        </w:rPr>
        <w:t xml:space="preserve">　　</w:t>
      </w:r>
    </w:p>
    <w:p w:rsidR="001F1AF6" w:rsidRDefault="00215967">
      <w:pPr>
        <w:pStyle w:val="11"/>
        <w:snapToGrid w:val="0"/>
        <w:spacing w:line="480" w:lineRule="exact"/>
        <w:ind w:firstLineChars="200" w:firstLine="422"/>
        <w:textAlignment w:val="auto"/>
        <w:outlineLvl w:val="2"/>
        <w:rPr>
          <w:rFonts w:ascii="仿宋" w:eastAsia="仿宋" w:hAnsi="仿宋"/>
          <w:b/>
        </w:rPr>
      </w:pPr>
      <w:r>
        <w:rPr>
          <w:rFonts w:ascii="仿宋" w:eastAsia="仿宋" w:hAnsi="仿宋" w:hint="eastAsia"/>
          <w:b/>
        </w:rPr>
        <w:t>31. 服务费</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集中采购机构作为非营利事业法人，是集中采购项目的执行机构，在政府采购活动中不收取任何服务费。</w:t>
      </w:r>
    </w:p>
    <w:p w:rsidR="001F1AF6" w:rsidRDefault="00215967">
      <w:pPr>
        <w:pStyle w:val="2"/>
        <w:numPr>
          <w:ilvl w:val="1"/>
          <w:numId w:val="0"/>
        </w:numPr>
        <w:spacing w:beforeLines="10" w:before="31" w:afterLines="10" w:after="31" w:line="480" w:lineRule="exact"/>
        <w:ind w:left="420"/>
        <w:jc w:val="both"/>
        <w:rPr>
          <w:rFonts w:ascii="仿宋" w:eastAsia="仿宋" w:hAnsi="仿宋"/>
          <w:spacing w:val="10"/>
          <w:sz w:val="24"/>
          <w:szCs w:val="24"/>
        </w:rPr>
      </w:pPr>
      <w:bookmarkStart w:id="78" w:name="_Toc424378693"/>
      <w:bookmarkStart w:id="79" w:name="_Toc26881699"/>
      <w:bookmarkStart w:id="80" w:name="_Toc421716588"/>
      <w:bookmarkStart w:id="81" w:name="_Toc29869"/>
      <w:r>
        <w:rPr>
          <w:rFonts w:ascii="仿宋" w:eastAsia="仿宋" w:hAnsi="仿宋" w:hint="eastAsia"/>
          <w:spacing w:val="10"/>
          <w:sz w:val="24"/>
          <w:szCs w:val="24"/>
        </w:rPr>
        <w:t>九、保密和披露</w:t>
      </w:r>
      <w:bookmarkEnd w:id="78"/>
      <w:bookmarkEnd w:id="79"/>
      <w:bookmarkEnd w:id="80"/>
      <w:bookmarkEnd w:id="81"/>
    </w:p>
    <w:p w:rsidR="001F1AF6" w:rsidRDefault="00215967">
      <w:pPr>
        <w:pStyle w:val="11"/>
        <w:adjustRightInd/>
        <w:spacing w:line="480" w:lineRule="exact"/>
        <w:ind w:left="1" w:firstLineChars="12" w:firstLine="25"/>
        <w:textAlignment w:val="auto"/>
        <w:outlineLvl w:val="2"/>
        <w:rPr>
          <w:rFonts w:ascii="仿宋" w:eastAsia="仿宋" w:hAnsi="仿宋"/>
          <w:b/>
        </w:rPr>
      </w:pPr>
      <w:r>
        <w:rPr>
          <w:rFonts w:ascii="仿宋" w:eastAsia="仿宋" w:hAnsi="仿宋" w:hint="eastAsia"/>
          <w:b/>
        </w:rPr>
        <w:t xml:space="preserve">    32. 保密</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投标人自领取招标文件之日起，须承诺承担本招标项目下的保密义务，不得将因本次招标获得的信息向第三人外传。</w:t>
      </w:r>
    </w:p>
    <w:p w:rsidR="001F1AF6" w:rsidRDefault="00215967">
      <w:pPr>
        <w:pStyle w:val="11"/>
        <w:adjustRightInd/>
        <w:spacing w:line="480" w:lineRule="exact"/>
        <w:ind w:firstLineChars="12" w:firstLine="25"/>
        <w:textAlignment w:val="auto"/>
        <w:outlineLvl w:val="2"/>
        <w:rPr>
          <w:rFonts w:ascii="仿宋" w:eastAsia="仿宋" w:hAnsi="仿宋"/>
          <w:b/>
        </w:rPr>
      </w:pPr>
      <w:r>
        <w:rPr>
          <w:rFonts w:ascii="仿宋" w:eastAsia="仿宋" w:hAnsi="仿宋" w:hint="eastAsia"/>
          <w:b/>
        </w:rPr>
        <w:t xml:space="preserve">    33. 披露</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33.1 集中采购机构有权将投标人提供的所有资料向有关政府部门或评审标书的有关人员披露。</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33.2 在集中采购机构认为适当时或国家机关调查、审查、审计时以及其他符合法律法规规定的情形下，集中采购机构无须事先征求投标人/中标人同意即可披露关于采购过程、合同文本、签署情况的资料、投标人/中标人的名称及地址、投标文件的有关信息以及补充条款等，但必须在合理的必要范围内。对任何已经公布过的内容或与之内容相同的资料，以及投标人/中标人已经泄露</w:t>
      </w:r>
      <w:r>
        <w:rPr>
          <w:rFonts w:ascii="仿宋" w:eastAsia="仿宋" w:hAnsi="仿宋" w:hint="eastAsia"/>
        </w:rPr>
        <w:lastRenderedPageBreak/>
        <w:t>或公开的，无须再承担保密责任。</w:t>
      </w:r>
    </w:p>
    <w:p w:rsidR="001F1AF6" w:rsidRDefault="00745622">
      <w:pPr>
        <w:pStyle w:val="2"/>
        <w:numPr>
          <w:ilvl w:val="1"/>
          <w:numId w:val="0"/>
        </w:numPr>
        <w:spacing w:beforeLines="10" w:before="31" w:afterLines="10" w:after="31" w:line="240" w:lineRule="auto"/>
        <w:ind w:left="539"/>
        <w:contextualSpacing/>
        <w:jc w:val="both"/>
        <w:rPr>
          <w:rFonts w:ascii="仿宋" w:eastAsia="仿宋" w:hAnsi="仿宋"/>
          <w:spacing w:val="10"/>
          <w:sz w:val="24"/>
          <w:szCs w:val="24"/>
        </w:rPr>
      </w:pPr>
      <w:bookmarkStart w:id="82" w:name="_Toc26881700"/>
      <w:bookmarkStart w:id="83" w:name="_Toc20833"/>
      <w:bookmarkStart w:id="84" w:name="_Toc352761941"/>
      <w:r>
        <w:rPr>
          <w:rFonts w:ascii="仿宋" w:eastAsia="仿宋" w:hAnsi="仿宋" w:hint="eastAsia"/>
          <w:spacing w:val="10"/>
          <w:sz w:val="24"/>
          <w:szCs w:val="24"/>
        </w:rPr>
        <w:t>九</w:t>
      </w:r>
      <w:r w:rsidR="00215967">
        <w:rPr>
          <w:rFonts w:ascii="仿宋" w:eastAsia="仿宋" w:hAnsi="仿宋" w:hint="eastAsia"/>
          <w:spacing w:val="10"/>
          <w:sz w:val="24"/>
          <w:szCs w:val="24"/>
        </w:rPr>
        <w:t>、质疑</w:t>
      </w:r>
      <w:bookmarkEnd w:id="82"/>
      <w:bookmarkEnd w:id="83"/>
    </w:p>
    <w:p w:rsidR="001F1AF6" w:rsidRDefault="00215967">
      <w:pPr>
        <w:pStyle w:val="11"/>
        <w:snapToGrid w:val="0"/>
        <w:spacing w:line="480" w:lineRule="exact"/>
        <w:ind w:firstLineChars="200" w:firstLine="422"/>
        <w:textAlignment w:val="auto"/>
        <w:outlineLvl w:val="2"/>
        <w:rPr>
          <w:rFonts w:ascii="仿宋" w:eastAsia="仿宋" w:hAnsi="仿宋"/>
          <w:b/>
        </w:rPr>
      </w:pPr>
      <w:r>
        <w:rPr>
          <w:rFonts w:ascii="仿宋" w:eastAsia="仿宋" w:hAnsi="仿宋" w:hint="eastAsia"/>
          <w:b/>
        </w:rPr>
        <w:t>34.质疑</w:t>
      </w:r>
    </w:p>
    <w:p w:rsidR="001F1AF6" w:rsidRDefault="00215967">
      <w:pPr>
        <w:adjustRightInd w:val="0"/>
        <w:snapToGrid w:val="0"/>
        <w:spacing w:line="360" w:lineRule="auto"/>
        <w:ind w:firstLineChars="200" w:firstLine="420"/>
        <w:rPr>
          <w:rFonts w:ascii="仿宋" w:eastAsia="仿宋" w:hAnsi="仿宋"/>
          <w:kern w:val="0"/>
          <w:szCs w:val="21"/>
        </w:rPr>
      </w:pPr>
      <w:r>
        <w:rPr>
          <w:rFonts w:ascii="仿宋" w:eastAsia="仿宋" w:hAnsi="仿宋" w:hint="eastAsia"/>
          <w:kern w:val="0"/>
          <w:szCs w:val="21"/>
        </w:rPr>
        <w:t>34.1在线质疑提出</w:t>
      </w:r>
    </w:p>
    <w:p w:rsidR="001F1AF6" w:rsidRDefault="00215967">
      <w:pPr>
        <w:adjustRightInd w:val="0"/>
        <w:snapToGrid w:val="0"/>
        <w:spacing w:line="360" w:lineRule="auto"/>
        <w:ind w:firstLineChars="200" w:firstLine="420"/>
        <w:rPr>
          <w:rFonts w:ascii="仿宋" w:eastAsia="仿宋" w:hAnsi="仿宋"/>
          <w:kern w:val="0"/>
          <w:szCs w:val="21"/>
        </w:rPr>
      </w:pPr>
      <w:r>
        <w:rPr>
          <w:rFonts w:ascii="仿宋" w:eastAsia="仿宋" w:hAnsi="仿宋" w:hint="eastAsia"/>
          <w:kern w:val="0"/>
          <w:szCs w:val="21"/>
        </w:rPr>
        <w:t>供应商参与山西省政府采购项目时，符合法定质疑条件的，通过政府采购平台进入“项目质疑管理”栏目向采购人、采购代理机构在线提起质疑。</w:t>
      </w:r>
    </w:p>
    <w:p w:rsidR="001F1AF6" w:rsidRDefault="00215967">
      <w:pPr>
        <w:adjustRightInd w:val="0"/>
        <w:snapToGrid w:val="0"/>
        <w:spacing w:line="360" w:lineRule="auto"/>
        <w:ind w:firstLineChars="200" w:firstLine="420"/>
        <w:rPr>
          <w:rFonts w:ascii="仿宋" w:eastAsia="仿宋" w:hAnsi="仿宋"/>
          <w:kern w:val="0"/>
          <w:szCs w:val="21"/>
        </w:rPr>
      </w:pPr>
      <w:r>
        <w:rPr>
          <w:rFonts w:ascii="仿宋" w:eastAsia="仿宋" w:hAnsi="仿宋" w:hint="eastAsia"/>
          <w:kern w:val="0"/>
          <w:szCs w:val="21"/>
        </w:rPr>
        <w:t>供应商应当在法定质疑期内一次性提出针对同一采购程序环节的质疑。</w:t>
      </w:r>
    </w:p>
    <w:p w:rsidR="001F1AF6" w:rsidRDefault="00215967">
      <w:pPr>
        <w:adjustRightInd w:val="0"/>
        <w:snapToGrid w:val="0"/>
        <w:spacing w:line="360" w:lineRule="auto"/>
        <w:ind w:firstLineChars="200" w:firstLine="420"/>
        <w:rPr>
          <w:rFonts w:ascii="仿宋" w:eastAsia="仿宋" w:hAnsi="仿宋"/>
          <w:kern w:val="0"/>
          <w:szCs w:val="21"/>
        </w:rPr>
      </w:pPr>
      <w:r>
        <w:rPr>
          <w:rFonts w:ascii="仿宋" w:eastAsia="仿宋" w:hAnsi="仿宋" w:hint="eastAsia"/>
          <w:kern w:val="0"/>
          <w:szCs w:val="21"/>
        </w:rPr>
        <w:t>政府采购平台自动登记收到质疑的时间，从次日计算答复期限。</w:t>
      </w:r>
    </w:p>
    <w:p w:rsidR="001F1AF6" w:rsidRDefault="00215967">
      <w:pPr>
        <w:adjustRightInd w:val="0"/>
        <w:snapToGrid w:val="0"/>
        <w:spacing w:line="360" w:lineRule="auto"/>
        <w:ind w:firstLineChars="200" w:firstLine="420"/>
        <w:rPr>
          <w:rFonts w:ascii="仿宋" w:eastAsia="仿宋" w:hAnsi="仿宋"/>
          <w:kern w:val="0"/>
          <w:szCs w:val="21"/>
        </w:rPr>
      </w:pPr>
      <w:r>
        <w:rPr>
          <w:rFonts w:ascii="仿宋" w:eastAsia="仿宋" w:hAnsi="仿宋" w:hint="eastAsia"/>
          <w:kern w:val="0"/>
          <w:szCs w:val="21"/>
        </w:rPr>
        <w:t>34.2质疑材料要求</w:t>
      </w:r>
    </w:p>
    <w:p w:rsidR="001F1AF6" w:rsidRDefault="00215967">
      <w:pPr>
        <w:adjustRightInd w:val="0"/>
        <w:snapToGrid w:val="0"/>
        <w:spacing w:line="360" w:lineRule="auto"/>
        <w:ind w:firstLineChars="200" w:firstLine="420"/>
        <w:rPr>
          <w:rFonts w:ascii="仿宋" w:eastAsia="仿宋" w:hAnsi="仿宋"/>
          <w:kern w:val="0"/>
          <w:szCs w:val="21"/>
        </w:rPr>
      </w:pPr>
      <w:r>
        <w:rPr>
          <w:rFonts w:ascii="仿宋" w:eastAsia="仿宋" w:hAnsi="仿宋" w:hint="eastAsia"/>
          <w:kern w:val="0"/>
          <w:szCs w:val="21"/>
        </w:rPr>
        <w:t>供应商提起在线质疑，应当按照《政府采购质疑和投诉办法》有关规定如实填写事项及信息，在线提交质疑函及必要的证明材料纸质版扫描件或图片（支持格式：DOC、DOCX、PDF、JPG、PNG、GIF）。</w:t>
      </w:r>
    </w:p>
    <w:p w:rsidR="001F1AF6" w:rsidRDefault="00215967">
      <w:pPr>
        <w:adjustRightInd w:val="0"/>
        <w:snapToGrid w:val="0"/>
        <w:spacing w:line="360" w:lineRule="auto"/>
        <w:ind w:firstLineChars="200" w:firstLine="420"/>
        <w:rPr>
          <w:rFonts w:ascii="仿宋" w:eastAsia="仿宋" w:hAnsi="仿宋"/>
          <w:kern w:val="0"/>
          <w:szCs w:val="21"/>
        </w:rPr>
      </w:pPr>
      <w:r>
        <w:rPr>
          <w:rFonts w:ascii="仿宋" w:eastAsia="仿宋" w:hAnsi="仿宋" w:hint="eastAsia"/>
          <w:kern w:val="0"/>
          <w:szCs w:val="21"/>
        </w:rPr>
        <w:t>在线质疑由供应商委托代理人提起的，还需上传授权委托书及被委托人身份证明，授权委托书应当载明委托人及被委托人的姓名或名称、代理事项、具体权限、期限等。</w:t>
      </w:r>
    </w:p>
    <w:p w:rsidR="001F1AF6" w:rsidRDefault="00215967">
      <w:pPr>
        <w:adjustRightInd w:val="0"/>
        <w:snapToGrid w:val="0"/>
        <w:spacing w:line="360" w:lineRule="auto"/>
        <w:ind w:firstLineChars="200" w:firstLine="420"/>
        <w:rPr>
          <w:rFonts w:ascii="仿宋" w:eastAsia="仿宋" w:hAnsi="仿宋"/>
          <w:kern w:val="0"/>
          <w:szCs w:val="21"/>
        </w:rPr>
      </w:pPr>
      <w:r>
        <w:rPr>
          <w:rFonts w:ascii="仿宋" w:eastAsia="仿宋" w:hAnsi="仿宋" w:hint="eastAsia"/>
          <w:kern w:val="0"/>
          <w:szCs w:val="21"/>
        </w:rPr>
        <w:t>供应商为法人或者其他组织的，相关材料由法定代表人、主要负责人或者其授权代表签名或者盖章并加盖公章；供应商为自然人的，相关材料由本人签名。</w:t>
      </w:r>
    </w:p>
    <w:p w:rsidR="001F1AF6" w:rsidRDefault="00215967">
      <w:pPr>
        <w:adjustRightInd w:val="0"/>
        <w:snapToGrid w:val="0"/>
        <w:spacing w:line="360" w:lineRule="auto"/>
        <w:ind w:firstLineChars="200" w:firstLine="420"/>
        <w:rPr>
          <w:rFonts w:ascii="仿宋" w:eastAsia="仿宋" w:hAnsi="仿宋"/>
          <w:kern w:val="0"/>
          <w:szCs w:val="21"/>
        </w:rPr>
      </w:pPr>
      <w:r>
        <w:rPr>
          <w:rFonts w:ascii="仿宋" w:eastAsia="仿宋" w:hAnsi="仿宋" w:hint="eastAsia"/>
          <w:kern w:val="0"/>
          <w:szCs w:val="21"/>
        </w:rPr>
        <w:t>34.3在线质疑答复</w:t>
      </w:r>
    </w:p>
    <w:p w:rsidR="001F1AF6" w:rsidRDefault="00215967">
      <w:pPr>
        <w:adjustRightInd w:val="0"/>
        <w:snapToGrid w:val="0"/>
        <w:spacing w:line="360" w:lineRule="auto"/>
        <w:ind w:firstLineChars="200" w:firstLine="420"/>
        <w:rPr>
          <w:rFonts w:ascii="仿宋" w:eastAsia="仿宋" w:hAnsi="仿宋"/>
          <w:kern w:val="0"/>
          <w:szCs w:val="21"/>
        </w:rPr>
      </w:pPr>
      <w:r>
        <w:rPr>
          <w:rFonts w:ascii="仿宋" w:eastAsia="仿宋" w:hAnsi="仿宋" w:hint="eastAsia"/>
          <w:kern w:val="0"/>
          <w:szCs w:val="21"/>
        </w:rPr>
        <w:t>采购人、采购代理机构收到在线质疑后，应当按照政府采购相关规定，在7个工作日内通过政府采购平台对供应</w:t>
      </w:r>
      <w:proofErr w:type="gramStart"/>
      <w:r>
        <w:rPr>
          <w:rFonts w:ascii="仿宋" w:eastAsia="仿宋" w:hAnsi="仿宋" w:hint="eastAsia"/>
          <w:kern w:val="0"/>
          <w:szCs w:val="21"/>
        </w:rPr>
        <w:t>商依法</w:t>
      </w:r>
      <w:proofErr w:type="gramEnd"/>
      <w:r>
        <w:rPr>
          <w:rFonts w:ascii="仿宋" w:eastAsia="仿宋" w:hAnsi="仿宋" w:hint="eastAsia"/>
          <w:kern w:val="0"/>
          <w:szCs w:val="21"/>
        </w:rPr>
        <w:t>提出的质疑</w:t>
      </w:r>
      <w:proofErr w:type="gramStart"/>
      <w:r>
        <w:rPr>
          <w:rFonts w:ascii="仿宋" w:eastAsia="仿宋" w:hAnsi="仿宋" w:hint="eastAsia"/>
          <w:kern w:val="0"/>
          <w:szCs w:val="21"/>
        </w:rPr>
        <w:t>作出</w:t>
      </w:r>
      <w:proofErr w:type="gramEnd"/>
      <w:r>
        <w:rPr>
          <w:rFonts w:ascii="仿宋" w:eastAsia="仿宋" w:hAnsi="仿宋" w:hint="eastAsia"/>
          <w:kern w:val="0"/>
          <w:szCs w:val="21"/>
        </w:rPr>
        <w:t>答复，但答复的内容不得涉及商业秘密。</w:t>
      </w:r>
    </w:p>
    <w:p w:rsidR="001F1AF6" w:rsidRDefault="00215967">
      <w:pPr>
        <w:adjustRightInd w:val="0"/>
        <w:snapToGrid w:val="0"/>
        <w:spacing w:line="360" w:lineRule="auto"/>
        <w:ind w:firstLineChars="200" w:firstLine="420"/>
        <w:rPr>
          <w:rFonts w:ascii="仿宋" w:eastAsia="仿宋" w:hAnsi="仿宋"/>
          <w:kern w:val="0"/>
          <w:szCs w:val="21"/>
        </w:rPr>
      </w:pPr>
      <w:r>
        <w:rPr>
          <w:rFonts w:ascii="仿宋" w:eastAsia="仿宋" w:hAnsi="仿宋" w:hint="eastAsia"/>
          <w:kern w:val="0"/>
          <w:szCs w:val="21"/>
        </w:rPr>
        <w:t>质疑供应商通过政府采购平台在线接收质疑答复结果。</w:t>
      </w:r>
    </w:p>
    <w:p w:rsidR="001F1AF6" w:rsidRDefault="00215967">
      <w:pPr>
        <w:adjustRightInd w:val="0"/>
        <w:snapToGrid w:val="0"/>
        <w:spacing w:line="360" w:lineRule="auto"/>
        <w:ind w:firstLineChars="200" w:firstLine="420"/>
        <w:rPr>
          <w:rFonts w:ascii="仿宋" w:eastAsia="仿宋" w:hAnsi="仿宋"/>
          <w:kern w:val="0"/>
          <w:szCs w:val="21"/>
        </w:rPr>
      </w:pPr>
      <w:r>
        <w:rPr>
          <w:rFonts w:ascii="仿宋" w:eastAsia="仿宋" w:hAnsi="仿宋" w:hint="eastAsia"/>
          <w:kern w:val="0"/>
          <w:szCs w:val="21"/>
        </w:rPr>
        <w:t>对采购文件质疑的处理。采购代理机构应当对被质疑的采购文件相关内容进行核实并逐一</w:t>
      </w:r>
      <w:proofErr w:type="gramStart"/>
      <w:r>
        <w:rPr>
          <w:rFonts w:ascii="仿宋" w:eastAsia="仿宋" w:hAnsi="仿宋" w:hint="eastAsia"/>
          <w:kern w:val="0"/>
          <w:szCs w:val="21"/>
        </w:rPr>
        <w:t>作出</w:t>
      </w:r>
      <w:proofErr w:type="gramEnd"/>
      <w:r>
        <w:rPr>
          <w:rFonts w:ascii="仿宋" w:eastAsia="仿宋" w:hAnsi="仿宋" w:hint="eastAsia"/>
          <w:kern w:val="0"/>
          <w:szCs w:val="21"/>
        </w:rPr>
        <w:t>答复；必要时，可邀请不少于3名以上单数政府采购专家对质疑内容进行审核，并依据专家意见进行答复。质疑针对采购文件中采购需求（含评分办法）的，由采购人进行答复。</w:t>
      </w:r>
    </w:p>
    <w:p w:rsidR="001F1AF6" w:rsidRDefault="00215967">
      <w:pPr>
        <w:adjustRightInd w:val="0"/>
        <w:snapToGrid w:val="0"/>
        <w:spacing w:line="360" w:lineRule="auto"/>
        <w:ind w:firstLineChars="200" w:firstLine="420"/>
        <w:rPr>
          <w:rFonts w:ascii="仿宋" w:eastAsia="仿宋" w:hAnsi="仿宋"/>
          <w:kern w:val="0"/>
          <w:szCs w:val="21"/>
        </w:rPr>
      </w:pPr>
      <w:r>
        <w:rPr>
          <w:rFonts w:ascii="仿宋" w:eastAsia="仿宋" w:hAnsi="仿宋" w:hint="eastAsia"/>
          <w:kern w:val="0"/>
          <w:szCs w:val="21"/>
        </w:rPr>
        <w:t>对采购过程质疑的处理。采购代理机构应当对质疑内容进行核实，并依据核实结果进行答复，必要时应出具相关依据。</w:t>
      </w:r>
    </w:p>
    <w:p w:rsidR="001F1AF6" w:rsidRDefault="00215967">
      <w:pPr>
        <w:adjustRightInd w:val="0"/>
        <w:snapToGrid w:val="0"/>
        <w:spacing w:line="360" w:lineRule="auto"/>
        <w:ind w:firstLineChars="200" w:firstLine="420"/>
        <w:rPr>
          <w:rFonts w:ascii="仿宋" w:eastAsia="仿宋" w:hAnsi="仿宋"/>
          <w:kern w:val="0"/>
          <w:szCs w:val="21"/>
        </w:rPr>
      </w:pPr>
      <w:r>
        <w:rPr>
          <w:rFonts w:ascii="仿宋" w:eastAsia="仿宋" w:hAnsi="仿宋" w:hint="eastAsia"/>
          <w:kern w:val="0"/>
          <w:szCs w:val="21"/>
        </w:rPr>
        <w:t>对中标、成交结果质疑的处理。质疑内容属于评审报告中已有结论性意见的，采购人可依据评审报告意见答复；必要时，采购人应当组织原评审委员会协助处理质疑事项，并依据评审委员会出具的意见进行答复。质疑内容涉及原评审存在资格性检查认定错误、实质性条款评判错误、分值汇总计算错误、价格计算错误、分项评分和客观分评分错误情形的，由原评审委员会予以明确，并书面陈述是否产生错误、原因和事实依据。质疑供应商提供的证明材料属于其他供应商投标（响应）文件未公开内容的，质疑供应商应当提供书面材料证明其合法来源。</w:t>
      </w:r>
    </w:p>
    <w:p w:rsidR="001F1AF6" w:rsidRDefault="00215967">
      <w:pPr>
        <w:pStyle w:val="11"/>
        <w:snapToGrid w:val="0"/>
        <w:spacing w:line="480" w:lineRule="exact"/>
        <w:ind w:firstLineChars="200" w:firstLine="420"/>
        <w:textAlignment w:val="auto"/>
        <w:rPr>
          <w:rFonts w:ascii="仿宋" w:eastAsia="仿宋" w:hAnsi="仿宋"/>
        </w:rPr>
      </w:pPr>
      <w:r>
        <w:rPr>
          <w:rFonts w:ascii="仿宋" w:eastAsia="仿宋" w:hAnsi="仿宋" w:hint="eastAsia"/>
        </w:rPr>
        <w:t>34.4质疑供应商撤回质疑的，终止质疑处理。</w:t>
      </w:r>
    </w:p>
    <w:p w:rsidR="001F1AF6" w:rsidRDefault="00215967">
      <w:pPr>
        <w:widowControl/>
        <w:jc w:val="left"/>
        <w:rPr>
          <w:rFonts w:ascii="仿宋" w:eastAsia="仿宋" w:hAnsi="仿宋"/>
          <w:sz w:val="36"/>
          <w:szCs w:val="36"/>
        </w:rPr>
      </w:pPr>
      <w:r>
        <w:rPr>
          <w:rFonts w:ascii="仿宋" w:eastAsia="仿宋" w:hAnsi="仿宋"/>
          <w:sz w:val="36"/>
          <w:szCs w:val="36"/>
        </w:rPr>
        <w:br w:type="page"/>
      </w:r>
    </w:p>
    <w:p w:rsidR="001F1AF6" w:rsidRDefault="00215967">
      <w:pPr>
        <w:spacing w:line="500" w:lineRule="exact"/>
        <w:jc w:val="center"/>
        <w:rPr>
          <w:rFonts w:ascii="仿宋" w:eastAsia="仿宋" w:hAnsi="仿宋"/>
          <w:sz w:val="36"/>
          <w:szCs w:val="36"/>
        </w:rPr>
      </w:pPr>
      <w:r>
        <w:rPr>
          <w:rFonts w:ascii="仿宋" w:eastAsia="仿宋" w:hAnsi="仿宋"/>
          <w:sz w:val="36"/>
          <w:szCs w:val="36"/>
        </w:rPr>
        <w:lastRenderedPageBreak/>
        <w:t>质疑函</w:t>
      </w:r>
      <w:r>
        <w:rPr>
          <w:rFonts w:ascii="仿宋" w:eastAsia="仿宋" w:hAnsi="仿宋" w:hint="eastAsia"/>
          <w:sz w:val="36"/>
          <w:szCs w:val="36"/>
        </w:rPr>
        <w:t>格式（如有的话）</w:t>
      </w:r>
    </w:p>
    <w:p w:rsidR="001F1AF6" w:rsidRDefault="00215967">
      <w:pPr>
        <w:adjustRightInd w:val="0"/>
        <w:snapToGrid w:val="0"/>
        <w:spacing w:beforeLines="100" w:before="312" w:line="560" w:lineRule="exact"/>
        <w:outlineLvl w:val="1"/>
        <w:rPr>
          <w:rFonts w:ascii="仿宋" w:eastAsia="仿宋" w:hAnsi="仿宋" w:cs="仿宋"/>
          <w:bCs/>
          <w:sz w:val="28"/>
          <w:szCs w:val="28"/>
        </w:rPr>
      </w:pPr>
      <w:r>
        <w:rPr>
          <w:rFonts w:ascii="仿宋" w:eastAsia="仿宋" w:hAnsi="仿宋" w:cs="仿宋" w:hint="eastAsia"/>
          <w:bCs/>
          <w:sz w:val="28"/>
          <w:szCs w:val="28"/>
        </w:rPr>
        <w:t>一、质疑供应商基本信息</w:t>
      </w:r>
    </w:p>
    <w:p w:rsidR="001F1AF6" w:rsidRDefault="00215967">
      <w:pPr>
        <w:adjustRightInd w:val="0"/>
        <w:snapToGrid w:val="0"/>
        <w:spacing w:line="560" w:lineRule="exact"/>
        <w:rPr>
          <w:rFonts w:ascii="仿宋" w:eastAsia="仿宋" w:hAnsi="仿宋" w:cs="仿宋"/>
          <w:sz w:val="28"/>
          <w:szCs w:val="28"/>
          <w:u w:val="dotted"/>
        </w:rPr>
      </w:pPr>
      <w:r>
        <w:rPr>
          <w:rFonts w:ascii="仿宋" w:eastAsia="仿宋" w:hAnsi="仿宋" w:cs="仿宋" w:hint="eastAsia"/>
          <w:sz w:val="28"/>
          <w:szCs w:val="28"/>
        </w:rPr>
        <w:t>质疑供应商：</w:t>
      </w:r>
      <w:r>
        <w:rPr>
          <w:rFonts w:ascii="仿宋" w:eastAsia="仿宋" w:hAnsi="仿宋" w:cs="仿宋" w:hint="eastAsia"/>
          <w:sz w:val="28"/>
          <w:szCs w:val="28"/>
          <w:u w:val="dotted"/>
        </w:rPr>
        <w:t xml:space="preserve">                                        </w:t>
      </w:r>
    </w:p>
    <w:p w:rsidR="001F1AF6" w:rsidRDefault="00215967">
      <w:pPr>
        <w:adjustRightInd w:val="0"/>
        <w:snapToGrid w:val="0"/>
        <w:spacing w:line="560" w:lineRule="exact"/>
        <w:rPr>
          <w:rFonts w:ascii="仿宋" w:eastAsia="仿宋" w:hAnsi="仿宋" w:cs="仿宋"/>
          <w:sz w:val="28"/>
          <w:szCs w:val="28"/>
        </w:rPr>
      </w:pPr>
      <w:r>
        <w:rPr>
          <w:rFonts w:ascii="仿宋" w:eastAsia="仿宋" w:hAnsi="仿宋" w:cs="仿宋" w:hint="eastAsia"/>
          <w:sz w:val="28"/>
          <w:szCs w:val="28"/>
        </w:rPr>
        <w:t>地址：</w:t>
      </w:r>
      <w:r>
        <w:rPr>
          <w:rFonts w:ascii="仿宋" w:eastAsia="仿宋" w:hAnsi="仿宋" w:cs="仿宋" w:hint="eastAsia"/>
          <w:sz w:val="28"/>
          <w:szCs w:val="28"/>
          <w:u w:val="dotted"/>
        </w:rPr>
        <w:t xml:space="preserve">                          </w:t>
      </w:r>
      <w:r>
        <w:rPr>
          <w:rFonts w:ascii="仿宋" w:eastAsia="仿宋" w:hAnsi="仿宋" w:cs="仿宋" w:hint="eastAsia"/>
          <w:sz w:val="28"/>
          <w:szCs w:val="28"/>
        </w:rPr>
        <w:t>邮编：</w:t>
      </w:r>
      <w:r>
        <w:rPr>
          <w:rFonts w:ascii="仿宋" w:eastAsia="仿宋" w:hAnsi="仿宋" w:cs="仿宋" w:hint="eastAsia"/>
          <w:sz w:val="28"/>
          <w:szCs w:val="28"/>
          <w:u w:val="dotted"/>
        </w:rPr>
        <w:t xml:space="preserve">                                                   </w:t>
      </w:r>
    </w:p>
    <w:p w:rsidR="001F1AF6" w:rsidRDefault="00215967">
      <w:pPr>
        <w:adjustRightInd w:val="0"/>
        <w:snapToGrid w:val="0"/>
        <w:spacing w:line="560" w:lineRule="exact"/>
        <w:rPr>
          <w:rFonts w:ascii="仿宋" w:eastAsia="仿宋" w:hAnsi="仿宋" w:cs="仿宋"/>
          <w:sz w:val="28"/>
          <w:szCs w:val="28"/>
        </w:rPr>
      </w:pPr>
      <w:r>
        <w:rPr>
          <w:rFonts w:ascii="仿宋" w:eastAsia="仿宋" w:hAnsi="仿宋" w:cs="仿宋" w:hint="eastAsia"/>
          <w:sz w:val="28"/>
          <w:szCs w:val="28"/>
        </w:rPr>
        <w:t>联系人：</w:t>
      </w:r>
      <w:r>
        <w:rPr>
          <w:rFonts w:ascii="仿宋" w:eastAsia="仿宋" w:hAnsi="仿宋" w:cs="仿宋" w:hint="eastAsia"/>
          <w:sz w:val="28"/>
          <w:szCs w:val="28"/>
          <w:u w:val="dotted"/>
        </w:rPr>
        <w:t xml:space="preserve">                      </w:t>
      </w:r>
      <w:r>
        <w:rPr>
          <w:rFonts w:ascii="仿宋" w:eastAsia="仿宋" w:hAnsi="仿宋" w:cs="仿宋" w:hint="eastAsia"/>
          <w:sz w:val="28"/>
          <w:szCs w:val="28"/>
        </w:rPr>
        <w:t>联系电话：</w:t>
      </w:r>
      <w:r>
        <w:rPr>
          <w:rFonts w:ascii="仿宋" w:eastAsia="仿宋" w:hAnsi="仿宋" w:cs="仿宋" w:hint="eastAsia"/>
          <w:sz w:val="28"/>
          <w:szCs w:val="28"/>
          <w:u w:val="dotted"/>
        </w:rPr>
        <w:t xml:space="preserve">                              </w:t>
      </w:r>
    </w:p>
    <w:p w:rsidR="001F1AF6" w:rsidRDefault="00215967">
      <w:pPr>
        <w:adjustRightInd w:val="0"/>
        <w:snapToGrid w:val="0"/>
        <w:spacing w:line="560" w:lineRule="exact"/>
        <w:rPr>
          <w:rFonts w:ascii="仿宋" w:eastAsia="仿宋" w:hAnsi="仿宋" w:cs="仿宋"/>
          <w:sz w:val="28"/>
          <w:szCs w:val="28"/>
          <w:u w:val="dotted"/>
        </w:rPr>
      </w:pPr>
      <w:r>
        <w:rPr>
          <w:rFonts w:ascii="仿宋" w:eastAsia="仿宋" w:hAnsi="仿宋" w:cs="仿宋" w:hint="eastAsia"/>
          <w:sz w:val="28"/>
          <w:szCs w:val="28"/>
        </w:rPr>
        <w:t>授权代表：</w:t>
      </w:r>
      <w:r>
        <w:rPr>
          <w:rFonts w:ascii="仿宋" w:eastAsia="仿宋" w:hAnsi="仿宋" w:cs="仿宋" w:hint="eastAsia"/>
          <w:sz w:val="28"/>
          <w:szCs w:val="28"/>
          <w:u w:val="dotted"/>
        </w:rPr>
        <w:t xml:space="preserve">                                          </w:t>
      </w:r>
    </w:p>
    <w:p w:rsidR="001F1AF6" w:rsidRDefault="00215967">
      <w:pPr>
        <w:adjustRightInd w:val="0"/>
        <w:snapToGrid w:val="0"/>
        <w:spacing w:line="560" w:lineRule="exact"/>
        <w:rPr>
          <w:rFonts w:ascii="仿宋" w:eastAsia="仿宋" w:hAnsi="仿宋" w:cs="仿宋"/>
          <w:sz w:val="28"/>
          <w:szCs w:val="28"/>
        </w:rPr>
      </w:pPr>
      <w:r>
        <w:rPr>
          <w:rFonts w:ascii="仿宋" w:eastAsia="仿宋" w:hAnsi="仿宋" w:cs="仿宋" w:hint="eastAsia"/>
          <w:sz w:val="28"/>
          <w:szCs w:val="28"/>
        </w:rPr>
        <w:t>联系电话：</w:t>
      </w:r>
      <w:r>
        <w:rPr>
          <w:rFonts w:ascii="仿宋" w:eastAsia="仿宋" w:hAnsi="仿宋" w:cs="仿宋" w:hint="eastAsia"/>
          <w:sz w:val="28"/>
          <w:szCs w:val="28"/>
          <w:u w:val="dotted"/>
        </w:rPr>
        <w:t xml:space="preserve">                                           </w:t>
      </w:r>
      <w:r>
        <w:rPr>
          <w:rFonts w:ascii="仿宋" w:eastAsia="仿宋" w:hAnsi="仿宋" w:cs="仿宋"/>
          <w:sz w:val="28"/>
          <w:szCs w:val="28"/>
        </w:rPr>
        <w:t xml:space="preserve"> </w:t>
      </w:r>
    </w:p>
    <w:p w:rsidR="001F1AF6" w:rsidRDefault="00215967">
      <w:pPr>
        <w:adjustRightInd w:val="0"/>
        <w:snapToGrid w:val="0"/>
        <w:spacing w:line="560" w:lineRule="exact"/>
        <w:rPr>
          <w:rFonts w:ascii="仿宋" w:eastAsia="仿宋" w:hAnsi="仿宋" w:cs="仿宋"/>
          <w:sz w:val="28"/>
          <w:szCs w:val="28"/>
        </w:rPr>
      </w:pPr>
      <w:r>
        <w:rPr>
          <w:rFonts w:ascii="仿宋" w:eastAsia="仿宋" w:hAnsi="仿宋" w:cs="仿宋" w:hint="eastAsia"/>
          <w:sz w:val="28"/>
          <w:szCs w:val="28"/>
        </w:rPr>
        <w:t>地址：</w:t>
      </w:r>
      <w:r>
        <w:rPr>
          <w:rFonts w:ascii="仿宋" w:eastAsia="仿宋" w:hAnsi="仿宋" w:cs="仿宋"/>
          <w:sz w:val="28"/>
          <w:szCs w:val="28"/>
        </w:rPr>
        <w:t xml:space="preserve"> </w:t>
      </w:r>
      <w:r>
        <w:rPr>
          <w:rFonts w:ascii="仿宋" w:eastAsia="仿宋" w:hAnsi="仿宋" w:cs="仿宋" w:hint="eastAsia"/>
          <w:sz w:val="28"/>
          <w:szCs w:val="28"/>
          <w:u w:val="dotted"/>
        </w:rPr>
        <w:t xml:space="preserve">                        </w:t>
      </w:r>
      <w:r>
        <w:rPr>
          <w:rFonts w:ascii="仿宋" w:eastAsia="仿宋" w:hAnsi="仿宋" w:cs="仿宋" w:hint="eastAsia"/>
          <w:sz w:val="28"/>
          <w:szCs w:val="28"/>
        </w:rPr>
        <w:t>邮编：</w:t>
      </w:r>
      <w:r>
        <w:rPr>
          <w:rFonts w:ascii="仿宋" w:eastAsia="仿宋" w:hAnsi="仿宋" w:cs="仿宋" w:hint="eastAsia"/>
          <w:sz w:val="28"/>
          <w:szCs w:val="28"/>
          <w:u w:val="dotted"/>
        </w:rPr>
        <w:t xml:space="preserve">                                                </w:t>
      </w:r>
    </w:p>
    <w:p w:rsidR="001F1AF6" w:rsidRDefault="00215967">
      <w:pPr>
        <w:adjustRightInd w:val="0"/>
        <w:snapToGrid w:val="0"/>
        <w:spacing w:line="560" w:lineRule="exact"/>
        <w:outlineLvl w:val="1"/>
        <w:rPr>
          <w:rFonts w:ascii="仿宋" w:eastAsia="仿宋" w:hAnsi="仿宋" w:cs="仿宋"/>
          <w:bCs/>
          <w:sz w:val="28"/>
          <w:szCs w:val="28"/>
        </w:rPr>
      </w:pPr>
      <w:r>
        <w:rPr>
          <w:rFonts w:ascii="仿宋" w:eastAsia="仿宋" w:hAnsi="仿宋" w:cs="仿宋" w:hint="eastAsia"/>
          <w:bCs/>
          <w:sz w:val="28"/>
          <w:szCs w:val="28"/>
        </w:rPr>
        <w:t>二、质疑项目基本情况</w:t>
      </w:r>
    </w:p>
    <w:p w:rsidR="001F1AF6" w:rsidRDefault="00215967">
      <w:pPr>
        <w:adjustRightInd w:val="0"/>
        <w:snapToGrid w:val="0"/>
        <w:spacing w:line="560" w:lineRule="exact"/>
        <w:rPr>
          <w:rFonts w:ascii="仿宋" w:eastAsia="仿宋" w:hAnsi="仿宋" w:cs="仿宋"/>
          <w:sz w:val="28"/>
          <w:szCs w:val="28"/>
        </w:rPr>
      </w:pPr>
      <w:r>
        <w:rPr>
          <w:rFonts w:ascii="仿宋" w:eastAsia="仿宋" w:hAnsi="仿宋" w:cs="仿宋" w:hint="eastAsia"/>
          <w:sz w:val="28"/>
          <w:szCs w:val="28"/>
        </w:rPr>
        <w:t>质疑项目的名称：</w:t>
      </w:r>
      <w:r>
        <w:rPr>
          <w:rFonts w:ascii="仿宋" w:eastAsia="仿宋" w:hAnsi="仿宋" w:cs="仿宋" w:hint="eastAsia"/>
          <w:sz w:val="28"/>
          <w:szCs w:val="28"/>
          <w:u w:val="dotted"/>
        </w:rPr>
        <w:t xml:space="preserve">                                      </w:t>
      </w:r>
    </w:p>
    <w:p w:rsidR="001F1AF6" w:rsidRDefault="00215967">
      <w:pPr>
        <w:adjustRightInd w:val="0"/>
        <w:snapToGrid w:val="0"/>
        <w:spacing w:line="560" w:lineRule="exact"/>
        <w:rPr>
          <w:rFonts w:ascii="仿宋" w:eastAsia="仿宋" w:hAnsi="仿宋" w:cs="仿宋"/>
          <w:sz w:val="28"/>
          <w:szCs w:val="28"/>
        </w:rPr>
      </w:pPr>
      <w:r>
        <w:rPr>
          <w:rFonts w:ascii="仿宋" w:eastAsia="仿宋" w:hAnsi="仿宋" w:cs="仿宋" w:hint="eastAsia"/>
          <w:sz w:val="28"/>
          <w:szCs w:val="28"/>
        </w:rPr>
        <w:t>质疑项目的编号：</w:t>
      </w:r>
      <w:r>
        <w:rPr>
          <w:rFonts w:ascii="仿宋" w:eastAsia="仿宋" w:hAnsi="仿宋" w:cs="仿宋" w:hint="eastAsia"/>
          <w:sz w:val="28"/>
          <w:szCs w:val="28"/>
          <w:u w:val="dotted"/>
        </w:rPr>
        <w:t xml:space="preserve">               </w:t>
      </w:r>
      <w:r>
        <w:rPr>
          <w:rFonts w:ascii="仿宋" w:eastAsia="仿宋" w:hAnsi="仿宋" w:cs="仿宋" w:hint="eastAsia"/>
          <w:sz w:val="28"/>
          <w:szCs w:val="28"/>
        </w:rPr>
        <w:t>包号：</w:t>
      </w:r>
      <w:r>
        <w:rPr>
          <w:rFonts w:ascii="仿宋" w:eastAsia="仿宋" w:hAnsi="仿宋" w:cs="仿宋" w:hint="eastAsia"/>
          <w:sz w:val="28"/>
          <w:szCs w:val="28"/>
          <w:u w:val="dotted"/>
        </w:rPr>
        <w:t xml:space="preserve">                 </w:t>
      </w:r>
    </w:p>
    <w:p w:rsidR="001F1AF6" w:rsidRDefault="00215967">
      <w:pPr>
        <w:adjustRightInd w:val="0"/>
        <w:snapToGrid w:val="0"/>
        <w:spacing w:line="560" w:lineRule="exact"/>
        <w:rPr>
          <w:rFonts w:ascii="仿宋" w:eastAsia="仿宋" w:hAnsi="仿宋" w:cs="仿宋"/>
          <w:sz w:val="28"/>
          <w:szCs w:val="28"/>
          <w:u w:val="dotted"/>
        </w:rPr>
      </w:pPr>
      <w:r>
        <w:rPr>
          <w:rFonts w:ascii="仿宋" w:eastAsia="仿宋" w:hAnsi="仿宋" w:cs="仿宋" w:hint="eastAsia"/>
          <w:sz w:val="28"/>
          <w:szCs w:val="28"/>
        </w:rPr>
        <w:t>采购人名称：</w:t>
      </w:r>
      <w:r>
        <w:rPr>
          <w:rFonts w:ascii="仿宋" w:eastAsia="仿宋" w:hAnsi="仿宋" w:cs="仿宋" w:hint="eastAsia"/>
          <w:sz w:val="28"/>
          <w:szCs w:val="28"/>
          <w:u w:val="dotted"/>
        </w:rPr>
        <w:t xml:space="preserve">                                         </w:t>
      </w:r>
    </w:p>
    <w:p w:rsidR="001F1AF6" w:rsidRDefault="00215967">
      <w:pPr>
        <w:adjustRightInd w:val="0"/>
        <w:snapToGrid w:val="0"/>
        <w:spacing w:line="560" w:lineRule="exact"/>
        <w:rPr>
          <w:rFonts w:ascii="仿宋" w:eastAsia="仿宋" w:hAnsi="仿宋" w:cs="仿宋"/>
          <w:sz w:val="28"/>
          <w:szCs w:val="28"/>
        </w:rPr>
      </w:pPr>
      <w:r>
        <w:rPr>
          <w:rFonts w:ascii="仿宋" w:eastAsia="仿宋" w:hAnsi="仿宋" w:cs="仿宋" w:hint="eastAsia"/>
          <w:sz w:val="28"/>
          <w:szCs w:val="28"/>
        </w:rPr>
        <w:t>采购文件获取日期：</w:t>
      </w:r>
      <w:r>
        <w:rPr>
          <w:rFonts w:ascii="仿宋" w:eastAsia="仿宋" w:hAnsi="仿宋" w:cs="仿宋" w:hint="eastAsia"/>
          <w:sz w:val="28"/>
          <w:szCs w:val="28"/>
          <w:u w:val="dotted"/>
        </w:rPr>
        <w:t xml:space="preserve">                                           </w:t>
      </w:r>
    </w:p>
    <w:p w:rsidR="001F1AF6" w:rsidRDefault="00215967">
      <w:pPr>
        <w:adjustRightInd w:val="0"/>
        <w:snapToGrid w:val="0"/>
        <w:spacing w:line="560" w:lineRule="exact"/>
        <w:outlineLvl w:val="1"/>
        <w:rPr>
          <w:rFonts w:ascii="仿宋" w:eastAsia="仿宋" w:hAnsi="仿宋" w:cs="仿宋"/>
          <w:bCs/>
          <w:sz w:val="28"/>
          <w:szCs w:val="28"/>
        </w:rPr>
      </w:pPr>
      <w:r>
        <w:rPr>
          <w:rFonts w:ascii="仿宋" w:eastAsia="仿宋" w:hAnsi="仿宋" w:cs="仿宋" w:hint="eastAsia"/>
          <w:bCs/>
          <w:sz w:val="28"/>
          <w:szCs w:val="28"/>
        </w:rPr>
        <w:t>三、质疑事项具体内容</w:t>
      </w:r>
    </w:p>
    <w:p w:rsidR="001F1AF6" w:rsidRDefault="00215967">
      <w:pPr>
        <w:adjustRightInd w:val="0"/>
        <w:snapToGrid w:val="0"/>
        <w:spacing w:line="560" w:lineRule="exact"/>
        <w:rPr>
          <w:rFonts w:ascii="仿宋" w:eastAsia="仿宋" w:hAnsi="仿宋" w:cs="仿宋"/>
          <w:sz w:val="28"/>
          <w:szCs w:val="28"/>
          <w:u w:val="dotted"/>
        </w:rPr>
      </w:pPr>
      <w:r>
        <w:rPr>
          <w:rFonts w:ascii="仿宋" w:eastAsia="仿宋" w:hAnsi="仿宋" w:cs="仿宋" w:hint="eastAsia"/>
          <w:sz w:val="28"/>
          <w:szCs w:val="28"/>
        </w:rPr>
        <w:t>质疑事项1：</w:t>
      </w:r>
      <w:r>
        <w:rPr>
          <w:rFonts w:ascii="仿宋" w:eastAsia="仿宋" w:hAnsi="仿宋" w:cs="仿宋" w:hint="eastAsia"/>
          <w:sz w:val="28"/>
          <w:szCs w:val="28"/>
          <w:u w:val="dotted"/>
        </w:rPr>
        <w:t xml:space="preserve">                                         </w:t>
      </w:r>
    </w:p>
    <w:p w:rsidR="001F1AF6" w:rsidRDefault="00215967">
      <w:pPr>
        <w:adjustRightInd w:val="0"/>
        <w:snapToGrid w:val="0"/>
        <w:spacing w:line="560" w:lineRule="exact"/>
        <w:rPr>
          <w:rFonts w:ascii="仿宋" w:eastAsia="仿宋" w:hAnsi="仿宋" w:cs="仿宋"/>
          <w:sz w:val="28"/>
          <w:szCs w:val="28"/>
          <w:u w:val="dotted"/>
        </w:rPr>
      </w:pPr>
      <w:r>
        <w:rPr>
          <w:rFonts w:ascii="仿宋" w:eastAsia="仿宋" w:hAnsi="仿宋" w:cs="仿宋" w:hint="eastAsia"/>
          <w:sz w:val="28"/>
          <w:szCs w:val="28"/>
        </w:rPr>
        <w:t>事实依据：</w:t>
      </w:r>
      <w:r>
        <w:rPr>
          <w:rFonts w:ascii="仿宋" w:eastAsia="仿宋" w:hAnsi="仿宋" w:cs="仿宋" w:hint="eastAsia"/>
          <w:sz w:val="28"/>
          <w:szCs w:val="28"/>
          <w:u w:val="dotted"/>
        </w:rPr>
        <w:t xml:space="preserve">                                          </w:t>
      </w:r>
    </w:p>
    <w:p w:rsidR="001F1AF6" w:rsidRDefault="00215967">
      <w:pPr>
        <w:adjustRightInd w:val="0"/>
        <w:snapToGrid w:val="0"/>
        <w:spacing w:line="560" w:lineRule="exact"/>
        <w:rPr>
          <w:rFonts w:ascii="仿宋" w:eastAsia="仿宋" w:hAnsi="仿宋" w:cs="仿宋"/>
          <w:sz w:val="28"/>
          <w:szCs w:val="28"/>
          <w:u w:val="dotted"/>
        </w:rPr>
      </w:pPr>
      <w:r>
        <w:rPr>
          <w:rFonts w:ascii="仿宋" w:eastAsia="仿宋" w:hAnsi="仿宋" w:cs="仿宋" w:hint="eastAsia"/>
          <w:sz w:val="28"/>
          <w:szCs w:val="28"/>
        </w:rPr>
        <w:t>法律依据：</w:t>
      </w:r>
      <w:r>
        <w:rPr>
          <w:rFonts w:ascii="仿宋" w:eastAsia="仿宋" w:hAnsi="仿宋" w:cs="仿宋" w:hint="eastAsia"/>
          <w:sz w:val="28"/>
          <w:szCs w:val="28"/>
          <w:u w:val="dotted"/>
        </w:rPr>
        <w:t xml:space="preserve">                                          </w:t>
      </w:r>
    </w:p>
    <w:p w:rsidR="001F1AF6" w:rsidRDefault="00215967">
      <w:pPr>
        <w:adjustRightInd w:val="0"/>
        <w:snapToGrid w:val="0"/>
        <w:spacing w:line="560" w:lineRule="exact"/>
        <w:rPr>
          <w:rFonts w:ascii="仿宋" w:eastAsia="仿宋" w:hAnsi="仿宋" w:cs="仿宋"/>
          <w:sz w:val="28"/>
          <w:szCs w:val="28"/>
          <w:u w:val="dotted"/>
        </w:rPr>
      </w:pPr>
      <w:r>
        <w:rPr>
          <w:rFonts w:ascii="仿宋" w:eastAsia="仿宋" w:hAnsi="仿宋" w:cs="仿宋" w:hint="eastAsia"/>
          <w:sz w:val="28"/>
          <w:szCs w:val="28"/>
        </w:rPr>
        <w:t>质疑事项2</w:t>
      </w:r>
    </w:p>
    <w:p w:rsidR="001F1AF6" w:rsidRDefault="00215967">
      <w:pPr>
        <w:adjustRightInd w:val="0"/>
        <w:snapToGrid w:val="0"/>
        <w:spacing w:line="560" w:lineRule="exact"/>
        <w:rPr>
          <w:rFonts w:ascii="仿宋" w:eastAsia="仿宋" w:hAnsi="仿宋" w:cs="仿宋"/>
          <w:sz w:val="28"/>
          <w:szCs w:val="28"/>
        </w:rPr>
      </w:pPr>
      <w:r>
        <w:rPr>
          <w:rFonts w:ascii="仿宋" w:eastAsia="仿宋" w:hAnsi="仿宋" w:cs="仿宋" w:hint="eastAsia"/>
          <w:sz w:val="28"/>
          <w:szCs w:val="28"/>
        </w:rPr>
        <w:t>……</w:t>
      </w:r>
    </w:p>
    <w:p w:rsidR="001F1AF6" w:rsidRDefault="00215967">
      <w:pPr>
        <w:adjustRightInd w:val="0"/>
        <w:snapToGrid w:val="0"/>
        <w:spacing w:line="560" w:lineRule="exact"/>
        <w:outlineLvl w:val="1"/>
        <w:rPr>
          <w:rFonts w:ascii="仿宋" w:eastAsia="仿宋" w:hAnsi="仿宋" w:cs="仿宋"/>
          <w:bCs/>
          <w:sz w:val="28"/>
          <w:szCs w:val="28"/>
        </w:rPr>
      </w:pPr>
      <w:r>
        <w:rPr>
          <w:rFonts w:ascii="仿宋" w:eastAsia="仿宋" w:hAnsi="仿宋" w:cs="仿宋" w:hint="eastAsia"/>
          <w:bCs/>
          <w:sz w:val="28"/>
          <w:szCs w:val="28"/>
        </w:rPr>
        <w:t>四、与质疑事项相关的质疑请求</w:t>
      </w:r>
    </w:p>
    <w:p w:rsidR="001F1AF6" w:rsidRDefault="00215967">
      <w:pPr>
        <w:adjustRightInd w:val="0"/>
        <w:snapToGrid w:val="0"/>
        <w:spacing w:line="560" w:lineRule="exact"/>
        <w:rPr>
          <w:rFonts w:ascii="仿宋" w:eastAsia="仿宋" w:hAnsi="仿宋" w:cs="仿宋"/>
          <w:sz w:val="28"/>
          <w:szCs w:val="28"/>
          <w:u w:val="dotted"/>
        </w:rPr>
      </w:pPr>
      <w:r>
        <w:rPr>
          <w:rFonts w:ascii="仿宋" w:eastAsia="仿宋" w:hAnsi="仿宋" w:cs="仿宋" w:hint="eastAsia"/>
          <w:sz w:val="28"/>
          <w:szCs w:val="28"/>
        </w:rPr>
        <w:t>请求：</w:t>
      </w:r>
      <w:r>
        <w:rPr>
          <w:rFonts w:ascii="仿宋" w:eastAsia="仿宋" w:hAnsi="仿宋" w:cs="仿宋" w:hint="eastAsia"/>
          <w:sz w:val="28"/>
          <w:szCs w:val="28"/>
          <w:u w:val="dotted"/>
        </w:rPr>
        <w:t xml:space="preserve">                                               </w:t>
      </w:r>
    </w:p>
    <w:p w:rsidR="001F1AF6" w:rsidRDefault="00215967">
      <w:pPr>
        <w:spacing w:line="560" w:lineRule="exact"/>
        <w:rPr>
          <w:rFonts w:ascii="仿宋" w:eastAsia="仿宋" w:hAnsi="仿宋" w:cs="黑体"/>
          <w:sz w:val="28"/>
          <w:szCs w:val="28"/>
        </w:rPr>
      </w:pPr>
      <w:r>
        <w:rPr>
          <w:rFonts w:ascii="仿宋" w:eastAsia="仿宋" w:hAnsi="仿宋" w:cs="黑体" w:hint="eastAsia"/>
          <w:sz w:val="28"/>
          <w:szCs w:val="28"/>
        </w:rPr>
        <w:t xml:space="preserve">签字(签章)：                   公章：                      </w:t>
      </w:r>
    </w:p>
    <w:p w:rsidR="001F1AF6" w:rsidRDefault="00215967">
      <w:pPr>
        <w:spacing w:line="560" w:lineRule="exact"/>
        <w:rPr>
          <w:rFonts w:ascii="仿宋" w:eastAsia="仿宋" w:hAnsi="仿宋" w:cs="黑体"/>
          <w:sz w:val="28"/>
          <w:szCs w:val="28"/>
        </w:rPr>
      </w:pPr>
      <w:r>
        <w:rPr>
          <w:rFonts w:ascii="仿宋" w:eastAsia="仿宋" w:hAnsi="仿宋" w:cs="黑体" w:hint="eastAsia"/>
          <w:sz w:val="28"/>
          <w:szCs w:val="28"/>
        </w:rPr>
        <w:t xml:space="preserve">日期：    </w:t>
      </w:r>
    </w:p>
    <w:p w:rsidR="001F1AF6" w:rsidRDefault="001F1AF6">
      <w:pPr>
        <w:pStyle w:val="11"/>
        <w:snapToGrid w:val="0"/>
        <w:spacing w:line="480" w:lineRule="exact"/>
        <w:textAlignment w:val="auto"/>
        <w:rPr>
          <w:rFonts w:ascii="仿宋" w:eastAsia="仿宋" w:hAnsi="仿宋"/>
        </w:rPr>
      </w:pPr>
    </w:p>
    <w:p w:rsidR="001F1AF6" w:rsidRDefault="00215967">
      <w:pPr>
        <w:widowControl/>
        <w:jc w:val="left"/>
        <w:rPr>
          <w:rFonts w:ascii="仿宋" w:eastAsia="仿宋" w:hAnsi="仿宋"/>
          <w:b/>
          <w:spacing w:val="20"/>
          <w:kern w:val="0"/>
          <w:sz w:val="28"/>
          <w:szCs w:val="28"/>
        </w:rPr>
      </w:pPr>
      <w:bookmarkStart w:id="85" w:name="_Toc352761948"/>
      <w:bookmarkStart w:id="86" w:name="_Toc424378696"/>
      <w:bookmarkStart w:id="87" w:name="_Toc26881702"/>
      <w:bookmarkStart w:id="88" w:name="_Toc28436"/>
      <w:bookmarkEnd w:id="84"/>
      <w:r>
        <w:rPr>
          <w:rFonts w:ascii="仿宋" w:eastAsia="仿宋" w:hAnsi="仿宋"/>
          <w:b/>
          <w:spacing w:val="20"/>
          <w:kern w:val="0"/>
          <w:sz w:val="28"/>
          <w:szCs w:val="28"/>
        </w:rPr>
        <w:br w:type="page"/>
      </w:r>
    </w:p>
    <w:p w:rsidR="001F1AF6" w:rsidRDefault="00215967">
      <w:pPr>
        <w:adjustRightInd w:val="0"/>
        <w:snapToGrid w:val="0"/>
        <w:spacing w:line="480" w:lineRule="exact"/>
        <w:ind w:firstLineChars="850" w:firstLine="2729"/>
        <w:textAlignment w:val="baseline"/>
        <w:outlineLvl w:val="0"/>
        <w:rPr>
          <w:rFonts w:ascii="仿宋" w:eastAsia="仿宋" w:hAnsi="仿宋"/>
          <w:b/>
          <w:spacing w:val="20"/>
          <w:kern w:val="0"/>
          <w:sz w:val="28"/>
          <w:szCs w:val="28"/>
        </w:rPr>
      </w:pPr>
      <w:r>
        <w:rPr>
          <w:rFonts w:ascii="仿宋" w:eastAsia="仿宋" w:hAnsi="仿宋" w:hint="eastAsia"/>
          <w:b/>
          <w:spacing w:val="20"/>
          <w:kern w:val="0"/>
          <w:sz w:val="28"/>
          <w:szCs w:val="28"/>
        </w:rPr>
        <w:lastRenderedPageBreak/>
        <w:t>第四部分   采购需求</w:t>
      </w:r>
    </w:p>
    <w:p w:rsidR="001F1AF6" w:rsidRDefault="00215967">
      <w:pPr>
        <w:pStyle w:val="afe"/>
        <w:widowControl/>
        <w:numPr>
          <w:ilvl w:val="0"/>
          <w:numId w:val="4"/>
        </w:numPr>
        <w:spacing w:line="460" w:lineRule="exact"/>
        <w:ind w:firstLineChars="0"/>
        <w:jc w:val="left"/>
        <w:outlineLvl w:val="1"/>
        <w:rPr>
          <w:rFonts w:ascii="仿宋" w:eastAsia="仿宋" w:hAnsi="仿宋"/>
          <w:b/>
          <w:szCs w:val="21"/>
        </w:rPr>
      </w:pPr>
      <w:r>
        <w:rPr>
          <w:rFonts w:ascii="仿宋" w:eastAsia="仿宋" w:hAnsi="仿宋" w:hint="eastAsia"/>
          <w:b/>
          <w:szCs w:val="21"/>
        </w:rPr>
        <w:t>项目概况</w:t>
      </w:r>
    </w:p>
    <w:p w:rsidR="00116F8F" w:rsidRDefault="00281050" w:rsidP="00C173A9">
      <w:pPr>
        <w:widowControl/>
        <w:spacing w:line="360" w:lineRule="auto"/>
        <w:ind w:firstLineChars="350" w:firstLine="735"/>
        <w:jc w:val="left"/>
        <w:rPr>
          <w:rFonts w:ascii="仿宋" w:eastAsia="仿宋" w:hAnsi="仿宋"/>
          <w:szCs w:val="21"/>
        </w:rPr>
      </w:pPr>
      <w:r w:rsidRPr="00C173A9">
        <w:rPr>
          <w:rFonts w:ascii="仿宋" w:eastAsia="仿宋" w:hAnsi="仿宋" w:hint="eastAsia"/>
          <w:szCs w:val="21"/>
        </w:rPr>
        <w:t>本次招标采购为</w:t>
      </w:r>
      <w:r w:rsidR="00C173A9" w:rsidRPr="00C173A9">
        <w:rPr>
          <w:rFonts w:ascii="仿宋" w:eastAsia="仿宋" w:hAnsi="仿宋" w:hint="eastAsia"/>
          <w:szCs w:val="21"/>
        </w:rPr>
        <w:t>长治市辛</w:t>
      </w:r>
      <w:proofErr w:type="gramStart"/>
      <w:r w:rsidR="00C173A9" w:rsidRPr="00C173A9">
        <w:rPr>
          <w:rFonts w:ascii="仿宋" w:eastAsia="仿宋" w:hAnsi="仿宋" w:hint="eastAsia"/>
          <w:szCs w:val="21"/>
        </w:rPr>
        <w:t>安泉域管理中心绛河幸福</w:t>
      </w:r>
      <w:proofErr w:type="gramEnd"/>
      <w:r w:rsidR="00C173A9" w:rsidRPr="00C173A9">
        <w:rPr>
          <w:rFonts w:ascii="仿宋" w:eastAsia="仿宋" w:hAnsi="仿宋" w:hint="eastAsia"/>
          <w:szCs w:val="21"/>
        </w:rPr>
        <w:t>河湖体验中心设备采购项目</w:t>
      </w:r>
    </w:p>
    <w:p w:rsidR="001F1AF6" w:rsidRDefault="00215967">
      <w:pPr>
        <w:widowControl/>
        <w:spacing w:line="460" w:lineRule="exact"/>
        <w:ind w:firstLineChars="200" w:firstLine="422"/>
        <w:jc w:val="left"/>
        <w:outlineLvl w:val="1"/>
        <w:rPr>
          <w:rFonts w:ascii="仿宋" w:eastAsia="仿宋" w:hAnsi="仿宋"/>
          <w:b/>
          <w:szCs w:val="21"/>
        </w:rPr>
      </w:pPr>
      <w:r>
        <w:rPr>
          <w:rFonts w:ascii="仿宋" w:eastAsia="仿宋" w:hAnsi="仿宋" w:hint="eastAsia"/>
          <w:b/>
          <w:szCs w:val="21"/>
        </w:rPr>
        <w:t>二、商务要求</w:t>
      </w:r>
    </w:p>
    <w:p w:rsidR="001F1AF6" w:rsidRDefault="00215967" w:rsidP="00116F8F">
      <w:pPr>
        <w:widowControl/>
        <w:spacing w:line="460" w:lineRule="exact"/>
        <w:ind w:leftChars="200" w:left="2625" w:hangingChars="1050" w:hanging="2205"/>
        <w:jc w:val="left"/>
        <w:rPr>
          <w:rFonts w:ascii="仿宋" w:eastAsia="仿宋" w:hAnsi="仿宋"/>
          <w:szCs w:val="21"/>
        </w:rPr>
      </w:pPr>
      <w:r>
        <w:rPr>
          <w:rFonts w:ascii="仿宋" w:eastAsia="仿宋" w:hAnsi="仿宋" w:hint="eastAsia"/>
          <w:szCs w:val="21"/>
        </w:rPr>
        <w:t>（一）合同履行期限：</w:t>
      </w:r>
      <w:r w:rsidR="00610AFB">
        <w:rPr>
          <w:rFonts w:ascii="仿宋" w:eastAsia="仿宋" w:hAnsi="仿宋" w:hint="eastAsia"/>
          <w:szCs w:val="21"/>
        </w:rPr>
        <w:t>合同约定</w:t>
      </w:r>
    </w:p>
    <w:p w:rsidR="001F1AF6" w:rsidRDefault="00215967">
      <w:pPr>
        <w:spacing w:line="360" w:lineRule="auto"/>
        <w:ind w:firstLineChars="200" w:firstLine="420"/>
        <w:rPr>
          <w:rFonts w:ascii="仿宋" w:eastAsia="仿宋" w:hAnsi="仿宋"/>
        </w:rPr>
      </w:pPr>
      <w:r>
        <w:rPr>
          <w:rFonts w:ascii="仿宋" w:eastAsia="仿宋" w:hAnsi="仿宋" w:hint="eastAsia"/>
          <w:szCs w:val="21"/>
        </w:rPr>
        <w:t>（二）交货地点：采购人指定地点。</w:t>
      </w:r>
    </w:p>
    <w:p w:rsidR="001F1AF6" w:rsidRDefault="00215967">
      <w:pPr>
        <w:widowControl/>
        <w:spacing w:line="360" w:lineRule="auto"/>
        <w:ind w:firstLineChars="200" w:firstLine="420"/>
        <w:jc w:val="left"/>
        <w:rPr>
          <w:rFonts w:ascii="仿宋" w:eastAsia="仿宋" w:hAnsi="仿宋"/>
          <w:szCs w:val="21"/>
          <w:highlight w:val="yellow"/>
        </w:rPr>
      </w:pPr>
      <w:r>
        <w:rPr>
          <w:rFonts w:ascii="仿宋" w:eastAsia="仿宋" w:hAnsi="仿宋" w:hint="eastAsia"/>
          <w:szCs w:val="21"/>
        </w:rPr>
        <w:t>（三）交货方式：现场交货检验。</w:t>
      </w:r>
    </w:p>
    <w:p w:rsidR="001F1AF6" w:rsidRDefault="00215967">
      <w:pPr>
        <w:widowControl/>
        <w:spacing w:line="460" w:lineRule="exact"/>
        <w:ind w:firstLineChars="200" w:firstLine="420"/>
        <w:jc w:val="left"/>
        <w:rPr>
          <w:rFonts w:ascii="仿宋" w:eastAsia="仿宋" w:hAnsi="仿宋"/>
          <w:szCs w:val="21"/>
        </w:rPr>
      </w:pPr>
      <w:r>
        <w:rPr>
          <w:rFonts w:ascii="仿宋" w:eastAsia="仿宋" w:hAnsi="仿宋" w:hint="eastAsia"/>
          <w:szCs w:val="21"/>
        </w:rPr>
        <w:t>（四）付款条件：合同约定。</w:t>
      </w:r>
    </w:p>
    <w:p w:rsidR="001F1AF6" w:rsidRDefault="00215967">
      <w:pPr>
        <w:widowControl/>
        <w:spacing w:line="360" w:lineRule="auto"/>
        <w:ind w:firstLineChars="200" w:firstLine="420"/>
        <w:jc w:val="left"/>
        <w:rPr>
          <w:rFonts w:ascii="仿宋" w:eastAsia="仿宋" w:hAnsi="仿宋"/>
          <w:szCs w:val="21"/>
        </w:rPr>
      </w:pPr>
      <w:r>
        <w:rPr>
          <w:rFonts w:ascii="仿宋" w:eastAsia="仿宋" w:hAnsi="仿宋" w:hint="eastAsia"/>
          <w:szCs w:val="21"/>
        </w:rPr>
        <w:t>（五）履约保证金：按双方合同约定办理。</w:t>
      </w:r>
    </w:p>
    <w:p w:rsidR="001F1AF6" w:rsidRDefault="00215967">
      <w:pPr>
        <w:widowControl/>
        <w:spacing w:line="460" w:lineRule="exact"/>
        <w:ind w:firstLineChars="200" w:firstLine="420"/>
        <w:jc w:val="left"/>
        <w:rPr>
          <w:rFonts w:ascii="仿宋" w:eastAsia="仿宋" w:hAnsi="仿宋"/>
          <w:szCs w:val="21"/>
        </w:rPr>
      </w:pPr>
      <w:r>
        <w:rPr>
          <w:rFonts w:ascii="仿宋" w:eastAsia="仿宋" w:hAnsi="仿宋" w:hint="eastAsia"/>
          <w:szCs w:val="21"/>
        </w:rPr>
        <w:t>（六）运输要求：保证货物及时安全运输至交货地点，货物到达指定地点，采购人确认后，运输结束。</w:t>
      </w:r>
    </w:p>
    <w:p w:rsidR="001F1AF6" w:rsidRDefault="00215967">
      <w:pPr>
        <w:widowControl/>
        <w:spacing w:line="460" w:lineRule="exact"/>
        <w:ind w:firstLineChars="200" w:firstLine="420"/>
        <w:jc w:val="left"/>
        <w:outlineLvl w:val="3"/>
        <w:rPr>
          <w:rFonts w:ascii="仿宋" w:eastAsia="仿宋" w:hAnsi="仿宋"/>
          <w:szCs w:val="21"/>
        </w:rPr>
      </w:pPr>
      <w:r>
        <w:rPr>
          <w:rFonts w:ascii="仿宋" w:eastAsia="仿宋" w:hAnsi="仿宋" w:hint="eastAsia"/>
          <w:szCs w:val="21"/>
        </w:rPr>
        <w:t>（七）保险要求：报价中包含所有货物的保险费用，不再另外收费。</w:t>
      </w:r>
    </w:p>
    <w:p w:rsidR="001F1AF6" w:rsidRDefault="00215967">
      <w:pPr>
        <w:widowControl/>
        <w:spacing w:line="460" w:lineRule="exact"/>
        <w:ind w:firstLineChars="200" w:firstLine="420"/>
        <w:jc w:val="left"/>
        <w:rPr>
          <w:rFonts w:ascii="仿宋" w:eastAsia="仿宋" w:hAnsi="仿宋"/>
          <w:szCs w:val="21"/>
        </w:rPr>
      </w:pPr>
      <w:r>
        <w:rPr>
          <w:rFonts w:ascii="仿宋" w:eastAsia="仿宋" w:hAnsi="仿宋" w:hint="eastAsia"/>
          <w:szCs w:val="21"/>
        </w:rPr>
        <w:t>（八）商品包装和快递包装要求：所供商品包装符合《商品包装政府采购需求标准（试行）》，快递包装符合《快递包装政府采购需求标准（试行）》。</w:t>
      </w:r>
    </w:p>
    <w:p w:rsidR="00745622" w:rsidRDefault="00215967" w:rsidP="00C775E2">
      <w:pPr>
        <w:pStyle w:val="NewNewNewNewNewNewNewNewNewNewNewNewNewNewNew"/>
        <w:rPr>
          <w:rFonts w:hint="eastAsia"/>
          <w:b w:val="0"/>
        </w:rPr>
      </w:pPr>
      <w:r w:rsidRPr="00C775E2">
        <w:rPr>
          <w:rFonts w:hint="eastAsia"/>
        </w:rPr>
        <w:t>（九）</w:t>
      </w:r>
      <w:r w:rsidRPr="00745622">
        <w:rPr>
          <w:rFonts w:hint="eastAsia"/>
          <w:b w:val="0"/>
        </w:rPr>
        <w:t>质保期：</w:t>
      </w:r>
      <w:r w:rsidR="0001305E" w:rsidRPr="00745622">
        <w:rPr>
          <w:rFonts w:hint="eastAsia"/>
          <w:b w:val="0"/>
        </w:rPr>
        <w:t>整体项目</w:t>
      </w:r>
      <w:r w:rsidR="00D54131" w:rsidRPr="00745622">
        <w:rPr>
          <w:rFonts w:hint="eastAsia"/>
          <w:b w:val="0"/>
        </w:rPr>
        <w:t>免费</w:t>
      </w:r>
      <w:r w:rsidR="00745622" w:rsidRPr="00745622">
        <w:rPr>
          <w:rFonts w:hint="eastAsia"/>
          <w:b w:val="0"/>
        </w:rPr>
        <w:t>质保一</w:t>
      </w:r>
      <w:r w:rsidR="00D54131" w:rsidRPr="00745622">
        <w:rPr>
          <w:rFonts w:hint="eastAsia"/>
          <w:b w:val="0"/>
        </w:rPr>
        <w:t>年。</w:t>
      </w:r>
    </w:p>
    <w:p w:rsidR="001F1AF6" w:rsidRPr="00C775E2" w:rsidRDefault="00745622" w:rsidP="00745622">
      <w:pPr>
        <w:pStyle w:val="NewNewNewNewNewNewNewNewNewNewNewNewNewNewNew"/>
        <w:ind w:firstLine="420"/>
      </w:pPr>
      <w:r>
        <w:rPr>
          <w:rFonts w:hint="eastAsia"/>
          <w:b w:val="0"/>
        </w:rPr>
        <w:t>（十）售后服务、验收等具体条款合同约定。</w:t>
      </w:r>
      <w:r w:rsidR="00851006" w:rsidRPr="00745622">
        <w:rPr>
          <w:rFonts w:hint="eastAsia"/>
          <w:b w:val="0"/>
        </w:rPr>
        <w:t xml:space="preserve"> </w:t>
      </w:r>
      <w:r w:rsidR="00851006" w:rsidRPr="00745622">
        <w:rPr>
          <w:rFonts w:hint="eastAsia"/>
          <w:b w:val="0"/>
        </w:rPr>
        <w:tab/>
        <w:t xml:space="preserve"> </w:t>
      </w:r>
      <w:r w:rsidR="00851006" w:rsidRPr="00745622">
        <w:rPr>
          <w:rFonts w:hint="eastAsia"/>
          <w:b w:val="0"/>
        </w:rPr>
        <w:tab/>
      </w:r>
    </w:p>
    <w:p w:rsidR="001F1AF6" w:rsidRDefault="00745622" w:rsidP="000B4D83">
      <w:pPr>
        <w:widowControl/>
        <w:spacing w:line="460" w:lineRule="exact"/>
        <w:ind w:firstLineChars="200" w:firstLine="422"/>
        <w:jc w:val="left"/>
        <w:outlineLvl w:val="1"/>
        <w:rPr>
          <w:rFonts w:ascii="仿宋" w:eastAsia="仿宋" w:hAnsi="仿宋"/>
          <w:b/>
          <w:szCs w:val="21"/>
        </w:rPr>
      </w:pPr>
      <w:r>
        <w:rPr>
          <w:rFonts w:ascii="仿宋" w:eastAsia="仿宋" w:hAnsi="仿宋" w:hint="eastAsia"/>
          <w:b/>
          <w:szCs w:val="21"/>
        </w:rPr>
        <w:t>十</w:t>
      </w:r>
      <w:r w:rsidR="00215967">
        <w:rPr>
          <w:rFonts w:ascii="仿宋" w:eastAsia="仿宋" w:hAnsi="仿宋" w:hint="eastAsia"/>
          <w:b/>
          <w:szCs w:val="21"/>
        </w:rPr>
        <w:t>、其他</w:t>
      </w:r>
    </w:p>
    <w:p w:rsidR="001F1AF6" w:rsidRDefault="00215967">
      <w:pPr>
        <w:widowControl/>
        <w:spacing w:line="460" w:lineRule="exact"/>
        <w:ind w:firstLineChars="200" w:firstLine="420"/>
        <w:jc w:val="left"/>
        <w:rPr>
          <w:rFonts w:ascii="仿宋" w:eastAsia="仿宋" w:hAnsi="仿宋"/>
          <w:szCs w:val="21"/>
        </w:rPr>
      </w:pPr>
      <w:r>
        <w:rPr>
          <w:rFonts w:ascii="仿宋" w:eastAsia="仿宋" w:hAnsi="仿宋" w:hint="eastAsia"/>
          <w:szCs w:val="21"/>
        </w:rPr>
        <w:t>投标人须保持登录山西政府采购平台，随时准备对评标委员会在平台上的询问予以解答。</w:t>
      </w:r>
    </w:p>
    <w:p w:rsidR="001F1AF6" w:rsidRDefault="001F1AF6"/>
    <w:p w:rsidR="001F1AF6" w:rsidRDefault="001F1AF6">
      <w:pPr>
        <w:adjustRightInd w:val="0"/>
        <w:snapToGrid w:val="0"/>
        <w:spacing w:line="480" w:lineRule="exact"/>
        <w:ind w:firstLineChars="850" w:firstLine="2729"/>
        <w:textAlignment w:val="baseline"/>
        <w:outlineLvl w:val="0"/>
        <w:rPr>
          <w:rFonts w:ascii="仿宋" w:eastAsia="仿宋" w:hAnsi="仿宋"/>
          <w:b/>
          <w:spacing w:val="20"/>
          <w:kern w:val="0"/>
          <w:sz w:val="28"/>
          <w:szCs w:val="28"/>
        </w:rPr>
      </w:pPr>
    </w:p>
    <w:p w:rsidR="001F1AF6" w:rsidRDefault="00215967">
      <w:pPr>
        <w:pStyle w:val="11212"/>
        <w:pageBreakBefore/>
        <w:numPr>
          <w:ilvl w:val="0"/>
          <w:numId w:val="0"/>
        </w:numPr>
        <w:snapToGrid w:val="0"/>
        <w:spacing w:before="0" w:after="0"/>
        <w:rPr>
          <w:rFonts w:ascii="仿宋" w:eastAsia="仿宋" w:hAnsi="仿宋"/>
          <w:spacing w:val="20"/>
          <w:szCs w:val="28"/>
        </w:rPr>
      </w:pPr>
      <w:r>
        <w:rPr>
          <w:rFonts w:ascii="仿宋" w:eastAsia="仿宋" w:hAnsi="仿宋" w:hint="eastAsia"/>
          <w:spacing w:val="20"/>
          <w:szCs w:val="28"/>
        </w:rPr>
        <w:lastRenderedPageBreak/>
        <w:t xml:space="preserve">第五部分 </w:t>
      </w:r>
      <w:bookmarkEnd w:id="85"/>
      <w:bookmarkEnd w:id="86"/>
      <w:r>
        <w:rPr>
          <w:rFonts w:ascii="仿宋" w:eastAsia="仿宋" w:hAnsi="仿宋" w:hint="eastAsia"/>
          <w:spacing w:val="20"/>
          <w:szCs w:val="28"/>
        </w:rPr>
        <w:t>资格审查内容及标准</w:t>
      </w:r>
      <w:bookmarkStart w:id="89" w:name="_Toc400718590"/>
      <w:bookmarkEnd w:id="87"/>
      <w:bookmarkEnd w:id="88"/>
    </w:p>
    <w:p w:rsidR="001F1AF6" w:rsidRDefault="00215967">
      <w:pPr>
        <w:pStyle w:val="11"/>
        <w:snapToGrid w:val="0"/>
        <w:spacing w:line="480" w:lineRule="exact"/>
        <w:rPr>
          <w:rFonts w:ascii="仿宋" w:eastAsia="仿宋" w:hAnsi="仿宋"/>
          <w:b/>
        </w:rPr>
      </w:pPr>
      <w:r>
        <w:rPr>
          <w:rFonts w:ascii="仿宋" w:eastAsia="仿宋" w:hAnsi="仿宋" w:hint="eastAsia"/>
          <w:b/>
        </w:rPr>
        <w:t>资格审查内容及标准</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8"/>
        <w:gridCol w:w="4961"/>
        <w:gridCol w:w="3373"/>
      </w:tblGrid>
      <w:tr w:rsidR="001F1AF6">
        <w:trPr>
          <w:jc w:val="center"/>
        </w:trPr>
        <w:tc>
          <w:tcPr>
            <w:tcW w:w="738" w:type="dxa"/>
            <w:vAlign w:val="center"/>
          </w:tcPr>
          <w:p w:rsidR="001F1AF6" w:rsidRDefault="00215967">
            <w:pPr>
              <w:overflowPunct w:val="0"/>
              <w:topLinePunct/>
              <w:autoSpaceDN w:val="0"/>
              <w:adjustRightInd w:val="0"/>
              <w:snapToGrid w:val="0"/>
              <w:spacing w:line="360" w:lineRule="auto"/>
              <w:jc w:val="center"/>
              <w:rPr>
                <w:rFonts w:ascii="仿宋" w:eastAsia="仿宋" w:hAnsi="仿宋" w:cs="华文中宋"/>
                <w:snapToGrid w:val="0"/>
                <w:kern w:val="0"/>
                <w:szCs w:val="21"/>
              </w:rPr>
            </w:pPr>
            <w:r>
              <w:rPr>
                <w:rFonts w:ascii="仿宋" w:eastAsia="仿宋" w:hAnsi="仿宋" w:cs="华文中宋" w:hint="eastAsia"/>
                <w:snapToGrid w:val="0"/>
                <w:kern w:val="0"/>
                <w:szCs w:val="21"/>
              </w:rPr>
              <w:t>序号</w:t>
            </w:r>
          </w:p>
        </w:tc>
        <w:tc>
          <w:tcPr>
            <w:tcW w:w="4961" w:type="dxa"/>
            <w:vAlign w:val="center"/>
          </w:tcPr>
          <w:p w:rsidR="001F1AF6" w:rsidRDefault="00215967">
            <w:pPr>
              <w:overflowPunct w:val="0"/>
              <w:topLinePunct/>
              <w:autoSpaceDN w:val="0"/>
              <w:adjustRightInd w:val="0"/>
              <w:snapToGrid w:val="0"/>
              <w:spacing w:line="360" w:lineRule="auto"/>
              <w:jc w:val="center"/>
              <w:rPr>
                <w:rFonts w:ascii="仿宋" w:eastAsia="仿宋" w:hAnsi="仿宋" w:cs="华文中宋"/>
                <w:snapToGrid w:val="0"/>
                <w:kern w:val="0"/>
                <w:szCs w:val="21"/>
              </w:rPr>
            </w:pPr>
            <w:r>
              <w:rPr>
                <w:rFonts w:ascii="仿宋" w:eastAsia="仿宋" w:hAnsi="仿宋" w:cs="华文中宋" w:hint="eastAsia"/>
                <w:snapToGrid w:val="0"/>
                <w:kern w:val="0"/>
                <w:szCs w:val="21"/>
              </w:rPr>
              <w:t>要求</w:t>
            </w:r>
          </w:p>
        </w:tc>
        <w:tc>
          <w:tcPr>
            <w:tcW w:w="3373" w:type="dxa"/>
            <w:vAlign w:val="center"/>
          </w:tcPr>
          <w:p w:rsidR="001F1AF6" w:rsidRDefault="00215967">
            <w:pPr>
              <w:overflowPunct w:val="0"/>
              <w:topLinePunct/>
              <w:autoSpaceDN w:val="0"/>
              <w:adjustRightInd w:val="0"/>
              <w:snapToGrid w:val="0"/>
              <w:spacing w:line="360" w:lineRule="auto"/>
              <w:jc w:val="center"/>
              <w:rPr>
                <w:rFonts w:ascii="仿宋" w:eastAsia="仿宋" w:hAnsi="仿宋" w:cs="华文中宋"/>
                <w:snapToGrid w:val="0"/>
                <w:kern w:val="0"/>
                <w:szCs w:val="21"/>
              </w:rPr>
            </w:pPr>
            <w:r>
              <w:rPr>
                <w:rFonts w:ascii="仿宋" w:eastAsia="仿宋" w:hAnsi="仿宋" w:cs="华文中宋" w:hint="eastAsia"/>
                <w:snapToGrid w:val="0"/>
                <w:kern w:val="0"/>
                <w:szCs w:val="21"/>
              </w:rPr>
              <w:t>要求说明</w:t>
            </w:r>
          </w:p>
        </w:tc>
      </w:tr>
      <w:tr w:rsidR="001F1AF6">
        <w:trPr>
          <w:jc w:val="center"/>
        </w:trPr>
        <w:tc>
          <w:tcPr>
            <w:tcW w:w="738" w:type="dxa"/>
            <w:vAlign w:val="center"/>
          </w:tcPr>
          <w:p w:rsidR="001F1AF6" w:rsidRDefault="00215967">
            <w:pPr>
              <w:spacing w:line="280" w:lineRule="exact"/>
              <w:jc w:val="center"/>
              <w:rPr>
                <w:rFonts w:ascii="仿宋" w:eastAsia="仿宋" w:hAnsi="仿宋"/>
                <w:szCs w:val="21"/>
              </w:rPr>
            </w:pPr>
            <w:r>
              <w:rPr>
                <w:rFonts w:ascii="仿宋" w:eastAsia="仿宋" w:hAnsi="仿宋" w:hint="eastAsia"/>
                <w:szCs w:val="21"/>
              </w:rPr>
              <w:t>1</w:t>
            </w:r>
          </w:p>
        </w:tc>
        <w:tc>
          <w:tcPr>
            <w:tcW w:w="4961" w:type="dxa"/>
            <w:vAlign w:val="center"/>
          </w:tcPr>
          <w:p w:rsidR="001F1AF6" w:rsidRDefault="00215967">
            <w:pPr>
              <w:spacing w:line="280" w:lineRule="exact"/>
              <w:rPr>
                <w:rFonts w:ascii="仿宋" w:eastAsia="仿宋" w:hAnsi="仿宋"/>
                <w:szCs w:val="21"/>
              </w:rPr>
            </w:pPr>
            <w:r>
              <w:rPr>
                <w:rFonts w:ascii="仿宋" w:eastAsia="仿宋" w:hAnsi="仿宋" w:hint="eastAsia"/>
                <w:szCs w:val="21"/>
              </w:rPr>
              <w:t>《长治市政府采购供应商信用承诺函》</w:t>
            </w:r>
          </w:p>
          <w:p w:rsidR="001F1AF6" w:rsidRDefault="00215967">
            <w:pPr>
              <w:spacing w:line="280" w:lineRule="exact"/>
              <w:rPr>
                <w:rFonts w:ascii="仿宋" w:eastAsia="仿宋" w:hAnsi="仿宋"/>
                <w:szCs w:val="21"/>
              </w:rPr>
            </w:pPr>
            <w:r>
              <w:rPr>
                <w:rFonts w:ascii="仿宋" w:eastAsia="仿宋" w:hAnsi="仿宋" w:hint="eastAsia"/>
                <w:szCs w:val="21"/>
              </w:rPr>
              <w:t>内容完整，电子签章符合要求。</w:t>
            </w:r>
          </w:p>
        </w:tc>
        <w:tc>
          <w:tcPr>
            <w:tcW w:w="3373" w:type="dxa"/>
            <w:vAlign w:val="center"/>
          </w:tcPr>
          <w:p w:rsidR="001F1AF6" w:rsidRDefault="00215967" w:rsidP="00C775E2">
            <w:pPr>
              <w:pStyle w:val="NewNewNewNewNewNewNewNewNewNewNewNewNewNewNew"/>
            </w:pPr>
            <w:r>
              <w:rPr>
                <w:rFonts w:hint="eastAsia"/>
              </w:rPr>
              <w:t>（1）具有独立承担民事责任的能力</w:t>
            </w:r>
          </w:p>
          <w:p w:rsidR="001F1AF6" w:rsidRDefault="00215967">
            <w:pPr>
              <w:spacing w:line="320" w:lineRule="exact"/>
              <w:rPr>
                <w:rFonts w:ascii="仿宋" w:eastAsia="仿宋" w:hAnsi="仿宋"/>
                <w:szCs w:val="21"/>
              </w:rPr>
            </w:pPr>
            <w:r>
              <w:rPr>
                <w:rFonts w:ascii="仿宋" w:eastAsia="仿宋" w:hAnsi="仿宋" w:hint="eastAsia"/>
                <w:szCs w:val="21"/>
              </w:rPr>
              <w:t>（2）具有良好的商业信誉和健全的财务会计制度；</w:t>
            </w:r>
          </w:p>
          <w:p w:rsidR="001F1AF6" w:rsidRDefault="00215967">
            <w:pPr>
              <w:spacing w:line="320" w:lineRule="exact"/>
              <w:rPr>
                <w:rFonts w:ascii="仿宋" w:eastAsia="仿宋" w:hAnsi="仿宋"/>
                <w:szCs w:val="21"/>
              </w:rPr>
            </w:pPr>
            <w:r>
              <w:rPr>
                <w:rFonts w:ascii="仿宋" w:eastAsia="仿宋" w:hAnsi="仿宋" w:hint="eastAsia"/>
                <w:szCs w:val="21"/>
              </w:rPr>
              <w:t>（3）具有履行合同所必需的设备和专业技术能力；</w:t>
            </w:r>
          </w:p>
          <w:p w:rsidR="001F1AF6" w:rsidRDefault="00215967">
            <w:pPr>
              <w:spacing w:line="320" w:lineRule="exact"/>
              <w:rPr>
                <w:rFonts w:ascii="仿宋" w:eastAsia="仿宋" w:hAnsi="仿宋"/>
                <w:szCs w:val="21"/>
              </w:rPr>
            </w:pPr>
            <w:r>
              <w:rPr>
                <w:rFonts w:ascii="仿宋" w:eastAsia="仿宋" w:hAnsi="仿宋" w:hint="eastAsia"/>
                <w:szCs w:val="21"/>
              </w:rPr>
              <w:t>（4）有依法缴纳税收和社会保障资金的良好记录；</w:t>
            </w:r>
          </w:p>
          <w:p w:rsidR="001F1AF6" w:rsidRDefault="00215967">
            <w:pPr>
              <w:spacing w:line="320" w:lineRule="exact"/>
              <w:rPr>
                <w:rFonts w:ascii="仿宋" w:eastAsia="仿宋" w:hAnsi="仿宋"/>
                <w:szCs w:val="21"/>
              </w:rPr>
            </w:pPr>
            <w:r>
              <w:rPr>
                <w:rFonts w:ascii="仿宋" w:eastAsia="仿宋" w:hAnsi="仿宋" w:hint="eastAsia"/>
                <w:szCs w:val="21"/>
              </w:rPr>
              <w:t>（5）参加政府采购活动前三年内，在经营活动中没有重大违法记录；</w:t>
            </w:r>
          </w:p>
          <w:p w:rsidR="001F1AF6" w:rsidRDefault="00215967">
            <w:pPr>
              <w:spacing w:line="320" w:lineRule="exact"/>
              <w:rPr>
                <w:rFonts w:ascii="仿宋" w:eastAsia="仿宋" w:hAnsi="仿宋"/>
                <w:szCs w:val="21"/>
              </w:rPr>
            </w:pPr>
            <w:r>
              <w:rPr>
                <w:rFonts w:ascii="仿宋" w:eastAsia="仿宋" w:hAnsi="仿宋" w:hint="eastAsia"/>
                <w:szCs w:val="21"/>
              </w:rPr>
              <w:t>（6）法律、行政法规规定的其他条件。</w:t>
            </w:r>
          </w:p>
          <w:p w:rsidR="001F1AF6" w:rsidRDefault="00215967">
            <w:pPr>
              <w:spacing w:line="320" w:lineRule="exact"/>
              <w:rPr>
                <w:rFonts w:ascii="仿宋" w:eastAsia="仿宋" w:hAnsi="仿宋"/>
                <w:b/>
                <w:szCs w:val="21"/>
              </w:rPr>
            </w:pPr>
            <w:r>
              <w:rPr>
                <w:rFonts w:ascii="仿宋" w:eastAsia="仿宋" w:hAnsi="仿宋" w:hint="eastAsia"/>
                <w:b/>
                <w:szCs w:val="21"/>
              </w:rPr>
              <w:t>本项6条仅需提供《长治市政府采购供应商信用承诺函》</w:t>
            </w:r>
            <w:r w:rsidR="00C36DB2">
              <w:rPr>
                <w:rFonts w:ascii="仿宋" w:eastAsia="仿宋" w:hAnsi="仿宋" w:hint="eastAsia"/>
                <w:b/>
                <w:szCs w:val="21"/>
              </w:rPr>
              <w:t>并</w:t>
            </w:r>
            <w:r w:rsidR="00851006">
              <w:rPr>
                <w:rFonts w:ascii="仿宋" w:eastAsia="仿宋" w:hAnsi="仿宋" w:hint="eastAsia"/>
                <w:b/>
                <w:szCs w:val="21"/>
              </w:rPr>
              <w:t>加盖电子公章</w:t>
            </w:r>
            <w:r>
              <w:rPr>
                <w:rFonts w:ascii="仿宋" w:eastAsia="仿宋" w:hAnsi="仿宋" w:hint="eastAsia"/>
                <w:b/>
                <w:szCs w:val="21"/>
              </w:rPr>
              <w:t>；</w:t>
            </w:r>
          </w:p>
          <w:p w:rsidR="001F1AF6" w:rsidRDefault="001F1AF6">
            <w:pPr>
              <w:spacing w:line="280" w:lineRule="exact"/>
              <w:rPr>
                <w:rFonts w:ascii="仿宋" w:eastAsia="仿宋" w:hAnsi="仿宋"/>
                <w:szCs w:val="21"/>
              </w:rPr>
            </w:pPr>
          </w:p>
        </w:tc>
      </w:tr>
      <w:tr w:rsidR="001F1AF6">
        <w:trPr>
          <w:jc w:val="center"/>
        </w:trPr>
        <w:tc>
          <w:tcPr>
            <w:tcW w:w="738" w:type="dxa"/>
            <w:vAlign w:val="center"/>
          </w:tcPr>
          <w:p w:rsidR="001F1AF6" w:rsidRDefault="00215967">
            <w:pPr>
              <w:spacing w:line="280" w:lineRule="exact"/>
              <w:jc w:val="center"/>
              <w:rPr>
                <w:rFonts w:ascii="仿宋" w:eastAsia="仿宋" w:hAnsi="仿宋"/>
                <w:szCs w:val="21"/>
              </w:rPr>
            </w:pPr>
            <w:r>
              <w:rPr>
                <w:rFonts w:ascii="仿宋" w:eastAsia="仿宋" w:hAnsi="仿宋" w:hint="eastAsia"/>
                <w:szCs w:val="21"/>
              </w:rPr>
              <w:t>2</w:t>
            </w:r>
          </w:p>
        </w:tc>
        <w:tc>
          <w:tcPr>
            <w:tcW w:w="4961" w:type="dxa"/>
            <w:vAlign w:val="center"/>
          </w:tcPr>
          <w:p w:rsidR="001F1AF6" w:rsidRDefault="00215967">
            <w:pPr>
              <w:spacing w:line="280" w:lineRule="exact"/>
              <w:rPr>
                <w:rFonts w:ascii="仿宋" w:eastAsia="仿宋" w:hAnsi="仿宋"/>
                <w:szCs w:val="21"/>
              </w:rPr>
            </w:pPr>
            <w:r>
              <w:rPr>
                <w:rFonts w:ascii="仿宋" w:eastAsia="仿宋" w:hAnsi="仿宋" w:hint="eastAsia"/>
                <w:szCs w:val="21"/>
              </w:rPr>
              <w:t>本项目的特定资格要求（若涉及）</w:t>
            </w:r>
          </w:p>
        </w:tc>
        <w:tc>
          <w:tcPr>
            <w:tcW w:w="3373" w:type="dxa"/>
            <w:vAlign w:val="center"/>
          </w:tcPr>
          <w:p w:rsidR="001F1AF6" w:rsidRDefault="00215967">
            <w:pPr>
              <w:spacing w:line="280" w:lineRule="exact"/>
              <w:rPr>
                <w:rFonts w:ascii="仿宋" w:eastAsia="仿宋" w:hAnsi="仿宋"/>
                <w:szCs w:val="21"/>
              </w:rPr>
            </w:pPr>
            <w:r>
              <w:rPr>
                <w:rFonts w:ascii="仿宋" w:eastAsia="仿宋" w:hAnsi="仿宋" w:hint="eastAsia"/>
                <w:szCs w:val="21"/>
              </w:rPr>
              <w:t>内容完整，须加盖电子公章。</w:t>
            </w:r>
          </w:p>
        </w:tc>
      </w:tr>
      <w:tr w:rsidR="001F1AF6">
        <w:trPr>
          <w:jc w:val="center"/>
        </w:trPr>
        <w:tc>
          <w:tcPr>
            <w:tcW w:w="738" w:type="dxa"/>
            <w:vAlign w:val="center"/>
          </w:tcPr>
          <w:p w:rsidR="001F1AF6" w:rsidRDefault="00215967">
            <w:pPr>
              <w:spacing w:line="280" w:lineRule="exact"/>
              <w:jc w:val="center"/>
              <w:rPr>
                <w:rFonts w:ascii="仿宋" w:eastAsia="仿宋" w:hAnsi="仿宋"/>
                <w:szCs w:val="21"/>
              </w:rPr>
            </w:pPr>
            <w:r>
              <w:rPr>
                <w:rFonts w:ascii="仿宋" w:eastAsia="仿宋" w:hAnsi="仿宋" w:hint="eastAsia"/>
                <w:szCs w:val="21"/>
              </w:rPr>
              <w:t>3</w:t>
            </w:r>
          </w:p>
        </w:tc>
        <w:tc>
          <w:tcPr>
            <w:tcW w:w="4961" w:type="dxa"/>
            <w:vAlign w:val="center"/>
          </w:tcPr>
          <w:p w:rsidR="001F1AF6" w:rsidRDefault="00215967">
            <w:pPr>
              <w:spacing w:line="280" w:lineRule="exact"/>
              <w:rPr>
                <w:rFonts w:ascii="仿宋" w:eastAsia="仿宋" w:hAnsi="仿宋"/>
                <w:szCs w:val="21"/>
              </w:rPr>
            </w:pPr>
            <w:r>
              <w:rPr>
                <w:rFonts w:ascii="仿宋" w:eastAsia="仿宋" w:hAnsi="仿宋" w:hint="eastAsia"/>
                <w:szCs w:val="21"/>
              </w:rPr>
              <w:t>若本项目收取投标保证金，须提供投标人基本存款账户开户许可证（已取消企业银行账户许可的提供银行证明或提供取消企业银行账户许可的相关公告）扫描件及投标保证金交纳回单（或回执）。</w:t>
            </w:r>
          </w:p>
          <w:p w:rsidR="001F1AF6" w:rsidRDefault="00215967">
            <w:pPr>
              <w:spacing w:line="280" w:lineRule="exact"/>
              <w:rPr>
                <w:rFonts w:ascii="仿宋" w:eastAsia="仿宋" w:hAnsi="仿宋"/>
                <w:szCs w:val="21"/>
              </w:rPr>
            </w:pPr>
            <w:r>
              <w:rPr>
                <w:rFonts w:ascii="仿宋" w:eastAsia="仿宋" w:hAnsi="仿宋" w:hint="eastAsia"/>
                <w:szCs w:val="21"/>
              </w:rPr>
              <w:t>保证金要求足额交纳，且从投标人的基本存款账户转出。</w:t>
            </w:r>
          </w:p>
          <w:p w:rsidR="001F1AF6" w:rsidRDefault="00215967">
            <w:pPr>
              <w:spacing w:line="280" w:lineRule="exact"/>
              <w:rPr>
                <w:rFonts w:ascii="仿宋" w:eastAsia="仿宋" w:hAnsi="仿宋"/>
                <w:szCs w:val="21"/>
              </w:rPr>
            </w:pPr>
            <w:r>
              <w:rPr>
                <w:rFonts w:ascii="仿宋" w:eastAsia="仿宋" w:hAnsi="仿宋" w:hint="eastAsia"/>
                <w:szCs w:val="21"/>
              </w:rPr>
              <w:t>任意一项证明文件扫描件清晰，须加盖电子公章。</w:t>
            </w:r>
          </w:p>
        </w:tc>
        <w:tc>
          <w:tcPr>
            <w:tcW w:w="3373" w:type="dxa"/>
            <w:vAlign w:val="center"/>
          </w:tcPr>
          <w:p w:rsidR="001F1AF6" w:rsidRDefault="00215967">
            <w:pPr>
              <w:spacing w:line="280" w:lineRule="exact"/>
              <w:rPr>
                <w:rFonts w:ascii="仿宋" w:eastAsia="仿宋" w:hAnsi="仿宋"/>
                <w:szCs w:val="21"/>
              </w:rPr>
            </w:pPr>
            <w:r>
              <w:rPr>
                <w:rFonts w:ascii="仿宋" w:eastAsia="仿宋" w:hAnsi="仿宋" w:hint="eastAsia"/>
                <w:szCs w:val="21"/>
              </w:rPr>
              <w:t>投标保证金的交纳及开户许可证（若涉及）</w:t>
            </w:r>
          </w:p>
        </w:tc>
      </w:tr>
      <w:tr w:rsidR="001F1AF6">
        <w:trPr>
          <w:jc w:val="center"/>
        </w:trPr>
        <w:tc>
          <w:tcPr>
            <w:tcW w:w="738" w:type="dxa"/>
            <w:vAlign w:val="center"/>
          </w:tcPr>
          <w:p w:rsidR="001F1AF6" w:rsidRDefault="00215967">
            <w:pPr>
              <w:spacing w:line="280" w:lineRule="exact"/>
              <w:jc w:val="center"/>
              <w:rPr>
                <w:rFonts w:ascii="仿宋" w:eastAsia="仿宋" w:hAnsi="仿宋"/>
                <w:szCs w:val="21"/>
              </w:rPr>
            </w:pPr>
            <w:r>
              <w:rPr>
                <w:rFonts w:ascii="仿宋" w:eastAsia="仿宋" w:hAnsi="仿宋" w:hint="eastAsia"/>
                <w:szCs w:val="21"/>
              </w:rPr>
              <w:t>4</w:t>
            </w:r>
          </w:p>
        </w:tc>
        <w:tc>
          <w:tcPr>
            <w:tcW w:w="4961" w:type="dxa"/>
            <w:vAlign w:val="center"/>
          </w:tcPr>
          <w:p w:rsidR="001F1AF6" w:rsidRDefault="00215967">
            <w:pPr>
              <w:spacing w:line="280" w:lineRule="exact"/>
              <w:rPr>
                <w:rFonts w:ascii="仿宋" w:eastAsia="仿宋" w:hAnsi="仿宋"/>
                <w:szCs w:val="21"/>
              </w:rPr>
            </w:pPr>
            <w:r>
              <w:rPr>
                <w:rFonts w:ascii="仿宋" w:eastAsia="仿宋" w:hAnsi="仿宋" w:hint="eastAsia"/>
                <w:szCs w:val="21"/>
              </w:rPr>
              <w:t>若本项目允许联合体参加投标，须对联合体各方签订的《联合投标协议书》进行审查。</w:t>
            </w:r>
          </w:p>
          <w:p w:rsidR="001F1AF6" w:rsidRDefault="00215967">
            <w:pPr>
              <w:spacing w:line="280" w:lineRule="exact"/>
              <w:jc w:val="center"/>
              <w:rPr>
                <w:rFonts w:ascii="仿宋" w:eastAsia="仿宋" w:hAnsi="仿宋"/>
                <w:szCs w:val="21"/>
              </w:rPr>
            </w:pPr>
            <w:r>
              <w:rPr>
                <w:rFonts w:ascii="仿宋" w:eastAsia="仿宋" w:hAnsi="仿宋" w:hint="eastAsia"/>
                <w:szCs w:val="21"/>
              </w:rPr>
              <w:t>内容完整，电子签章符合要求。</w:t>
            </w:r>
          </w:p>
        </w:tc>
        <w:tc>
          <w:tcPr>
            <w:tcW w:w="3373" w:type="dxa"/>
            <w:vAlign w:val="center"/>
          </w:tcPr>
          <w:p w:rsidR="001F1AF6" w:rsidRDefault="00215967">
            <w:pPr>
              <w:spacing w:line="280" w:lineRule="exact"/>
              <w:rPr>
                <w:rFonts w:ascii="仿宋" w:eastAsia="仿宋" w:hAnsi="仿宋"/>
                <w:szCs w:val="21"/>
              </w:rPr>
            </w:pPr>
            <w:r>
              <w:rPr>
                <w:rFonts w:ascii="仿宋" w:eastAsia="仿宋" w:hAnsi="仿宋" w:hint="eastAsia"/>
                <w:szCs w:val="21"/>
              </w:rPr>
              <w:t>联合体投标（若涉及）</w:t>
            </w:r>
          </w:p>
        </w:tc>
      </w:tr>
      <w:tr w:rsidR="001F1AF6">
        <w:trPr>
          <w:jc w:val="center"/>
        </w:trPr>
        <w:tc>
          <w:tcPr>
            <w:tcW w:w="738" w:type="dxa"/>
            <w:vAlign w:val="center"/>
          </w:tcPr>
          <w:p w:rsidR="001F1AF6" w:rsidRDefault="00215967">
            <w:pPr>
              <w:spacing w:line="280" w:lineRule="exact"/>
              <w:jc w:val="center"/>
              <w:rPr>
                <w:rFonts w:ascii="仿宋" w:eastAsia="仿宋" w:hAnsi="仿宋"/>
                <w:szCs w:val="21"/>
              </w:rPr>
            </w:pPr>
            <w:r>
              <w:rPr>
                <w:rFonts w:ascii="仿宋" w:eastAsia="仿宋" w:hAnsi="仿宋" w:hint="eastAsia"/>
                <w:szCs w:val="21"/>
              </w:rPr>
              <w:t>5</w:t>
            </w:r>
          </w:p>
        </w:tc>
        <w:tc>
          <w:tcPr>
            <w:tcW w:w="4961" w:type="dxa"/>
            <w:vAlign w:val="center"/>
          </w:tcPr>
          <w:p w:rsidR="001F1AF6" w:rsidRDefault="00215967">
            <w:pPr>
              <w:jc w:val="center"/>
              <w:rPr>
                <w:rFonts w:ascii="仿宋" w:eastAsia="仿宋" w:hAnsi="仿宋"/>
              </w:rPr>
            </w:pPr>
            <w:r>
              <w:rPr>
                <w:rFonts w:ascii="仿宋" w:eastAsia="仿宋" w:hAnsi="仿宋" w:hint="eastAsia"/>
              </w:rPr>
              <w:t>涉及政府采购政策要求内容</w:t>
            </w:r>
          </w:p>
        </w:tc>
        <w:tc>
          <w:tcPr>
            <w:tcW w:w="3373" w:type="dxa"/>
            <w:vAlign w:val="center"/>
          </w:tcPr>
          <w:p w:rsidR="001F1AF6" w:rsidRDefault="00215967">
            <w:pPr>
              <w:numPr>
                <w:ilvl w:val="0"/>
                <w:numId w:val="5"/>
              </w:numPr>
              <w:rPr>
                <w:rFonts w:ascii="仿宋" w:eastAsia="仿宋" w:hAnsi="仿宋"/>
              </w:rPr>
            </w:pPr>
            <w:r>
              <w:rPr>
                <w:rFonts w:ascii="仿宋" w:eastAsia="仿宋" w:hAnsi="仿宋" w:hint="eastAsia"/>
              </w:rPr>
              <w:t>企业声明函</w:t>
            </w:r>
            <w:r w:rsidR="0034346E">
              <w:rPr>
                <w:rFonts w:ascii="仿宋" w:eastAsia="仿宋" w:hAnsi="仿宋" w:hint="eastAsia"/>
              </w:rPr>
              <w:t xml:space="preserve"> （若涉及）</w:t>
            </w:r>
          </w:p>
          <w:p w:rsidR="001F1AF6" w:rsidRDefault="00215967">
            <w:pPr>
              <w:rPr>
                <w:rFonts w:ascii="仿宋" w:eastAsia="仿宋" w:hAnsi="仿宋"/>
              </w:rPr>
            </w:pPr>
            <w:r>
              <w:rPr>
                <w:rFonts w:ascii="仿宋" w:eastAsia="仿宋" w:hAnsi="仿宋" w:hint="eastAsia"/>
              </w:rPr>
              <w:t>（2）残疾人福利性单位声明函</w:t>
            </w:r>
          </w:p>
          <w:p w:rsidR="001F1AF6" w:rsidRDefault="00215967">
            <w:pPr>
              <w:rPr>
                <w:rFonts w:ascii="仿宋" w:eastAsia="仿宋" w:hAnsi="仿宋"/>
              </w:rPr>
            </w:pPr>
            <w:r>
              <w:rPr>
                <w:rFonts w:ascii="仿宋" w:eastAsia="仿宋" w:hAnsi="仿宋" w:hint="eastAsia"/>
              </w:rPr>
              <w:t>（3）监狱企业证明函</w:t>
            </w:r>
          </w:p>
          <w:p w:rsidR="001F1AF6" w:rsidRDefault="00215967">
            <w:pPr>
              <w:rPr>
                <w:rFonts w:ascii="仿宋" w:eastAsia="仿宋" w:hAnsi="仿宋"/>
              </w:rPr>
            </w:pPr>
            <w:r>
              <w:rPr>
                <w:rFonts w:ascii="仿宋" w:eastAsia="仿宋" w:hAnsi="仿宋" w:hint="eastAsia"/>
              </w:rPr>
              <w:t>（4）政府强制采购产品明细表（若涉及）</w:t>
            </w:r>
          </w:p>
          <w:p w:rsidR="001F1AF6" w:rsidRDefault="00215967">
            <w:pPr>
              <w:rPr>
                <w:rFonts w:ascii="仿宋" w:eastAsia="仿宋" w:hAnsi="仿宋"/>
              </w:rPr>
            </w:pPr>
            <w:r>
              <w:rPr>
                <w:rFonts w:ascii="仿宋" w:eastAsia="仿宋" w:hAnsi="仿宋" w:hint="eastAsia"/>
              </w:rPr>
              <w:t>（5）非政府强制采购产品明细表（若涉及）</w:t>
            </w:r>
          </w:p>
          <w:p w:rsidR="001F1AF6" w:rsidRDefault="00215967">
            <w:pPr>
              <w:rPr>
                <w:rFonts w:ascii="仿宋" w:eastAsia="仿宋" w:hAnsi="仿宋"/>
              </w:rPr>
            </w:pPr>
            <w:r>
              <w:rPr>
                <w:rFonts w:ascii="仿宋" w:eastAsia="仿宋" w:hAnsi="仿宋" w:hint="eastAsia"/>
              </w:rPr>
              <w:t>（6</w:t>
            </w:r>
            <w:r w:rsidR="009F568C">
              <w:rPr>
                <w:rFonts w:ascii="仿宋" w:eastAsia="仿宋" w:hAnsi="仿宋" w:hint="eastAsia"/>
              </w:rPr>
              <w:t>）正版软件承诺（</w:t>
            </w:r>
            <w:r>
              <w:rPr>
                <w:rFonts w:ascii="仿宋" w:eastAsia="仿宋" w:hAnsi="仿宋" w:hint="eastAsia"/>
              </w:rPr>
              <w:t>涉及）</w:t>
            </w:r>
          </w:p>
          <w:p w:rsidR="001F1AF6" w:rsidRDefault="00215967">
            <w:pPr>
              <w:rPr>
                <w:rFonts w:ascii="仿宋" w:eastAsia="仿宋" w:hAnsi="仿宋"/>
              </w:rPr>
            </w:pPr>
            <w:r>
              <w:rPr>
                <w:rFonts w:ascii="仿宋" w:eastAsia="仿宋" w:hAnsi="仿宋" w:hint="eastAsia"/>
              </w:rPr>
              <w:t>（7）信息安全产品说明（若涉及）</w:t>
            </w:r>
          </w:p>
          <w:p w:rsidR="001F1AF6" w:rsidRDefault="00215967">
            <w:pPr>
              <w:rPr>
                <w:rFonts w:ascii="仿宋" w:eastAsia="仿宋" w:hAnsi="仿宋"/>
              </w:rPr>
            </w:pPr>
            <w:r>
              <w:rPr>
                <w:rFonts w:ascii="仿宋" w:eastAsia="仿宋" w:hAnsi="仿宋" w:hint="eastAsia"/>
              </w:rPr>
              <w:t>（8）创新产品或创新服务明细表（若涉及）</w:t>
            </w:r>
          </w:p>
          <w:p w:rsidR="001F1AF6" w:rsidRDefault="00215967">
            <w:pPr>
              <w:spacing w:line="280" w:lineRule="exact"/>
              <w:rPr>
                <w:rFonts w:ascii="仿宋" w:eastAsia="仿宋" w:hAnsi="仿宋"/>
                <w:szCs w:val="21"/>
              </w:rPr>
            </w:pPr>
            <w:r>
              <w:rPr>
                <w:rFonts w:ascii="仿宋" w:eastAsia="仿宋" w:hAnsi="仿宋" w:hint="eastAsia"/>
              </w:rPr>
              <w:t>内容完整，加盖投标人电子公章。</w:t>
            </w:r>
          </w:p>
        </w:tc>
      </w:tr>
    </w:tbl>
    <w:p w:rsidR="001F1AF6" w:rsidRDefault="00215967">
      <w:pPr>
        <w:spacing w:line="360" w:lineRule="exact"/>
        <w:rPr>
          <w:rFonts w:ascii="仿宋" w:eastAsia="仿宋" w:hAnsi="仿宋"/>
          <w:szCs w:val="21"/>
        </w:rPr>
      </w:pPr>
      <w:r>
        <w:rPr>
          <w:rFonts w:ascii="仿宋" w:eastAsia="仿宋" w:hAnsi="仿宋" w:hint="eastAsia"/>
          <w:szCs w:val="21"/>
        </w:rPr>
        <w:t>注：1.资格检查的内容若有一项未提供或达不到检查标准，将导致其不具备投标资格，且不允许在开标后补正。</w:t>
      </w:r>
    </w:p>
    <w:p w:rsidR="001F1AF6" w:rsidRDefault="00215967">
      <w:pPr>
        <w:spacing w:line="360" w:lineRule="exact"/>
        <w:ind w:firstLineChars="200" w:firstLine="420"/>
        <w:outlineLvl w:val="1"/>
        <w:rPr>
          <w:rFonts w:ascii="仿宋" w:eastAsia="仿宋" w:hAnsi="仿宋"/>
          <w:szCs w:val="21"/>
        </w:rPr>
      </w:pPr>
      <w:r>
        <w:rPr>
          <w:rFonts w:ascii="仿宋" w:eastAsia="仿宋" w:hAnsi="仿宋" w:hint="eastAsia"/>
          <w:szCs w:val="21"/>
        </w:rPr>
        <w:t>2.以上任意一项证明文件清晰有效、符合要求。</w:t>
      </w:r>
    </w:p>
    <w:p w:rsidR="001F1AF6" w:rsidRDefault="00215967">
      <w:pPr>
        <w:spacing w:line="360" w:lineRule="exact"/>
        <w:ind w:firstLineChars="200" w:firstLine="420"/>
        <w:rPr>
          <w:rFonts w:ascii="仿宋" w:eastAsia="仿宋" w:hAnsi="仿宋"/>
          <w:szCs w:val="21"/>
        </w:rPr>
      </w:pPr>
      <w:r>
        <w:rPr>
          <w:rFonts w:ascii="仿宋" w:eastAsia="仿宋" w:hAnsi="仿宋" w:hint="eastAsia"/>
          <w:szCs w:val="21"/>
        </w:rPr>
        <w:lastRenderedPageBreak/>
        <w:t>3.</w:t>
      </w:r>
      <w:r>
        <w:rPr>
          <w:rFonts w:ascii="仿宋" w:eastAsia="仿宋" w:hAnsi="仿宋" w:hint="eastAsia"/>
        </w:rPr>
        <w:t xml:space="preserve"> </w:t>
      </w:r>
      <w:r>
        <w:rPr>
          <w:rFonts w:ascii="仿宋" w:eastAsia="仿宋" w:hAnsi="仿宋" w:hint="eastAsia"/>
          <w:szCs w:val="21"/>
        </w:rPr>
        <w:t>资格审查中通过信用中国网站、中国政府采购网查询的内容有失信记录且在执行期间的，资格审查不予通过，投标文件无效。</w:t>
      </w:r>
    </w:p>
    <w:p w:rsidR="001F1AF6" w:rsidRDefault="00215967">
      <w:pPr>
        <w:spacing w:line="360" w:lineRule="exact"/>
        <w:ind w:firstLineChars="200" w:firstLine="420"/>
        <w:outlineLvl w:val="1"/>
        <w:rPr>
          <w:rFonts w:ascii="仿宋" w:eastAsia="仿宋" w:hAnsi="仿宋"/>
        </w:rPr>
      </w:pPr>
      <w:r>
        <w:rPr>
          <w:rFonts w:ascii="仿宋" w:eastAsia="仿宋" w:hAnsi="仿宋" w:hint="eastAsia"/>
        </w:rPr>
        <w:t>4.投标人提供的其他材料，不作为资格检查的内容。</w:t>
      </w:r>
      <w:bookmarkStart w:id="90" w:name="_Toc28161"/>
    </w:p>
    <w:p w:rsidR="001F1AF6" w:rsidRDefault="00215967">
      <w:pPr>
        <w:spacing w:line="360" w:lineRule="exact"/>
        <w:rPr>
          <w:rFonts w:ascii="仿宋" w:eastAsia="仿宋" w:hAnsi="仿宋"/>
        </w:rPr>
      </w:pPr>
      <w:r>
        <w:rPr>
          <w:rFonts w:ascii="仿宋" w:eastAsia="仿宋" w:hAnsi="仿宋" w:hint="eastAsia"/>
        </w:rPr>
        <w:t>说明：1.供应商在投标时，按照规定提供长治市政府采购供应商信用承诺函（详见附件），无需再提交以下6项证明材料：符合国家相关规定的财务状况报告；依法缴纳税收的证明材料；依法缴纳社会保障资金的证明材料；具备履行政府采购合同所必需的设备和专业技术能力的证明材料；参加政府采购活动前三年内在经营活动中没有重大违法记录的证明材料；未被列入失信被执行人、重大税收违法案件当事人名单政府采购严重违法失信行为记录名单的证明材料。</w:t>
      </w:r>
    </w:p>
    <w:p w:rsidR="001F1AF6" w:rsidRDefault="00215967">
      <w:pPr>
        <w:spacing w:line="360" w:lineRule="exact"/>
        <w:ind w:firstLineChars="200" w:firstLine="420"/>
        <w:rPr>
          <w:rFonts w:ascii="仿宋" w:eastAsia="仿宋" w:hAnsi="仿宋"/>
        </w:rPr>
      </w:pPr>
      <w:r>
        <w:rPr>
          <w:rFonts w:ascii="仿宋" w:eastAsia="仿宋" w:hAnsi="仿宋" w:hint="eastAsia"/>
        </w:rPr>
        <w:t>2. 采购人有权在签订合同前要求中标供应商提供相关证明材料以核实中标供应商承诺事项的真实性。</w:t>
      </w:r>
    </w:p>
    <w:p w:rsidR="001F1AF6" w:rsidRDefault="00215967">
      <w:pPr>
        <w:pStyle w:val="11212"/>
        <w:pageBreakBefore/>
        <w:numPr>
          <w:ilvl w:val="0"/>
          <w:numId w:val="0"/>
        </w:numPr>
        <w:snapToGrid w:val="0"/>
        <w:spacing w:before="0" w:after="0"/>
        <w:rPr>
          <w:rFonts w:ascii="仿宋" w:eastAsia="仿宋" w:hAnsi="仿宋"/>
        </w:rPr>
      </w:pPr>
      <w:bookmarkStart w:id="91" w:name="_Toc26881703"/>
      <w:r>
        <w:rPr>
          <w:rFonts w:ascii="仿宋" w:eastAsia="仿宋" w:hAnsi="仿宋" w:hint="eastAsia"/>
          <w:spacing w:val="20"/>
          <w:szCs w:val="28"/>
        </w:rPr>
        <w:lastRenderedPageBreak/>
        <w:t xml:space="preserve">第六部分 </w:t>
      </w:r>
      <w:bookmarkEnd w:id="90"/>
      <w:bookmarkEnd w:id="91"/>
      <w:r>
        <w:rPr>
          <w:rFonts w:ascii="仿宋" w:eastAsia="仿宋" w:hAnsi="仿宋" w:hint="eastAsia"/>
          <w:spacing w:val="20"/>
          <w:szCs w:val="28"/>
        </w:rPr>
        <w:t>符合性审查内容</w:t>
      </w:r>
    </w:p>
    <w:p w:rsidR="001F1AF6" w:rsidRDefault="00215967">
      <w:pPr>
        <w:pStyle w:val="11"/>
        <w:snapToGrid w:val="0"/>
        <w:spacing w:line="480" w:lineRule="exact"/>
        <w:ind w:firstLineChars="150" w:firstLine="316"/>
        <w:outlineLvl w:val="1"/>
        <w:rPr>
          <w:rFonts w:ascii="仿宋" w:eastAsia="仿宋" w:hAnsi="仿宋"/>
          <w:b/>
        </w:rPr>
      </w:pPr>
      <w:r>
        <w:rPr>
          <w:rFonts w:ascii="仿宋" w:eastAsia="仿宋" w:hAnsi="仿宋" w:hint="eastAsia"/>
          <w:b/>
        </w:rPr>
        <w:t>一、符合性审查的内容及标准</w:t>
      </w:r>
    </w:p>
    <w:tbl>
      <w:tblPr>
        <w:tblW w:w="950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000"/>
        <w:gridCol w:w="3000"/>
        <w:gridCol w:w="5500"/>
      </w:tblGrid>
      <w:tr w:rsidR="001F1AF6">
        <w:tc>
          <w:tcPr>
            <w:tcW w:w="1000" w:type="dxa"/>
            <w:vAlign w:val="center"/>
          </w:tcPr>
          <w:p w:rsidR="001F1AF6" w:rsidRDefault="00215967">
            <w:pPr>
              <w:jc w:val="center"/>
              <w:rPr>
                <w:rFonts w:ascii="仿宋" w:eastAsia="仿宋" w:hAnsi="仿宋"/>
              </w:rPr>
            </w:pPr>
            <w:r>
              <w:rPr>
                <w:rFonts w:ascii="仿宋" w:eastAsia="仿宋" w:hAnsi="仿宋"/>
              </w:rPr>
              <w:t>序号</w:t>
            </w:r>
          </w:p>
        </w:tc>
        <w:tc>
          <w:tcPr>
            <w:tcW w:w="3000" w:type="dxa"/>
          </w:tcPr>
          <w:p w:rsidR="001F1AF6" w:rsidRDefault="00215967">
            <w:pPr>
              <w:jc w:val="center"/>
              <w:rPr>
                <w:rFonts w:ascii="仿宋" w:eastAsia="仿宋" w:hAnsi="仿宋"/>
              </w:rPr>
            </w:pPr>
            <w:r>
              <w:rPr>
                <w:rFonts w:ascii="仿宋" w:eastAsia="仿宋" w:hAnsi="仿宋" w:hint="eastAsia"/>
              </w:rPr>
              <w:t>要求</w:t>
            </w:r>
          </w:p>
        </w:tc>
        <w:tc>
          <w:tcPr>
            <w:tcW w:w="5500" w:type="dxa"/>
          </w:tcPr>
          <w:p w:rsidR="001F1AF6" w:rsidRDefault="00215967">
            <w:pPr>
              <w:jc w:val="center"/>
              <w:rPr>
                <w:rFonts w:ascii="仿宋" w:eastAsia="仿宋" w:hAnsi="仿宋"/>
              </w:rPr>
            </w:pPr>
            <w:r>
              <w:rPr>
                <w:rFonts w:ascii="仿宋" w:eastAsia="仿宋" w:hAnsi="仿宋" w:hint="eastAsia"/>
              </w:rPr>
              <w:t>要求说明</w:t>
            </w:r>
          </w:p>
        </w:tc>
      </w:tr>
      <w:tr w:rsidR="001F1AF6">
        <w:tc>
          <w:tcPr>
            <w:tcW w:w="9500" w:type="dxa"/>
            <w:gridSpan w:val="3"/>
            <w:vAlign w:val="center"/>
          </w:tcPr>
          <w:p w:rsidR="001F1AF6" w:rsidRDefault="00215967">
            <w:pPr>
              <w:jc w:val="center"/>
              <w:rPr>
                <w:rFonts w:ascii="仿宋" w:eastAsia="仿宋" w:hAnsi="仿宋"/>
                <w:b/>
              </w:rPr>
            </w:pPr>
            <w:r>
              <w:rPr>
                <w:rFonts w:ascii="仿宋" w:eastAsia="仿宋" w:hAnsi="仿宋" w:hint="eastAsia"/>
                <w:b/>
              </w:rPr>
              <w:t>商务资信</w:t>
            </w:r>
          </w:p>
        </w:tc>
      </w:tr>
      <w:tr w:rsidR="001F1AF6">
        <w:tc>
          <w:tcPr>
            <w:tcW w:w="1000" w:type="dxa"/>
            <w:vAlign w:val="center"/>
          </w:tcPr>
          <w:p w:rsidR="001F1AF6" w:rsidRDefault="00215967">
            <w:pPr>
              <w:jc w:val="center"/>
              <w:rPr>
                <w:rFonts w:ascii="仿宋" w:eastAsia="仿宋" w:hAnsi="仿宋"/>
              </w:rPr>
            </w:pPr>
            <w:r>
              <w:rPr>
                <w:rFonts w:ascii="仿宋" w:eastAsia="仿宋" w:hAnsi="仿宋" w:hint="eastAsia"/>
              </w:rPr>
              <w:t>1</w:t>
            </w:r>
          </w:p>
        </w:tc>
        <w:tc>
          <w:tcPr>
            <w:tcW w:w="3000" w:type="dxa"/>
            <w:vAlign w:val="center"/>
          </w:tcPr>
          <w:p w:rsidR="001F1AF6" w:rsidRDefault="00215967">
            <w:pPr>
              <w:jc w:val="center"/>
              <w:rPr>
                <w:rFonts w:ascii="仿宋" w:eastAsia="仿宋" w:hAnsi="仿宋" w:cs="华文中宋"/>
                <w:szCs w:val="21"/>
              </w:rPr>
            </w:pPr>
            <w:r>
              <w:rPr>
                <w:rFonts w:ascii="仿宋" w:eastAsia="仿宋" w:hAnsi="仿宋" w:cs="华文中宋" w:hint="eastAsia"/>
                <w:szCs w:val="21"/>
              </w:rPr>
              <w:t>投标人</w:t>
            </w:r>
            <w:r>
              <w:rPr>
                <w:rFonts w:ascii="仿宋" w:eastAsia="仿宋" w:hAnsi="仿宋" w:cs="华文中宋"/>
                <w:szCs w:val="21"/>
              </w:rPr>
              <w:t>代表的证明</w:t>
            </w:r>
          </w:p>
        </w:tc>
        <w:tc>
          <w:tcPr>
            <w:tcW w:w="5500" w:type="dxa"/>
          </w:tcPr>
          <w:p w:rsidR="001F1AF6" w:rsidRDefault="00215967">
            <w:pPr>
              <w:rPr>
                <w:rFonts w:ascii="仿宋" w:eastAsia="仿宋" w:hAnsi="仿宋"/>
              </w:rPr>
            </w:pPr>
            <w:r>
              <w:rPr>
                <w:rFonts w:ascii="仿宋" w:eastAsia="仿宋" w:hAnsi="仿宋"/>
              </w:rPr>
              <w:t>（1）法定代表人参加投标的，提供“法定代表人</w:t>
            </w:r>
            <w:r>
              <w:rPr>
                <w:rFonts w:ascii="仿宋" w:eastAsia="仿宋" w:hAnsi="仿宋" w:hint="eastAsia"/>
              </w:rPr>
              <w:t>身份</w:t>
            </w:r>
            <w:r>
              <w:rPr>
                <w:rFonts w:ascii="仿宋" w:eastAsia="仿宋" w:hAnsi="仿宋"/>
              </w:rPr>
              <w:t>证明书”</w:t>
            </w:r>
            <w:r>
              <w:rPr>
                <w:rFonts w:ascii="仿宋" w:eastAsia="仿宋" w:hAnsi="仿宋" w:hint="eastAsia"/>
              </w:rPr>
              <w:t>；</w:t>
            </w:r>
          </w:p>
          <w:p w:rsidR="001F1AF6" w:rsidRDefault="00215967">
            <w:pPr>
              <w:rPr>
                <w:rFonts w:ascii="仿宋" w:eastAsia="仿宋" w:hAnsi="仿宋"/>
              </w:rPr>
            </w:pPr>
            <w:r>
              <w:rPr>
                <w:rFonts w:ascii="仿宋" w:eastAsia="仿宋" w:hAnsi="仿宋"/>
              </w:rPr>
              <w:t>（2）委托代理人参加投标的，提供“法定代表人授权委托书”</w:t>
            </w:r>
            <w:r>
              <w:rPr>
                <w:rFonts w:ascii="仿宋" w:eastAsia="仿宋" w:hAnsi="仿宋" w:hint="eastAsia"/>
              </w:rPr>
              <w:t>；</w:t>
            </w:r>
          </w:p>
          <w:p w:rsidR="001F1AF6" w:rsidRDefault="00215967">
            <w:pPr>
              <w:rPr>
                <w:rFonts w:ascii="仿宋" w:eastAsia="仿宋" w:hAnsi="仿宋"/>
              </w:rPr>
            </w:pPr>
            <w:r>
              <w:rPr>
                <w:rFonts w:ascii="仿宋" w:eastAsia="仿宋" w:hAnsi="仿宋"/>
              </w:rPr>
              <w:t>（3）自然人参加投标的，提供个人身份证明扫描件；</w:t>
            </w:r>
          </w:p>
          <w:p w:rsidR="001F1AF6" w:rsidRDefault="00215967">
            <w:pPr>
              <w:rPr>
                <w:rFonts w:ascii="仿宋" w:eastAsia="仿宋" w:hAnsi="仿宋"/>
              </w:rPr>
            </w:pPr>
            <w:r>
              <w:rPr>
                <w:rFonts w:ascii="仿宋" w:eastAsia="仿宋" w:hAnsi="仿宋"/>
              </w:rPr>
              <w:t>内容完整，</w:t>
            </w:r>
            <w:r>
              <w:rPr>
                <w:rFonts w:ascii="仿宋" w:eastAsia="仿宋" w:hAnsi="仿宋" w:hint="eastAsia"/>
              </w:rPr>
              <w:t>投标人</w:t>
            </w:r>
            <w:r>
              <w:rPr>
                <w:rFonts w:ascii="仿宋" w:eastAsia="仿宋" w:hAnsi="仿宋"/>
              </w:rPr>
              <w:t>电子签章符合要求。</w:t>
            </w:r>
          </w:p>
        </w:tc>
      </w:tr>
      <w:tr w:rsidR="001F1AF6">
        <w:tc>
          <w:tcPr>
            <w:tcW w:w="1000" w:type="dxa"/>
            <w:vAlign w:val="center"/>
          </w:tcPr>
          <w:p w:rsidR="001F1AF6" w:rsidRDefault="00215967">
            <w:pPr>
              <w:jc w:val="center"/>
              <w:rPr>
                <w:rFonts w:ascii="仿宋" w:eastAsia="仿宋" w:hAnsi="仿宋"/>
              </w:rPr>
            </w:pPr>
            <w:r>
              <w:rPr>
                <w:rFonts w:ascii="仿宋" w:eastAsia="仿宋" w:hAnsi="仿宋" w:hint="eastAsia"/>
              </w:rPr>
              <w:t>2</w:t>
            </w:r>
          </w:p>
        </w:tc>
        <w:tc>
          <w:tcPr>
            <w:tcW w:w="3000" w:type="dxa"/>
            <w:vAlign w:val="center"/>
          </w:tcPr>
          <w:p w:rsidR="001F1AF6" w:rsidRDefault="00215967">
            <w:pPr>
              <w:jc w:val="center"/>
              <w:rPr>
                <w:rFonts w:ascii="仿宋" w:eastAsia="仿宋" w:hAnsi="仿宋" w:cs="华文中宋"/>
                <w:szCs w:val="21"/>
              </w:rPr>
            </w:pPr>
            <w:r>
              <w:rPr>
                <w:rFonts w:ascii="仿宋" w:eastAsia="仿宋" w:hAnsi="仿宋" w:cs="华文中宋" w:hint="eastAsia"/>
                <w:szCs w:val="21"/>
              </w:rPr>
              <w:t>投标</w:t>
            </w:r>
            <w:r>
              <w:rPr>
                <w:rFonts w:ascii="仿宋" w:eastAsia="仿宋" w:hAnsi="仿宋" w:cs="华文中宋"/>
                <w:szCs w:val="21"/>
              </w:rPr>
              <w:t>函</w:t>
            </w:r>
          </w:p>
        </w:tc>
        <w:tc>
          <w:tcPr>
            <w:tcW w:w="5500" w:type="dxa"/>
          </w:tcPr>
          <w:p w:rsidR="001F1AF6" w:rsidRDefault="00215967">
            <w:pPr>
              <w:rPr>
                <w:rFonts w:ascii="仿宋" w:eastAsia="仿宋" w:hAnsi="仿宋"/>
              </w:rPr>
            </w:pPr>
            <w:r>
              <w:rPr>
                <w:rFonts w:ascii="仿宋" w:eastAsia="仿宋" w:hAnsi="仿宋"/>
              </w:rPr>
              <w:t>内容完整，</w:t>
            </w:r>
            <w:r>
              <w:rPr>
                <w:rFonts w:ascii="仿宋" w:eastAsia="仿宋" w:hAnsi="仿宋" w:hint="eastAsia"/>
              </w:rPr>
              <w:t>满足招标文件规定的报价有效期，须加盖电子公章</w:t>
            </w:r>
            <w:r>
              <w:rPr>
                <w:rFonts w:ascii="仿宋" w:eastAsia="仿宋" w:hAnsi="仿宋"/>
              </w:rPr>
              <w:t>。</w:t>
            </w:r>
          </w:p>
        </w:tc>
      </w:tr>
      <w:tr w:rsidR="001F1AF6">
        <w:tc>
          <w:tcPr>
            <w:tcW w:w="1000" w:type="dxa"/>
            <w:vAlign w:val="center"/>
          </w:tcPr>
          <w:p w:rsidR="001F1AF6" w:rsidRDefault="00215967">
            <w:pPr>
              <w:jc w:val="center"/>
              <w:rPr>
                <w:rFonts w:ascii="仿宋" w:eastAsia="仿宋" w:hAnsi="仿宋"/>
              </w:rPr>
            </w:pPr>
            <w:r>
              <w:rPr>
                <w:rFonts w:ascii="仿宋" w:eastAsia="仿宋" w:hAnsi="仿宋" w:hint="eastAsia"/>
              </w:rPr>
              <w:t>3</w:t>
            </w:r>
          </w:p>
        </w:tc>
        <w:tc>
          <w:tcPr>
            <w:tcW w:w="3000" w:type="dxa"/>
            <w:vAlign w:val="center"/>
          </w:tcPr>
          <w:p w:rsidR="001F1AF6" w:rsidRDefault="00215967">
            <w:pPr>
              <w:jc w:val="center"/>
              <w:rPr>
                <w:rFonts w:ascii="仿宋" w:eastAsia="仿宋" w:hAnsi="仿宋" w:cs="华文中宋"/>
                <w:szCs w:val="21"/>
              </w:rPr>
            </w:pPr>
            <w:r>
              <w:rPr>
                <w:rFonts w:ascii="仿宋" w:eastAsia="仿宋" w:hAnsi="仿宋" w:cs="华文中宋" w:hint="eastAsia"/>
                <w:szCs w:val="21"/>
              </w:rPr>
              <w:t>对商务要求的响应内容</w:t>
            </w:r>
          </w:p>
        </w:tc>
        <w:tc>
          <w:tcPr>
            <w:tcW w:w="5500" w:type="dxa"/>
            <w:vAlign w:val="center"/>
          </w:tcPr>
          <w:p w:rsidR="001F1AF6" w:rsidRDefault="00215967">
            <w:pPr>
              <w:rPr>
                <w:rFonts w:ascii="仿宋" w:eastAsia="仿宋" w:hAnsi="仿宋"/>
              </w:rPr>
            </w:pPr>
            <w:r>
              <w:rPr>
                <w:rFonts w:ascii="仿宋" w:eastAsia="仿宋" w:hAnsi="仿宋" w:hint="eastAsia"/>
              </w:rPr>
              <w:t>是否按照投标文件规定要求电子签章。</w:t>
            </w:r>
          </w:p>
          <w:p w:rsidR="001F1AF6" w:rsidRDefault="00215967">
            <w:pPr>
              <w:rPr>
                <w:rFonts w:ascii="仿宋" w:eastAsia="仿宋" w:hAnsi="仿宋"/>
              </w:rPr>
            </w:pPr>
            <w:r>
              <w:rPr>
                <w:rFonts w:ascii="仿宋" w:eastAsia="仿宋" w:hAnsi="仿宋" w:hint="eastAsia"/>
              </w:rPr>
              <w:t>是否满足投标文件第四部分商务要求的其他实质性要求（例如：交货时间、质保期等）。</w:t>
            </w:r>
          </w:p>
          <w:p w:rsidR="001F1AF6" w:rsidRDefault="00215967">
            <w:pPr>
              <w:rPr>
                <w:rFonts w:ascii="仿宋" w:eastAsia="仿宋" w:hAnsi="仿宋"/>
              </w:rPr>
            </w:pPr>
            <w:r>
              <w:rPr>
                <w:rFonts w:ascii="仿宋" w:eastAsia="仿宋" w:hAnsi="仿宋" w:hint="eastAsia"/>
              </w:rPr>
              <w:t>加盖投标人电子公章。</w:t>
            </w:r>
          </w:p>
        </w:tc>
      </w:tr>
      <w:tr w:rsidR="001F1AF6">
        <w:tc>
          <w:tcPr>
            <w:tcW w:w="9500" w:type="dxa"/>
            <w:gridSpan w:val="3"/>
            <w:vAlign w:val="center"/>
          </w:tcPr>
          <w:p w:rsidR="001F1AF6" w:rsidRDefault="00215967">
            <w:pPr>
              <w:jc w:val="center"/>
              <w:rPr>
                <w:rFonts w:ascii="仿宋" w:eastAsia="仿宋" w:hAnsi="仿宋"/>
                <w:b/>
              </w:rPr>
            </w:pPr>
            <w:r>
              <w:rPr>
                <w:rFonts w:ascii="仿宋" w:eastAsia="仿宋" w:hAnsi="仿宋" w:hint="eastAsia"/>
                <w:b/>
              </w:rPr>
              <w:t>技术</w:t>
            </w:r>
          </w:p>
        </w:tc>
      </w:tr>
      <w:tr w:rsidR="001F1AF6">
        <w:tc>
          <w:tcPr>
            <w:tcW w:w="1000" w:type="dxa"/>
            <w:vAlign w:val="center"/>
          </w:tcPr>
          <w:p w:rsidR="001F1AF6" w:rsidRDefault="00FD02EA">
            <w:pPr>
              <w:jc w:val="center"/>
              <w:rPr>
                <w:rFonts w:ascii="仿宋" w:eastAsia="仿宋" w:hAnsi="仿宋"/>
              </w:rPr>
            </w:pPr>
            <w:r>
              <w:rPr>
                <w:rFonts w:ascii="仿宋" w:eastAsia="仿宋" w:hAnsi="仿宋" w:hint="eastAsia"/>
              </w:rPr>
              <w:t>4</w:t>
            </w:r>
          </w:p>
        </w:tc>
        <w:tc>
          <w:tcPr>
            <w:tcW w:w="3000" w:type="dxa"/>
            <w:vAlign w:val="center"/>
          </w:tcPr>
          <w:p w:rsidR="001F1AF6" w:rsidRDefault="00215967">
            <w:pPr>
              <w:ind w:firstLineChars="100" w:firstLine="210"/>
              <w:rPr>
                <w:rFonts w:ascii="仿宋" w:eastAsia="仿宋" w:hAnsi="仿宋"/>
              </w:rPr>
            </w:pPr>
            <w:r>
              <w:rPr>
                <w:rFonts w:ascii="仿宋" w:eastAsia="仿宋" w:hAnsi="仿宋" w:hint="eastAsia"/>
              </w:rPr>
              <w:t>对技术要求的响应内容</w:t>
            </w:r>
          </w:p>
          <w:p w:rsidR="001F1AF6" w:rsidRDefault="001F1AF6">
            <w:pPr>
              <w:ind w:firstLineChars="100" w:firstLine="210"/>
              <w:rPr>
                <w:rFonts w:ascii="仿宋" w:eastAsia="仿宋" w:hAnsi="仿宋"/>
              </w:rPr>
            </w:pPr>
          </w:p>
        </w:tc>
        <w:tc>
          <w:tcPr>
            <w:tcW w:w="5500" w:type="dxa"/>
            <w:vAlign w:val="center"/>
          </w:tcPr>
          <w:p w:rsidR="001F1AF6" w:rsidRDefault="00215967">
            <w:pPr>
              <w:rPr>
                <w:rFonts w:ascii="仿宋" w:eastAsia="仿宋" w:hAnsi="仿宋" w:cs="华文中宋"/>
                <w:szCs w:val="21"/>
              </w:rPr>
            </w:pPr>
            <w:r>
              <w:rPr>
                <w:rFonts w:ascii="仿宋" w:eastAsia="仿宋" w:hAnsi="仿宋" w:cs="华文中宋" w:hint="eastAsia"/>
                <w:szCs w:val="21"/>
              </w:rPr>
              <w:t>（1）投报货物技术偏离表。</w:t>
            </w:r>
          </w:p>
          <w:p w:rsidR="001F1AF6" w:rsidRDefault="00215967">
            <w:pPr>
              <w:rPr>
                <w:rFonts w:ascii="仿宋" w:eastAsia="仿宋" w:hAnsi="仿宋" w:cs="华文中宋"/>
                <w:szCs w:val="21"/>
              </w:rPr>
            </w:pPr>
            <w:r>
              <w:rPr>
                <w:rFonts w:ascii="仿宋" w:eastAsia="仿宋" w:hAnsi="仿宋" w:cs="华文中宋" w:hint="eastAsia"/>
                <w:szCs w:val="21"/>
              </w:rPr>
              <w:t>（2）技术参数和运行性能的详细描述及相关证明资料</w:t>
            </w:r>
          </w:p>
          <w:p w:rsidR="001F1AF6" w:rsidRDefault="00215967">
            <w:pPr>
              <w:rPr>
                <w:rFonts w:ascii="仿宋" w:eastAsia="仿宋" w:hAnsi="仿宋" w:cs="华文中宋"/>
                <w:szCs w:val="21"/>
              </w:rPr>
            </w:pPr>
            <w:r>
              <w:rPr>
                <w:rFonts w:ascii="仿宋" w:eastAsia="仿宋" w:hAnsi="仿宋" w:cs="华文中宋" w:hint="eastAsia"/>
                <w:szCs w:val="21"/>
              </w:rPr>
              <w:t>①技术参数和运行性能的详细描述文件；</w:t>
            </w:r>
          </w:p>
          <w:p w:rsidR="001F1AF6" w:rsidRDefault="00215967">
            <w:pPr>
              <w:rPr>
                <w:rFonts w:ascii="仿宋" w:eastAsia="仿宋" w:hAnsi="仿宋" w:cs="华文中宋"/>
                <w:szCs w:val="21"/>
              </w:rPr>
            </w:pPr>
            <w:r>
              <w:rPr>
                <w:rFonts w:ascii="仿宋" w:eastAsia="仿宋" w:hAnsi="仿宋" w:cs="华文中宋" w:hint="eastAsia"/>
                <w:szCs w:val="21"/>
              </w:rPr>
              <w:t>②</w:t>
            </w:r>
            <w:bookmarkStart w:id="92" w:name="OLE_LINK48"/>
            <w:bookmarkStart w:id="93" w:name="OLE_LINK49"/>
            <w:r>
              <w:rPr>
                <w:rFonts w:ascii="仿宋" w:eastAsia="仿宋" w:hAnsi="仿宋" w:cs="华文中宋" w:hint="eastAsia"/>
                <w:szCs w:val="21"/>
              </w:rPr>
              <w:t>须提供同投报货物一致的以下任意但不限于</w:t>
            </w:r>
            <w:r w:rsidR="005B1BC7">
              <w:rPr>
                <w:rFonts w:ascii="仿宋" w:eastAsia="仿宋" w:hAnsi="仿宋" w:cs="华文中宋" w:hint="eastAsia"/>
                <w:szCs w:val="21"/>
              </w:rPr>
              <w:t>的证明资料：公开发行的产品说明书、手册或官网截图</w:t>
            </w:r>
            <w:bookmarkStart w:id="94" w:name="_GoBack"/>
            <w:bookmarkEnd w:id="94"/>
            <w:r>
              <w:rPr>
                <w:rFonts w:ascii="仿宋" w:eastAsia="仿宋" w:hAnsi="仿宋" w:cs="华文中宋" w:hint="eastAsia"/>
                <w:szCs w:val="21"/>
              </w:rPr>
              <w:t>；经评标委员会共同认定为有效的证明资料。</w:t>
            </w:r>
            <w:bookmarkEnd w:id="92"/>
            <w:bookmarkEnd w:id="93"/>
          </w:p>
          <w:p w:rsidR="001F1AF6" w:rsidRDefault="00215967">
            <w:pPr>
              <w:rPr>
                <w:rFonts w:ascii="仿宋" w:eastAsia="仿宋" w:hAnsi="仿宋"/>
              </w:rPr>
            </w:pPr>
            <w:r>
              <w:rPr>
                <w:rFonts w:ascii="仿宋" w:eastAsia="仿宋" w:hAnsi="仿宋" w:cs="华文中宋" w:hint="eastAsia"/>
                <w:szCs w:val="21"/>
              </w:rPr>
              <w:t>内容完整，须加盖电子公章。</w:t>
            </w:r>
          </w:p>
        </w:tc>
      </w:tr>
      <w:tr w:rsidR="001F1AF6">
        <w:tc>
          <w:tcPr>
            <w:tcW w:w="9500" w:type="dxa"/>
            <w:gridSpan w:val="3"/>
            <w:vAlign w:val="center"/>
          </w:tcPr>
          <w:p w:rsidR="001F1AF6" w:rsidRDefault="00215967">
            <w:pPr>
              <w:jc w:val="center"/>
              <w:rPr>
                <w:rFonts w:ascii="仿宋" w:eastAsia="仿宋" w:hAnsi="仿宋"/>
                <w:b/>
              </w:rPr>
            </w:pPr>
            <w:r>
              <w:rPr>
                <w:rFonts w:ascii="仿宋" w:eastAsia="仿宋" w:hAnsi="仿宋" w:hint="eastAsia"/>
                <w:b/>
              </w:rPr>
              <w:t>报价</w:t>
            </w:r>
          </w:p>
        </w:tc>
      </w:tr>
      <w:tr w:rsidR="001F1AF6">
        <w:tc>
          <w:tcPr>
            <w:tcW w:w="1000" w:type="dxa"/>
            <w:vAlign w:val="center"/>
          </w:tcPr>
          <w:p w:rsidR="001F1AF6" w:rsidRDefault="00FD02EA">
            <w:pPr>
              <w:jc w:val="center"/>
              <w:rPr>
                <w:rFonts w:ascii="仿宋" w:eastAsia="仿宋" w:hAnsi="仿宋"/>
              </w:rPr>
            </w:pPr>
            <w:r>
              <w:rPr>
                <w:rFonts w:ascii="仿宋" w:eastAsia="仿宋" w:hAnsi="仿宋" w:hint="eastAsia"/>
              </w:rPr>
              <w:t>5</w:t>
            </w:r>
          </w:p>
        </w:tc>
        <w:tc>
          <w:tcPr>
            <w:tcW w:w="3000" w:type="dxa"/>
            <w:vAlign w:val="center"/>
          </w:tcPr>
          <w:p w:rsidR="001F1AF6" w:rsidRDefault="00215967">
            <w:pPr>
              <w:jc w:val="center"/>
              <w:rPr>
                <w:rFonts w:ascii="仿宋" w:eastAsia="仿宋" w:hAnsi="仿宋"/>
              </w:rPr>
            </w:pPr>
            <w:r>
              <w:rPr>
                <w:rFonts w:ascii="仿宋" w:eastAsia="仿宋" w:hAnsi="仿宋" w:cs="华文中宋" w:hint="eastAsia"/>
                <w:szCs w:val="21"/>
              </w:rPr>
              <w:t>开标一览表报价明细表</w:t>
            </w:r>
          </w:p>
        </w:tc>
        <w:tc>
          <w:tcPr>
            <w:tcW w:w="5500" w:type="dxa"/>
          </w:tcPr>
          <w:p w:rsidR="001F1AF6" w:rsidRDefault="00215967">
            <w:pPr>
              <w:rPr>
                <w:rFonts w:ascii="仿宋" w:eastAsia="仿宋" w:hAnsi="仿宋"/>
              </w:rPr>
            </w:pPr>
            <w:r>
              <w:rPr>
                <w:rFonts w:ascii="仿宋" w:eastAsia="仿宋" w:hAnsi="仿宋"/>
              </w:rPr>
              <w:t>1、所有投标报价均以人民币/元为计算单位</w:t>
            </w:r>
            <w:r>
              <w:rPr>
                <w:rFonts w:ascii="仿宋" w:eastAsia="仿宋" w:hAnsi="仿宋" w:hint="eastAsia"/>
              </w:rPr>
              <w:t>；</w:t>
            </w:r>
          </w:p>
          <w:p w:rsidR="001F1AF6" w:rsidRDefault="00215967">
            <w:pPr>
              <w:rPr>
                <w:rFonts w:ascii="仿宋" w:eastAsia="仿宋" w:hAnsi="仿宋"/>
              </w:rPr>
            </w:pPr>
            <w:r>
              <w:rPr>
                <w:rFonts w:ascii="仿宋" w:eastAsia="仿宋" w:hAnsi="仿宋"/>
              </w:rPr>
              <w:t>2、投标人投报多包的，应对每包分别报价并分别填报报价一览表</w:t>
            </w:r>
            <w:r>
              <w:rPr>
                <w:rFonts w:ascii="仿宋" w:eastAsia="仿宋" w:hAnsi="仿宋" w:hint="eastAsia"/>
              </w:rPr>
              <w:t>（若涉及）；</w:t>
            </w:r>
          </w:p>
          <w:p w:rsidR="001F1AF6" w:rsidRDefault="00215967">
            <w:pPr>
              <w:tabs>
                <w:tab w:val="left" w:pos="3900"/>
              </w:tabs>
              <w:rPr>
                <w:rFonts w:ascii="仿宋" w:eastAsia="仿宋" w:hAnsi="仿宋"/>
              </w:rPr>
            </w:pPr>
            <w:r>
              <w:rPr>
                <w:rFonts w:ascii="仿宋" w:eastAsia="仿宋" w:hAnsi="仿宋"/>
              </w:rPr>
              <w:t>3、不接受可选择或可调整的报价</w:t>
            </w:r>
            <w:r>
              <w:rPr>
                <w:rFonts w:ascii="仿宋" w:eastAsia="仿宋" w:hAnsi="仿宋" w:hint="eastAsia"/>
              </w:rPr>
              <w:t>；</w:t>
            </w:r>
          </w:p>
          <w:p w:rsidR="001F1AF6" w:rsidRDefault="00215967">
            <w:pPr>
              <w:rPr>
                <w:rFonts w:ascii="仿宋" w:eastAsia="仿宋" w:hAnsi="仿宋"/>
              </w:rPr>
            </w:pPr>
            <w:r>
              <w:rPr>
                <w:rFonts w:ascii="仿宋" w:eastAsia="仿宋" w:hAnsi="仿宋"/>
              </w:rPr>
              <w:t>4、不接受超出本项目</w:t>
            </w:r>
            <w:r>
              <w:rPr>
                <w:rFonts w:ascii="仿宋" w:eastAsia="仿宋" w:hAnsi="仿宋" w:hint="eastAsia"/>
              </w:rPr>
              <w:t>预算金额（</w:t>
            </w:r>
            <w:r>
              <w:rPr>
                <w:rFonts w:ascii="仿宋" w:eastAsia="仿宋" w:hAnsi="仿宋"/>
              </w:rPr>
              <w:t>最高限价</w:t>
            </w:r>
            <w:r>
              <w:rPr>
                <w:rFonts w:ascii="仿宋" w:eastAsia="仿宋" w:hAnsi="仿宋" w:hint="eastAsia"/>
              </w:rPr>
              <w:t>）</w:t>
            </w:r>
            <w:r>
              <w:rPr>
                <w:rFonts w:ascii="仿宋" w:eastAsia="仿宋" w:hAnsi="仿宋"/>
              </w:rPr>
              <w:t>的报价</w:t>
            </w:r>
            <w:r>
              <w:rPr>
                <w:rFonts w:ascii="仿宋" w:eastAsia="仿宋" w:hAnsi="仿宋" w:hint="eastAsia"/>
              </w:rPr>
              <w:t>；</w:t>
            </w:r>
          </w:p>
          <w:p w:rsidR="001F1AF6" w:rsidRDefault="00215967">
            <w:pPr>
              <w:rPr>
                <w:rFonts w:ascii="仿宋" w:eastAsia="仿宋" w:hAnsi="仿宋"/>
              </w:rPr>
            </w:pPr>
            <w:r>
              <w:rPr>
                <w:rFonts w:ascii="仿宋" w:eastAsia="仿宋" w:hAnsi="仿宋" w:hint="eastAsia"/>
              </w:rPr>
              <w:t>内容完整，电子签章符合要求。</w:t>
            </w:r>
          </w:p>
        </w:tc>
      </w:tr>
      <w:tr w:rsidR="001F1AF6">
        <w:trPr>
          <w:trHeight w:val="1218"/>
        </w:trPr>
        <w:tc>
          <w:tcPr>
            <w:tcW w:w="1000" w:type="dxa"/>
            <w:vAlign w:val="center"/>
          </w:tcPr>
          <w:p w:rsidR="001F1AF6" w:rsidRDefault="00FD02EA">
            <w:pPr>
              <w:jc w:val="center"/>
              <w:rPr>
                <w:rFonts w:ascii="仿宋" w:eastAsia="仿宋" w:hAnsi="仿宋"/>
              </w:rPr>
            </w:pPr>
            <w:r>
              <w:rPr>
                <w:rFonts w:ascii="仿宋" w:eastAsia="仿宋" w:hAnsi="仿宋" w:hint="eastAsia"/>
              </w:rPr>
              <w:t>6</w:t>
            </w:r>
          </w:p>
        </w:tc>
        <w:tc>
          <w:tcPr>
            <w:tcW w:w="3000" w:type="dxa"/>
            <w:vAlign w:val="center"/>
          </w:tcPr>
          <w:p w:rsidR="001F1AF6" w:rsidRDefault="00215967">
            <w:pPr>
              <w:jc w:val="center"/>
              <w:rPr>
                <w:rFonts w:ascii="宋体" w:hAnsi="宋体"/>
                <w:b/>
                <w:szCs w:val="21"/>
              </w:rPr>
            </w:pPr>
            <w:r>
              <w:rPr>
                <w:rFonts w:ascii="宋体" w:hAnsi="宋体" w:hint="eastAsia"/>
                <w:b/>
                <w:szCs w:val="21"/>
              </w:rPr>
              <w:t>所报货物相同品牌不同报价人认定</w:t>
            </w:r>
          </w:p>
        </w:tc>
        <w:tc>
          <w:tcPr>
            <w:tcW w:w="5500" w:type="dxa"/>
            <w:vAlign w:val="center"/>
          </w:tcPr>
          <w:p w:rsidR="001F1AF6" w:rsidRDefault="00215967">
            <w:pPr>
              <w:rPr>
                <w:rFonts w:ascii="宋体" w:hAnsi="宋体"/>
                <w:b/>
                <w:szCs w:val="21"/>
              </w:rPr>
            </w:pPr>
            <w:r>
              <w:rPr>
                <w:rFonts w:ascii="宋体" w:hAnsi="宋体" w:hint="eastAsia"/>
                <w:b/>
                <w:szCs w:val="21"/>
              </w:rPr>
              <w:t>依据《政府采购货物和服务招标投标管理办法》（财政部87号令）标准认定</w:t>
            </w:r>
          </w:p>
        </w:tc>
      </w:tr>
    </w:tbl>
    <w:p w:rsidR="001F1AF6" w:rsidRDefault="00215967">
      <w:pPr>
        <w:pStyle w:val="11"/>
        <w:snapToGrid w:val="0"/>
        <w:spacing w:line="480" w:lineRule="exact"/>
        <w:ind w:left="945" w:hangingChars="450" w:hanging="945"/>
        <w:rPr>
          <w:rFonts w:ascii="仿宋" w:eastAsia="仿宋" w:hAnsi="仿宋"/>
        </w:rPr>
      </w:pPr>
      <w:r>
        <w:rPr>
          <w:rFonts w:ascii="仿宋" w:eastAsia="仿宋" w:hAnsi="仿宋" w:hint="eastAsia"/>
        </w:rPr>
        <w:t>注：1.符合性检查的内容，经评标委员会认定没有做出实质性响应的，将导致投标无效。</w:t>
      </w:r>
    </w:p>
    <w:p w:rsidR="001F1AF6" w:rsidRDefault="00215967">
      <w:pPr>
        <w:pStyle w:val="11"/>
        <w:snapToGrid w:val="0"/>
        <w:spacing w:line="480" w:lineRule="exact"/>
        <w:ind w:leftChars="300" w:left="945" w:hangingChars="150" w:hanging="315"/>
        <w:rPr>
          <w:rFonts w:ascii="仿宋" w:eastAsia="仿宋" w:hAnsi="仿宋"/>
        </w:rPr>
      </w:pPr>
      <w:r>
        <w:rPr>
          <w:rFonts w:ascii="仿宋" w:eastAsia="仿宋" w:hAnsi="仿宋" w:hint="eastAsia"/>
        </w:rPr>
        <w:t>2.审查时，对特殊情况的处理评标委员会要遵循招标文件第三部分投标人须知第21条规定的原则。</w:t>
      </w:r>
    </w:p>
    <w:p w:rsidR="001F1AF6" w:rsidRDefault="00215967">
      <w:pPr>
        <w:ind w:firstLineChars="200" w:firstLine="422"/>
        <w:outlineLvl w:val="1"/>
        <w:rPr>
          <w:rFonts w:ascii="仿宋" w:eastAsia="仿宋" w:hAnsi="仿宋"/>
          <w:b/>
          <w:kern w:val="0"/>
          <w:szCs w:val="21"/>
        </w:rPr>
      </w:pPr>
      <w:r>
        <w:rPr>
          <w:rFonts w:ascii="仿宋" w:eastAsia="仿宋" w:hAnsi="仿宋" w:hint="eastAsia"/>
          <w:b/>
          <w:kern w:val="0"/>
          <w:szCs w:val="21"/>
        </w:rPr>
        <w:t>二、落实政府采购政策性要求的评审内容及标准</w:t>
      </w:r>
    </w:p>
    <w:p w:rsidR="001F1AF6" w:rsidRDefault="00215967">
      <w:pPr>
        <w:ind w:firstLineChars="200" w:firstLine="420"/>
        <w:outlineLvl w:val="2"/>
        <w:rPr>
          <w:rFonts w:ascii="仿宋" w:eastAsia="仿宋" w:hAnsi="仿宋"/>
          <w:kern w:val="0"/>
          <w:szCs w:val="21"/>
        </w:rPr>
      </w:pPr>
      <w:r>
        <w:rPr>
          <w:rFonts w:ascii="仿宋" w:eastAsia="仿宋" w:hAnsi="仿宋" w:hint="eastAsia"/>
          <w:kern w:val="0"/>
          <w:szCs w:val="21"/>
        </w:rPr>
        <w:t>1、企业参加本项目的要求：</w:t>
      </w:r>
    </w:p>
    <w:p w:rsidR="001F1AF6" w:rsidRDefault="00215967">
      <w:pPr>
        <w:ind w:firstLineChars="200" w:firstLine="420"/>
        <w:rPr>
          <w:rFonts w:ascii="仿宋" w:eastAsia="仿宋" w:hAnsi="仿宋"/>
          <w:kern w:val="0"/>
          <w:szCs w:val="21"/>
        </w:rPr>
      </w:pPr>
      <w:r>
        <w:rPr>
          <w:rFonts w:ascii="仿宋" w:eastAsia="仿宋" w:hAnsi="仿宋" w:hint="eastAsia"/>
          <w:kern w:val="0"/>
          <w:szCs w:val="21"/>
        </w:rPr>
        <w:t>（1）企业参加政府采购活动，应当出具《政府采购促进企业发展管理办法》（财库〔2020〕46号）规定的《企业声明函》（格式见第八部分），否则不得享受相关企业扶持政策。</w:t>
      </w:r>
    </w:p>
    <w:p w:rsidR="001F1AF6" w:rsidRDefault="00215967">
      <w:pPr>
        <w:ind w:firstLineChars="200" w:firstLine="420"/>
        <w:rPr>
          <w:rFonts w:ascii="仿宋" w:eastAsia="仿宋" w:hAnsi="仿宋"/>
          <w:kern w:val="0"/>
          <w:szCs w:val="21"/>
        </w:rPr>
      </w:pPr>
      <w:r>
        <w:rPr>
          <w:rFonts w:ascii="仿宋" w:eastAsia="仿宋" w:hAnsi="仿宋" w:hint="eastAsia"/>
          <w:kern w:val="0"/>
          <w:szCs w:val="21"/>
        </w:rPr>
        <w:t>（2）在货物采购项目中，货物由企业制造，即货物由企业生产且使用该企业商号或者注册商标。在服务采购项目中，服务由企业承接，即提供服务的人员为企业依照《中华人民共和国劳动合</w:t>
      </w:r>
      <w:r>
        <w:rPr>
          <w:rFonts w:ascii="仿宋" w:eastAsia="仿宋" w:hAnsi="仿宋" w:hint="eastAsia"/>
          <w:kern w:val="0"/>
          <w:szCs w:val="21"/>
        </w:rPr>
        <w:lastRenderedPageBreak/>
        <w:t>同法》订立劳动合同的从业人员。在工程采购项目中，工程由企业承建，即工程施工单位为企业。对符合本办法规定的小</w:t>
      </w:r>
      <w:proofErr w:type="gramStart"/>
      <w:r>
        <w:rPr>
          <w:rFonts w:ascii="仿宋" w:eastAsia="仿宋" w:hAnsi="仿宋" w:hint="eastAsia"/>
          <w:kern w:val="0"/>
          <w:szCs w:val="21"/>
        </w:rPr>
        <w:t>微企业</w:t>
      </w:r>
      <w:proofErr w:type="gramEnd"/>
      <w:r>
        <w:rPr>
          <w:rFonts w:ascii="仿宋" w:eastAsia="仿宋" w:hAnsi="仿宋" w:hint="eastAsia"/>
          <w:kern w:val="0"/>
          <w:szCs w:val="21"/>
        </w:rPr>
        <w:t>报价给予 15%（工程项目为3%）的扣除，用扣除后的价格参加评审。</w:t>
      </w:r>
    </w:p>
    <w:p w:rsidR="001F1AF6" w:rsidRDefault="00215967">
      <w:pPr>
        <w:ind w:firstLineChars="200" w:firstLine="420"/>
        <w:rPr>
          <w:rFonts w:ascii="仿宋" w:eastAsia="仿宋" w:hAnsi="仿宋"/>
          <w:kern w:val="0"/>
          <w:szCs w:val="21"/>
        </w:rPr>
      </w:pPr>
      <w:r>
        <w:rPr>
          <w:rFonts w:ascii="仿宋" w:eastAsia="仿宋" w:hAnsi="仿宋" w:hint="eastAsia"/>
          <w:kern w:val="0"/>
          <w:szCs w:val="21"/>
        </w:rPr>
        <w:t>（3）在货物采购项目中，供应商提供的货物既有企业制造货物，也有大型企业制造货物的，不享受《政府采购促进企业发展管理办法》规定的中小企业扶持政策。</w:t>
      </w:r>
    </w:p>
    <w:p w:rsidR="001F1AF6" w:rsidRDefault="00215967">
      <w:pPr>
        <w:ind w:firstLineChars="200" w:firstLine="420"/>
        <w:rPr>
          <w:rFonts w:ascii="仿宋" w:eastAsia="仿宋" w:hAnsi="仿宋"/>
          <w:kern w:val="0"/>
          <w:szCs w:val="21"/>
        </w:rPr>
      </w:pPr>
      <w:r>
        <w:rPr>
          <w:rFonts w:ascii="仿宋" w:eastAsia="仿宋" w:hAnsi="仿宋" w:hint="eastAsia"/>
          <w:kern w:val="0"/>
          <w:szCs w:val="21"/>
        </w:rPr>
        <w:t>（4）联合体价格折扣：本项目</w:t>
      </w:r>
      <w:proofErr w:type="gramStart"/>
      <w:r>
        <w:rPr>
          <w:rFonts w:ascii="仿宋" w:eastAsia="仿宋" w:hAnsi="仿宋" w:hint="eastAsia"/>
          <w:kern w:val="0"/>
          <w:szCs w:val="21"/>
        </w:rPr>
        <w:t>若允许</w:t>
      </w:r>
      <w:proofErr w:type="gramEnd"/>
      <w:r>
        <w:rPr>
          <w:rFonts w:ascii="仿宋" w:eastAsia="仿宋" w:hAnsi="仿宋" w:hint="eastAsia"/>
          <w:kern w:val="0"/>
          <w:szCs w:val="21"/>
        </w:rPr>
        <w:t>联合体参加，以联合体形</w:t>
      </w:r>
      <w:proofErr w:type="gramStart"/>
      <w:r>
        <w:rPr>
          <w:rFonts w:ascii="仿宋" w:eastAsia="仿宋" w:hAnsi="仿宋" w:hint="eastAsia"/>
          <w:kern w:val="0"/>
          <w:szCs w:val="21"/>
        </w:rPr>
        <w:t>式参加</w:t>
      </w:r>
      <w:proofErr w:type="gramEnd"/>
      <w:r>
        <w:rPr>
          <w:rFonts w:ascii="仿宋" w:eastAsia="仿宋" w:hAnsi="仿宋" w:hint="eastAsia"/>
          <w:kern w:val="0"/>
          <w:szCs w:val="21"/>
        </w:rPr>
        <w:t>政府采购活动，联合体各方均为中小企业的，联合体视同中小企业。其中，联合体各方均为小</w:t>
      </w:r>
      <w:proofErr w:type="gramStart"/>
      <w:r>
        <w:rPr>
          <w:rFonts w:ascii="仿宋" w:eastAsia="仿宋" w:hAnsi="仿宋" w:hint="eastAsia"/>
          <w:kern w:val="0"/>
          <w:szCs w:val="21"/>
        </w:rPr>
        <w:t>微企业</w:t>
      </w:r>
      <w:proofErr w:type="gramEnd"/>
      <w:r>
        <w:rPr>
          <w:rFonts w:ascii="仿宋" w:eastAsia="仿宋" w:hAnsi="仿宋" w:hint="eastAsia"/>
          <w:kern w:val="0"/>
          <w:szCs w:val="21"/>
        </w:rPr>
        <w:t>的，联合体视同小微企业。接受大中型企业与小</w:t>
      </w:r>
      <w:proofErr w:type="gramStart"/>
      <w:r>
        <w:rPr>
          <w:rFonts w:ascii="仿宋" w:eastAsia="仿宋" w:hAnsi="仿宋" w:hint="eastAsia"/>
          <w:kern w:val="0"/>
          <w:szCs w:val="21"/>
        </w:rPr>
        <w:t>微企业</w:t>
      </w:r>
      <w:proofErr w:type="gramEnd"/>
      <w:r>
        <w:rPr>
          <w:rFonts w:ascii="仿宋" w:eastAsia="仿宋" w:hAnsi="仿宋" w:hint="eastAsia"/>
          <w:kern w:val="0"/>
          <w:szCs w:val="21"/>
        </w:rPr>
        <w:t>组成联合体或者允许大中型企业向一家或者多家小</w:t>
      </w:r>
      <w:proofErr w:type="gramStart"/>
      <w:r>
        <w:rPr>
          <w:rFonts w:ascii="仿宋" w:eastAsia="仿宋" w:hAnsi="仿宋" w:hint="eastAsia"/>
          <w:kern w:val="0"/>
          <w:szCs w:val="21"/>
        </w:rPr>
        <w:t>微企业</w:t>
      </w:r>
      <w:proofErr w:type="gramEnd"/>
      <w:r>
        <w:rPr>
          <w:rFonts w:ascii="仿宋" w:eastAsia="仿宋" w:hAnsi="仿宋" w:hint="eastAsia"/>
          <w:kern w:val="0"/>
          <w:szCs w:val="21"/>
        </w:rPr>
        <w:t>分包的采购项目，对于联合协议或者分包意向协议约定小</w:t>
      </w:r>
      <w:proofErr w:type="gramStart"/>
      <w:r>
        <w:rPr>
          <w:rFonts w:ascii="仿宋" w:eastAsia="仿宋" w:hAnsi="仿宋" w:hint="eastAsia"/>
          <w:kern w:val="0"/>
          <w:szCs w:val="21"/>
        </w:rPr>
        <w:t>微企业</w:t>
      </w:r>
      <w:proofErr w:type="gramEnd"/>
      <w:r>
        <w:rPr>
          <w:rFonts w:ascii="仿宋" w:eastAsia="仿宋" w:hAnsi="仿宋" w:hint="eastAsia"/>
          <w:kern w:val="0"/>
          <w:szCs w:val="21"/>
        </w:rPr>
        <w:t>的合同份额占到合同总金额 30%以上的，采购人、采购代理机构应当对联合体或者大中型企业的报价给予5%（工程项目为1%）的扣除，用扣除后的价格参加评审。</w:t>
      </w:r>
    </w:p>
    <w:p w:rsidR="001F1AF6" w:rsidRDefault="00215967">
      <w:pPr>
        <w:ind w:firstLineChars="200" w:firstLine="420"/>
        <w:outlineLvl w:val="2"/>
        <w:rPr>
          <w:rFonts w:ascii="仿宋" w:eastAsia="仿宋" w:hAnsi="仿宋"/>
          <w:kern w:val="0"/>
          <w:szCs w:val="21"/>
        </w:rPr>
      </w:pPr>
      <w:r>
        <w:rPr>
          <w:rFonts w:ascii="仿宋" w:eastAsia="仿宋" w:hAnsi="仿宋" w:hint="eastAsia"/>
          <w:kern w:val="0"/>
          <w:szCs w:val="21"/>
        </w:rPr>
        <w:t>2、残疾人福利性单位参加本项目的要求：</w:t>
      </w:r>
    </w:p>
    <w:p w:rsidR="001F1AF6" w:rsidRDefault="00215967">
      <w:pPr>
        <w:ind w:firstLineChars="200" w:firstLine="420"/>
        <w:rPr>
          <w:rFonts w:ascii="仿宋" w:eastAsia="仿宋" w:hAnsi="仿宋"/>
          <w:kern w:val="0"/>
          <w:szCs w:val="21"/>
        </w:rPr>
      </w:pPr>
      <w:r>
        <w:rPr>
          <w:rFonts w:ascii="仿宋" w:eastAsia="仿宋" w:hAnsi="仿宋" w:hint="eastAsia"/>
          <w:kern w:val="0"/>
          <w:szCs w:val="21"/>
        </w:rPr>
        <w:t>（1）</w:t>
      </w:r>
      <w:proofErr w:type="gramStart"/>
      <w:r>
        <w:rPr>
          <w:rFonts w:ascii="仿宋" w:eastAsia="仿宋" w:hAnsi="仿宋" w:hint="eastAsia"/>
          <w:kern w:val="0"/>
          <w:szCs w:val="21"/>
        </w:rPr>
        <w:t>须根据财库</w:t>
      </w:r>
      <w:proofErr w:type="gramEnd"/>
      <w:r>
        <w:rPr>
          <w:rFonts w:ascii="仿宋" w:eastAsia="仿宋" w:hAnsi="仿宋" w:hint="eastAsia"/>
          <w:kern w:val="0"/>
          <w:szCs w:val="21"/>
        </w:rPr>
        <w:t>〔2017〕141号《关于促进残疾人就业政府采购政策的通知》的要求，如实填写残疾人福利性单位声明函（格式见第八部分），残疾人福利性单位参加本项目投标时，享受15%的价格折扣，用扣除后的价格参与评审。</w:t>
      </w:r>
    </w:p>
    <w:p w:rsidR="001F1AF6" w:rsidRDefault="00215967">
      <w:pPr>
        <w:ind w:firstLineChars="200" w:firstLine="420"/>
        <w:rPr>
          <w:rFonts w:ascii="仿宋" w:eastAsia="仿宋" w:hAnsi="仿宋"/>
          <w:kern w:val="0"/>
          <w:szCs w:val="21"/>
        </w:rPr>
      </w:pPr>
      <w:r>
        <w:rPr>
          <w:rFonts w:ascii="仿宋" w:eastAsia="仿宋" w:hAnsi="仿宋" w:hint="eastAsia"/>
          <w:kern w:val="0"/>
          <w:szCs w:val="21"/>
        </w:rPr>
        <w:t>（2）享受政府采购支持政策的残疾人福利性单位应当同时满足以下条件：</w:t>
      </w:r>
    </w:p>
    <w:p w:rsidR="001F1AF6" w:rsidRDefault="00215967">
      <w:pPr>
        <w:ind w:firstLineChars="200" w:firstLine="420"/>
        <w:rPr>
          <w:rFonts w:ascii="仿宋" w:eastAsia="仿宋" w:hAnsi="仿宋"/>
          <w:kern w:val="0"/>
          <w:szCs w:val="21"/>
        </w:rPr>
      </w:pPr>
      <w:r>
        <w:rPr>
          <w:rFonts w:ascii="仿宋" w:eastAsia="仿宋" w:hAnsi="仿宋" w:hint="eastAsia"/>
          <w:kern w:val="0"/>
          <w:szCs w:val="21"/>
        </w:rPr>
        <w:t xml:space="preserve">　A.安置的残疾人占本单位在职职工人数的比例不低于25%（含25%），并且安置的残疾人人数不少于10人（含10人）；</w:t>
      </w:r>
    </w:p>
    <w:p w:rsidR="001F1AF6" w:rsidRDefault="00215967">
      <w:pPr>
        <w:ind w:firstLineChars="200" w:firstLine="420"/>
        <w:rPr>
          <w:rFonts w:ascii="仿宋" w:eastAsia="仿宋" w:hAnsi="仿宋"/>
          <w:kern w:val="0"/>
          <w:szCs w:val="21"/>
        </w:rPr>
      </w:pPr>
      <w:r>
        <w:rPr>
          <w:rFonts w:ascii="仿宋" w:eastAsia="仿宋" w:hAnsi="仿宋" w:hint="eastAsia"/>
          <w:kern w:val="0"/>
          <w:szCs w:val="21"/>
        </w:rPr>
        <w:t xml:space="preserve">　B.依法与安置的每位残疾人签订了一年以上（含一年）的劳动合同或服务协议；</w:t>
      </w:r>
    </w:p>
    <w:p w:rsidR="001F1AF6" w:rsidRDefault="00215967">
      <w:pPr>
        <w:ind w:firstLineChars="200" w:firstLine="420"/>
        <w:rPr>
          <w:rFonts w:ascii="仿宋" w:eastAsia="仿宋" w:hAnsi="仿宋"/>
          <w:kern w:val="0"/>
          <w:szCs w:val="21"/>
        </w:rPr>
      </w:pPr>
      <w:r>
        <w:rPr>
          <w:rFonts w:ascii="仿宋" w:eastAsia="仿宋" w:hAnsi="仿宋" w:hint="eastAsia"/>
          <w:kern w:val="0"/>
          <w:szCs w:val="21"/>
        </w:rPr>
        <w:t>C.为安置的每位残疾人按月足额缴纳了基本养老保险、基本医疗保险、失业保险、工伤保险和生育保险等社会保险费；</w:t>
      </w:r>
    </w:p>
    <w:p w:rsidR="001F1AF6" w:rsidRDefault="00215967">
      <w:pPr>
        <w:ind w:firstLineChars="200" w:firstLine="420"/>
        <w:rPr>
          <w:rFonts w:ascii="仿宋" w:eastAsia="仿宋" w:hAnsi="仿宋"/>
          <w:kern w:val="0"/>
          <w:szCs w:val="21"/>
        </w:rPr>
      </w:pPr>
      <w:r>
        <w:rPr>
          <w:rFonts w:ascii="仿宋" w:eastAsia="仿宋" w:hAnsi="仿宋" w:hint="eastAsia"/>
          <w:kern w:val="0"/>
          <w:szCs w:val="21"/>
        </w:rPr>
        <w:t xml:space="preserve">　D.通过银行等金融机构向安置的每位残疾人，按月支付了不低于单位所在区县适用的经省级人民政府批准的月最低工资标准的工资；</w:t>
      </w:r>
    </w:p>
    <w:p w:rsidR="001F1AF6" w:rsidRDefault="00215967">
      <w:pPr>
        <w:ind w:firstLineChars="200" w:firstLine="420"/>
        <w:rPr>
          <w:rFonts w:ascii="仿宋" w:eastAsia="仿宋" w:hAnsi="仿宋"/>
          <w:kern w:val="0"/>
          <w:szCs w:val="21"/>
        </w:rPr>
      </w:pPr>
      <w:r>
        <w:rPr>
          <w:rFonts w:ascii="仿宋" w:eastAsia="仿宋" w:hAnsi="仿宋" w:hint="eastAsia"/>
          <w:kern w:val="0"/>
          <w:szCs w:val="21"/>
        </w:rPr>
        <w:t xml:space="preserve">　E．提供本单位制造的货物、承担的工程或者服务（以下简称产品），或者提供其他残疾人福利性单位制造的货物（不包括使用非残疾人福利性单位注册商标的货物）。</w:t>
      </w:r>
    </w:p>
    <w:p w:rsidR="001F1AF6" w:rsidRDefault="00215967">
      <w:pPr>
        <w:ind w:firstLineChars="200" w:firstLine="420"/>
        <w:rPr>
          <w:rFonts w:ascii="仿宋" w:eastAsia="仿宋" w:hAnsi="仿宋"/>
          <w:kern w:val="0"/>
          <w:szCs w:val="21"/>
        </w:rPr>
      </w:pPr>
      <w:r>
        <w:rPr>
          <w:rFonts w:ascii="仿宋" w:eastAsia="仿宋" w:hAnsi="仿宋" w:hint="eastAsia"/>
          <w:kern w:val="0"/>
          <w:szCs w:val="21"/>
        </w:rPr>
        <w:t xml:space="preserve">　前款所称残疾人是指法</w:t>
      </w:r>
      <w:proofErr w:type="gramStart"/>
      <w:r>
        <w:rPr>
          <w:rFonts w:ascii="仿宋" w:eastAsia="仿宋" w:hAnsi="仿宋" w:hint="eastAsia"/>
          <w:kern w:val="0"/>
          <w:szCs w:val="21"/>
        </w:rPr>
        <w:t>定劳动</w:t>
      </w:r>
      <w:proofErr w:type="gramEnd"/>
      <w:r>
        <w:rPr>
          <w:rFonts w:ascii="仿宋" w:eastAsia="仿宋" w:hAnsi="仿宋" w:hint="eastAsia"/>
          <w:kern w:val="0"/>
          <w:szCs w:val="21"/>
        </w:rPr>
        <w:t>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rsidR="001F1AF6" w:rsidRDefault="00215967">
      <w:pPr>
        <w:ind w:firstLineChars="200" w:firstLine="420"/>
        <w:rPr>
          <w:rFonts w:ascii="仿宋" w:eastAsia="仿宋" w:hAnsi="仿宋"/>
          <w:kern w:val="0"/>
          <w:szCs w:val="21"/>
        </w:rPr>
      </w:pPr>
      <w:r>
        <w:rPr>
          <w:rFonts w:ascii="仿宋" w:eastAsia="仿宋" w:hAnsi="仿宋" w:hint="eastAsia"/>
          <w:kern w:val="0"/>
          <w:szCs w:val="21"/>
        </w:rPr>
        <w:t>（3）供应商提供的《残疾人福利性单位声明函》与事实不符的，依照《政府采购法》第七十七条第一款的规定追究法律责任。</w:t>
      </w:r>
    </w:p>
    <w:p w:rsidR="001F1AF6" w:rsidRDefault="00215967">
      <w:pPr>
        <w:ind w:firstLineChars="200" w:firstLine="420"/>
        <w:rPr>
          <w:rFonts w:ascii="仿宋" w:eastAsia="仿宋" w:hAnsi="仿宋"/>
          <w:kern w:val="0"/>
          <w:szCs w:val="21"/>
        </w:rPr>
      </w:pPr>
      <w:r>
        <w:rPr>
          <w:rFonts w:ascii="仿宋" w:eastAsia="仿宋" w:hAnsi="仿宋" w:hint="eastAsia"/>
          <w:kern w:val="0"/>
          <w:szCs w:val="21"/>
        </w:rPr>
        <w:t>（4）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w:t>
      </w:r>
    </w:p>
    <w:p w:rsidR="001F1AF6" w:rsidRDefault="00215967">
      <w:pPr>
        <w:ind w:firstLineChars="200" w:firstLine="420"/>
        <w:outlineLvl w:val="2"/>
        <w:rPr>
          <w:rFonts w:ascii="仿宋" w:eastAsia="仿宋" w:hAnsi="仿宋"/>
          <w:kern w:val="0"/>
          <w:szCs w:val="21"/>
        </w:rPr>
      </w:pPr>
      <w:r>
        <w:rPr>
          <w:rFonts w:ascii="仿宋" w:eastAsia="仿宋" w:hAnsi="仿宋" w:hint="eastAsia"/>
          <w:kern w:val="0"/>
          <w:szCs w:val="21"/>
        </w:rPr>
        <w:t>3、监狱企业参加本项目的要求：</w:t>
      </w:r>
    </w:p>
    <w:p w:rsidR="001F1AF6" w:rsidRDefault="00215967">
      <w:pPr>
        <w:ind w:firstLineChars="200" w:firstLine="420"/>
        <w:rPr>
          <w:rFonts w:ascii="仿宋" w:eastAsia="仿宋" w:hAnsi="仿宋"/>
          <w:kern w:val="0"/>
          <w:szCs w:val="21"/>
        </w:rPr>
      </w:pPr>
      <w:r>
        <w:rPr>
          <w:rFonts w:ascii="仿宋" w:eastAsia="仿宋" w:hAnsi="仿宋" w:hint="eastAsia"/>
          <w:kern w:val="0"/>
          <w:szCs w:val="21"/>
        </w:rPr>
        <w:t>（1）监狱企业参加投标视同小微企业，需提供由省级以上监狱管理局或戒毒管理局出具的属于监狱企业的证明文件。</w:t>
      </w:r>
    </w:p>
    <w:p w:rsidR="001F1AF6" w:rsidRDefault="00215967">
      <w:pPr>
        <w:ind w:firstLineChars="200" w:firstLine="420"/>
        <w:rPr>
          <w:rFonts w:ascii="仿宋" w:eastAsia="仿宋" w:hAnsi="仿宋"/>
          <w:kern w:val="0"/>
          <w:szCs w:val="21"/>
        </w:rPr>
      </w:pPr>
      <w:r>
        <w:rPr>
          <w:rFonts w:ascii="仿宋" w:eastAsia="仿宋" w:hAnsi="仿宋" w:hint="eastAsia"/>
          <w:kern w:val="0"/>
          <w:szCs w:val="21"/>
        </w:rPr>
        <w:t>（2）监狱企业只有提供本企业制造的货物或服务，或者提供其他小、</w:t>
      </w:r>
      <w:proofErr w:type="gramStart"/>
      <w:r>
        <w:rPr>
          <w:rFonts w:ascii="仿宋" w:eastAsia="仿宋" w:hAnsi="仿宋" w:hint="eastAsia"/>
          <w:kern w:val="0"/>
          <w:szCs w:val="21"/>
        </w:rPr>
        <w:t>微企业</w:t>
      </w:r>
      <w:proofErr w:type="gramEnd"/>
      <w:r>
        <w:rPr>
          <w:rFonts w:ascii="仿宋" w:eastAsia="仿宋" w:hAnsi="仿宋" w:hint="eastAsia"/>
          <w:kern w:val="0"/>
          <w:szCs w:val="21"/>
        </w:rPr>
        <w:t>制造的货物，享受投报货物的价格折扣。</w:t>
      </w:r>
    </w:p>
    <w:p w:rsidR="001F1AF6" w:rsidRDefault="00215967">
      <w:pPr>
        <w:ind w:firstLineChars="200" w:firstLine="420"/>
        <w:rPr>
          <w:rFonts w:ascii="仿宋" w:eastAsia="仿宋" w:hAnsi="仿宋"/>
          <w:kern w:val="0"/>
          <w:szCs w:val="21"/>
        </w:rPr>
      </w:pPr>
      <w:r>
        <w:rPr>
          <w:rFonts w:ascii="仿宋" w:eastAsia="仿宋" w:hAnsi="仿宋" w:hint="eastAsia"/>
          <w:kern w:val="0"/>
          <w:szCs w:val="21"/>
        </w:rPr>
        <w:t>（3）监狱企业与中型企业组成联合体参加投标的，或者向监狱企业分包，且联合体协议或分包意向协议约定监狱企业的协议金额占到合同金额30%以上的，享受投标标的3%的价格扣除，用扣除后的价格参与评审。</w:t>
      </w:r>
    </w:p>
    <w:p w:rsidR="001F1AF6" w:rsidRDefault="00215967">
      <w:pPr>
        <w:ind w:firstLineChars="200" w:firstLine="420"/>
        <w:outlineLvl w:val="2"/>
        <w:rPr>
          <w:rFonts w:ascii="仿宋" w:eastAsia="仿宋" w:hAnsi="仿宋"/>
          <w:kern w:val="0"/>
          <w:szCs w:val="21"/>
        </w:rPr>
      </w:pPr>
      <w:r>
        <w:rPr>
          <w:rFonts w:ascii="仿宋" w:eastAsia="仿宋" w:hAnsi="仿宋" w:hint="eastAsia"/>
          <w:kern w:val="0"/>
          <w:szCs w:val="21"/>
        </w:rPr>
        <w:t>4、本项目涉及政府强制采购产品的要求：</w:t>
      </w:r>
    </w:p>
    <w:p w:rsidR="001F1AF6" w:rsidRDefault="00215967">
      <w:pPr>
        <w:ind w:firstLineChars="200" w:firstLine="420"/>
        <w:rPr>
          <w:rFonts w:ascii="仿宋" w:eastAsia="仿宋" w:hAnsi="仿宋"/>
          <w:kern w:val="0"/>
          <w:szCs w:val="21"/>
        </w:rPr>
      </w:pPr>
      <w:r>
        <w:rPr>
          <w:rFonts w:ascii="仿宋" w:eastAsia="仿宋" w:hAnsi="仿宋" w:hint="eastAsia"/>
          <w:kern w:val="0"/>
          <w:szCs w:val="21"/>
        </w:rPr>
        <w:t>（1）本文件列出政府强制采购产品的，投标人必须投报“节能产品政府采购品目清单”范围内的产品，需将政府强制采购产品如实填写到《政府强制采购产品明细表》（格式见第八部分），并提供处于有效期之内的节能产品认证证书扫描件。</w:t>
      </w:r>
    </w:p>
    <w:p w:rsidR="001F1AF6" w:rsidRDefault="00215967">
      <w:pPr>
        <w:ind w:firstLineChars="200" w:firstLine="420"/>
        <w:rPr>
          <w:rFonts w:ascii="仿宋" w:eastAsia="仿宋" w:hAnsi="仿宋"/>
          <w:kern w:val="0"/>
          <w:szCs w:val="21"/>
        </w:rPr>
      </w:pPr>
      <w:r>
        <w:rPr>
          <w:rFonts w:ascii="仿宋" w:eastAsia="仿宋" w:hAnsi="仿宋" w:hint="eastAsia"/>
          <w:kern w:val="0"/>
          <w:szCs w:val="21"/>
        </w:rPr>
        <w:t>（2）本文件未列出政府强制采购产品的，投标人可投报“节能产品政府采购品目清单、环境标志产品政府采购品目清单”中非政府强制采购产品或其范围以外的产品。</w:t>
      </w:r>
    </w:p>
    <w:p w:rsidR="001F1AF6" w:rsidRDefault="00215967">
      <w:pPr>
        <w:ind w:firstLineChars="200" w:firstLine="420"/>
        <w:rPr>
          <w:rFonts w:ascii="仿宋" w:eastAsia="仿宋" w:hAnsi="仿宋"/>
          <w:kern w:val="0"/>
          <w:szCs w:val="21"/>
        </w:rPr>
      </w:pPr>
      <w:r>
        <w:rPr>
          <w:rFonts w:ascii="仿宋" w:eastAsia="仿宋" w:hAnsi="仿宋" w:hint="eastAsia"/>
          <w:kern w:val="0"/>
          <w:szCs w:val="21"/>
        </w:rPr>
        <w:lastRenderedPageBreak/>
        <w:t>（3）投标人投报“节能产品政府采购品目清单、环境标志产品政府采购品目清单”中非政府强制采购产品的，投标人需将非政府强制采购产品如实填写到《非政府强制采购产品明细表》（格式见第八部分），并提供处于有效期之内的节能产品、环境标志产品认证证书扫描件。</w:t>
      </w:r>
    </w:p>
    <w:p w:rsidR="001F1AF6" w:rsidRDefault="00215967">
      <w:pPr>
        <w:ind w:firstLineChars="200" w:firstLine="420"/>
        <w:outlineLvl w:val="2"/>
        <w:rPr>
          <w:rFonts w:ascii="仿宋" w:eastAsia="仿宋" w:hAnsi="仿宋"/>
          <w:kern w:val="0"/>
          <w:szCs w:val="21"/>
        </w:rPr>
      </w:pPr>
      <w:r>
        <w:rPr>
          <w:rFonts w:ascii="仿宋" w:eastAsia="仿宋" w:hAnsi="仿宋" w:hint="eastAsia"/>
          <w:kern w:val="0"/>
          <w:szCs w:val="21"/>
        </w:rPr>
        <w:t>5、本项目涉及正版软件的要求：</w:t>
      </w:r>
    </w:p>
    <w:p w:rsidR="001F1AF6" w:rsidRDefault="00215967">
      <w:pPr>
        <w:ind w:firstLineChars="200" w:firstLine="420"/>
        <w:rPr>
          <w:rFonts w:ascii="仿宋" w:eastAsia="仿宋" w:hAnsi="仿宋"/>
          <w:kern w:val="0"/>
          <w:szCs w:val="21"/>
        </w:rPr>
      </w:pPr>
      <w:r>
        <w:rPr>
          <w:rFonts w:ascii="仿宋" w:eastAsia="仿宋" w:hAnsi="仿宋" w:hint="eastAsia"/>
          <w:kern w:val="0"/>
          <w:szCs w:val="21"/>
        </w:rPr>
        <w:t>投标人</w:t>
      </w:r>
      <w:proofErr w:type="gramStart"/>
      <w:r>
        <w:rPr>
          <w:rFonts w:ascii="仿宋" w:eastAsia="仿宋" w:hAnsi="仿宋" w:hint="eastAsia"/>
          <w:kern w:val="0"/>
          <w:szCs w:val="21"/>
        </w:rPr>
        <w:t>需承诺</w:t>
      </w:r>
      <w:proofErr w:type="gramEnd"/>
      <w:r>
        <w:rPr>
          <w:rFonts w:ascii="仿宋" w:eastAsia="仿宋" w:hAnsi="仿宋" w:hint="eastAsia"/>
          <w:kern w:val="0"/>
          <w:szCs w:val="21"/>
        </w:rPr>
        <w:t>所投报的计算机预装正版操作系统软件，硬件产品内的预装软件为正版软件。</w:t>
      </w:r>
    </w:p>
    <w:p w:rsidR="001F1AF6" w:rsidRDefault="00215967">
      <w:pPr>
        <w:ind w:firstLineChars="200" w:firstLine="420"/>
        <w:outlineLvl w:val="2"/>
        <w:rPr>
          <w:rFonts w:ascii="仿宋" w:eastAsia="仿宋" w:hAnsi="仿宋"/>
          <w:kern w:val="0"/>
          <w:szCs w:val="21"/>
        </w:rPr>
      </w:pPr>
      <w:r>
        <w:rPr>
          <w:rFonts w:ascii="仿宋" w:eastAsia="仿宋" w:hAnsi="仿宋" w:hint="eastAsia"/>
          <w:kern w:val="0"/>
          <w:szCs w:val="21"/>
        </w:rPr>
        <w:t>6、本项目涉及信息安全产品的要求：</w:t>
      </w:r>
    </w:p>
    <w:p w:rsidR="001F1AF6" w:rsidRDefault="00215967">
      <w:pPr>
        <w:ind w:firstLineChars="200" w:firstLine="420"/>
        <w:rPr>
          <w:rFonts w:ascii="仿宋" w:eastAsia="仿宋" w:hAnsi="仿宋"/>
          <w:kern w:val="0"/>
          <w:szCs w:val="21"/>
        </w:rPr>
      </w:pPr>
      <w:r>
        <w:rPr>
          <w:rFonts w:ascii="仿宋" w:eastAsia="仿宋" w:hAnsi="仿宋" w:hint="eastAsia"/>
          <w:kern w:val="0"/>
          <w:szCs w:val="21"/>
        </w:rPr>
        <w:t>投标标的物如属于财政部会同有关部门制定下发的《信息安全产品强制性认证目录》内的产品，需提供有效认证证书扫描件。否则将导致投标无效。</w:t>
      </w:r>
    </w:p>
    <w:p w:rsidR="001F1AF6" w:rsidRDefault="00215967">
      <w:pPr>
        <w:ind w:firstLineChars="200" w:firstLine="420"/>
        <w:outlineLvl w:val="2"/>
        <w:rPr>
          <w:rFonts w:ascii="仿宋" w:eastAsia="仿宋" w:hAnsi="仿宋"/>
          <w:kern w:val="0"/>
          <w:szCs w:val="21"/>
        </w:rPr>
      </w:pPr>
      <w:r>
        <w:rPr>
          <w:rFonts w:ascii="仿宋" w:eastAsia="仿宋" w:hAnsi="仿宋" w:hint="eastAsia"/>
          <w:kern w:val="0"/>
          <w:szCs w:val="21"/>
        </w:rPr>
        <w:t>7、本项目涉及创新产品、创新服务的要求：</w:t>
      </w:r>
    </w:p>
    <w:p w:rsidR="001F1AF6" w:rsidRDefault="00215967">
      <w:pPr>
        <w:ind w:firstLineChars="200" w:firstLine="420"/>
        <w:rPr>
          <w:rFonts w:ascii="仿宋" w:eastAsia="仿宋" w:hAnsi="仿宋"/>
          <w:kern w:val="0"/>
          <w:szCs w:val="21"/>
        </w:rPr>
      </w:pPr>
      <w:r>
        <w:rPr>
          <w:rFonts w:ascii="仿宋" w:eastAsia="仿宋" w:hAnsi="仿宋" w:hint="eastAsia"/>
          <w:kern w:val="0"/>
          <w:szCs w:val="21"/>
        </w:rPr>
        <w:t>（1）投标人投</w:t>
      </w:r>
      <w:proofErr w:type="gramStart"/>
      <w:r>
        <w:rPr>
          <w:rFonts w:ascii="仿宋" w:eastAsia="仿宋" w:hAnsi="仿宋" w:hint="eastAsia"/>
          <w:kern w:val="0"/>
          <w:szCs w:val="21"/>
        </w:rPr>
        <w:t>报产品</w:t>
      </w:r>
      <w:proofErr w:type="gramEnd"/>
      <w:r>
        <w:rPr>
          <w:rFonts w:ascii="仿宋" w:eastAsia="仿宋" w:hAnsi="仿宋" w:hint="eastAsia"/>
          <w:kern w:val="0"/>
          <w:szCs w:val="21"/>
        </w:rPr>
        <w:t>或服务属于《山西省创新产品和服务推荐清单》中创新产品或创新服务的，在评审时，享受投</w:t>
      </w:r>
      <w:proofErr w:type="gramStart"/>
      <w:r>
        <w:rPr>
          <w:rFonts w:ascii="仿宋" w:eastAsia="仿宋" w:hAnsi="仿宋" w:hint="eastAsia"/>
          <w:kern w:val="0"/>
          <w:szCs w:val="21"/>
        </w:rPr>
        <w:t>报产品</w:t>
      </w:r>
      <w:proofErr w:type="gramEnd"/>
      <w:r>
        <w:rPr>
          <w:rFonts w:ascii="仿宋" w:eastAsia="仿宋" w:hAnsi="仿宋" w:hint="eastAsia"/>
          <w:kern w:val="0"/>
          <w:szCs w:val="21"/>
        </w:rPr>
        <w:t>6%的价格折扣，以折扣后的价格参与评审。</w:t>
      </w:r>
    </w:p>
    <w:p w:rsidR="001F1AF6" w:rsidRDefault="00215967">
      <w:pPr>
        <w:ind w:firstLineChars="200" w:firstLine="420"/>
        <w:rPr>
          <w:rFonts w:ascii="仿宋" w:eastAsia="仿宋" w:hAnsi="仿宋"/>
          <w:kern w:val="0"/>
          <w:szCs w:val="21"/>
        </w:rPr>
      </w:pPr>
      <w:r>
        <w:rPr>
          <w:rFonts w:ascii="仿宋" w:eastAsia="仿宋" w:hAnsi="仿宋" w:hint="eastAsia"/>
          <w:kern w:val="0"/>
          <w:szCs w:val="21"/>
        </w:rPr>
        <w:t>（2）投标人投标创新产品或创新服务的，应在投标文件中填写《创新产品或创新服务明细表》（格式见第八部分），并提供《山西省创新产品和服务推荐清单》。</w:t>
      </w:r>
    </w:p>
    <w:p w:rsidR="001F1AF6" w:rsidRDefault="00215967">
      <w:pPr>
        <w:ind w:firstLineChars="200" w:firstLine="420"/>
        <w:rPr>
          <w:rFonts w:ascii="仿宋" w:eastAsia="仿宋" w:hAnsi="仿宋"/>
          <w:kern w:val="0"/>
          <w:szCs w:val="21"/>
        </w:rPr>
      </w:pPr>
      <w:r>
        <w:rPr>
          <w:rFonts w:ascii="仿宋" w:eastAsia="仿宋" w:hAnsi="仿宋" w:hint="eastAsia"/>
          <w:kern w:val="0"/>
          <w:szCs w:val="21"/>
        </w:rPr>
        <w:t>（3）创新产品或创新服务的价格折扣政策可与其他政府采购政策叠加。</w:t>
      </w:r>
    </w:p>
    <w:p w:rsidR="001F1AF6" w:rsidRDefault="00215967">
      <w:pPr>
        <w:ind w:firstLineChars="200" w:firstLine="420"/>
        <w:outlineLvl w:val="2"/>
        <w:rPr>
          <w:rFonts w:ascii="仿宋" w:eastAsia="仿宋" w:hAnsi="仿宋"/>
          <w:kern w:val="0"/>
          <w:szCs w:val="21"/>
        </w:rPr>
      </w:pPr>
      <w:r>
        <w:rPr>
          <w:rFonts w:ascii="仿宋" w:eastAsia="仿宋" w:hAnsi="仿宋" w:hint="eastAsia"/>
          <w:kern w:val="0"/>
          <w:szCs w:val="21"/>
        </w:rPr>
        <w:t>8、本项目涉及进口产品的要求：</w:t>
      </w:r>
    </w:p>
    <w:p w:rsidR="001F1AF6" w:rsidRDefault="00215967">
      <w:pPr>
        <w:ind w:firstLineChars="200" w:firstLine="420"/>
        <w:rPr>
          <w:rFonts w:ascii="仿宋" w:eastAsia="仿宋" w:hAnsi="仿宋"/>
          <w:kern w:val="0"/>
          <w:szCs w:val="21"/>
        </w:rPr>
      </w:pPr>
      <w:r>
        <w:rPr>
          <w:rFonts w:ascii="仿宋" w:eastAsia="仿宋" w:hAnsi="仿宋" w:hint="eastAsia"/>
          <w:kern w:val="0"/>
          <w:szCs w:val="21"/>
        </w:rPr>
        <w:t>（1）本项目采购标的物未特别注明“进口产品”（通过中国海关报关验放进入中国境内且产自关境外的产品）字样的，均必须采购国产产品，否则投标无效；</w:t>
      </w:r>
    </w:p>
    <w:p w:rsidR="001F1AF6" w:rsidRDefault="00215967">
      <w:pPr>
        <w:ind w:firstLineChars="200" w:firstLine="420"/>
        <w:rPr>
          <w:rFonts w:ascii="仿宋" w:eastAsia="仿宋" w:hAnsi="仿宋"/>
          <w:kern w:val="0"/>
          <w:szCs w:val="21"/>
        </w:rPr>
      </w:pPr>
      <w:r>
        <w:rPr>
          <w:rFonts w:ascii="仿宋" w:eastAsia="仿宋" w:hAnsi="仿宋" w:hint="eastAsia"/>
          <w:kern w:val="0"/>
          <w:szCs w:val="21"/>
        </w:rPr>
        <w:t>（2）本项目采购标的</w:t>
      </w:r>
      <w:proofErr w:type="gramStart"/>
      <w:r>
        <w:rPr>
          <w:rFonts w:ascii="仿宋" w:eastAsia="仿宋" w:hAnsi="仿宋" w:hint="eastAsia"/>
          <w:kern w:val="0"/>
          <w:szCs w:val="21"/>
        </w:rPr>
        <w:t>物特别</w:t>
      </w:r>
      <w:proofErr w:type="gramEnd"/>
      <w:r>
        <w:rPr>
          <w:rFonts w:ascii="仿宋" w:eastAsia="仿宋" w:hAnsi="仿宋" w:hint="eastAsia"/>
          <w:kern w:val="0"/>
          <w:szCs w:val="21"/>
        </w:rPr>
        <w:t>注明“进口产品”字样的，如</w:t>
      </w:r>
      <w:proofErr w:type="gramStart"/>
      <w:r>
        <w:rPr>
          <w:rFonts w:ascii="仿宋" w:eastAsia="仿宋" w:hAnsi="仿宋" w:hint="eastAsia"/>
          <w:kern w:val="0"/>
          <w:szCs w:val="21"/>
        </w:rPr>
        <w:t>无能够</w:t>
      </w:r>
      <w:proofErr w:type="gramEnd"/>
      <w:r>
        <w:rPr>
          <w:rFonts w:ascii="仿宋" w:eastAsia="仿宋" w:hAnsi="仿宋" w:hint="eastAsia"/>
          <w:kern w:val="0"/>
          <w:szCs w:val="21"/>
        </w:rPr>
        <w:t>满足采购需求的国产产品，在综合得分相同前提下优先采购向我国企业转让技术、与我国企业签订消化吸收再创新方案的供应商的进口产品。如果有能够满足采购需求的国产产品参与，应当按照公平竞争的原则进行评审。</w:t>
      </w:r>
    </w:p>
    <w:p w:rsidR="001F1AF6" w:rsidRDefault="00215967">
      <w:pPr>
        <w:pStyle w:val="11"/>
        <w:snapToGrid w:val="0"/>
        <w:spacing w:line="480" w:lineRule="exact"/>
        <w:ind w:leftChars="300" w:left="946" w:hangingChars="150" w:hanging="316"/>
        <w:outlineLvl w:val="1"/>
        <w:rPr>
          <w:rFonts w:ascii="仿宋" w:eastAsia="仿宋" w:hAnsi="仿宋"/>
          <w:b/>
        </w:rPr>
      </w:pPr>
      <w:r>
        <w:rPr>
          <w:rFonts w:ascii="仿宋" w:eastAsia="仿宋" w:hAnsi="仿宋" w:hint="eastAsia"/>
          <w:b/>
        </w:rPr>
        <w:t>三、无效投标的情形</w:t>
      </w:r>
    </w:p>
    <w:p w:rsidR="001F1AF6" w:rsidRDefault="00215967">
      <w:pPr>
        <w:pStyle w:val="11"/>
        <w:snapToGrid w:val="0"/>
        <w:spacing w:line="480" w:lineRule="exact"/>
        <w:ind w:leftChars="200" w:left="420" w:firstLineChars="100" w:firstLine="210"/>
        <w:rPr>
          <w:rFonts w:ascii="仿宋" w:eastAsia="仿宋" w:hAnsi="仿宋"/>
        </w:rPr>
      </w:pPr>
      <w:r>
        <w:rPr>
          <w:rFonts w:ascii="仿宋" w:eastAsia="仿宋" w:hAnsi="仿宋" w:hint="eastAsia"/>
        </w:rPr>
        <w:t>未通过资格审查、符合性审查的投标文件为无效投标。</w:t>
      </w:r>
    </w:p>
    <w:p w:rsidR="001F1AF6" w:rsidRDefault="00215967">
      <w:pPr>
        <w:snapToGrid w:val="0"/>
        <w:spacing w:line="480" w:lineRule="exact"/>
        <w:ind w:firstLineChars="300" w:firstLine="632"/>
        <w:outlineLvl w:val="1"/>
        <w:rPr>
          <w:rFonts w:ascii="仿宋" w:eastAsia="仿宋" w:hAnsi="仿宋"/>
          <w:b/>
          <w:szCs w:val="21"/>
        </w:rPr>
      </w:pPr>
      <w:r>
        <w:rPr>
          <w:rFonts w:ascii="仿宋" w:eastAsia="仿宋" w:hAnsi="仿宋" w:hint="eastAsia"/>
          <w:b/>
          <w:szCs w:val="21"/>
        </w:rPr>
        <w:t>四、评标方法及中标条件:</w:t>
      </w:r>
      <w:r>
        <w:rPr>
          <w:rFonts w:ascii="仿宋" w:eastAsia="仿宋" w:hAnsi="仿宋"/>
          <w:b/>
          <w:szCs w:val="21"/>
        </w:rPr>
        <w:t xml:space="preserve"> </w:t>
      </w:r>
    </w:p>
    <w:p w:rsidR="001F1AF6" w:rsidRDefault="00215967">
      <w:pPr>
        <w:spacing w:line="460" w:lineRule="exact"/>
        <w:ind w:firstLineChars="200" w:firstLine="420"/>
        <w:rPr>
          <w:rFonts w:ascii="仿宋" w:eastAsia="仿宋" w:hAnsi="仿宋"/>
          <w:kern w:val="0"/>
          <w:szCs w:val="21"/>
        </w:rPr>
      </w:pPr>
      <w:r>
        <w:rPr>
          <w:rFonts w:ascii="仿宋" w:eastAsia="仿宋" w:hAnsi="仿宋" w:hint="eastAsia"/>
          <w:kern w:val="0"/>
          <w:szCs w:val="21"/>
        </w:rPr>
        <w:t>本项目采用综合评分法。</w:t>
      </w:r>
    </w:p>
    <w:p w:rsidR="001F1AF6" w:rsidRDefault="00215967">
      <w:pPr>
        <w:spacing w:line="460" w:lineRule="exact"/>
        <w:ind w:firstLineChars="200" w:firstLine="420"/>
        <w:rPr>
          <w:rFonts w:ascii="仿宋" w:eastAsia="仿宋" w:hAnsi="仿宋"/>
          <w:kern w:val="0"/>
          <w:szCs w:val="21"/>
        </w:rPr>
      </w:pPr>
      <w:r>
        <w:rPr>
          <w:rFonts w:ascii="仿宋" w:eastAsia="仿宋" w:hAnsi="仿宋" w:hint="eastAsia"/>
          <w:kern w:val="0"/>
          <w:szCs w:val="21"/>
        </w:rPr>
        <w:t>综合评分法，投标文件满足招标文件全部实质性要求，</w:t>
      </w:r>
      <w:proofErr w:type="gramStart"/>
      <w:r>
        <w:rPr>
          <w:rFonts w:ascii="仿宋" w:eastAsia="仿宋" w:hAnsi="仿宋" w:hint="eastAsia"/>
          <w:kern w:val="0"/>
          <w:szCs w:val="21"/>
        </w:rPr>
        <w:t>且按照</w:t>
      </w:r>
      <w:proofErr w:type="gramEnd"/>
      <w:r>
        <w:rPr>
          <w:rFonts w:ascii="仿宋" w:eastAsia="仿宋" w:hAnsi="仿宋" w:hint="eastAsia"/>
          <w:kern w:val="0"/>
          <w:szCs w:val="21"/>
        </w:rPr>
        <w:t>评审因素（包括投标报价、技术或者服务水平、履约能力、售后服务等。）的量化指标进行评审（具体评分</w:t>
      </w:r>
      <w:proofErr w:type="gramStart"/>
      <w:r>
        <w:rPr>
          <w:rFonts w:ascii="仿宋" w:eastAsia="仿宋" w:hAnsi="仿宋" w:hint="eastAsia"/>
          <w:kern w:val="0"/>
          <w:szCs w:val="21"/>
        </w:rPr>
        <w:t>见综合</w:t>
      </w:r>
      <w:proofErr w:type="gramEnd"/>
      <w:r>
        <w:rPr>
          <w:rFonts w:ascii="仿宋" w:eastAsia="仿宋" w:hAnsi="仿宋" w:hint="eastAsia"/>
          <w:kern w:val="0"/>
          <w:szCs w:val="21"/>
        </w:rPr>
        <w:t>评分法评分细则），得分最高的投标人为中标人。</w:t>
      </w:r>
    </w:p>
    <w:p w:rsidR="001F1AF6" w:rsidRDefault="001F1AF6">
      <w:pPr>
        <w:rPr>
          <w:rFonts w:ascii="仿宋" w:eastAsia="仿宋" w:hAnsi="仿宋"/>
        </w:rPr>
      </w:pPr>
    </w:p>
    <w:p w:rsidR="001F1AF6" w:rsidRDefault="001F1AF6">
      <w:pPr>
        <w:spacing w:line="460" w:lineRule="exact"/>
        <w:jc w:val="center"/>
        <w:rPr>
          <w:rFonts w:ascii="仿宋" w:eastAsia="仿宋" w:hAnsi="仿宋"/>
          <w:kern w:val="0"/>
          <w:sz w:val="30"/>
          <w:szCs w:val="30"/>
        </w:rPr>
      </w:pPr>
    </w:p>
    <w:p w:rsidR="001F1AF6" w:rsidRDefault="001F1AF6">
      <w:pPr>
        <w:spacing w:line="460" w:lineRule="exact"/>
        <w:jc w:val="center"/>
        <w:rPr>
          <w:rFonts w:ascii="仿宋" w:eastAsia="仿宋" w:hAnsi="仿宋"/>
          <w:kern w:val="0"/>
          <w:sz w:val="30"/>
          <w:szCs w:val="30"/>
        </w:rPr>
      </w:pPr>
    </w:p>
    <w:p w:rsidR="001F1AF6" w:rsidRDefault="001F1AF6">
      <w:pPr>
        <w:spacing w:line="460" w:lineRule="exact"/>
        <w:jc w:val="center"/>
        <w:rPr>
          <w:rFonts w:ascii="仿宋" w:eastAsia="仿宋" w:hAnsi="仿宋"/>
          <w:kern w:val="0"/>
          <w:sz w:val="30"/>
          <w:szCs w:val="30"/>
        </w:rPr>
      </w:pPr>
    </w:p>
    <w:p w:rsidR="001F1AF6" w:rsidRDefault="001F1AF6">
      <w:pPr>
        <w:spacing w:line="460" w:lineRule="exact"/>
        <w:jc w:val="center"/>
        <w:rPr>
          <w:rFonts w:ascii="仿宋" w:eastAsia="仿宋" w:hAnsi="仿宋"/>
          <w:kern w:val="0"/>
          <w:sz w:val="30"/>
          <w:szCs w:val="30"/>
        </w:rPr>
      </w:pPr>
    </w:p>
    <w:p w:rsidR="00066EA6" w:rsidRDefault="00066EA6">
      <w:pPr>
        <w:spacing w:line="460" w:lineRule="exact"/>
        <w:jc w:val="center"/>
        <w:rPr>
          <w:rFonts w:ascii="仿宋" w:eastAsia="仿宋" w:hAnsi="仿宋"/>
          <w:kern w:val="0"/>
          <w:sz w:val="30"/>
          <w:szCs w:val="30"/>
        </w:rPr>
      </w:pPr>
    </w:p>
    <w:p w:rsidR="00066EA6" w:rsidRDefault="00066EA6">
      <w:pPr>
        <w:spacing w:line="460" w:lineRule="exact"/>
        <w:jc w:val="center"/>
        <w:rPr>
          <w:rFonts w:ascii="仿宋" w:eastAsia="仿宋" w:hAnsi="仿宋"/>
          <w:kern w:val="0"/>
          <w:sz w:val="30"/>
          <w:szCs w:val="30"/>
        </w:rPr>
      </w:pPr>
    </w:p>
    <w:p w:rsidR="00066EA6" w:rsidRDefault="00066EA6">
      <w:pPr>
        <w:spacing w:line="460" w:lineRule="exact"/>
        <w:jc w:val="center"/>
        <w:rPr>
          <w:rFonts w:ascii="仿宋" w:eastAsia="仿宋" w:hAnsi="仿宋" w:hint="eastAsia"/>
          <w:kern w:val="0"/>
          <w:sz w:val="30"/>
          <w:szCs w:val="30"/>
        </w:rPr>
      </w:pPr>
    </w:p>
    <w:p w:rsidR="006B3933" w:rsidRDefault="006B3933">
      <w:pPr>
        <w:spacing w:line="460" w:lineRule="exact"/>
        <w:jc w:val="center"/>
        <w:rPr>
          <w:rFonts w:ascii="仿宋" w:eastAsia="仿宋" w:hAnsi="仿宋" w:hint="eastAsia"/>
          <w:kern w:val="0"/>
          <w:sz w:val="30"/>
          <w:szCs w:val="30"/>
        </w:rPr>
      </w:pPr>
    </w:p>
    <w:p w:rsidR="006B3933" w:rsidRDefault="006B3933">
      <w:pPr>
        <w:spacing w:line="460" w:lineRule="exact"/>
        <w:jc w:val="center"/>
        <w:rPr>
          <w:rFonts w:ascii="仿宋" w:eastAsia="仿宋" w:hAnsi="仿宋"/>
          <w:kern w:val="0"/>
          <w:sz w:val="30"/>
          <w:szCs w:val="30"/>
        </w:rPr>
      </w:pPr>
    </w:p>
    <w:p w:rsidR="00066EA6" w:rsidRDefault="00066EA6">
      <w:pPr>
        <w:spacing w:line="460" w:lineRule="exact"/>
        <w:jc w:val="center"/>
        <w:rPr>
          <w:rFonts w:ascii="仿宋" w:eastAsia="仿宋" w:hAnsi="仿宋"/>
          <w:kern w:val="0"/>
          <w:sz w:val="30"/>
          <w:szCs w:val="30"/>
        </w:rPr>
      </w:pPr>
    </w:p>
    <w:p w:rsidR="001F1AF6" w:rsidRDefault="00215967">
      <w:pPr>
        <w:spacing w:line="460" w:lineRule="exact"/>
        <w:jc w:val="center"/>
        <w:rPr>
          <w:rFonts w:ascii="仿宋" w:eastAsia="仿宋" w:hAnsi="仿宋"/>
          <w:kern w:val="0"/>
          <w:sz w:val="30"/>
          <w:szCs w:val="30"/>
        </w:rPr>
      </w:pPr>
      <w:r>
        <w:rPr>
          <w:rFonts w:ascii="仿宋" w:eastAsia="仿宋" w:hAnsi="仿宋" w:hint="eastAsia"/>
          <w:kern w:val="0"/>
          <w:sz w:val="30"/>
          <w:szCs w:val="30"/>
        </w:rPr>
        <w:lastRenderedPageBreak/>
        <w:t>评分标准</w:t>
      </w:r>
    </w:p>
    <w:p w:rsidR="001F1AF6" w:rsidRDefault="001F1AF6">
      <w:pPr>
        <w:rPr>
          <w:rFonts w:ascii="仿宋" w:eastAsia="仿宋" w:hAnsi="仿宋"/>
        </w:rPr>
      </w:pPr>
    </w:p>
    <w:tbl>
      <w:tblPr>
        <w:tblW w:w="498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32"/>
        <w:gridCol w:w="2074"/>
        <w:gridCol w:w="4914"/>
        <w:gridCol w:w="875"/>
      </w:tblGrid>
      <w:tr w:rsidR="00E41820" w:rsidTr="008D6882">
        <w:trPr>
          <w:trHeight w:val="400"/>
        </w:trPr>
        <w:tc>
          <w:tcPr>
            <w:tcW w:w="724" w:type="pct"/>
            <w:vAlign w:val="center"/>
          </w:tcPr>
          <w:p w:rsidR="00E41820" w:rsidRDefault="00E41820" w:rsidP="008D6882">
            <w:pPr>
              <w:widowControl/>
              <w:jc w:val="center"/>
              <w:textAlignment w:val="center"/>
              <w:rPr>
                <w:rFonts w:ascii="宋体" w:hAnsi="宋体" w:cs="宋体" w:hint="eastAsia"/>
                <w:b/>
                <w:bCs/>
              </w:rPr>
            </w:pPr>
            <w:r>
              <w:rPr>
                <w:rFonts w:ascii="宋体" w:hAnsi="宋体" w:cs="宋体" w:hint="eastAsia"/>
                <w:b/>
                <w:bCs/>
                <w:lang w:bidi="ar"/>
              </w:rPr>
              <w:t>评审因素</w:t>
            </w:r>
          </w:p>
        </w:tc>
        <w:tc>
          <w:tcPr>
            <w:tcW w:w="1128" w:type="pct"/>
            <w:vAlign w:val="center"/>
          </w:tcPr>
          <w:p w:rsidR="00E41820" w:rsidRDefault="00E41820" w:rsidP="008D6882">
            <w:pPr>
              <w:widowControl/>
              <w:jc w:val="center"/>
              <w:textAlignment w:val="center"/>
              <w:rPr>
                <w:rFonts w:ascii="宋体" w:hAnsi="宋体" w:cs="宋体" w:hint="eastAsia"/>
                <w:b/>
                <w:bCs/>
              </w:rPr>
            </w:pPr>
            <w:r>
              <w:rPr>
                <w:rFonts w:ascii="宋体" w:hAnsi="宋体" w:cs="宋体" w:hint="eastAsia"/>
                <w:b/>
                <w:bCs/>
                <w:lang w:bidi="ar"/>
              </w:rPr>
              <w:t>评审类型</w:t>
            </w:r>
          </w:p>
        </w:tc>
        <w:tc>
          <w:tcPr>
            <w:tcW w:w="2672" w:type="pct"/>
            <w:vAlign w:val="center"/>
          </w:tcPr>
          <w:p w:rsidR="00E41820" w:rsidRDefault="00E41820" w:rsidP="008D6882">
            <w:pPr>
              <w:widowControl/>
              <w:jc w:val="center"/>
              <w:textAlignment w:val="center"/>
              <w:rPr>
                <w:rFonts w:ascii="宋体" w:hAnsi="宋体" w:cs="宋体" w:hint="eastAsia"/>
                <w:b/>
                <w:bCs/>
              </w:rPr>
            </w:pPr>
            <w:r>
              <w:rPr>
                <w:rFonts w:ascii="宋体" w:hAnsi="宋体" w:cs="宋体" w:hint="eastAsia"/>
                <w:b/>
                <w:bCs/>
                <w:lang w:bidi="ar"/>
              </w:rPr>
              <w:t>评分标准</w:t>
            </w:r>
          </w:p>
        </w:tc>
        <w:tc>
          <w:tcPr>
            <w:tcW w:w="476" w:type="pct"/>
            <w:vAlign w:val="center"/>
          </w:tcPr>
          <w:p w:rsidR="00E41820" w:rsidRDefault="00E41820" w:rsidP="008D6882">
            <w:pPr>
              <w:widowControl/>
              <w:jc w:val="center"/>
              <w:textAlignment w:val="center"/>
              <w:rPr>
                <w:rFonts w:ascii="宋体" w:hAnsi="宋体" w:cs="宋体" w:hint="eastAsia"/>
                <w:b/>
                <w:bCs/>
              </w:rPr>
            </w:pPr>
            <w:r>
              <w:rPr>
                <w:rFonts w:ascii="宋体" w:hAnsi="宋体" w:cs="宋体" w:hint="eastAsia"/>
                <w:b/>
                <w:bCs/>
                <w:lang w:bidi="ar"/>
              </w:rPr>
              <w:t>分值</w:t>
            </w:r>
          </w:p>
        </w:tc>
      </w:tr>
      <w:tr w:rsidR="00E41820" w:rsidTr="008D6882">
        <w:trPr>
          <w:trHeight w:val="1425"/>
        </w:trPr>
        <w:tc>
          <w:tcPr>
            <w:tcW w:w="724" w:type="pct"/>
            <w:vMerge w:val="restart"/>
            <w:vAlign w:val="center"/>
          </w:tcPr>
          <w:p w:rsidR="00E41820" w:rsidRDefault="00E41820" w:rsidP="008D6882">
            <w:pPr>
              <w:widowControl/>
              <w:snapToGrid w:val="0"/>
              <w:spacing w:line="400" w:lineRule="exact"/>
              <w:jc w:val="center"/>
              <w:rPr>
                <w:rFonts w:ascii="宋体" w:hAnsi="宋体" w:cs="宋体" w:hint="eastAsia"/>
              </w:rPr>
            </w:pPr>
            <w:r>
              <w:rPr>
                <w:rFonts w:ascii="宋体" w:hAnsi="宋体" w:cs="宋体" w:hint="eastAsia"/>
              </w:rPr>
              <w:t>商务评</w:t>
            </w:r>
          </w:p>
          <w:p w:rsidR="00E41820" w:rsidRDefault="00E41820" w:rsidP="008D6882">
            <w:pPr>
              <w:widowControl/>
              <w:snapToGrid w:val="0"/>
              <w:spacing w:line="400" w:lineRule="exact"/>
              <w:jc w:val="center"/>
              <w:rPr>
                <w:rFonts w:ascii="宋体" w:hAnsi="宋体" w:cs="宋体" w:hint="eastAsia"/>
              </w:rPr>
            </w:pPr>
            <w:r>
              <w:rPr>
                <w:rFonts w:ascii="宋体" w:hAnsi="宋体" w:cs="宋体" w:hint="eastAsia"/>
              </w:rPr>
              <w:t>分标准</w:t>
            </w:r>
          </w:p>
          <w:p w:rsidR="00E41820" w:rsidRDefault="00E41820" w:rsidP="008D6882">
            <w:pPr>
              <w:widowControl/>
              <w:snapToGrid w:val="0"/>
              <w:spacing w:line="400" w:lineRule="exact"/>
              <w:jc w:val="center"/>
              <w:rPr>
                <w:rFonts w:ascii="宋体" w:hAnsi="宋体" w:cs="宋体" w:hint="eastAsia"/>
              </w:rPr>
            </w:pPr>
            <w:r>
              <w:rPr>
                <w:rFonts w:ascii="宋体" w:hAnsi="宋体" w:cs="宋体" w:hint="eastAsia"/>
              </w:rPr>
              <w:t>（6分）</w:t>
            </w:r>
          </w:p>
        </w:tc>
        <w:tc>
          <w:tcPr>
            <w:tcW w:w="1128" w:type="pct"/>
            <w:vAlign w:val="center"/>
          </w:tcPr>
          <w:p w:rsidR="00E41820" w:rsidRDefault="00E41820" w:rsidP="00E41820">
            <w:pPr>
              <w:widowControl/>
              <w:snapToGrid w:val="0"/>
              <w:spacing w:line="600" w:lineRule="exact"/>
              <w:ind w:firstLineChars="200" w:firstLine="420"/>
              <w:rPr>
                <w:rFonts w:ascii="宋体" w:hAnsi="宋体" w:cs="宋体" w:hint="eastAsia"/>
              </w:rPr>
            </w:pPr>
            <w:r>
              <w:rPr>
                <w:rFonts w:ascii="宋体" w:hAnsi="宋体" w:cs="宋体" w:hint="eastAsia"/>
              </w:rPr>
              <w:t>项目业绩</w:t>
            </w:r>
          </w:p>
        </w:tc>
        <w:tc>
          <w:tcPr>
            <w:tcW w:w="2672" w:type="pct"/>
            <w:vAlign w:val="center"/>
          </w:tcPr>
          <w:p w:rsidR="00E41820" w:rsidRDefault="00E41820" w:rsidP="00E41820">
            <w:pPr>
              <w:widowControl/>
              <w:snapToGrid w:val="0"/>
              <w:ind w:firstLineChars="200" w:firstLine="420"/>
              <w:rPr>
                <w:rFonts w:ascii="宋体" w:hAnsi="宋体" w:cs="宋体" w:hint="eastAsia"/>
              </w:rPr>
            </w:pPr>
            <w:bookmarkStart w:id="95" w:name="OLE_LINK36"/>
            <w:bookmarkStart w:id="96" w:name="OLE_LINK37"/>
            <w:r>
              <w:rPr>
                <w:rFonts w:ascii="宋体" w:hAnsi="宋体" w:cs="宋体" w:hint="eastAsia"/>
              </w:rPr>
              <w:t>供应商近三年至今（2022年至2025年4月，以合同签订日期为准）承担过的类似信息项目案例上每项1分，满分4分。</w:t>
            </w:r>
          </w:p>
          <w:p w:rsidR="00E41820" w:rsidRDefault="00E41820" w:rsidP="00E41820">
            <w:pPr>
              <w:widowControl/>
              <w:snapToGrid w:val="0"/>
              <w:ind w:firstLineChars="200" w:firstLine="420"/>
              <w:rPr>
                <w:rFonts w:ascii="宋体" w:hAnsi="宋体" w:cs="宋体" w:hint="eastAsia"/>
              </w:rPr>
            </w:pPr>
            <w:r>
              <w:rPr>
                <w:rFonts w:ascii="宋体" w:hAnsi="宋体" w:cs="宋体" w:hint="eastAsia"/>
              </w:rPr>
              <w:t>评价依据：业绩以供应商与用户签订的合同首页、合同金额所在页、签字盖章页的复印件为准。</w:t>
            </w:r>
            <w:bookmarkEnd w:id="95"/>
            <w:bookmarkEnd w:id="96"/>
          </w:p>
        </w:tc>
        <w:tc>
          <w:tcPr>
            <w:tcW w:w="476" w:type="pct"/>
            <w:vAlign w:val="center"/>
          </w:tcPr>
          <w:p w:rsidR="00E41820" w:rsidRDefault="00E41820" w:rsidP="008D6882">
            <w:pPr>
              <w:widowControl/>
              <w:snapToGrid w:val="0"/>
              <w:spacing w:line="600" w:lineRule="exact"/>
              <w:jc w:val="center"/>
              <w:rPr>
                <w:rFonts w:ascii="宋体" w:hAnsi="宋体" w:cs="宋体"/>
              </w:rPr>
            </w:pPr>
            <w:r>
              <w:rPr>
                <w:rFonts w:ascii="宋体" w:hAnsi="宋体" w:cs="宋体" w:hint="eastAsia"/>
              </w:rPr>
              <w:t>4</w:t>
            </w:r>
          </w:p>
        </w:tc>
      </w:tr>
      <w:tr w:rsidR="00E41820" w:rsidTr="008D6882">
        <w:trPr>
          <w:trHeight w:val="1480"/>
        </w:trPr>
        <w:tc>
          <w:tcPr>
            <w:tcW w:w="724" w:type="pct"/>
            <w:vMerge/>
            <w:vAlign w:val="center"/>
          </w:tcPr>
          <w:p w:rsidR="00E41820" w:rsidRDefault="00E41820" w:rsidP="00E41820">
            <w:pPr>
              <w:widowControl/>
              <w:snapToGrid w:val="0"/>
              <w:spacing w:line="600" w:lineRule="exact"/>
              <w:ind w:firstLineChars="200" w:firstLine="420"/>
              <w:rPr>
                <w:rFonts w:ascii="宋体" w:hAnsi="宋体" w:cs="宋体" w:hint="eastAsia"/>
              </w:rPr>
            </w:pPr>
          </w:p>
        </w:tc>
        <w:tc>
          <w:tcPr>
            <w:tcW w:w="1128" w:type="pct"/>
            <w:vAlign w:val="center"/>
          </w:tcPr>
          <w:p w:rsidR="00E41820" w:rsidRDefault="00E41820" w:rsidP="008D6882">
            <w:pPr>
              <w:widowControl/>
              <w:snapToGrid w:val="0"/>
              <w:spacing w:line="600" w:lineRule="exact"/>
              <w:rPr>
                <w:rFonts w:ascii="宋体" w:hAnsi="宋体" w:cs="宋体" w:hint="eastAsia"/>
              </w:rPr>
            </w:pPr>
            <w:r>
              <w:rPr>
                <w:rFonts w:ascii="宋体" w:hAnsi="宋体" w:cs="宋体" w:hint="eastAsia"/>
              </w:rPr>
              <w:t>节能、环保产品</w:t>
            </w:r>
          </w:p>
        </w:tc>
        <w:tc>
          <w:tcPr>
            <w:tcW w:w="2672" w:type="pct"/>
            <w:vAlign w:val="center"/>
          </w:tcPr>
          <w:p w:rsidR="00E41820" w:rsidRDefault="00E41820" w:rsidP="008D6882">
            <w:pPr>
              <w:widowControl/>
              <w:snapToGrid w:val="0"/>
              <w:rPr>
                <w:rFonts w:ascii="宋体" w:hAnsi="宋体" w:cs="宋体" w:hint="eastAsia"/>
              </w:rPr>
            </w:pPr>
            <w:r>
              <w:rPr>
                <w:rFonts w:ascii="宋体" w:hAnsi="宋体" w:cs="宋体" w:hint="eastAsia"/>
              </w:rPr>
              <w:t>(1)节能产品:响应货物中有《节能产品政府采购品目清单》中强制性采购产品以外的其他节能产品，仅以提供的节能产品认证证书为打分依据。提供得1分。</w:t>
            </w:r>
          </w:p>
          <w:p w:rsidR="00E41820" w:rsidRDefault="00E41820" w:rsidP="008D6882">
            <w:pPr>
              <w:widowControl/>
              <w:snapToGrid w:val="0"/>
              <w:rPr>
                <w:rFonts w:ascii="宋体" w:hAnsi="宋体" w:cs="宋体"/>
              </w:rPr>
            </w:pPr>
            <w:r>
              <w:rPr>
                <w:rFonts w:ascii="宋体" w:hAnsi="宋体" w:cs="宋体" w:hint="eastAsia"/>
              </w:rPr>
              <w:t>(2)环保产品:响应货物中有《环境标志产品品目清单》中产品的，仅以提供的环保产品认证证书为打分依据。提供得1分。</w:t>
            </w:r>
          </w:p>
        </w:tc>
        <w:tc>
          <w:tcPr>
            <w:tcW w:w="476" w:type="pct"/>
            <w:vAlign w:val="center"/>
          </w:tcPr>
          <w:p w:rsidR="00E41820" w:rsidRDefault="00E41820" w:rsidP="008D6882">
            <w:pPr>
              <w:widowControl/>
              <w:snapToGrid w:val="0"/>
              <w:spacing w:line="600" w:lineRule="exact"/>
              <w:jc w:val="center"/>
              <w:rPr>
                <w:rFonts w:ascii="宋体" w:hAnsi="宋体" w:cs="宋体"/>
              </w:rPr>
            </w:pPr>
            <w:r>
              <w:rPr>
                <w:rFonts w:ascii="宋体" w:hAnsi="宋体" w:cs="宋体" w:hint="eastAsia"/>
              </w:rPr>
              <w:t>2</w:t>
            </w:r>
          </w:p>
        </w:tc>
      </w:tr>
      <w:tr w:rsidR="00E41820" w:rsidTr="008D6882">
        <w:trPr>
          <w:trHeight w:val="614"/>
        </w:trPr>
        <w:tc>
          <w:tcPr>
            <w:tcW w:w="724" w:type="pct"/>
            <w:vMerge w:val="restart"/>
            <w:vAlign w:val="center"/>
          </w:tcPr>
          <w:p w:rsidR="00E41820" w:rsidRDefault="00E41820" w:rsidP="008D6882">
            <w:pPr>
              <w:widowControl/>
              <w:jc w:val="center"/>
              <w:textAlignment w:val="center"/>
              <w:rPr>
                <w:rFonts w:ascii="宋体" w:hAnsi="宋体" w:cs="宋体" w:hint="eastAsia"/>
                <w:lang w:bidi="ar"/>
              </w:rPr>
            </w:pPr>
            <w:r>
              <w:rPr>
                <w:rFonts w:ascii="宋体" w:hAnsi="宋体" w:cs="宋体" w:hint="eastAsia"/>
                <w:lang w:bidi="ar"/>
              </w:rPr>
              <w:t>技术评分标准</w:t>
            </w:r>
          </w:p>
          <w:p w:rsidR="00E41820" w:rsidRDefault="00E41820" w:rsidP="008D6882">
            <w:pPr>
              <w:widowControl/>
              <w:jc w:val="center"/>
              <w:textAlignment w:val="center"/>
              <w:rPr>
                <w:rFonts w:ascii="宋体" w:hAnsi="宋体" w:cs="宋体" w:hint="eastAsia"/>
              </w:rPr>
            </w:pPr>
            <w:r>
              <w:rPr>
                <w:rFonts w:ascii="宋体" w:hAnsi="宋体" w:cs="宋体" w:hint="eastAsia"/>
                <w:lang w:bidi="ar"/>
              </w:rPr>
              <w:t>（10分）</w:t>
            </w:r>
          </w:p>
        </w:tc>
        <w:tc>
          <w:tcPr>
            <w:tcW w:w="1128" w:type="pct"/>
            <w:vMerge w:val="restart"/>
            <w:vAlign w:val="center"/>
          </w:tcPr>
          <w:p w:rsidR="00E41820" w:rsidRDefault="00E41820" w:rsidP="008D6882">
            <w:pPr>
              <w:widowControl/>
              <w:jc w:val="center"/>
              <w:textAlignment w:val="center"/>
              <w:rPr>
                <w:rFonts w:ascii="宋体" w:hAnsi="宋体" w:cs="宋体" w:hint="eastAsia"/>
              </w:rPr>
            </w:pPr>
            <w:r>
              <w:rPr>
                <w:rFonts w:ascii="宋体" w:hAnsi="宋体" w:cs="宋体" w:hint="eastAsia"/>
                <w:lang w:bidi="ar"/>
              </w:rPr>
              <w:t>产品响应</w:t>
            </w:r>
          </w:p>
        </w:tc>
        <w:tc>
          <w:tcPr>
            <w:tcW w:w="2672" w:type="pct"/>
            <w:vAlign w:val="center"/>
          </w:tcPr>
          <w:p w:rsidR="00E41820" w:rsidRDefault="00E41820" w:rsidP="008D6882">
            <w:pPr>
              <w:pStyle w:val="af2"/>
              <w:ind w:firstLineChars="100" w:firstLine="240"/>
              <w:rPr>
                <w:rFonts w:ascii="宋体" w:hAnsi="宋体" w:cs="宋体" w:hint="eastAsia"/>
                <w:sz w:val="24"/>
                <w:szCs w:val="24"/>
                <w:lang w:bidi="ar"/>
              </w:rPr>
            </w:pPr>
            <w:r>
              <w:rPr>
                <w:rFonts w:ascii="宋体" w:hAnsi="宋体" w:cs="宋体" w:hint="eastAsia"/>
                <w:sz w:val="24"/>
                <w:szCs w:val="24"/>
                <w:lang w:bidi="ar"/>
              </w:rPr>
              <w:t>投标产品技术指标(10分)(由评审小组共同认定)</w:t>
            </w:r>
          </w:p>
          <w:p w:rsidR="00E41820" w:rsidRDefault="00E41820" w:rsidP="00F62EC0">
            <w:pPr>
              <w:pStyle w:val="af2"/>
              <w:ind w:firstLineChars="100" w:firstLine="240"/>
              <w:rPr>
                <w:rFonts w:ascii="宋体" w:hAnsi="宋体" w:cs="宋体"/>
                <w:sz w:val="24"/>
                <w:szCs w:val="24"/>
                <w:lang w:bidi="ar"/>
              </w:rPr>
            </w:pPr>
            <w:r>
              <w:rPr>
                <w:rFonts w:ascii="宋体" w:hAnsi="宋体" w:cs="宋体" w:hint="eastAsia"/>
                <w:sz w:val="24"/>
                <w:szCs w:val="24"/>
                <w:lang w:bidi="ar"/>
              </w:rPr>
              <w:t>产品技术性能指标:满足招标要求的全部技术性能指标得10分;每有一项非关键技术性能指标负偏离的减2分，减到0分为止。</w:t>
            </w:r>
          </w:p>
        </w:tc>
        <w:tc>
          <w:tcPr>
            <w:tcW w:w="476" w:type="pct"/>
            <w:vMerge w:val="restart"/>
            <w:vAlign w:val="center"/>
          </w:tcPr>
          <w:p w:rsidR="00E41820" w:rsidRDefault="00E41820" w:rsidP="008D6882">
            <w:pPr>
              <w:widowControl/>
              <w:jc w:val="center"/>
              <w:textAlignment w:val="center"/>
              <w:rPr>
                <w:rFonts w:ascii="宋体" w:hAnsi="宋体" w:cs="宋体"/>
                <w:lang w:bidi="ar"/>
              </w:rPr>
            </w:pPr>
            <w:r>
              <w:rPr>
                <w:rFonts w:ascii="宋体" w:hAnsi="宋体" w:cs="宋体" w:hint="eastAsia"/>
                <w:lang w:bidi="ar"/>
              </w:rPr>
              <w:t>10</w:t>
            </w:r>
          </w:p>
        </w:tc>
      </w:tr>
      <w:tr w:rsidR="00E41820" w:rsidTr="008D6882">
        <w:trPr>
          <w:trHeight w:val="2446"/>
        </w:trPr>
        <w:tc>
          <w:tcPr>
            <w:tcW w:w="724" w:type="pct"/>
            <w:vMerge w:val="restart"/>
            <w:vAlign w:val="center"/>
          </w:tcPr>
          <w:p w:rsidR="00E41820" w:rsidRDefault="00E41820" w:rsidP="008D6882">
            <w:pPr>
              <w:widowControl/>
              <w:jc w:val="center"/>
              <w:textAlignment w:val="center"/>
              <w:rPr>
                <w:rFonts w:ascii="宋体" w:hAnsi="宋体" w:cs="宋体" w:hint="eastAsia"/>
                <w:lang w:bidi="ar"/>
              </w:rPr>
            </w:pPr>
            <w:r>
              <w:rPr>
                <w:rFonts w:ascii="宋体" w:hAnsi="宋体" w:cs="宋体" w:hint="eastAsia"/>
                <w:lang w:bidi="ar"/>
              </w:rPr>
              <w:t>服务部分</w:t>
            </w:r>
          </w:p>
          <w:p w:rsidR="00E41820" w:rsidRDefault="00E41820" w:rsidP="008D6882">
            <w:pPr>
              <w:widowControl/>
              <w:jc w:val="center"/>
              <w:textAlignment w:val="center"/>
              <w:rPr>
                <w:rFonts w:ascii="宋体" w:hAnsi="宋体" w:cs="宋体" w:hint="eastAsia"/>
              </w:rPr>
            </w:pPr>
            <w:r>
              <w:rPr>
                <w:rFonts w:ascii="宋体" w:hAnsi="宋体" w:cs="宋体" w:hint="eastAsia"/>
                <w:lang w:bidi="ar"/>
              </w:rPr>
              <w:t>（24分）</w:t>
            </w:r>
          </w:p>
        </w:tc>
        <w:tc>
          <w:tcPr>
            <w:tcW w:w="1128" w:type="pct"/>
            <w:vMerge w:val="restart"/>
            <w:vAlign w:val="center"/>
          </w:tcPr>
          <w:p w:rsidR="00E41820" w:rsidRDefault="00E41820" w:rsidP="008D6882">
            <w:pPr>
              <w:widowControl/>
              <w:jc w:val="center"/>
              <w:textAlignment w:val="center"/>
              <w:rPr>
                <w:rFonts w:ascii="宋体" w:hAnsi="宋体" w:cs="宋体" w:hint="eastAsia"/>
              </w:rPr>
            </w:pPr>
            <w:r>
              <w:rPr>
                <w:rFonts w:ascii="宋体" w:hAnsi="宋体" w:cs="宋体" w:hint="eastAsia"/>
              </w:rPr>
              <w:t>售后服务</w:t>
            </w:r>
          </w:p>
        </w:tc>
        <w:tc>
          <w:tcPr>
            <w:tcW w:w="2672" w:type="pct"/>
            <w:vAlign w:val="center"/>
          </w:tcPr>
          <w:p w:rsidR="00E41820" w:rsidRDefault="00E41820" w:rsidP="00614552">
            <w:pPr>
              <w:widowControl/>
              <w:textAlignment w:val="center"/>
              <w:rPr>
                <w:rFonts w:ascii="宋体" w:hAnsi="宋体" w:cs="宋体" w:hint="eastAsia"/>
              </w:rPr>
            </w:pPr>
            <w:bookmarkStart w:id="97" w:name="OLE_LINK38"/>
            <w:r>
              <w:rPr>
                <w:rFonts w:ascii="宋体" w:hAnsi="宋体" w:cs="宋体" w:hint="eastAsia"/>
              </w:rPr>
              <w:t>售后和诚信体系完善，售后服务承诺全面完整，科学合理、发现自身物品有缺陷和质量问题的解决办法完善、备品备件、其他服务等售后服务内容。包括但不限于以下内容：售后服务计划、售后服务方法、售后服务环境、售后服务程序资料、售后服务力量、售后服务人员考核等</w:t>
            </w:r>
            <w:r w:rsidR="00614552">
              <w:rPr>
                <w:rFonts w:ascii="宋体" w:hAnsi="宋体" w:cs="宋体" w:hint="eastAsia"/>
              </w:rPr>
              <w:t>分别得6分；3分；1分。</w:t>
            </w:r>
            <w:bookmarkEnd w:id="97"/>
          </w:p>
        </w:tc>
        <w:tc>
          <w:tcPr>
            <w:tcW w:w="476" w:type="pct"/>
            <w:vMerge w:val="restart"/>
            <w:vAlign w:val="center"/>
          </w:tcPr>
          <w:p w:rsidR="00E41820" w:rsidRDefault="00E41820" w:rsidP="008D6882">
            <w:pPr>
              <w:widowControl/>
              <w:jc w:val="center"/>
              <w:textAlignment w:val="center"/>
              <w:rPr>
                <w:rFonts w:ascii="宋体" w:hAnsi="宋体" w:cs="宋体"/>
              </w:rPr>
            </w:pPr>
            <w:r>
              <w:rPr>
                <w:rFonts w:ascii="宋体" w:hAnsi="宋体" w:cs="宋体" w:hint="eastAsia"/>
                <w:lang w:bidi="ar"/>
              </w:rPr>
              <w:t>6</w:t>
            </w:r>
          </w:p>
        </w:tc>
      </w:tr>
      <w:tr w:rsidR="00E41820" w:rsidTr="008D6882">
        <w:trPr>
          <w:trHeight w:val="1723"/>
        </w:trPr>
        <w:tc>
          <w:tcPr>
            <w:tcW w:w="724" w:type="pct"/>
            <w:vMerge/>
            <w:vAlign w:val="center"/>
          </w:tcPr>
          <w:p w:rsidR="00E41820" w:rsidRDefault="00E41820" w:rsidP="008D6882">
            <w:pPr>
              <w:jc w:val="center"/>
              <w:rPr>
                <w:rFonts w:ascii="宋体" w:hAnsi="宋体" w:cs="宋体" w:hint="eastAsia"/>
              </w:rPr>
            </w:pPr>
          </w:p>
        </w:tc>
        <w:tc>
          <w:tcPr>
            <w:tcW w:w="1128" w:type="pct"/>
            <w:vMerge w:val="restart"/>
            <w:vAlign w:val="center"/>
          </w:tcPr>
          <w:p w:rsidR="00E41820" w:rsidRDefault="00E41820" w:rsidP="008D6882">
            <w:pPr>
              <w:widowControl/>
              <w:jc w:val="center"/>
              <w:textAlignment w:val="center"/>
              <w:rPr>
                <w:rFonts w:ascii="宋体" w:hAnsi="宋体" w:cs="宋体" w:hint="eastAsia"/>
              </w:rPr>
            </w:pPr>
            <w:r>
              <w:rPr>
                <w:rFonts w:ascii="宋体" w:hAnsi="宋体" w:cs="宋体" w:hint="eastAsia"/>
              </w:rPr>
              <w:t>技术培训</w:t>
            </w:r>
          </w:p>
        </w:tc>
        <w:tc>
          <w:tcPr>
            <w:tcW w:w="2672" w:type="pct"/>
            <w:vAlign w:val="center"/>
          </w:tcPr>
          <w:p w:rsidR="00E41820" w:rsidRDefault="00614552" w:rsidP="00614552">
            <w:pPr>
              <w:widowControl/>
              <w:textAlignment w:val="center"/>
              <w:rPr>
                <w:rFonts w:ascii="宋体" w:hAnsi="宋体" w:cs="宋体" w:hint="eastAsia"/>
              </w:rPr>
            </w:pPr>
            <w:bookmarkStart w:id="98" w:name="OLE_LINK39"/>
            <w:r>
              <w:rPr>
                <w:rFonts w:ascii="宋体" w:hAnsi="宋体" w:cs="宋体" w:hint="eastAsia"/>
              </w:rPr>
              <w:t>1、</w:t>
            </w:r>
            <w:r w:rsidR="00E41820">
              <w:rPr>
                <w:rFonts w:ascii="宋体" w:hAnsi="宋体" w:cs="宋体" w:hint="eastAsia"/>
              </w:rPr>
              <w:t>承诺为需方进行免费安装调试培训，提供免费安装调试和对使用人员培训，有完整的技术培训体系，定期解决因技术升级等问题带来的疑难杂症</w:t>
            </w:r>
            <w:r>
              <w:rPr>
                <w:rFonts w:ascii="宋体" w:hAnsi="宋体" w:cs="宋体" w:hint="eastAsia"/>
              </w:rPr>
              <w:t>得2分。2、</w:t>
            </w:r>
            <w:r w:rsidR="00E41820">
              <w:rPr>
                <w:rFonts w:ascii="宋体" w:hAnsi="宋体" w:cs="宋体" w:hint="eastAsia"/>
              </w:rPr>
              <w:t>培训内容、培训计划、培训方法、培训资料、培训师资力量、培训考核评估等</w:t>
            </w:r>
            <w:r w:rsidR="00E41820">
              <w:rPr>
                <w:rFonts w:ascii="宋体" w:hAnsi="宋体" w:hint="eastAsia"/>
              </w:rPr>
              <w:t>分别得</w:t>
            </w:r>
            <w:r>
              <w:rPr>
                <w:rFonts w:ascii="宋体" w:hAnsi="宋体" w:hint="eastAsia"/>
              </w:rPr>
              <w:t>6</w:t>
            </w:r>
            <w:r w:rsidR="00E41820">
              <w:rPr>
                <w:rFonts w:ascii="宋体" w:hAnsi="宋体" w:hint="eastAsia"/>
              </w:rPr>
              <w:t>分；</w:t>
            </w:r>
            <w:r>
              <w:rPr>
                <w:rFonts w:ascii="宋体" w:hAnsi="宋体" w:hint="eastAsia"/>
              </w:rPr>
              <w:t>3</w:t>
            </w:r>
            <w:r w:rsidR="00E41820">
              <w:rPr>
                <w:rFonts w:ascii="宋体" w:hAnsi="宋体" w:hint="eastAsia"/>
              </w:rPr>
              <w:t>分；</w:t>
            </w:r>
            <w:r>
              <w:rPr>
                <w:rFonts w:ascii="宋体" w:hAnsi="宋体" w:hint="eastAsia"/>
              </w:rPr>
              <w:t>1</w:t>
            </w:r>
            <w:r w:rsidR="00E41820">
              <w:rPr>
                <w:rFonts w:ascii="宋体" w:hAnsi="宋体" w:hint="eastAsia"/>
              </w:rPr>
              <w:t>分。</w:t>
            </w:r>
            <w:bookmarkEnd w:id="98"/>
          </w:p>
        </w:tc>
        <w:tc>
          <w:tcPr>
            <w:tcW w:w="476" w:type="pct"/>
            <w:vMerge w:val="restart"/>
            <w:vAlign w:val="center"/>
          </w:tcPr>
          <w:p w:rsidR="00E41820" w:rsidRDefault="00E41820" w:rsidP="008D6882">
            <w:pPr>
              <w:widowControl/>
              <w:jc w:val="center"/>
              <w:textAlignment w:val="center"/>
              <w:rPr>
                <w:rFonts w:ascii="宋体" w:hAnsi="宋体" w:cs="宋体" w:hint="eastAsia"/>
              </w:rPr>
            </w:pPr>
            <w:r>
              <w:rPr>
                <w:rFonts w:ascii="宋体" w:hAnsi="宋体" w:cs="宋体" w:hint="eastAsia"/>
                <w:lang w:bidi="ar"/>
              </w:rPr>
              <w:t>8</w:t>
            </w:r>
          </w:p>
        </w:tc>
      </w:tr>
      <w:tr w:rsidR="00E41820" w:rsidTr="008D6882">
        <w:trPr>
          <w:trHeight w:val="3174"/>
        </w:trPr>
        <w:tc>
          <w:tcPr>
            <w:tcW w:w="724" w:type="pct"/>
            <w:vMerge/>
            <w:vAlign w:val="center"/>
          </w:tcPr>
          <w:p w:rsidR="00E41820" w:rsidRDefault="00E41820" w:rsidP="008D6882">
            <w:pPr>
              <w:jc w:val="center"/>
              <w:rPr>
                <w:rFonts w:ascii="宋体" w:hAnsi="宋体" w:cs="宋体" w:hint="eastAsia"/>
              </w:rPr>
            </w:pPr>
          </w:p>
        </w:tc>
        <w:tc>
          <w:tcPr>
            <w:tcW w:w="1128" w:type="pct"/>
            <w:vMerge w:val="restart"/>
            <w:vAlign w:val="center"/>
          </w:tcPr>
          <w:p w:rsidR="00E41820" w:rsidRDefault="00E41820" w:rsidP="008D6882">
            <w:pPr>
              <w:widowControl/>
              <w:jc w:val="center"/>
              <w:textAlignment w:val="center"/>
              <w:rPr>
                <w:rFonts w:ascii="宋体" w:hAnsi="宋体" w:cs="宋体" w:hint="eastAsia"/>
              </w:rPr>
            </w:pPr>
            <w:r>
              <w:rPr>
                <w:rFonts w:ascii="宋体" w:hAnsi="宋体" w:cs="宋体" w:hint="eastAsia"/>
              </w:rPr>
              <w:t>质量措施安装方案</w:t>
            </w:r>
          </w:p>
        </w:tc>
        <w:tc>
          <w:tcPr>
            <w:tcW w:w="2672" w:type="pct"/>
            <w:vAlign w:val="center"/>
          </w:tcPr>
          <w:p w:rsidR="00E41820" w:rsidRDefault="00E41820" w:rsidP="008D6882">
            <w:pPr>
              <w:widowControl/>
              <w:textAlignment w:val="center"/>
              <w:rPr>
                <w:rFonts w:ascii="宋体" w:hAnsi="宋体" w:cs="宋体" w:hint="eastAsia"/>
              </w:rPr>
            </w:pPr>
            <w:bookmarkStart w:id="99" w:name="OLE_LINK40"/>
            <w:r>
              <w:rPr>
                <w:rFonts w:ascii="宋体" w:hAnsi="宋体" w:cs="宋体" w:hint="eastAsia"/>
              </w:rPr>
              <w:t>措施完善合理，科学具体，完全满足本项目采购需求，可行性强，保证货物和服务的质量。包括但不限于以下内容：质量过程监控、质量过程检验检测方法、供货方管理、严格控制供货方，确保原材料和零部件质量满足项目要求、质量控制纠错与改进措施等</w:t>
            </w:r>
            <w:r>
              <w:rPr>
                <w:rFonts w:ascii="宋体" w:hAnsi="宋体" w:hint="eastAsia"/>
              </w:rPr>
              <w:t>分别得10分；6分；4分。</w:t>
            </w:r>
            <w:bookmarkEnd w:id="99"/>
          </w:p>
        </w:tc>
        <w:tc>
          <w:tcPr>
            <w:tcW w:w="476" w:type="pct"/>
            <w:vMerge w:val="restart"/>
            <w:vAlign w:val="center"/>
          </w:tcPr>
          <w:p w:rsidR="00E41820" w:rsidRDefault="00E41820" w:rsidP="008D6882">
            <w:pPr>
              <w:widowControl/>
              <w:jc w:val="center"/>
              <w:textAlignment w:val="center"/>
              <w:rPr>
                <w:rFonts w:ascii="宋体" w:hAnsi="宋体" w:cs="宋体"/>
                <w:lang w:bidi="ar"/>
              </w:rPr>
            </w:pPr>
            <w:r>
              <w:rPr>
                <w:rFonts w:ascii="宋体" w:hAnsi="宋体" w:cs="宋体" w:hint="eastAsia"/>
                <w:lang w:bidi="ar"/>
              </w:rPr>
              <w:t>10</w:t>
            </w:r>
          </w:p>
        </w:tc>
      </w:tr>
      <w:tr w:rsidR="00E41820" w:rsidTr="008D6882">
        <w:trPr>
          <w:trHeight w:val="2100"/>
        </w:trPr>
        <w:tc>
          <w:tcPr>
            <w:tcW w:w="724" w:type="pct"/>
            <w:vMerge w:val="restart"/>
            <w:vAlign w:val="center"/>
          </w:tcPr>
          <w:p w:rsidR="00E41820" w:rsidRDefault="00E41820" w:rsidP="00E41820">
            <w:pPr>
              <w:widowControl/>
              <w:ind w:left="420" w:hangingChars="200" w:hanging="420"/>
              <w:textAlignment w:val="center"/>
              <w:rPr>
                <w:rFonts w:ascii="宋体" w:hAnsi="宋体" w:cs="宋体" w:hint="eastAsia"/>
              </w:rPr>
            </w:pPr>
            <w:r>
              <w:rPr>
                <w:rFonts w:ascii="宋体" w:hAnsi="宋体" w:cs="宋体" w:hint="eastAsia"/>
              </w:rPr>
              <w:lastRenderedPageBreak/>
              <w:t>实施方案</w:t>
            </w:r>
          </w:p>
          <w:p w:rsidR="00E41820" w:rsidRDefault="00E41820" w:rsidP="00E41820">
            <w:pPr>
              <w:widowControl/>
              <w:ind w:left="420" w:hangingChars="200" w:hanging="420"/>
              <w:textAlignment w:val="center"/>
              <w:rPr>
                <w:rFonts w:ascii="宋体" w:hAnsi="宋体" w:cs="宋体"/>
              </w:rPr>
            </w:pPr>
            <w:r>
              <w:rPr>
                <w:rFonts w:ascii="宋体" w:hAnsi="宋体" w:cs="宋体" w:hint="eastAsia"/>
              </w:rPr>
              <w:t>（30分）</w:t>
            </w:r>
          </w:p>
        </w:tc>
        <w:tc>
          <w:tcPr>
            <w:tcW w:w="1128" w:type="pct"/>
            <w:vMerge w:val="restart"/>
            <w:vAlign w:val="center"/>
          </w:tcPr>
          <w:p w:rsidR="00E41820" w:rsidRDefault="00E41820" w:rsidP="00E41820">
            <w:pPr>
              <w:widowControl/>
              <w:ind w:left="420" w:hangingChars="200" w:hanging="420"/>
              <w:jc w:val="center"/>
              <w:textAlignment w:val="center"/>
              <w:rPr>
                <w:rFonts w:ascii="宋体" w:hAnsi="宋体" w:cs="宋体"/>
              </w:rPr>
            </w:pPr>
            <w:r>
              <w:rPr>
                <w:rFonts w:ascii="宋体" w:hAnsi="宋体" w:hint="eastAsia"/>
              </w:rPr>
              <w:t>设备安装调试方案</w:t>
            </w:r>
          </w:p>
        </w:tc>
        <w:tc>
          <w:tcPr>
            <w:tcW w:w="2672" w:type="pct"/>
            <w:vAlign w:val="center"/>
          </w:tcPr>
          <w:p w:rsidR="00E41820" w:rsidRDefault="00E41820" w:rsidP="008D6882">
            <w:pPr>
              <w:widowControl/>
              <w:textAlignment w:val="center"/>
              <w:rPr>
                <w:rFonts w:ascii="宋体" w:hAnsi="宋体" w:cs="宋体" w:hint="eastAsia"/>
              </w:rPr>
            </w:pPr>
            <w:bookmarkStart w:id="100" w:name="OLE_LINK41"/>
            <w:bookmarkStart w:id="101" w:name="OLE_LINK42"/>
            <w:r>
              <w:rPr>
                <w:rFonts w:ascii="宋体" w:hAnsi="宋体" w:hint="eastAsia"/>
              </w:rPr>
              <w:t>结合项目实际情况，根据供应商提供的项目设备现状图及拓扑图对现场设备安装、调试方案等内容分别得10分；6分；4分。</w:t>
            </w:r>
            <w:bookmarkEnd w:id="100"/>
            <w:bookmarkEnd w:id="101"/>
          </w:p>
        </w:tc>
        <w:tc>
          <w:tcPr>
            <w:tcW w:w="476" w:type="pct"/>
            <w:vMerge w:val="restart"/>
            <w:vAlign w:val="center"/>
          </w:tcPr>
          <w:p w:rsidR="00E41820" w:rsidRDefault="00E41820" w:rsidP="00E41820">
            <w:pPr>
              <w:widowControl/>
              <w:ind w:left="420" w:hangingChars="200" w:hanging="420"/>
              <w:jc w:val="center"/>
              <w:textAlignment w:val="center"/>
              <w:rPr>
                <w:rFonts w:ascii="宋体" w:hAnsi="宋体" w:cs="宋体"/>
              </w:rPr>
            </w:pPr>
            <w:r>
              <w:rPr>
                <w:rFonts w:ascii="宋体" w:hAnsi="宋体" w:cs="宋体" w:hint="eastAsia"/>
              </w:rPr>
              <w:t>10</w:t>
            </w:r>
          </w:p>
        </w:tc>
      </w:tr>
      <w:tr w:rsidR="00E41820" w:rsidTr="008D6882">
        <w:trPr>
          <w:trHeight w:val="1988"/>
        </w:trPr>
        <w:tc>
          <w:tcPr>
            <w:tcW w:w="724" w:type="pct"/>
            <w:vMerge/>
            <w:vAlign w:val="center"/>
          </w:tcPr>
          <w:p w:rsidR="00E41820" w:rsidRDefault="00E41820" w:rsidP="00E41820">
            <w:pPr>
              <w:widowControl/>
              <w:ind w:left="420" w:hangingChars="200" w:hanging="420"/>
              <w:textAlignment w:val="center"/>
              <w:rPr>
                <w:rFonts w:ascii="宋体" w:hAnsi="宋体" w:cs="宋体" w:hint="eastAsia"/>
              </w:rPr>
            </w:pPr>
          </w:p>
        </w:tc>
        <w:tc>
          <w:tcPr>
            <w:tcW w:w="1128" w:type="pct"/>
            <w:vAlign w:val="center"/>
          </w:tcPr>
          <w:p w:rsidR="00E41820" w:rsidRDefault="00E41820" w:rsidP="008D6882">
            <w:pPr>
              <w:widowControl/>
              <w:jc w:val="center"/>
              <w:textAlignment w:val="center"/>
              <w:rPr>
                <w:rFonts w:ascii="宋体" w:hAnsi="宋体" w:cs="宋体" w:hint="eastAsia"/>
              </w:rPr>
            </w:pPr>
            <w:r>
              <w:rPr>
                <w:rFonts w:ascii="宋体" w:hAnsi="宋体" w:hint="eastAsia"/>
              </w:rPr>
              <w:t>物理环境改造方案</w:t>
            </w:r>
          </w:p>
        </w:tc>
        <w:tc>
          <w:tcPr>
            <w:tcW w:w="2672" w:type="pct"/>
            <w:vAlign w:val="center"/>
          </w:tcPr>
          <w:p w:rsidR="00E41820" w:rsidRDefault="00E41820" w:rsidP="008D6882">
            <w:pPr>
              <w:widowControl/>
              <w:textAlignment w:val="center"/>
              <w:rPr>
                <w:rFonts w:ascii="宋体" w:hAnsi="宋体" w:cs="宋体" w:hint="eastAsia"/>
              </w:rPr>
            </w:pPr>
            <w:bookmarkStart w:id="102" w:name="OLE_LINK43"/>
            <w:bookmarkStart w:id="103" w:name="OLE_LINK44"/>
            <w:r>
              <w:rPr>
                <w:rFonts w:ascii="宋体" w:hAnsi="宋体" w:hint="eastAsia"/>
              </w:rPr>
              <w:t>根据供应商提供的项目现状环境设计图，对</w:t>
            </w:r>
            <w:r>
              <w:rPr>
                <w:rFonts w:ascii="宋体" w:hAnsi="宋体"/>
              </w:rPr>
              <w:t>改造方案的合理性与可行性、施工过程的规范性与质量控制、资源利用的高效性与环保性、安全管理的有效性以及改造后环境的功能性与可持续性等方面</w:t>
            </w:r>
            <w:bookmarkStart w:id="104" w:name="OLE_LINK3"/>
            <w:r>
              <w:rPr>
                <w:rFonts w:ascii="宋体" w:hAnsi="宋体" w:hint="eastAsia"/>
              </w:rPr>
              <w:t>分别得10分；6分；4分。</w:t>
            </w:r>
            <w:bookmarkEnd w:id="102"/>
            <w:bookmarkEnd w:id="103"/>
            <w:bookmarkEnd w:id="104"/>
          </w:p>
        </w:tc>
        <w:tc>
          <w:tcPr>
            <w:tcW w:w="476" w:type="pct"/>
            <w:vAlign w:val="center"/>
          </w:tcPr>
          <w:p w:rsidR="00E41820" w:rsidRDefault="00E41820" w:rsidP="00E41820">
            <w:pPr>
              <w:widowControl/>
              <w:ind w:left="420" w:hangingChars="200" w:hanging="420"/>
              <w:jc w:val="center"/>
              <w:textAlignment w:val="center"/>
              <w:rPr>
                <w:rFonts w:ascii="宋体" w:hAnsi="宋体" w:cs="宋体"/>
              </w:rPr>
            </w:pPr>
            <w:r>
              <w:rPr>
                <w:rFonts w:ascii="宋体" w:hAnsi="宋体" w:cs="宋体" w:hint="eastAsia"/>
              </w:rPr>
              <w:t>10</w:t>
            </w:r>
          </w:p>
        </w:tc>
      </w:tr>
      <w:tr w:rsidR="00E41820" w:rsidTr="008D6882">
        <w:trPr>
          <w:trHeight w:val="1988"/>
        </w:trPr>
        <w:tc>
          <w:tcPr>
            <w:tcW w:w="724" w:type="pct"/>
            <w:vMerge w:val="restart"/>
            <w:vAlign w:val="center"/>
          </w:tcPr>
          <w:p w:rsidR="00E41820" w:rsidRDefault="00E41820" w:rsidP="00E41820">
            <w:pPr>
              <w:widowControl/>
              <w:ind w:left="420" w:hangingChars="200" w:hanging="420"/>
              <w:textAlignment w:val="center"/>
              <w:rPr>
                <w:rFonts w:ascii="宋体" w:hAnsi="宋体" w:cs="宋体" w:hint="eastAsia"/>
              </w:rPr>
            </w:pPr>
          </w:p>
        </w:tc>
        <w:tc>
          <w:tcPr>
            <w:tcW w:w="1128" w:type="pct"/>
            <w:vAlign w:val="center"/>
          </w:tcPr>
          <w:p w:rsidR="00E41820" w:rsidRDefault="00E41820" w:rsidP="00E41820">
            <w:pPr>
              <w:widowControl/>
              <w:ind w:firstLineChars="100" w:firstLine="210"/>
              <w:textAlignment w:val="center"/>
              <w:rPr>
                <w:rFonts w:ascii="宋体" w:hAnsi="宋体" w:cs="宋体" w:hint="eastAsia"/>
              </w:rPr>
            </w:pPr>
            <w:r>
              <w:rPr>
                <w:rFonts w:ascii="宋体" w:hAnsi="宋体" w:hint="eastAsia"/>
              </w:rPr>
              <w:t>迁移方案</w:t>
            </w:r>
          </w:p>
        </w:tc>
        <w:tc>
          <w:tcPr>
            <w:tcW w:w="2672" w:type="pct"/>
            <w:vAlign w:val="center"/>
          </w:tcPr>
          <w:p w:rsidR="00E41820" w:rsidRDefault="00E41820" w:rsidP="008D6882">
            <w:pPr>
              <w:widowControl/>
              <w:textAlignment w:val="center"/>
              <w:rPr>
                <w:rFonts w:ascii="宋体" w:hAnsi="宋体" w:cs="宋体" w:hint="eastAsia"/>
              </w:rPr>
            </w:pPr>
            <w:bookmarkStart w:id="105" w:name="OLE_LINK45"/>
            <w:bookmarkStart w:id="106" w:name="OLE_LINK46"/>
            <w:r>
              <w:rPr>
                <w:rFonts w:ascii="宋体" w:hAnsi="宋体"/>
              </w:rPr>
              <w:t>机房</w:t>
            </w:r>
            <w:r>
              <w:rPr>
                <w:rFonts w:ascii="宋体" w:hAnsi="宋体" w:hint="eastAsia"/>
              </w:rPr>
              <w:t>设备和</w:t>
            </w:r>
            <w:r>
              <w:rPr>
                <w:rFonts w:ascii="宋体" w:hAnsi="宋体"/>
              </w:rPr>
              <w:t>数据迁移要求</w:t>
            </w:r>
            <w:r>
              <w:rPr>
                <w:rFonts w:ascii="宋体" w:hAnsi="宋体" w:hint="eastAsia"/>
              </w:rPr>
              <w:t>，</w:t>
            </w:r>
            <w:r>
              <w:rPr>
                <w:rFonts w:ascii="宋体" w:hAnsi="宋体"/>
              </w:rPr>
              <w:t>包括迁移方案的科学性与完整性</w:t>
            </w:r>
            <w:r>
              <w:rPr>
                <w:rFonts w:ascii="宋体" w:hAnsi="宋体" w:hint="eastAsia"/>
              </w:rPr>
              <w:t>，设备割接方案的可行性、线路调整的合理性，以及</w:t>
            </w:r>
            <w:r>
              <w:rPr>
                <w:rFonts w:ascii="宋体" w:hAnsi="宋体"/>
              </w:rPr>
              <w:t>迁移过程的数据安全性与一致性、网络架构的稳定性、</w:t>
            </w:r>
            <w:r>
              <w:rPr>
                <w:rFonts w:ascii="宋体" w:hAnsi="宋体" w:hint="eastAsia"/>
              </w:rPr>
              <w:t>同时对</w:t>
            </w:r>
            <w:r>
              <w:rPr>
                <w:rFonts w:ascii="宋体" w:hAnsi="宋体"/>
              </w:rPr>
              <w:t>迁移进度的</w:t>
            </w:r>
            <w:proofErr w:type="gramStart"/>
            <w:r>
              <w:rPr>
                <w:rFonts w:ascii="宋体" w:hAnsi="宋体"/>
              </w:rPr>
              <w:t>有效把控以及</w:t>
            </w:r>
            <w:proofErr w:type="gramEnd"/>
            <w:r>
              <w:rPr>
                <w:rFonts w:ascii="宋体" w:hAnsi="宋体"/>
              </w:rPr>
              <w:t>迁移后的服务保障与技术支持等方面</w:t>
            </w:r>
            <w:bookmarkStart w:id="107" w:name="OLE_LINK30"/>
            <w:bookmarkStart w:id="108" w:name="OLE_LINK31"/>
            <w:r>
              <w:rPr>
                <w:rFonts w:ascii="宋体" w:hAnsi="宋体" w:hint="eastAsia"/>
              </w:rPr>
              <w:t>分别得5分；3分；1分。</w:t>
            </w:r>
            <w:bookmarkEnd w:id="105"/>
            <w:bookmarkEnd w:id="106"/>
            <w:bookmarkEnd w:id="107"/>
            <w:bookmarkEnd w:id="108"/>
          </w:p>
        </w:tc>
        <w:tc>
          <w:tcPr>
            <w:tcW w:w="476" w:type="pct"/>
            <w:vAlign w:val="center"/>
          </w:tcPr>
          <w:p w:rsidR="00E41820" w:rsidRDefault="00E41820" w:rsidP="00E41820">
            <w:pPr>
              <w:widowControl/>
              <w:ind w:left="420" w:hangingChars="200" w:hanging="420"/>
              <w:jc w:val="center"/>
              <w:textAlignment w:val="center"/>
              <w:rPr>
                <w:rFonts w:ascii="宋体" w:hAnsi="宋体" w:cs="宋体" w:hint="eastAsia"/>
              </w:rPr>
            </w:pPr>
            <w:r>
              <w:rPr>
                <w:rFonts w:ascii="宋体" w:hAnsi="宋体" w:cs="宋体" w:hint="eastAsia"/>
              </w:rPr>
              <w:t>5</w:t>
            </w:r>
          </w:p>
        </w:tc>
      </w:tr>
      <w:tr w:rsidR="00E41820" w:rsidTr="008D6882">
        <w:trPr>
          <w:trHeight w:val="1988"/>
        </w:trPr>
        <w:tc>
          <w:tcPr>
            <w:tcW w:w="724" w:type="pct"/>
            <w:vMerge/>
            <w:vAlign w:val="center"/>
          </w:tcPr>
          <w:p w:rsidR="00E41820" w:rsidRDefault="00E41820" w:rsidP="00E41820">
            <w:pPr>
              <w:widowControl/>
              <w:ind w:left="420" w:hangingChars="200" w:hanging="420"/>
              <w:textAlignment w:val="center"/>
              <w:rPr>
                <w:rFonts w:ascii="宋体" w:hAnsi="宋体" w:cs="宋体" w:hint="eastAsia"/>
              </w:rPr>
            </w:pPr>
          </w:p>
        </w:tc>
        <w:tc>
          <w:tcPr>
            <w:tcW w:w="1128" w:type="pct"/>
            <w:vAlign w:val="center"/>
          </w:tcPr>
          <w:p w:rsidR="00E41820" w:rsidRDefault="00E41820" w:rsidP="00E41820">
            <w:pPr>
              <w:widowControl/>
              <w:ind w:firstLineChars="100" w:firstLine="210"/>
              <w:textAlignment w:val="center"/>
              <w:rPr>
                <w:rFonts w:ascii="宋体" w:hAnsi="宋体" w:hint="eastAsia"/>
              </w:rPr>
            </w:pPr>
            <w:r>
              <w:rPr>
                <w:rFonts w:ascii="宋体" w:hAnsi="宋体" w:hint="eastAsia"/>
              </w:rPr>
              <w:t>应急方案</w:t>
            </w:r>
          </w:p>
        </w:tc>
        <w:tc>
          <w:tcPr>
            <w:tcW w:w="2672" w:type="pct"/>
            <w:vAlign w:val="center"/>
          </w:tcPr>
          <w:p w:rsidR="00E41820" w:rsidRDefault="00E41820" w:rsidP="007F46C5">
            <w:pPr>
              <w:widowControl/>
              <w:textAlignment w:val="center"/>
              <w:rPr>
                <w:rFonts w:ascii="宋体" w:hAnsi="宋体"/>
              </w:rPr>
            </w:pPr>
            <w:bookmarkStart w:id="109" w:name="OLE_LINK47"/>
            <w:r>
              <w:rPr>
                <w:rFonts w:ascii="宋体" w:hAnsi="宋体" w:hint="eastAsia"/>
              </w:rPr>
              <w:t>根据供应商提供的针对重大安保事件、突发事件与特殊时段的应急处置方案</w:t>
            </w:r>
            <w:r w:rsidR="007F46C5">
              <w:rPr>
                <w:rFonts w:ascii="宋体" w:hAnsi="宋体" w:hint="eastAsia"/>
              </w:rPr>
              <w:t>分别得5分；3分；1分。</w:t>
            </w:r>
            <w:bookmarkEnd w:id="109"/>
          </w:p>
        </w:tc>
        <w:tc>
          <w:tcPr>
            <w:tcW w:w="476" w:type="pct"/>
            <w:vAlign w:val="center"/>
          </w:tcPr>
          <w:p w:rsidR="00E41820" w:rsidRDefault="00E41820" w:rsidP="00E41820">
            <w:pPr>
              <w:widowControl/>
              <w:ind w:left="420" w:hangingChars="200" w:hanging="420"/>
              <w:jc w:val="center"/>
              <w:textAlignment w:val="center"/>
              <w:rPr>
                <w:rFonts w:ascii="宋体" w:hAnsi="宋体" w:cs="宋体" w:hint="eastAsia"/>
              </w:rPr>
            </w:pPr>
            <w:r>
              <w:rPr>
                <w:rFonts w:ascii="宋体" w:hAnsi="宋体" w:cs="宋体" w:hint="eastAsia"/>
              </w:rPr>
              <w:t>5</w:t>
            </w:r>
          </w:p>
        </w:tc>
      </w:tr>
      <w:tr w:rsidR="00E41820" w:rsidTr="008D6882">
        <w:trPr>
          <w:trHeight w:val="2280"/>
        </w:trPr>
        <w:tc>
          <w:tcPr>
            <w:tcW w:w="724" w:type="pct"/>
            <w:vAlign w:val="center"/>
          </w:tcPr>
          <w:p w:rsidR="00E41820" w:rsidRDefault="00E41820" w:rsidP="008D6882">
            <w:pPr>
              <w:widowControl/>
              <w:jc w:val="center"/>
              <w:textAlignment w:val="center"/>
              <w:rPr>
                <w:rFonts w:ascii="宋体" w:hAnsi="宋体" w:cs="宋体" w:hint="eastAsia"/>
                <w:lang w:bidi="ar"/>
              </w:rPr>
            </w:pPr>
            <w:r>
              <w:rPr>
                <w:rFonts w:ascii="宋体" w:hAnsi="宋体" w:cs="宋体" w:hint="eastAsia"/>
                <w:lang w:bidi="ar"/>
              </w:rPr>
              <w:t>报价部分</w:t>
            </w:r>
          </w:p>
          <w:p w:rsidR="00E41820" w:rsidRDefault="00E41820" w:rsidP="008D6882">
            <w:pPr>
              <w:widowControl/>
              <w:jc w:val="center"/>
              <w:textAlignment w:val="center"/>
              <w:rPr>
                <w:rFonts w:ascii="宋体" w:hAnsi="宋体" w:cs="宋体" w:hint="eastAsia"/>
              </w:rPr>
            </w:pPr>
            <w:r>
              <w:rPr>
                <w:rFonts w:ascii="宋体" w:hAnsi="宋体" w:cs="宋体" w:hint="eastAsia"/>
                <w:lang w:bidi="ar"/>
              </w:rPr>
              <w:t>（30分）</w:t>
            </w:r>
          </w:p>
        </w:tc>
        <w:tc>
          <w:tcPr>
            <w:tcW w:w="1128" w:type="pct"/>
            <w:vAlign w:val="center"/>
          </w:tcPr>
          <w:p w:rsidR="00E41820" w:rsidRDefault="00E41820" w:rsidP="008D6882">
            <w:pPr>
              <w:widowControl/>
              <w:jc w:val="center"/>
              <w:textAlignment w:val="center"/>
              <w:rPr>
                <w:rFonts w:ascii="宋体" w:hAnsi="宋体" w:cs="宋体" w:hint="eastAsia"/>
              </w:rPr>
            </w:pPr>
            <w:r>
              <w:rPr>
                <w:rFonts w:ascii="宋体" w:hAnsi="宋体" w:cs="宋体" w:hint="eastAsia"/>
                <w:lang w:bidi="ar"/>
              </w:rPr>
              <w:t>报价</w:t>
            </w:r>
          </w:p>
        </w:tc>
        <w:tc>
          <w:tcPr>
            <w:tcW w:w="2672" w:type="pct"/>
            <w:vAlign w:val="center"/>
          </w:tcPr>
          <w:p w:rsidR="00E41820" w:rsidRDefault="00E41820" w:rsidP="008D6882">
            <w:pPr>
              <w:widowControl/>
              <w:textAlignment w:val="center"/>
              <w:rPr>
                <w:rFonts w:ascii="宋体" w:hAnsi="宋体" w:cs="宋体" w:hint="eastAsia"/>
                <w:lang w:bidi="ar"/>
              </w:rPr>
            </w:pPr>
            <w:r>
              <w:rPr>
                <w:rFonts w:ascii="宋体" w:hAnsi="宋体" w:cs="宋体" w:hint="eastAsia"/>
                <w:lang w:bidi="ar"/>
              </w:rPr>
              <w:t>评标基准价即满足招标文件要求且投标价格最低的投标报价，其价格分为满分30分。其他供应商的价格</w:t>
            </w:r>
            <w:proofErr w:type="gramStart"/>
            <w:r>
              <w:rPr>
                <w:rFonts w:ascii="宋体" w:hAnsi="宋体" w:cs="宋体" w:hint="eastAsia"/>
                <w:lang w:bidi="ar"/>
              </w:rPr>
              <w:t>分统一</w:t>
            </w:r>
            <w:proofErr w:type="gramEnd"/>
            <w:r>
              <w:rPr>
                <w:rFonts w:ascii="宋体" w:hAnsi="宋体" w:cs="宋体" w:hint="eastAsia"/>
                <w:lang w:bidi="ar"/>
              </w:rPr>
              <w:t>按照下列公式计算（保留两位小数）：投标报价得分=(投标基准价／有效投标报价)×30。</w:t>
            </w:r>
          </w:p>
        </w:tc>
        <w:tc>
          <w:tcPr>
            <w:tcW w:w="476" w:type="pct"/>
            <w:vAlign w:val="center"/>
          </w:tcPr>
          <w:p w:rsidR="00E41820" w:rsidRDefault="00E41820" w:rsidP="008D6882">
            <w:pPr>
              <w:widowControl/>
              <w:jc w:val="center"/>
              <w:textAlignment w:val="center"/>
              <w:rPr>
                <w:rFonts w:ascii="宋体" w:hAnsi="宋体" w:cs="宋体" w:hint="eastAsia"/>
              </w:rPr>
            </w:pPr>
            <w:r>
              <w:rPr>
                <w:rFonts w:ascii="宋体" w:hAnsi="宋体" w:cs="宋体" w:hint="eastAsia"/>
                <w:lang w:bidi="ar"/>
              </w:rPr>
              <w:t>30</w:t>
            </w:r>
          </w:p>
        </w:tc>
      </w:tr>
    </w:tbl>
    <w:p w:rsidR="001F1AF6" w:rsidRPr="00D77FFC" w:rsidRDefault="001F1AF6" w:rsidP="00C775E2">
      <w:pPr>
        <w:pStyle w:val="NewNewNewNewNewNewNewNewNewNewNewNewNewNewNew"/>
      </w:pPr>
    </w:p>
    <w:p w:rsidR="001F1AF6" w:rsidRDefault="00215967">
      <w:pPr>
        <w:widowControl/>
        <w:jc w:val="left"/>
        <w:rPr>
          <w:rFonts w:ascii="仿宋" w:eastAsia="仿宋" w:hAnsi="仿宋" w:cs="华文中宋"/>
          <w:b/>
          <w:spacing w:val="20"/>
          <w:kern w:val="44"/>
          <w:sz w:val="28"/>
          <w:szCs w:val="28"/>
        </w:rPr>
      </w:pPr>
      <w:bookmarkStart w:id="110" w:name="_Toc26881704"/>
      <w:bookmarkStart w:id="111" w:name="_Toc5560"/>
      <w:bookmarkStart w:id="112" w:name="_Toc352761952"/>
      <w:bookmarkStart w:id="113" w:name="_Toc424378697"/>
      <w:bookmarkEnd w:id="89"/>
      <w:r>
        <w:rPr>
          <w:rFonts w:ascii="仿宋" w:eastAsia="仿宋" w:hAnsi="仿宋" w:cs="华文中宋"/>
          <w:b/>
          <w:spacing w:val="20"/>
          <w:kern w:val="44"/>
          <w:sz w:val="28"/>
          <w:szCs w:val="28"/>
        </w:rPr>
        <w:br w:type="page"/>
      </w:r>
    </w:p>
    <w:p w:rsidR="001F1AF6" w:rsidRDefault="00215967">
      <w:pPr>
        <w:pStyle w:val="af4"/>
        <w:keepNext/>
        <w:keepLines/>
        <w:widowControl w:val="0"/>
        <w:adjustRightInd w:val="0"/>
        <w:snapToGrid w:val="0"/>
        <w:spacing w:before="0" w:beforeAutospacing="0" w:after="0" w:afterAutospacing="0"/>
        <w:ind w:firstLineChars="1000" w:firstLine="3211"/>
        <w:outlineLvl w:val="0"/>
        <w:rPr>
          <w:rFonts w:ascii="仿宋" w:eastAsia="仿宋" w:hAnsi="仿宋" w:cs="华文中宋"/>
          <w:b/>
          <w:spacing w:val="20"/>
          <w:kern w:val="44"/>
          <w:sz w:val="28"/>
          <w:szCs w:val="28"/>
        </w:rPr>
      </w:pPr>
      <w:r>
        <w:rPr>
          <w:rFonts w:ascii="仿宋" w:eastAsia="仿宋" w:hAnsi="仿宋" w:cs="华文中宋" w:hint="eastAsia"/>
          <w:b/>
          <w:spacing w:val="20"/>
          <w:kern w:val="44"/>
          <w:sz w:val="28"/>
          <w:szCs w:val="28"/>
        </w:rPr>
        <w:lastRenderedPageBreak/>
        <w:t>第七部分  合同文本</w:t>
      </w:r>
    </w:p>
    <w:p w:rsidR="001F1AF6" w:rsidRDefault="00215967">
      <w:pPr>
        <w:spacing w:line="360" w:lineRule="auto"/>
        <w:rPr>
          <w:rFonts w:ascii="仿宋" w:eastAsia="仿宋" w:hAnsi="仿宋" w:cs="宋体"/>
          <w:szCs w:val="21"/>
          <w:u w:val="single"/>
        </w:rPr>
      </w:pPr>
      <w:r>
        <w:rPr>
          <w:rFonts w:ascii="仿宋" w:eastAsia="仿宋" w:hAnsi="仿宋" w:cs="宋体" w:hint="eastAsia"/>
          <w:szCs w:val="21"/>
        </w:rPr>
        <w:t>需</w:t>
      </w:r>
      <w:r>
        <w:rPr>
          <w:rFonts w:ascii="仿宋" w:eastAsia="仿宋" w:hAnsi="仿宋"/>
          <w:szCs w:val="21"/>
        </w:rPr>
        <w:tab/>
      </w:r>
      <w:r>
        <w:rPr>
          <w:rFonts w:ascii="仿宋" w:eastAsia="仿宋" w:hAnsi="仿宋" w:cs="宋体" w:hint="eastAsia"/>
          <w:szCs w:val="21"/>
        </w:rPr>
        <w:t>方：</w:t>
      </w:r>
    </w:p>
    <w:p w:rsidR="001F1AF6" w:rsidRDefault="00215967">
      <w:pPr>
        <w:spacing w:line="360" w:lineRule="auto"/>
        <w:rPr>
          <w:rFonts w:ascii="仿宋" w:eastAsia="仿宋" w:hAnsi="仿宋"/>
          <w:szCs w:val="21"/>
        </w:rPr>
      </w:pPr>
      <w:r>
        <w:rPr>
          <w:rFonts w:ascii="仿宋" w:eastAsia="仿宋" w:hAnsi="仿宋" w:cs="宋体" w:hint="eastAsia"/>
          <w:szCs w:val="21"/>
        </w:rPr>
        <w:t>供</w:t>
      </w:r>
      <w:r>
        <w:rPr>
          <w:rFonts w:ascii="仿宋" w:eastAsia="仿宋" w:hAnsi="仿宋"/>
          <w:szCs w:val="21"/>
        </w:rPr>
        <w:tab/>
      </w:r>
      <w:r>
        <w:rPr>
          <w:rFonts w:ascii="仿宋" w:eastAsia="仿宋" w:hAnsi="仿宋" w:cs="宋体" w:hint="eastAsia"/>
          <w:szCs w:val="21"/>
        </w:rPr>
        <w:t>方：</w:t>
      </w:r>
    </w:p>
    <w:p w:rsidR="001F1AF6" w:rsidRDefault="001F1AF6">
      <w:pPr>
        <w:spacing w:line="360" w:lineRule="auto"/>
        <w:rPr>
          <w:rFonts w:ascii="仿宋" w:eastAsia="仿宋" w:hAnsi="仿宋" w:cs="宋体"/>
          <w:szCs w:val="21"/>
        </w:rPr>
      </w:pPr>
    </w:p>
    <w:p w:rsidR="001F1AF6" w:rsidRDefault="00215967">
      <w:pPr>
        <w:spacing w:line="360" w:lineRule="auto"/>
        <w:ind w:firstLineChars="200" w:firstLine="420"/>
        <w:rPr>
          <w:rFonts w:ascii="仿宋" w:eastAsia="仿宋" w:hAnsi="仿宋"/>
          <w:szCs w:val="21"/>
        </w:rPr>
      </w:pPr>
      <w:r>
        <w:rPr>
          <w:rFonts w:ascii="仿宋" w:eastAsia="仿宋" w:hAnsi="仿宋" w:cs="宋体" w:hint="eastAsia"/>
          <w:szCs w:val="21"/>
        </w:rPr>
        <w:t>供方在</w:t>
      </w:r>
      <w:r>
        <w:rPr>
          <w:rFonts w:ascii="仿宋" w:eastAsia="仿宋" w:hAnsi="仿宋" w:cs="宋体"/>
          <w:szCs w:val="21"/>
        </w:rPr>
        <w:t>长治市公共资源交易中心（长治市政府采购中心）</w:t>
      </w:r>
      <w:r>
        <w:rPr>
          <w:rFonts w:ascii="仿宋" w:eastAsia="仿宋" w:hAnsi="仿宋" w:cs="宋体" w:hint="eastAsia"/>
          <w:szCs w:val="21"/>
        </w:rPr>
        <w:t>组织的</w:t>
      </w:r>
      <w:r>
        <w:rPr>
          <w:rFonts w:ascii="仿宋" w:eastAsia="仿宋" w:hAnsi="仿宋" w:hint="eastAsia"/>
          <w:szCs w:val="21"/>
        </w:rPr>
        <w:t>****</w:t>
      </w:r>
      <w:r>
        <w:rPr>
          <w:rFonts w:ascii="仿宋" w:eastAsia="仿宋" w:hAnsi="仿宋" w:cs="宋体" w:hint="eastAsia"/>
          <w:szCs w:val="21"/>
        </w:rPr>
        <w:t>项目公开招标采购中中标，经双方协商一致，签订本合同。</w:t>
      </w:r>
    </w:p>
    <w:p w:rsidR="001F1AF6" w:rsidRDefault="00215967">
      <w:pPr>
        <w:spacing w:line="360" w:lineRule="auto"/>
        <w:outlineLvl w:val="1"/>
        <w:rPr>
          <w:rFonts w:ascii="仿宋" w:eastAsia="仿宋" w:hAnsi="仿宋"/>
          <w:b/>
          <w:szCs w:val="21"/>
        </w:rPr>
      </w:pPr>
      <w:r>
        <w:rPr>
          <w:rFonts w:ascii="仿宋" w:eastAsia="仿宋" w:hAnsi="仿宋" w:hint="eastAsia"/>
          <w:b/>
          <w:szCs w:val="21"/>
        </w:rPr>
        <w:t>一、</w:t>
      </w:r>
      <w:r>
        <w:rPr>
          <w:rFonts w:ascii="仿宋" w:eastAsia="仿宋" w:hAnsi="仿宋" w:cs="宋体" w:hint="eastAsia"/>
          <w:b/>
          <w:szCs w:val="21"/>
        </w:rPr>
        <w:t>货物条款</w:t>
      </w:r>
    </w:p>
    <w:p w:rsidR="001F1AF6" w:rsidRDefault="00215967">
      <w:pPr>
        <w:spacing w:line="360" w:lineRule="auto"/>
        <w:ind w:firstLineChars="200" w:firstLine="420"/>
        <w:rPr>
          <w:rFonts w:ascii="仿宋" w:eastAsia="仿宋" w:hAnsi="仿宋"/>
          <w:szCs w:val="21"/>
        </w:rPr>
      </w:pPr>
      <w:r>
        <w:rPr>
          <w:rFonts w:ascii="仿宋" w:eastAsia="仿宋" w:hAnsi="仿宋" w:cs="宋体" w:hint="eastAsia"/>
          <w:szCs w:val="21"/>
        </w:rPr>
        <w:t>供方向需方提供以下货物（服务）</w:t>
      </w:r>
    </w:p>
    <w:p w:rsidR="001F1AF6" w:rsidRDefault="00215967">
      <w:pPr>
        <w:spacing w:line="360" w:lineRule="auto"/>
        <w:ind w:firstLineChars="150" w:firstLine="315"/>
        <w:rPr>
          <w:rFonts w:ascii="仿宋" w:eastAsia="仿宋" w:hAnsi="仿宋"/>
          <w:szCs w:val="21"/>
        </w:rPr>
      </w:pPr>
      <w:r>
        <w:rPr>
          <w:rFonts w:ascii="仿宋" w:eastAsia="仿宋" w:hAnsi="仿宋" w:cs="宋体" w:hint="eastAsia"/>
          <w:szCs w:val="21"/>
        </w:rPr>
        <w:t>（具体服务项、品牌、数量、技术参数及质保期等清单后附）</w:t>
      </w:r>
    </w:p>
    <w:p w:rsidR="001F1AF6" w:rsidRDefault="00215967">
      <w:pPr>
        <w:spacing w:line="360" w:lineRule="auto"/>
        <w:outlineLvl w:val="1"/>
        <w:rPr>
          <w:rFonts w:ascii="仿宋" w:eastAsia="仿宋" w:hAnsi="仿宋"/>
          <w:b/>
          <w:szCs w:val="21"/>
        </w:rPr>
      </w:pPr>
      <w:bookmarkStart w:id="114" w:name="bookmark0"/>
      <w:r>
        <w:rPr>
          <w:rFonts w:ascii="仿宋" w:eastAsia="仿宋" w:hAnsi="仿宋" w:cs="宋体" w:hint="eastAsia"/>
          <w:b/>
          <w:szCs w:val="21"/>
        </w:rPr>
        <w:t>二</w:t>
      </w:r>
      <w:bookmarkEnd w:id="114"/>
      <w:r>
        <w:rPr>
          <w:rFonts w:ascii="仿宋" w:eastAsia="仿宋" w:hAnsi="仿宋" w:cs="宋体" w:hint="eastAsia"/>
          <w:b/>
          <w:szCs w:val="21"/>
        </w:rPr>
        <w:t>、合同总金额</w:t>
      </w:r>
    </w:p>
    <w:p w:rsidR="001F1AF6" w:rsidRDefault="00215967">
      <w:pPr>
        <w:spacing w:line="360" w:lineRule="auto"/>
        <w:ind w:firstLineChars="200" w:firstLine="420"/>
        <w:rPr>
          <w:rFonts w:ascii="仿宋" w:eastAsia="仿宋" w:hAnsi="仿宋"/>
          <w:szCs w:val="21"/>
          <w:u w:val="single"/>
        </w:rPr>
      </w:pPr>
      <w:r>
        <w:rPr>
          <w:rFonts w:ascii="仿宋" w:eastAsia="仿宋" w:hAnsi="仿宋" w:cs="宋体" w:hint="eastAsia"/>
          <w:szCs w:val="21"/>
        </w:rPr>
        <w:t>人民币（大写）：</w:t>
      </w:r>
    </w:p>
    <w:p w:rsidR="001F1AF6" w:rsidRDefault="00215967">
      <w:pPr>
        <w:spacing w:line="360" w:lineRule="auto"/>
        <w:ind w:firstLineChars="500" w:firstLine="1050"/>
        <w:rPr>
          <w:rFonts w:ascii="仿宋" w:eastAsia="仿宋" w:hAnsi="仿宋"/>
          <w:szCs w:val="21"/>
        </w:rPr>
      </w:pPr>
      <w:r>
        <w:rPr>
          <w:rFonts w:ascii="仿宋" w:eastAsia="仿宋" w:hAnsi="仿宋" w:cs="宋体" w:hint="eastAsia"/>
          <w:szCs w:val="21"/>
        </w:rPr>
        <w:t>（小写）：</w:t>
      </w:r>
      <w:r>
        <w:rPr>
          <w:rFonts w:ascii="仿宋" w:eastAsia="仿宋" w:hAnsi="仿宋"/>
          <w:szCs w:val="21"/>
        </w:rPr>
        <w:t>Y</w:t>
      </w:r>
    </w:p>
    <w:p w:rsidR="001F1AF6" w:rsidRDefault="00215967">
      <w:pPr>
        <w:spacing w:line="360" w:lineRule="auto"/>
        <w:ind w:firstLineChars="200" w:firstLine="420"/>
        <w:rPr>
          <w:rFonts w:ascii="仿宋" w:eastAsia="仿宋" w:hAnsi="仿宋" w:cs="宋体"/>
          <w:szCs w:val="21"/>
        </w:rPr>
      </w:pPr>
      <w:r>
        <w:rPr>
          <w:rFonts w:ascii="仿宋" w:eastAsia="仿宋" w:hAnsi="仿宋" w:cs="宋体" w:hint="eastAsia"/>
          <w:szCs w:val="21"/>
        </w:rPr>
        <w:t>合同总金额包含包装、仓储、运输、装卸、安装调试、税费、保险费、供方应当提供的伴随服务</w:t>
      </w:r>
      <w:r>
        <w:rPr>
          <w:rFonts w:ascii="仿宋" w:eastAsia="仿宋" w:hAnsi="仿宋" w:cs="宋体"/>
          <w:szCs w:val="21"/>
        </w:rPr>
        <w:t>/</w:t>
      </w:r>
      <w:r>
        <w:rPr>
          <w:rFonts w:ascii="仿宋" w:eastAsia="仿宋" w:hAnsi="仿宋" w:cs="宋体" w:hint="eastAsia"/>
          <w:szCs w:val="21"/>
        </w:rPr>
        <w:t>售后服务费用以及验收合格之前与质保期内备品备件发生的所有费用。此价格为合同执行不变价，不因国家政策变化而变化。</w:t>
      </w:r>
    </w:p>
    <w:p w:rsidR="001F1AF6" w:rsidRDefault="00215967">
      <w:pPr>
        <w:spacing w:line="360" w:lineRule="auto"/>
        <w:outlineLvl w:val="1"/>
        <w:rPr>
          <w:rFonts w:ascii="仿宋" w:eastAsia="仿宋" w:hAnsi="仿宋"/>
          <w:b/>
          <w:szCs w:val="21"/>
        </w:rPr>
      </w:pPr>
      <w:bookmarkStart w:id="115" w:name="bookmark1"/>
      <w:r>
        <w:rPr>
          <w:rFonts w:ascii="仿宋" w:eastAsia="仿宋" w:hAnsi="仿宋" w:cs="宋体" w:hint="eastAsia"/>
          <w:b/>
          <w:szCs w:val="21"/>
        </w:rPr>
        <w:t>三</w:t>
      </w:r>
      <w:bookmarkEnd w:id="115"/>
      <w:r>
        <w:rPr>
          <w:rFonts w:ascii="仿宋" w:eastAsia="仿宋" w:hAnsi="仿宋" w:cs="宋体" w:hint="eastAsia"/>
          <w:b/>
          <w:szCs w:val="21"/>
        </w:rPr>
        <w:t>、合同资金支付</w:t>
      </w:r>
    </w:p>
    <w:p w:rsidR="001F1AF6" w:rsidRDefault="00215967">
      <w:pPr>
        <w:spacing w:line="360" w:lineRule="auto"/>
        <w:ind w:firstLineChars="200" w:firstLine="420"/>
        <w:rPr>
          <w:rFonts w:ascii="仿宋" w:eastAsia="仿宋" w:hAnsi="仿宋"/>
          <w:szCs w:val="21"/>
        </w:rPr>
      </w:pPr>
      <w:r>
        <w:rPr>
          <w:rFonts w:ascii="仿宋" w:eastAsia="仿宋" w:hAnsi="仿宋" w:cs="宋体" w:hint="eastAsia"/>
          <w:szCs w:val="21"/>
        </w:rPr>
        <w:t>资金支付方式：</w:t>
      </w:r>
    </w:p>
    <w:p w:rsidR="001F1AF6" w:rsidRDefault="00215967">
      <w:pPr>
        <w:spacing w:line="360" w:lineRule="auto"/>
        <w:ind w:firstLineChars="200" w:firstLine="420"/>
        <w:rPr>
          <w:rFonts w:ascii="仿宋" w:eastAsia="仿宋" w:hAnsi="仿宋"/>
          <w:szCs w:val="21"/>
        </w:rPr>
      </w:pPr>
      <w:r>
        <w:rPr>
          <w:rFonts w:ascii="仿宋" w:eastAsia="仿宋" w:hAnsi="仿宋" w:cs="宋体" w:hint="eastAsia"/>
          <w:szCs w:val="21"/>
        </w:rPr>
        <w:t>资金支付条件及时间：验收合格后由需方负责办理货款支付手续。需方自收到发票后</w:t>
      </w:r>
      <w:r>
        <w:rPr>
          <w:rFonts w:ascii="仿宋" w:eastAsia="仿宋" w:hAnsi="仿宋"/>
          <w:szCs w:val="21"/>
        </w:rPr>
        <w:t>3</w:t>
      </w:r>
      <w:r>
        <w:rPr>
          <w:rFonts w:ascii="仿宋" w:eastAsia="仿宋" w:hAnsi="仿宋" w:cs="宋体" w:hint="eastAsia"/>
          <w:szCs w:val="21"/>
        </w:rPr>
        <w:t>0日内，按合同约定将款项支付到约定的供应商账户。</w:t>
      </w:r>
    </w:p>
    <w:p w:rsidR="001F1AF6" w:rsidRDefault="00215967">
      <w:pPr>
        <w:spacing w:line="360" w:lineRule="auto"/>
        <w:outlineLvl w:val="1"/>
        <w:rPr>
          <w:rFonts w:ascii="仿宋" w:eastAsia="仿宋" w:hAnsi="仿宋"/>
          <w:b/>
          <w:szCs w:val="21"/>
        </w:rPr>
      </w:pPr>
      <w:r>
        <w:rPr>
          <w:rFonts w:ascii="仿宋" w:eastAsia="仿宋" w:hAnsi="仿宋" w:cs="宋体" w:hint="eastAsia"/>
          <w:b/>
          <w:szCs w:val="21"/>
        </w:rPr>
        <w:t>四、售后服务及承诺</w:t>
      </w:r>
    </w:p>
    <w:p w:rsidR="001F1AF6" w:rsidRDefault="00215967">
      <w:pPr>
        <w:spacing w:line="360" w:lineRule="auto"/>
        <w:ind w:firstLineChars="200" w:firstLine="420"/>
        <w:rPr>
          <w:rFonts w:ascii="仿宋" w:eastAsia="仿宋" w:hAnsi="仿宋"/>
          <w:szCs w:val="21"/>
        </w:rPr>
      </w:pPr>
      <w:r>
        <w:rPr>
          <w:rFonts w:ascii="仿宋" w:eastAsia="仿宋" w:hAnsi="仿宋" w:cs="宋体" w:hint="eastAsia"/>
          <w:szCs w:val="21"/>
        </w:rPr>
        <w:t>供方向需方承诺：</w:t>
      </w:r>
    </w:p>
    <w:p w:rsidR="001F1AF6" w:rsidRDefault="00215967">
      <w:pPr>
        <w:spacing w:line="360" w:lineRule="auto"/>
        <w:outlineLvl w:val="1"/>
        <w:rPr>
          <w:rFonts w:ascii="仿宋" w:eastAsia="仿宋" w:hAnsi="仿宋"/>
          <w:b/>
          <w:szCs w:val="21"/>
        </w:rPr>
      </w:pPr>
      <w:r>
        <w:rPr>
          <w:rFonts w:ascii="仿宋" w:eastAsia="仿宋" w:hAnsi="仿宋" w:cs="宋体" w:hint="eastAsia"/>
          <w:b/>
          <w:szCs w:val="21"/>
        </w:rPr>
        <w:t>五、交货</w:t>
      </w:r>
    </w:p>
    <w:p w:rsidR="001F1AF6" w:rsidRDefault="00215967">
      <w:pPr>
        <w:spacing w:line="360" w:lineRule="auto"/>
        <w:ind w:firstLineChars="200" w:firstLine="420"/>
        <w:rPr>
          <w:rFonts w:ascii="仿宋" w:eastAsia="仿宋" w:hAnsi="仿宋"/>
          <w:szCs w:val="21"/>
        </w:rPr>
      </w:pPr>
      <w:bookmarkStart w:id="116" w:name="bookmark5"/>
      <w:r>
        <w:rPr>
          <w:rFonts w:ascii="仿宋" w:eastAsia="仿宋" w:hAnsi="仿宋"/>
          <w:szCs w:val="21"/>
        </w:rPr>
        <w:t>1</w:t>
      </w:r>
      <w:bookmarkEnd w:id="116"/>
      <w:r>
        <w:rPr>
          <w:rFonts w:ascii="仿宋" w:eastAsia="仿宋" w:hAnsi="仿宋" w:cs="宋体" w:hint="eastAsia"/>
          <w:szCs w:val="21"/>
        </w:rPr>
        <w:t>、交货期限：</w:t>
      </w:r>
    </w:p>
    <w:p w:rsidR="001F1AF6" w:rsidRDefault="00215967">
      <w:pPr>
        <w:spacing w:line="360" w:lineRule="auto"/>
        <w:ind w:firstLineChars="200" w:firstLine="420"/>
        <w:rPr>
          <w:rFonts w:ascii="仿宋" w:eastAsia="仿宋" w:hAnsi="仿宋"/>
          <w:szCs w:val="21"/>
        </w:rPr>
      </w:pPr>
      <w:bookmarkStart w:id="117" w:name="bookmark6"/>
      <w:r>
        <w:rPr>
          <w:rFonts w:ascii="仿宋" w:eastAsia="仿宋" w:hAnsi="仿宋"/>
          <w:szCs w:val="21"/>
        </w:rPr>
        <w:t>2</w:t>
      </w:r>
      <w:bookmarkEnd w:id="117"/>
      <w:r>
        <w:rPr>
          <w:rFonts w:ascii="仿宋" w:eastAsia="仿宋" w:hAnsi="仿宋" w:cs="宋体" w:hint="eastAsia"/>
          <w:szCs w:val="21"/>
        </w:rPr>
        <w:t>、交货地点：</w:t>
      </w:r>
    </w:p>
    <w:p w:rsidR="001F1AF6" w:rsidRDefault="00215967">
      <w:pPr>
        <w:spacing w:line="360" w:lineRule="auto"/>
        <w:outlineLvl w:val="1"/>
        <w:rPr>
          <w:rFonts w:ascii="仿宋" w:eastAsia="仿宋" w:hAnsi="仿宋"/>
          <w:b/>
          <w:szCs w:val="21"/>
        </w:rPr>
      </w:pPr>
      <w:r>
        <w:rPr>
          <w:rFonts w:ascii="仿宋" w:eastAsia="仿宋" w:hAnsi="仿宋" w:cs="宋体" w:hint="eastAsia"/>
          <w:b/>
          <w:szCs w:val="21"/>
        </w:rPr>
        <w:t>六、交验</w:t>
      </w:r>
    </w:p>
    <w:p w:rsidR="001F1AF6" w:rsidRDefault="00215967">
      <w:pPr>
        <w:spacing w:line="360" w:lineRule="auto"/>
        <w:ind w:firstLineChars="200" w:firstLine="420"/>
        <w:rPr>
          <w:rFonts w:ascii="仿宋" w:eastAsia="仿宋" w:hAnsi="仿宋" w:cs="宋体"/>
          <w:szCs w:val="21"/>
        </w:rPr>
      </w:pPr>
      <w:r>
        <w:rPr>
          <w:rFonts w:ascii="仿宋" w:eastAsia="仿宋" w:hAnsi="仿宋"/>
          <w:szCs w:val="21"/>
        </w:rPr>
        <w:t>1</w:t>
      </w:r>
      <w:r>
        <w:rPr>
          <w:rFonts w:ascii="仿宋" w:eastAsia="仿宋" w:hAnsi="仿宋" w:cs="宋体" w:hint="eastAsia"/>
          <w:szCs w:val="21"/>
        </w:rPr>
        <w:t>、验收由需方组织进行，必要时可邀请国家认可的质量检测机构参加验收工作，需方验收供方所交的货物（服务）后要制作填写</w:t>
      </w:r>
      <w:r>
        <w:rPr>
          <w:rFonts w:ascii="仿宋" w:eastAsia="仿宋" w:hAnsi="仿宋"/>
          <w:szCs w:val="21"/>
        </w:rPr>
        <w:t>“</w:t>
      </w:r>
      <w:r>
        <w:rPr>
          <w:rFonts w:ascii="仿宋" w:eastAsia="仿宋" w:hAnsi="仿宋" w:cs="宋体" w:hint="eastAsia"/>
          <w:szCs w:val="21"/>
        </w:rPr>
        <w:t>合同履约情况验收报告</w:t>
      </w:r>
      <w:r>
        <w:rPr>
          <w:rFonts w:ascii="仿宋" w:eastAsia="仿宋" w:hAnsi="仿宋"/>
          <w:szCs w:val="21"/>
        </w:rPr>
        <w:t>”</w:t>
      </w:r>
      <w:r>
        <w:rPr>
          <w:rFonts w:ascii="仿宋" w:eastAsia="仿宋" w:hAnsi="仿宋" w:cs="宋体" w:hint="eastAsia"/>
          <w:szCs w:val="21"/>
        </w:rPr>
        <w:t>。验收结果须供需双方共同确认。</w:t>
      </w:r>
    </w:p>
    <w:p w:rsidR="001F1AF6" w:rsidRDefault="00215967">
      <w:pPr>
        <w:spacing w:line="360" w:lineRule="auto"/>
        <w:ind w:firstLineChars="200" w:firstLine="420"/>
        <w:rPr>
          <w:rFonts w:ascii="仿宋" w:eastAsia="仿宋" w:hAnsi="仿宋"/>
          <w:szCs w:val="21"/>
        </w:rPr>
      </w:pPr>
      <w:r>
        <w:rPr>
          <w:rFonts w:ascii="仿宋" w:eastAsia="仿宋" w:hAnsi="仿宋"/>
          <w:szCs w:val="21"/>
        </w:rPr>
        <w:t>2</w:t>
      </w:r>
      <w:r>
        <w:rPr>
          <w:rFonts w:ascii="仿宋" w:eastAsia="仿宋" w:hAnsi="仿宋" w:cs="宋体" w:hint="eastAsia"/>
          <w:szCs w:val="21"/>
        </w:rPr>
        <w:t>、交货时供方就所投产</w:t>
      </w:r>
      <w:proofErr w:type="gramStart"/>
      <w:r>
        <w:rPr>
          <w:rFonts w:ascii="仿宋" w:eastAsia="仿宋" w:hAnsi="仿宋" w:cs="宋体" w:hint="eastAsia"/>
          <w:szCs w:val="21"/>
        </w:rPr>
        <w:t>品提供</w:t>
      </w:r>
      <w:proofErr w:type="gramEnd"/>
      <w:r>
        <w:rPr>
          <w:rFonts w:ascii="仿宋" w:eastAsia="仿宋" w:hAnsi="仿宋" w:cs="宋体" w:hint="eastAsia"/>
          <w:szCs w:val="21"/>
        </w:rPr>
        <w:t>生产厂家完整的随机资料，包括完整的使用和维修手册、产品说明书等，同时需方有权要求供方对产品的合法供货渠道进行说明，经核实如供方提供非法渠道的商品，视为欺诈，为维护需方的合法权益，供方要承担商品价值双倍的赔偿；同时，依据国家法律法规追究其他责任，并连带追究所投产品生产企业的责任。</w:t>
      </w:r>
    </w:p>
    <w:p w:rsidR="001F1AF6" w:rsidRDefault="00215967">
      <w:pPr>
        <w:spacing w:line="360" w:lineRule="auto"/>
        <w:ind w:firstLineChars="200" w:firstLine="420"/>
        <w:rPr>
          <w:rFonts w:ascii="仿宋" w:eastAsia="仿宋" w:hAnsi="仿宋"/>
          <w:szCs w:val="21"/>
        </w:rPr>
      </w:pPr>
      <w:r>
        <w:rPr>
          <w:rFonts w:ascii="仿宋" w:eastAsia="仿宋" w:hAnsi="仿宋"/>
          <w:szCs w:val="21"/>
        </w:rPr>
        <w:lastRenderedPageBreak/>
        <w:t>3</w:t>
      </w:r>
      <w:r>
        <w:rPr>
          <w:rFonts w:ascii="仿宋" w:eastAsia="仿宋" w:hAnsi="仿宋" w:cs="宋体" w:hint="eastAsia"/>
          <w:szCs w:val="21"/>
        </w:rPr>
        <w:t>、供方交付产品中的软件应无知识产权纠纷，若出现知识产权纠纷等法律问题，由供方自行承担。</w:t>
      </w:r>
    </w:p>
    <w:p w:rsidR="001F1AF6" w:rsidRDefault="00215967">
      <w:pPr>
        <w:spacing w:line="360" w:lineRule="auto"/>
        <w:ind w:firstLineChars="200" w:firstLine="420"/>
        <w:rPr>
          <w:rFonts w:ascii="仿宋" w:eastAsia="仿宋" w:hAnsi="仿宋"/>
          <w:szCs w:val="21"/>
        </w:rPr>
      </w:pPr>
      <w:r>
        <w:rPr>
          <w:rFonts w:ascii="仿宋" w:eastAsia="仿宋" w:hAnsi="仿宋"/>
          <w:szCs w:val="21"/>
        </w:rPr>
        <w:t>4</w:t>
      </w:r>
      <w:r>
        <w:rPr>
          <w:rFonts w:ascii="仿宋" w:eastAsia="仿宋" w:hAnsi="仿宋" w:hint="eastAsia"/>
          <w:szCs w:val="21"/>
        </w:rPr>
        <w:t>、</w:t>
      </w:r>
      <w:r>
        <w:rPr>
          <w:rFonts w:ascii="仿宋" w:eastAsia="仿宋" w:hAnsi="仿宋" w:cs="宋体" w:hint="eastAsia"/>
          <w:szCs w:val="21"/>
        </w:rPr>
        <w:t>需方要按照招标文件中的验收标准来进行验收，按照与履约验收挂钩的资金支付条件及时间执行。</w:t>
      </w:r>
    </w:p>
    <w:p w:rsidR="001F1AF6" w:rsidRDefault="00215967">
      <w:pPr>
        <w:spacing w:line="360" w:lineRule="auto"/>
        <w:outlineLvl w:val="1"/>
        <w:rPr>
          <w:rFonts w:ascii="仿宋" w:eastAsia="仿宋" w:hAnsi="仿宋"/>
          <w:b/>
          <w:szCs w:val="21"/>
        </w:rPr>
      </w:pPr>
      <w:r>
        <w:rPr>
          <w:rFonts w:ascii="仿宋" w:eastAsia="仿宋" w:hAnsi="仿宋" w:cs="宋体" w:hint="eastAsia"/>
          <w:b/>
          <w:szCs w:val="21"/>
        </w:rPr>
        <w:t>七、需方责任</w:t>
      </w:r>
    </w:p>
    <w:p w:rsidR="001F1AF6" w:rsidRDefault="00215967">
      <w:pPr>
        <w:spacing w:line="360" w:lineRule="auto"/>
        <w:ind w:firstLineChars="200" w:firstLine="420"/>
        <w:rPr>
          <w:rFonts w:ascii="仿宋" w:eastAsia="仿宋" w:hAnsi="仿宋"/>
          <w:szCs w:val="21"/>
        </w:rPr>
      </w:pPr>
      <w:r>
        <w:rPr>
          <w:rFonts w:ascii="仿宋" w:eastAsia="仿宋" w:hAnsi="仿宋"/>
          <w:szCs w:val="21"/>
        </w:rPr>
        <w:t>1</w:t>
      </w:r>
      <w:r>
        <w:rPr>
          <w:rFonts w:ascii="仿宋" w:eastAsia="仿宋" w:hAnsi="仿宋" w:cs="宋体" w:hint="eastAsia"/>
          <w:szCs w:val="21"/>
        </w:rPr>
        <w:t>、及时办理付款手续</w:t>
      </w:r>
      <w:r>
        <w:rPr>
          <w:rFonts w:ascii="仿宋" w:eastAsia="仿宋" w:hAnsi="仿宋" w:hint="eastAsia"/>
          <w:szCs w:val="21"/>
        </w:rPr>
        <w:t>。</w:t>
      </w:r>
      <w:r>
        <w:rPr>
          <w:rFonts w:ascii="仿宋" w:eastAsia="仿宋" w:hAnsi="仿宋" w:cs="宋体" w:hint="eastAsia"/>
          <w:szCs w:val="21"/>
        </w:rPr>
        <w:t>不得以机构变动、人员更替、政策调整等为由延迟付款，不得将采购文件和合同中未规定的义务作为向供应商付款的条件。</w:t>
      </w:r>
    </w:p>
    <w:p w:rsidR="001F1AF6" w:rsidRDefault="00215967">
      <w:pPr>
        <w:spacing w:line="360" w:lineRule="auto"/>
        <w:ind w:firstLineChars="200" w:firstLine="420"/>
        <w:rPr>
          <w:rFonts w:ascii="仿宋" w:eastAsia="仿宋" w:hAnsi="仿宋"/>
          <w:szCs w:val="21"/>
        </w:rPr>
      </w:pPr>
      <w:r>
        <w:rPr>
          <w:rFonts w:ascii="仿宋" w:eastAsia="仿宋" w:hAnsi="仿宋"/>
          <w:szCs w:val="21"/>
        </w:rPr>
        <w:t>2</w:t>
      </w:r>
      <w:r>
        <w:rPr>
          <w:rFonts w:ascii="仿宋" w:eastAsia="仿宋" w:hAnsi="仿宋" w:cs="宋体" w:hint="eastAsia"/>
          <w:szCs w:val="21"/>
        </w:rPr>
        <w:t>、负责提供工作场地，协助供方办理有关</w:t>
      </w:r>
      <w:r>
        <w:rPr>
          <w:rFonts w:ascii="仿宋" w:eastAsia="仿宋" w:hAnsi="仿宋" w:hint="eastAsia"/>
          <w:szCs w:val="21"/>
        </w:rPr>
        <w:t>事宜</w:t>
      </w:r>
      <w:r>
        <w:rPr>
          <w:rFonts w:ascii="仿宋" w:eastAsia="仿宋" w:hAnsi="仿宋" w:cs="宋体" w:hint="eastAsia"/>
          <w:szCs w:val="21"/>
        </w:rPr>
        <w:t>。</w:t>
      </w:r>
    </w:p>
    <w:p w:rsidR="001F1AF6" w:rsidRDefault="00215967">
      <w:pPr>
        <w:spacing w:line="360" w:lineRule="auto"/>
        <w:ind w:firstLineChars="200" w:firstLine="420"/>
        <w:rPr>
          <w:rFonts w:ascii="仿宋" w:eastAsia="仿宋" w:hAnsi="仿宋"/>
          <w:szCs w:val="21"/>
        </w:rPr>
      </w:pPr>
      <w:r>
        <w:rPr>
          <w:rFonts w:ascii="仿宋" w:eastAsia="仿宋" w:hAnsi="仿宋"/>
          <w:szCs w:val="21"/>
        </w:rPr>
        <w:t>3</w:t>
      </w:r>
      <w:r>
        <w:rPr>
          <w:rFonts w:ascii="仿宋" w:eastAsia="仿宋" w:hAnsi="仿宋" w:cs="宋体" w:hint="eastAsia"/>
          <w:szCs w:val="21"/>
        </w:rPr>
        <w:t>、对合同条款及价格负有保密义务。</w:t>
      </w:r>
    </w:p>
    <w:p w:rsidR="001F1AF6" w:rsidRDefault="00215967">
      <w:pPr>
        <w:spacing w:line="360" w:lineRule="auto"/>
        <w:outlineLvl w:val="1"/>
        <w:rPr>
          <w:rFonts w:ascii="仿宋" w:eastAsia="仿宋" w:hAnsi="仿宋"/>
          <w:b/>
          <w:szCs w:val="21"/>
        </w:rPr>
      </w:pPr>
      <w:r>
        <w:rPr>
          <w:rFonts w:ascii="仿宋" w:eastAsia="仿宋" w:hAnsi="仿宋" w:cs="宋体" w:hint="eastAsia"/>
          <w:b/>
          <w:szCs w:val="21"/>
        </w:rPr>
        <w:t>八、供方责任</w:t>
      </w:r>
    </w:p>
    <w:p w:rsidR="001F1AF6" w:rsidRDefault="00215967">
      <w:pPr>
        <w:spacing w:line="360" w:lineRule="auto"/>
        <w:ind w:firstLineChars="200" w:firstLine="420"/>
        <w:rPr>
          <w:rFonts w:ascii="仿宋" w:eastAsia="仿宋" w:hAnsi="仿宋"/>
          <w:szCs w:val="21"/>
        </w:rPr>
      </w:pPr>
      <w:r>
        <w:rPr>
          <w:rFonts w:ascii="仿宋" w:eastAsia="仿宋" w:hAnsi="仿宋"/>
          <w:szCs w:val="21"/>
        </w:rPr>
        <w:t>1</w:t>
      </w:r>
      <w:r>
        <w:rPr>
          <w:rFonts w:ascii="仿宋" w:eastAsia="仿宋" w:hAnsi="仿宋" w:cs="宋体" w:hint="eastAsia"/>
          <w:szCs w:val="21"/>
        </w:rPr>
        <w:t>、保证所供货物（服务）均为标书承诺的，符合相关质量检测标准，具有该产品的出厂标准或国家鉴定证书。</w:t>
      </w:r>
    </w:p>
    <w:p w:rsidR="001F1AF6" w:rsidRDefault="00215967">
      <w:pPr>
        <w:spacing w:line="360" w:lineRule="auto"/>
        <w:ind w:firstLineChars="200" w:firstLine="420"/>
        <w:rPr>
          <w:rFonts w:ascii="仿宋" w:eastAsia="仿宋" w:hAnsi="仿宋"/>
          <w:szCs w:val="21"/>
        </w:rPr>
      </w:pPr>
      <w:r>
        <w:rPr>
          <w:rFonts w:ascii="仿宋" w:eastAsia="仿宋" w:hAnsi="仿宋"/>
          <w:szCs w:val="21"/>
        </w:rPr>
        <w:t>2</w:t>
      </w:r>
      <w:r>
        <w:rPr>
          <w:rFonts w:ascii="仿宋" w:eastAsia="仿宋" w:hAnsi="仿宋" w:cs="宋体" w:hint="eastAsia"/>
          <w:szCs w:val="21"/>
        </w:rPr>
        <w:t>、保证售后服务，严格依据投标文件及相关承诺，进行保修、维护等服务</w:t>
      </w:r>
      <w:r>
        <w:rPr>
          <w:rFonts w:ascii="仿宋" w:eastAsia="仿宋" w:hAnsi="仿宋" w:hint="eastAsia"/>
          <w:szCs w:val="21"/>
        </w:rPr>
        <w:t>。</w:t>
      </w:r>
    </w:p>
    <w:p w:rsidR="001F1AF6" w:rsidRDefault="00215967">
      <w:pPr>
        <w:spacing w:line="360" w:lineRule="auto"/>
        <w:outlineLvl w:val="1"/>
        <w:rPr>
          <w:rFonts w:ascii="仿宋" w:eastAsia="仿宋" w:hAnsi="仿宋"/>
          <w:b/>
          <w:szCs w:val="21"/>
        </w:rPr>
      </w:pPr>
      <w:r>
        <w:rPr>
          <w:rFonts w:ascii="仿宋" w:eastAsia="仿宋" w:hAnsi="仿宋" w:cs="宋体" w:hint="eastAsia"/>
          <w:b/>
          <w:szCs w:val="21"/>
        </w:rPr>
        <w:t>九、违约责任</w:t>
      </w:r>
    </w:p>
    <w:p w:rsidR="001F1AF6" w:rsidRDefault="00215967">
      <w:pPr>
        <w:spacing w:line="360" w:lineRule="auto"/>
        <w:rPr>
          <w:rFonts w:ascii="仿宋" w:eastAsia="仿宋" w:hAnsi="仿宋"/>
          <w:szCs w:val="21"/>
        </w:rPr>
      </w:pPr>
      <w:r>
        <w:rPr>
          <w:rFonts w:ascii="仿宋" w:eastAsia="仿宋" w:hAnsi="仿宋" w:hint="eastAsia"/>
          <w:szCs w:val="21"/>
        </w:rPr>
        <w:t>1、需方无正当理由逾期支付货款的，每逾期一日向供方偿付合同款总额</w:t>
      </w:r>
      <w:r>
        <w:rPr>
          <w:rFonts w:ascii="仿宋" w:eastAsia="仿宋" w:hAnsi="仿宋" w:hint="eastAsia"/>
          <w:szCs w:val="21"/>
          <w:u w:val="single"/>
        </w:rPr>
        <w:t xml:space="preserve">      </w:t>
      </w:r>
      <w:r>
        <w:rPr>
          <w:rFonts w:ascii="仿宋" w:eastAsia="仿宋" w:hAnsi="仿宋" w:hint="eastAsia"/>
          <w:szCs w:val="21"/>
        </w:rPr>
        <w:t>%的违约金，逾期付款超过</w:t>
      </w:r>
      <w:r>
        <w:rPr>
          <w:rFonts w:ascii="仿宋" w:eastAsia="仿宋" w:hAnsi="仿宋" w:hint="eastAsia"/>
          <w:szCs w:val="21"/>
          <w:u w:val="single"/>
        </w:rPr>
        <w:t xml:space="preserve">     </w:t>
      </w:r>
      <w:r>
        <w:rPr>
          <w:rFonts w:ascii="仿宋" w:eastAsia="仿宋" w:hAnsi="仿宋" w:hint="eastAsia"/>
          <w:szCs w:val="21"/>
        </w:rPr>
        <w:t>日，供方有权解除合同，届时需方向供方退还已收到的货物，并赔偿由此给供方造成的全部经济损失。</w:t>
      </w:r>
    </w:p>
    <w:p w:rsidR="001F1AF6" w:rsidRDefault="00215967">
      <w:pPr>
        <w:spacing w:line="360" w:lineRule="auto"/>
        <w:rPr>
          <w:rFonts w:ascii="仿宋" w:eastAsia="仿宋" w:hAnsi="仿宋"/>
          <w:szCs w:val="21"/>
        </w:rPr>
      </w:pPr>
      <w:r>
        <w:rPr>
          <w:rFonts w:ascii="仿宋" w:eastAsia="仿宋" w:hAnsi="仿宋" w:hint="eastAsia"/>
          <w:szCs w:val="21"/>
        </w:rPr>
        <w:t>2、供方所交的货物（服务）品种、型号、规格、质量不符合合同规定标准，需方有权拒收。同时，供方向需方支付合同款总额</w:t>
      </w:r>
      <w:r>
        <w:rPr>
          <w:rFonts w:ascii="仿宋" w:eastAsia="仿宋" w:hAnsi="仿宋" w:hint="eastAsia"/>
          <w:szCs w:val="21"/>
          <w:u w:val="single"/>
        </w:rPr>
        <w:t xml:space="preserve">        </w:t>
      </w:r>
      <w:r>
        <w:rPr>
          <w:rFonts w:ascii="仿宋" w:eastAsia="仿宋" w:hAnsi="仿宋" w:hint="eastAsia"/>
          <w:szCs w:val="21"/>
        </w:rPr>
        <w:t>%的违约金。</w:t>
      </w:r>
    </w:p>
    <w:p w:rsidR="001F1AF6" w:rsidRDefault="00215967">
      <w:pPr>
        <w:spacing w:line="360" w:lineRule="auto"/>
        <w:rPr>
          <w:rFonts w:ascii="仿宋" w:eastAsia="仿宋" w:hAnsi="仿宋"/>
          <w:szCs w:val="21"/>
        </w:rPr>
      </w:pPr>
      <w:r>
        <w:rPr>
          <w:rFonts w:ascii="仿宋" w:eastAsia="仿宋" w:hAnsi="仿宋" w:hint="eastAsia"/>
          <w:szCs w:val="21"/>
        </w:rPr>
        <w:t>3、供方不能交付货物或提供服务时，供方向需方偿付合同款总额</w:t>
      </w:r>
      <w:r>
        <w:rPr>
          <w:rFonts w:ascii="仿宋" w:eastAsia="仿宋" w:hAnsi="仿宋" w:hint="eastAsia"/>
          <w:szCs w:val="21"/>
          <w:u w:val="single"/>
        </w:rPr>
        <w:t xml:space="preserve">        </w:t>
      </w:r>
      <w:r>
        <w:rPr>
          <w:rFonts w:ascii="仿宋" w:eastAsia="仿宋" w:hAnsi="仿宋" w:hint="eastAsia"/>
          <w:szCs w:val="21"/>
        </w:rPr>
        <w:t>的违约金。</w:t>
      </w:r>
    </w:p>
    <w:p w:rsidR="001F1AF6" w:rsidRDefault="00215967">
      <w:pPr>
        <w:spacing w:line="360" w:lineRule="auto"/>
        <w:rPr>
          <w:rFonts w:ascii="仿宋" w:eastAsia="仿宋" w:hAnsi="仿宋"/>
          <w:szCs w:val="21"/>
        </w:rPr>
      </w:pPr>
      <w:r>
        <w:rPr>
          <w:rFonts w:ascii="仿宋" w:eastAsia="仿宋" w:hAnsi="仿宋" w:hint="eastAsia"/>
          <w:szCs w:val="21"/>
        </w:rPr>
        <w:t>4、供方逾期交付货物（服务）时，每逾1日供方向需方偿付合同款总额</w:t>
      </w:r>
      <w:r>
        <w:rPr>
          <w:rFonts w:ascii="仿宋" w:eastAsia="仿宋" w:hAnsi="仿宋" w:hint="eastAsia"/>
          <w:szCs w:val="21"/>
          <w:u w:val="single"/>
        </w:rPr>
        <w:t xml:space="preserve">        </w:t>
      </w:r>
      <w:r>
        <w:rPr>
          <w:rFonts w:ascii="仿宋" w:eastAsia="仿宋" w:hAnsi="仿宋" w:hint="eastAsia"/>
          <w:szCs w:val="21"/>
        </w:rPr>
        <w:t>的滞纳金。逾期交货超过 30天后，需方有权决定是否继续履行合同。</w:t>
      </w:r>
    </w:p>
    <w:p w:rsidR="001F1AF6" w:rsidRDefault="00215967">
      <w:pPr>
        <w:spacing w:line="360" w:lineRule="auto"/>
        <w:outlineLvl w:val="2"/>
        <w:rPr>
          <w:rFonts w:ascii="仿宋" w:eastAsia="仿宋" w:hAnsi="仿宋"/>
          <w:szCs w:val="21"/>
        </w:rPr>
      </w:pPr>
      <w:r>
        <w:rPr>
          <w:rFonts w:ascii="仿宋" w:eastAsia="仿宋" w:hAnsi="仿宋" w:hint="eastAsia"/>
          <w:szCs w:val="21"/>
        </w:rPr>
        <w:t>5、因需方错告或变更到货地点而给供方造成的损失，由需方负担。</w:t>
      </w:r>
    </w:p>
    <w:p w:rsidR="001F1AF6" w:rsidRDefault="00215967">
      <w:pPr>
        <w:spacing w:line="360" w:lineRule="auto"/>
        <w:rPr>
          <w:rFonts w:ascii="仿宋" w:eastAsia="仿宋" w:hAnsi="仿宋"/>
          <w:szCs w:val="21"/>
        </w:rPr>
      </w:pPr>
      <w:r>
        <w:rPr>
          <w:rFonts w:ascii="仿宋" w:eastAsia="仿宋" w:hAnsi="仿宋" w:hint="eastAsia"/>
          <w:szCs w:val="21"/>
        </w:rPr>
        <w:t>6、因需方原因导致合同变更、中止或者终止政府釆购合同的，需方应当对供方受到的损失予以赔偿或者补供，贴</w:t>
      </w:r>
      <w:proofErr w:type="gramStart"/>
      <w:r>
        <w:rPr>
          <w:rFonts w:ascii="仿宋" w:eastAsia="仿宋" w:hAnsi="仿宋" w:hint="eastAsia"/>
          <w:szCs w:val="21"/>
        </w:rPr>
        <w:t>偿或者</w:t>
      </w:r>
      <w:proofErr w:type="gramEnd"/>
      <w:r>
        <w:rPr>
          <w:rFonts w:ascii="仿宋" w:eastAsia="仿宋" w:hAnsi="仿宋" w:hint="eastAsia"/>
          <w:szCs w:val="21"/>
        </w:rPr>
        <w:t>补偿金额：</w:t>
      </w:r>
      <w:r>
        <w:rPr>
          <w:rFonts w:ascii="仿宋" w:eastAsia="仿宋" w:hAnsi="仿宋" w:hint="eastAsia"/>
          <w:szCs w:val="21"/>
          <w:u w:val="single"/>
        </w:rPr>
        <w:t xml:space="preserve">          </w:t>
      </w:r>
      <w:r>
        <w:rPr>
          <w:rFonts w:ascii="仿宋" w:eastAsia="仿宋" w:hAnsi="仿宋" w:hint="eastAsia"/>
          <w:szCs w:val="21"/>
        </w:rPr>
        <w:t>。</w:t>
      </w:r>
    </w:p>
    <w:p w:rsidR="001F1AF6" w:rsidRDefault="00215967">
      <w:pPr>
        <w:spacing w:line="360" w:lineRule="auto"/>
        <w:outlineLvl w:val="1"/>
        <w:rPr>
          <w:rFonts w:ascii="仿宋" w:eastAsia="仿宋" w:hAnsi="仿宋"/>
          <w:b/>
          <w:szCs w:val="21"/>
        </w:rPr>
      </w:pPr>
      <w:r>
        <w:rPr>
          <w:rFonts w:ascii="仿宋" w:eastAsia="仿宋" w:hAnsi="仿宋" w:cs="宋体" w:hint="eastAsia"/>
          <w:b/>
          <w:szCs w:val="21"/>
        </w:rPr>
        <w:t>十、不可抗力</w:t>
      </w:r>
    </w:p>
    <w:p w:rsidR="001F1AF6" w:rsidRDefault="00215967">
      <w:pPr>
        <w:spacing w:line="360" w:lineRule="auto"/>
        <w:ind w:firstLineChars="200" w:firstLine="420"/>
        <w:rPr>
          <w:rFonts w:ascii="仿宋" w:eastAsia="仿宋" w:hAnsi="仿宋"/>
          <w:szCs w:val="21"/>
        </w:rPr>
      </w:pPr>
      <w:r>
        <w:rPr>
          <w:rFonts w:ascii="仿宋" w:eastAsia="仿宋" w:hAnsi="仿宋" w:cs="宋体" w:hint="eastAsia"/>
          <w:szCs w:val="21"/>
        </w:rPr>
        <w:t>供需双方的任何一方由于不可抗力的原因不能履行合同时，应及时向对方通报不能履行或不能完全履行理由；在取得有关主管机关证明以后，允许延期履行、部分履行或者不履行合同，根据情况可部分或全部免予承担违约责任。</w:t>
      </w:r>
    </w:p>
    <w:p w:rsidR="001F1AF6" w:rsidRDefault="00215967">
      <w:pPr>
        <w:spacing w:line="360" w:lineRule="auto"/>
        <w:outlineLvl w:val="1"/>
        <w:rPr>
          <w:rFonts w:ascii="仿宋" w:eastAsia="仿宋" w:hAnsi="仿宋"/>
          <w:b/>
          <w:szCs w:val="21"/>
        </w:rPr>
      </w:pPr>
      <w:r>
        <w:rPr>
          <w:rFonts w:ascii="仿宋" w:eastAsia="仿宋" w:hAnsi="仿宋" w:cs="宋体" w:hint="eastAsia"/>
          <w:b/>
          <w:szCs w:val="21"/>
        </w:rPr>
        <w:t>十一、争议解决</w:t>
      </w:r>
    </w:p>
    <w:p w:rsidR="001F1AF6" w:rsidRDefault="00215967">
      <w:pPr>
        <w:spacing w:line="360" w:lineRule="auto"/>
        <w:ind w:firstLineChars="200" w:firstLine="420"/>
        <w:rPr>
          <w:rFonts w:ascii="仿宋" w:eastAsia="仿宋" w:hAnsi="仿宋" w:cs="宋体"/>
          <w:szCs w:val="21"/>
        </w:rPr>
      </w:pPr>
      <w:r>
        <w:rPr>
          <w:rFonts w:ascii="仿宋" w:eastAsia="仿宋" w:hAnsi="仿宋" w:cs="宋体" w:hint="eastAsia"/>
          <w:szCs w:val="21"/>
        </w:rPr>
        <w:t>供需双方在执行合同中发生争议，应通过协商解决。如协商不成，双方均可向需方住所地有管</w:t>
      </w:r>
      <w:r>
        <w:rPr>
          <w:rFonts w:ascii="仿宋" w:eastAsia="仿宋" w:hAnsi="仿宋" w:cs="宋体" w:hint="eastAsia"/>
          <w:szCs w:val="21"/>
        </w:rPr>
        <w:lastRenderedPageBreak/>
        <w:t>辖权的人民法院提起诉讼。</w:t>
      </w:r>
    </w:p>
    <w:p w:rsidR="001F1AF6" w:rsidRDefault="00215967">
      <w:pPr>
        <w:spacing w:line="360" w:lineRule="auto"/>
        <w:outlineLvl w:val="1"/>
        <w:rPr>
          <w:rFonts w:ascii="仿宋" w:eastAsia="仿宋" w:hAnsi="仿宋"/>
          <w:b/>
          <w:szCs w:val="21"/>
        </w:rPr>
      </w:pPr>
      <w:r>
        <w:rPr>
          <w:rFonts w:ascii="仿宋" w:eastAsia="仿宋" w:hAnsi="仿宋" w:cs="宋体" w:hint="eastAsia"/>
          <w:b/>
          <w:szCs w:val="21"/>
        </w:rPr>
        <w:t>十二、合同生效及其他</w:t>
      </w:r>
    </w:p>
    <w:p w:rsidR="001F1AF6" w:rsidRDefault="00215967">
      <w:pPr>
        <w:spacing w:line="360" w:lineRule="auto"/>
        <w:ind w:firstLineChars="200" w:firstLine="420"/>
        <w:rPr>
          <w:rFonts w:ascii="仿宋" w:eastAsia="仿宋" w:hAnsi="仿宋"/>
          <w:szCs w:val="21"/>
        </w:rPr>
      </w:pPr>
      <w:r>
        <w:rPr>
          <w:rFonts w:ascii="仿宋" w:eastAsia="仿宋" w:hAnsi="仿宋" w:cs="宋体" w:hint="eastAsia"/>
          <w:szCs w:val="21"/>
        </w:rPr>
        <w:t>1、合同由供、需双方法定代表人或授权代表签字并加盖公章或合同专用章之日起生效</w:t>
      </w:r>
      <w:r>
        <w:rPr>
          <w:rFonts w:ascii="仿宋" w:eastAsia="仿宋" w:hAnsi="仿宋" w:hint="eastAsia"/>
          <w:szCs w:val="21"/>
        </w:rPr>
        <w:t>。</w:t>
      </w:r>
    </w:p>
    <w:p w:rsidR="001F1AF6" w:rsidRDefault="00215967">
      <w:pPr>
        <w:spacing w:line="360" w:lineRule="auto"/>
        <w:ind w:firstLineChars="200" w:firstLine="420"/>
        <w:outlineLvl w:val="2"/>
        <w:rPr>
          <w:rFonts w:ascii="仿宋" w:eastAsia="仿宋" w:hAnsi="仿宋"/>
          <w:szCs w:val="21"/>
        </w:rPr>
      </w:pPr>
      <w:r>
        <w:rPr>
          <w:rFonts w:ascii="仿宋" w:eastAsia="仿宋" w:hAnsi="仿宋"/>
          <w:szCs w:val="21"/>
        </w:rPr>
        <w:t>2</w:t>
      </w:r>
      <w:r>
        <w:rPr>
          <w:rFonts w:ascii="仿宋" w:eastAsia="仿宋" w:hAnsi="仿宋" w:cs="宋体" w:hint="eastAsia"/>
          <w:szCs w:val="21"/>
        </w:rPr>
        <w:t>、本合同一式</w:t>
      </w:r>
      <w:r>
        <w:rPr>
          <w:rFonts w:ascii="仿宋" w:eastAsia="仿宋" w:hAnsi="仿宋" w:cs="宋体" w:hint="eastAsia"/>
          <w:szCs w:val="21"/>
          <w:u w:val="single"/>
        </w:rPr>
        <w:t xml:space="preserve">  </w:t>
      </w:r>
      <w:r>
        <w:rPr>
          <w:rFonts w:ascii="仿宋" w:eastAsia="仿宋" w:hAnsi="仿宋" w:cs="宋体" w:hint="eastAsia"/>
          <w:szCs w:val="21"/>
        </w:rPr>
        <w:t>份，双方各执</w:t>
      </w:r>
      <w:r>
        <w:rPr>
          <w:rFonts w:ascii="仿宋" w:eastAsia="仿宋" w:hAnsi="仿宋" w:cs="宋体" w:hint="eastAsia"/>
          <w:szCs w:val="21"/>
          <w:u w:val="single"/>
        </w:rPr>
        <w:t xml:space="preserve">  </w:t>
      </w:r>
      <w:r>
        <w:rPr>
          <w:rFonts w:ascii="仿宋" w:eastAsia="仿宋" w:hAnsi="仿宋" w:cs="宋体" w:hint="eastAsia"/>
          <w:szCs w:val="21"/>
        </w:rPr>
        <w:t>份。</w:t>
      </w:r>
    </w:p>
    <w:p w:rsidR="001F1AF6" w:rsidRDefault="00215967">
      <w:pPr>
        <w:spacing w:line="360" w:lineRule="auto"/>
        <w:ind w:firstLineChars="200" w:firstLine="420"/>
        <w:rPr>
          <w:rFonts w:ascii="仿宋" w:eastAsia="仿宋" w:hAnsi="仿宋"/>
          <w:szCs w:val="21"/>
        </w:rPr>
      </w:pPr>
      <w:r>
        <w:rPr>
          <w:rFonts w:ascii="仿宋" w:eastAsia="仿宋" w:hAnsi="仿宋"/>
          <w:szCs w:val="21"/>
        </w:rPr>
        <w:t>3</w:t>
      </w:r>
      <w:r>
        <w:rPr>
          <w:rFonts w:ascii="仿宋" w:eastAsia="仿宋" w:hAnsi="仿宋" w:cs="宋体" w:hint="eastAsia"/>
          <w:szCs w:val="21"/>
        </w:rPr>
        <w:t>、合同执行过程中出现的未尽事宜，双方在不违背合同和招标文件的前提下协商解决。协商结果以“纪要”形式供需双方签字盖章确认，作为合同附件，与合同具有同等效力。</w:t>
      </w:r>
    </w:p>
    <w:p w:rsidR="001F1AF6" w:rsidRDefault="00215967">
      <w:pPr>
        <w:spacing w:line="360" w:lineRule="auto"/>
        <w:outlineLvl w:val="1"/>
        <w:rPr>
          <w:rFonts w:ascii="仿宋" w:eastAsia="仿宋" w:hAnsi="仿宋"/>
          <w:b/>
          <w:szCs w:val="21"/>
        </w:rPr>
      </w:pPr>
      <w:r>
        <w:rPr>
          <w:rFonts w:ascii="仿宋" w:eastAsia="仿宋" w:hAnsi="仿宋" w:cs="宋体" w:hint="eastAsia"/>
          <w:b/>
          <w:szCs w:val="21"/>
        </w:rPr>
        <w:t>十三、下列文件为本合同不可分割部分</w:t>
      </w:r>
    </w:p>
    <w:p w:rsidR="001F1AF6" w:rsidRDefault="00215967">
      <w:pPr>
        <w:spacing w:line="360" w:lineRule="auto"/>
        <w:ind w:firstLineChars="200" w:firstLine="420"/>
        <w:rPr>
          <w:rFonts w:ascii="仿宋" w:eastAsia="仿宋" w:hAnsi="仿宋"/>
          <w:szCs w:val="21"/>
        </w:rPr>
      </w:pPr>
      <w:r>
        <w:rPr>
          <w:rFonts w:ascii="仿宋" w:eastAsia="仿宋" w:hAnsi="仿宋"/>
          <w:szCs w:val="21"/>
        </w:rPr>
        <w:t>1</w:t>
      </w:r>
      <w:r>
        <w:rPr>
          <w:rFonts w:ascii="仿宋" w:eastAsia="仿宋" w:hAnsi="仿宋" w:cs="宋体" w:hint="eastAsia"/>
          <w:szCs w:val="21"/>
        </w:rPr>
        <w:t>、招标文件（含澄清或修改文件）</w:t>
      </w:r>
    </w:p>
    <w:p w:rsidR="001F1AF6" w:rsidRDefault="00215967">
      <w:pPr>
        <w:spacing w:line="360" w:lineRule="auto"/>
        <w:ind w:firstLineChars="200" w:firstLine="420"/>
        <w:rPr>
          <w:rFonts w:ascii="仿宋" w:eastAsia="仿宋" w:hAnsi="仿宋"/>
          <w:szCs w:val="21"/>
        </w:rPr>
      </w:pPr>
      <w:r>
        <w:rPr>
          <w:rFonts w:ascii="仿宋" w:eastAsia="仿宋" w:hAnsi="仿宋"/>
          <w:szCs w:val="21"/>
        </w:rPr>
        <w:t>2</w:t>
      </w:r>
      <w:r>
        <w:rPr>
          <w:rFonts w:ascii="仿宋" w:eastAsia="仿宋" w:hAnsi="仿宋" w:cs="宋体" w:hint="eastAsia"/>
          <w:szCs w:val="21"/>
        </w:rPr>
        <w:t>、投标文件（含澄清或说明文件）</w:t>
      </w:r>
    </w:p>
    <w:p w:rsidR="001F1AF6" w:rsidRDefault="00215967">
      <w:pPr>
        <w:spacing w:line="360" w:lineRule="auto"/>
        <w:ind w:firstLineChars="200" w:firstLine="420"/>
        <w:rPr>
          <w:rFonts w:ascii="仿宋" w:eastAsia="仿宋" w:hAnsi="仿宋"/>
          <w:szCs w:val="21"/>
        </w:rPr>
      </w:pPr>
      <w:r>
        <w:rPr>
          <w:rFonts w:ascii="仿宋" w:eastAsia="仿宋" w:hAnsi="仿宋"/>
          <w:szCs w:val="21"/>
        </w:rPr>
        <w:t>3</w:t>
      </w:r>
      <w:r>
        <w:rPr>
          <w:rFonts w:ascii="仿宋" w:eastAsia="仿宋" w:hAnsi="仿宋" w:cs="宋体" w:hint="eastAsia"/>
          <w:szCs w:val="21"/>
        </w:rPr>
        <w:t>、投标人所做的其他承诺</w:t>
      </w:r>
    </w:p>
    <w:p w:rsidR="001F1AF6" w:rsidRDefault="00215967">
      <w:pPr>
        <w:spacing w:line="360" w:lineRule="auto"/>
        <w:ind w:firstLineChars="200" w:firstLine="420"/>
        <w:rPr>
          <w:rFonts w:ascii="仿宋" w:eastAsia="仿宋" w:hAnsi="仿宋"/>
          <w:szCs w:val="21"/>
        </w:rPr>
      </w:pPr>
      <w:r>
        <w:rPr>
          <w:rFonts w:ascii="仿宋" w:eastAsia="仿宋" w:hAnsi="仿宋"/>
          <w:szCs w:val="21"/>
        </w:rPr>
        <w:t>4</w:t>
      </w:r>
      <w:r>
        <w:rPr>
          <w:rFonts w:ascii="仿宋" w:eastAsia="仿宋" w:hAnsi="仿宋" w:cs="宋体" w:hint="eastAsia"/>
          <w:szCs w:val="21"/>
        </w:rPr>
        <w:t>、项目验收标准、程序</w:t>
      </w:r>
    </w:p>
    <w:bookmarkEnd w:id="110"/>
    <w:bookmarkEnd w:id="111"/>
    <w:bookmarkEnd w:id="112"/>
    <w:bookmarkEnd w:id="113"/>
    <w:p w:rsidR="001F1AF6" w:rsidRDefault="00215967">
      <w:pPr>
        <w:spacing w:line="360" w:lineRule="auto"/>
        <w:rPr>
          <w:rFonts w:ascii="仿宋" w:eastAsia="仿宋" w:hAnsi="仿宋"/>
          <w:szCs w:val="21"/>
        </w:rPr>
      </w:pPr>
      <w:r>
        <w:rPr>
          <w:rFonts w:ascii="仿宋" w:eastAsia="仿宋" w:hAnsi="仿宋" w:cs="宋体" w:hint="eastAsia"/>
          <w:szCs w:val="21"/>
        </w:rPr>
        <w:t>需方</w:t>
      </w:r>
      <w:r>
        <w:rPr>
          <w:rFonts w:ascii="仿宋" w:eastAsia="仿宋" w:hAnsi="仿宋"/>
          <w:szCs w:val="21"/>
        </w:rPr>
        <w:t>(</w:t>
      </w:r>
      <w:r>
        <w:rPr>
          <w:rFonts w:ascii="仿宋" w:eastAsia="仿宋" w:hAnsi="仿宋" w:hint="eastAsia"/>
          <w:szCs w:val="21"/>
        </w:rPr>
        <w:t>章</w:t>
      </w:r>
      <w:r>
        <w:rPr>
          <w:rFonts w:ascii="仿宋" w:eastAsia="仿宋" w:hAnsi="仿宋"/>
          <w:szCs w:val="21"/>
        </w:rPr>
        <w:t>):</w:t>
      </w:r>
      <w:r>
        <w:rPr>
          <w:rFonts w:ascii="仿宋" w:eastAsia="仿宋" w:hAnsi="仿宋" w:hint="eastAsia"/>
          <w:szCs w:val="21"/>
        </w:rPr>
        <w:t xml:space="preserve">                                     </w:t>
      </w:r>
      <w:r>
        <w:rPr>
          <w:rFonts w:ascii="仿宋" w:eastAsia="仿宋" w:hAnsi="仿宋" w:cs="宋体" w:hint="eastAsia"/>
          <w:szCs w:val="21"/>
        </w:rPr>
        <w:t>供方</w:t>
      </w:r>
      <w:r>
        <w:rPr>
          <w:rFonts w:ascii="仿宋" w:eastAsia="仿宋" w:hAnsi="仿宋"/>
          <w:szCs w:val="21"/>
        </w:rPr>
        <w:t>(</w:t>
      </w:r>
      <w:r>
        <w:rPr>
          <w:rFonts w:ascii="仿宋" w:eastAsia="仿宋" w:hAnsi="仿宋" w:hint="eastAsia"/>
          <w:szCs w:val="21"/>
        </w:rPr>
        <w:t>章</w:t>
      </w:r>
      <w:r>
        <w:rPr>
          <w:rFonts w:ascii="仿宋" w:eastAsia="仿宋" w:hAnsi="仿宋"/>
          <w:szCs w:val="21"/>
        </w:rPr>
        <w:t>)</w:t>
      </w:r>
      <w:r>
        <w:rPr>
          <w:rFonts w:ascii="仿宋" w:eastAsia="仿宋" w:hAnsi="仿宋" w:cs="宋体" w:hint="eastAsia"/>
          <w:szCs w:val="21"/>
        </w:rPr>
        <w:t>：</w:t>
      </w:r>
    </w:p>
    <w:p w:rsidR="001F1AF6" w:rsidRDefault="00215967">
      <w:pPr>
        <w:spacing w:line="360" w:lineRule="auto"/>
        <w:rPr>
          <w:rFonts w:ascii="仿宋" w:eastAsia="仿宋" w:hAnsi="仿宋"/>
          <w:szCs w:val="21"/>
        </w:rPr>
      </w:pPr>
      <w:r>
        <w:rPr>
          <w:rFonts w:ascii="仿宋" w:eastAsia="仿宋" w:hAnsi="仿宋" w:cs="宋体" w:hint="eastAsia"/>
          <w:szCs w:val="21"/>
        </w:rPr>
        <w:t>法定代表人</w:t>
      </w:r>
      <w:r>
        <w:rPr>
          <w:rFonts w:ascii="仿宋" w:eastAsia="仿宋" w:hAnsi="仿宋"/>
          <w:szCs w:val="21"/>
        </w:rPr>
        <w:t>:</w:t>
      </w:r>
      <w:r>
        <w:rPr>
          <w:rFonts w:ascii="仿宋" w:eastAsia="仿宋" w:hAnsi="仿宋" w:hint="eastAsia"/>
          <w:szCs w:val="21"/>
        </w:rPr>
        <w:t xml:space="preserve">                                  </w:t>
      </w:r>
      <w:r>
        <w:rPr>
          <w:rFonts w:ascii="仿宋" w:eastAsia="仿宋" w:hAnsi="仿宋" w:cs="宋体" w:hint="eastAsia"/>
          <w:szCs w:val="21"/>
        </w:rPr>
        <w:t>法定代表人</w:t>
      </w:r>
      <w:r>
        <w:rPr>
          <w:rFonts w:ascii="仿宋" w:eastAsia="仿宋" w:hAnsi="仿宋"/>
          <w:szCs w:val="21"/>
        </w:rPr>
        <w:t>:</w:t>
      </w:r>
    </w:p>
    <w:p w:rsidR="001F1AF6" w:rsidRDefault="00215967">
      <w:pPr>
        <w:spacing w:line="360" w:lineRule="auto"/>
        <w:rPr>
          <w:rFonts w:ascii="仿宋" w:eastAsia="仿宋" w:hAnsi="仿宋"/>
          <w:szCs w:val="21"/>
        </w:rPr>
      </w:pPr>
      <w:r>
        <w:rPr>
          <w:rFonts w:ascii="仿宋" w:eastAsia="仿宋" w:hAnsi="仿宋" w:cs="宋体" w:hint="eastAsia"/>
          <w:szCs w:val="21"/>
        </w:rPr>
        <w:t>授权代表</w:t>
      </w:r>
      <w:r>
        <w:rPr>
          <w:rFonts w:ascii="仿宋" w:eastAsia="仿宋" w:hAnsi="仿宋"/>
          <w:szCs w:val="21"/>
        </w:rPr>
        <w:t>:</w:t>
      </w:r>
      <w:r>
        <w:rPr>
          <w:rFonts w:ascii="仿宋" w:eastAsia="仿宋" w:hAnsi="仿宋" w:hint="eastAsia"/>
          <w:szCs w:val="21"/>
        </w:rPr>
        <w:t xml:space="preserve">                                     </w:t>
      </w:r>
      <w:r>
        <w:rPr>
          <w:rFonts w:ascii="仿宋" w:eastAsia="仿宋" w:hAnsi="仿宋" w:cs="宋体" w:hint="eastAsia"/>
          <w:szCs w:val="21"/>
        </w:rPr>
        <w:t>授权代表</w:t>
      </w:r>
      <w:r>
        <w:rPr>
          <w:rFonts w:ascii="仿宋" w:eastAsia="仿宋" w:hAnsi="仿宋"/>
          <w:szCs w:val="21"/>
        </w:rPr>
        <w:t>:</w:t>
      </w:r>
    </w:p>
    <w:p w:rsidR="001F1AF6" w:rsidRDefault="00215967">
      <w:pPr>
        <w:spacing w:line="360" w:lineRule="auto"/>
        <w:rPr>
          <w:rFonts w:ascii="仿宋" w:eastAsia="仿宋" w:hAnsi="仿宋"/>
          <w:szCs w:val="21"/>
        </w:rPr>
      </w:pPr>
      <w:r>
        <w:rPr>
          <w:rFonts w:ascii="仿宋" w:eastAsia="仿宋" w:hAnsi="仿宋" w:cs="宋体" w:hint="eastAsia"/>
          <w:szCs w:val="21"/>
        </w:rPr>
        <w:t>地址：                                        地址：</w:t>
      </w:r>
    </w:p>
    <w:p w:rsidR="001F1AF6" w:rsidRDefault="00215967">
      <w:pPr>
        <w:spacing w:line="360" w:lineRule="auto"/>
        <w:rPr>
          <w:rFonts w:ascii="仿宋" w:eastAsia="仿宋" w:hAnsi="仿宋"/>
          <w:szCs w:val="21"/>
        </w:rPr>
      </w:pPr>
      <w:r>
        <w:rPr>
          <w:rFonts w:ascii="仿宋" w:eastAsia="仿宋" w:hAnsi="仿宋" w:cs="宋体" w:hint="eastAsia"/>
          <w:szCs w:val="21"/>
        </w:rPr>
        <w:t>电话：                                        电话：</w:t>
      </w:r>
    </w:p>
    <w:p w:rsidR="001F1AF6" w:rsidRDefault="00215967">
      <w:pPr>
        <w:spacing w:line="360" w:lineRule="auto"/>
        <w:rPr>
          <w:rFonts w:ascii="仿宋" w:eastAsia="仿宋" w:hAnsi="仿宋"/>
          <w:szCs w:val="21"/>
        </w:rPr>
      </w:pPr>
      <w:r>
        <w:rPr>
          <w:rFonts w:ascii="仿宋" w:eastAsia="仿宋" w:hAnsi="仿宋" w:cs="宋体" w:hint="eastAsia"/>
          <w:szCs w:val="21"/>
        </w:rPr>
        <w:t>开户银行</w:t>
      </w:r>
      <w:r>
        <w:rPr>
          <w:rFonts w:ascii="仿宋" w:eastAsia="仿宋" w:hAnsi="仿宋"/>
          <w:szCs w:val="21"/>
        </w:rPr>
        <w:t>:</w:t>
      </w:r>
      <w:r>
        <w:rPr>
          <w:rFonts w:ascii="仿宋" w:eastAsia="仿宋" w:hAnsi="仿宋" w:hint="eastAsia"/>
        </w:rPr>
        <w:t xml:space="preserve">                                      </w:t>
      </w:r>
      <w:r>
        <w:rPr>
          <w:rFonts w:ascii="仿宋" w:eastAsia="仿宋" w:hAnsi="仿宋" w:hint="eastAsia"/>
          <w:szCs w:val="21"/>
        </w:rPr>
        <w:t>开户银行:</w:t>
      </w:r>
    </w:p>
    <w:p w:rsidR="001F1AF6" w:rsidRDefault="00215967">
      <w:pPr>
        <w:spacing w:line="360" w:lineRule="auto"/>
        <w:rPr>
          <w:rFonts w:ascii="仿宋" w:eastAsia="仿宋" w:hAnsi="仿宋"/>
          <w:szCs w:val="21"/>
        </w:rPr>
      </w:pPr>
      <w:r>
        <w:rPr>
          <w:rFonts w:ascii="仿宋" w:eastAsia="仿宋" w:hAnsi="仿宋" w:cs="宋体" w:hint="eastAsia"/>
          <w:szCs w:val="21"/>
        </w:rPr>
        <w:t>账号：                                         账号：</w:t>
      </w:r>
    </w:p>
    <w:p w:rsidR="001F1AF6" w:rsidRDefault="00215967">
      <w:pPr>
        <w:spacing w:line="360" w:lineRule="auto"/>
        <w:rPr>
          <w:rFonts w:ascii="仿宋" w:eastAsia="仿宋" w:hAnsi="仿宋"/>
          <w:szCs w:val="21"/>
        </w:rPr>
      </w:pPr>
      <w:r>
        <w:rPr>
          <w:rFonts w:ascii="仿宋" w:eastAsia="仿宋" w:hAnsi="仿宋" w:cs="宋体" w:hint="eastAsia"/>
          <w:szCs w:val="21"/>
        </w:rPr>
        <w:t>本合同的签署地</w:t>
      </w:r>
      <w:r>
        <w:rPr>
          <w:rFonts w:ascii="仿宋" w:eastAsia="仿宋" w:hAnsi="仿宋"/>
          <w:szCs w:val="21"/>
        </w:rPr>
        <w:t>:</w:t>
      </w:r>
    </w:p>
    <w:p w:rsidR="001F1AF6" w:rsidRDefault="00215967">
      <w:pPr>
        <w:spacing w:line="360" w:lineRule="auto"/>
        <w:rPr>
          <w:rFonts w:ascii="仿宋" w:eastAsia="仿宋" w:hAnsi="仿宋" w:cs="宋体"/>
          <w:szCs w:val="21"/>
        </w:rPr>
      </w:pPr>
      <w:r>
        <w:rPr>
          <w:rFonts w:ascii="仿宋" w:eastAsia="仿宋" w:hAnsi="仿宋" w:cs="宋体" w:hint="eastAsia"/>
          <w:szCs w:val="21"/>
        </w:rPr>
        <w:t>日期：    年  月    日</w:t>
      </w:r>
    </w:p>
    <w:p w:rsidR="001F1AF6" w:rsidRDefault="001F1AF6">
      <w:pPr>
        <w:pStyle w:val="ac"/>
        <w:rPr>
          <w:rFonts w:ascii="仿宋" w:eastAsia="仿宋" w:hAnsi="仿宋"/>
        </w:rPr>
      </w:pPr>
    </w:p>
    <w:p w:rsidR="001F1AF6" w:rsidRDefault="00215967">
      <w:pPr>
        <w:pStyle w:val="ac"/>
        <w:rPr>
          <w:rFonts w:ascii="仿宋" w:eastAsia="仿宋" w:hAnsi="仿宋" w:cs="宋体"/>
          <w:szCs w:val="21"/>
        </w:rPr>
      </w:pPr>
      <w:r>
        <w:rPr>
          <w:rFonts w:ascii="仿宋" w:eastAsia="仿宋" w:hAnsi="仿宋" w:cs="宋体" w:hint="eastAsia"/>
          <w:szCs w:val="21"/>
        </w:rPr>
        <w:t>附：“政采智贷”告知事项</w:t>
      </w:r>
    </w:p>
    <w:p w:rsidR="001F1AF6" w:rsidRDefault="00215967">
      <w:pPr>
        <w:pStyle w:val="ac"/>
        <w:rPr>
          <w:rFonts w:ascii="仿宋" w:eastAsia="仿宋" w:hAnsi="仿宋" w:cs="宋体"/>
          <w:szCs w:val="21"/>
        </w:rPr>
      </w:pPr>
      <w:r>
        <w:rPr>
          <w:rFonts w:ascii="仿宋" w:eastAsia="仿宋" w:hAnsi="仿宋" w:cs="宋体" w:hint="eastAsia"/>
          <w:szCs w:val="21"/>
        </w:rPr>
        <w:t xml:space="preserve">       凡符合要求且自愿选择“政采智贷”的中标供应商，可在“中国政府采购网山西分网（山西省政府采购网，http://www.ccgp-shanxi.gov.cn/）”，点击“政采智贷”，进入“山西政府采购信用融资平台”页面，按照《山西省“政采智贷”业务操作指南》办理该项业务。同时，参与“政采智贷”的供应商，应严格按照政府采购合同履约，严格按照信贷合同偿还债务。</w:t>
      </w:r>
    </w:p>
    <w:p w:rsidR="001F1AF6" w:rsidRDefault="001F1AF6">
      <w:pPr>
        <w:rPr>
          <w:rFonts w:ascii="仿宋" w:eastAsia="仿宋" w:hAnsi="仿宋"/>
        </w:rPr>
      </w:pPr>
    </w:p>
    <w:p w:rsidR="001F1AF6" w:rsidRDefault="001F1AF6">
      <w:pPr>
        <w:rPr>
          <w:rFonts w:ascii="仿宋" w:eastAsia="仿宋" w:hAnsi="仿宋"/>
        </w:rPr>
      </w:pPr>
    </w:p>
    <w:p w:rsidR="001F1AF6" w:rsidRDefault="001F1AF6" w:rsidP="00C775E2">
      <w:pPr>
        <w:pStyle w:val="NewNewNewNewNewNewNewNewNewNewNewNewNewNewNew"/>
      </w:pPr>
    </w:p>
    <w:p w:rsidR="001F1AF6" w:rsidRDefault="001F1AF6" w:rsidP="00C775E2">
      <w:pPr>
        <w:pStyle w:val="NewNewNewNewNewNewNewNewNewNewNewNewNewNewNew"/>
      </w:pPr>
    </w:p>
    <w:p w:rsidR="001F1AF6" w:rsidRDefault="001F1AF6" w:rsidP="00C775E2">
      <w:pPr>
        <w:pStyle w:val="NewNewNewNewNewNewNewNewNewNewNewNewNewNewNew"/>
      </w:pPr>
    </w:p>
    <w:p w:rsidR="003613F9" w:rsidRDefault="003613F9" w:rsidP="00C775E2">
      <w:pPr>
        <w:pStyle w:val="NewNewNewNewNewNewNewNewNewNewNewNewNewNewNew"/>
      </w:pPr>
    </w:p>
    <w:p w:rsidR="003613F9" w:rsidRDefault="003613F9" w:rsidP="00C775E2">
      <w:pPr>
        <w:pStyle w:val="NewNewNewNewNewNewNewNewNewNewNewNewNewNewNew"/>
      </w:pPr>
    </w:p>
    <w:p w:rsidR="003613F9" w:rsidRDefault="003613F9" w:rsidP="00C775E2">
      <w:pPr>
        <w:pStyle w:val="NewNewNewNewNewNewNewNewNewNewNewNewNewNewNew"/>
      </w:pPr>
    </w:p>
    <w:p w:rsidR="001F1AF6" w:rsidRDefault="00215967">
      <w:pPr>
        <w:pStyle w:val="af4"/>
        <w:keepNext/>
        <w:keepLines/>
        <w:widowControl w:val="0"/>
        <w:adjustRightInd w:val="0"/>
        <w:snapToGrid w:val="0"/>
        <w:spacing w:before="0" w:beforeAutospacing="0" w:after="0" w:afterAutospacing="0"/>
        <w:jc w:val="center"/>
        <w:outlineLvl w:val="0"/>
        <w:rPr>
          <w:rFonts w:ascii="仿宋" w:eastAsia="仿宋" w:hAnsi="仿宋" w:cs="华文中宋"/>
          <w:spacing w:val="20"/>
          <w:szCs w:val="28"/>
        </w:rPr>
      </w:pPr>
      <w:bookmarkStart w:id="118" w:name="_Toc4492"/>
      <w:bookmarkStart w:id="119" w:name="_Toc26881705"/>
      <w:r>
        <w:rPr>
          <w:rFonts w:ascii="仿宋" w:eastAsia="仿宋" w:hAnsi="仿宋" w:cs="华文中宋" w:hint="eastAsia"/>
          <w:b/>
          <w:spacing w:val="20"/>
          <w:kern w:val="44"/>
          <w:sz w:val="28"/>
          <w:szCs w:val="28"/>
        </w:rPr>
        <w:lastRenderedPageBreak/>
        <w:t>第八部分 投标文件内容要求及格式</w:t>
      </w:r>
      <w:bookmarkEnd w:id="118"/>
      <w:bookmarkEnd w:id="119"/>
    </w:p>
    <w:p w:rsidR="001F1AF6" w:rsidRDefault="001F1AF6">
      <w:pPr>
        <w:spacing w:line="480" w:lineRule="exact"/>
        <w:ind w:firstLine="434"/>
        <w:rPr>
          <w:rFonts w:ascii="仿宋" w:eastAsia="仿宋" w:hAnsi="仿宋" w:cs="华文中宋"/>
          <w:b/>
          <w:szCs w:val="21"/>
        </w:rPr>
      </w:pPr>
      <w:bookmarkStart w:id="120" w:name="_Toc326248014"/>
      <w:bookmarkStart w:id="121" w:name="_Toc86202633"/>
      <w:bookmarkStart w:id="122" w:name="_Toc175644062"/>
    </w:p>
    <w:p w:rsidR="001F1AF6" w:rsidRDefault="00215967">
      <w:pPr>
        <w:spacing w:line="480" w:lineRule="exact"/>
        <w:ind w:firstLine="434"/>
        <w:rPr>
          <w:rFonts w:ascii="仿宋" w:eastAsia="仿宋" w:hAnsi="仿宋" w:cs="华文中宋"/>
          <w:szCs w:val="21"/>
        </w:rPr>
      </w:pPr>
      <w:r>
        <w:rPr>
          <w:rFonts w:ascii="仿宋" w:eastAsia="仿宋" w:hAnsi="仿宋" w:cs="华文中宋" w:hint="eastAsia"/>
          <w:b/>
          <w:sz w:val="24"/>
        </w:rPr>
        <w:t>投标人提交文件须知</w:t>
      </w:r>
      <w:bookmarkEnd w:id="120"/>
      <w:bookmarkEnd w:id="121"/>
      <w:bookmarkEnd w:id="122"/>
    </w:p>
    <w:p w:rsidR="001F1AF6" w:rsidRDefault="00215967">
      <w:pPr>
        <w:spacing w:line="480" w:lineRule="exact"/>
        <w:ind w:firstLine="434"/>
        <w:rPr>
          <w:rFonts w:ascii="仿宋" w:eastAsia="仿宋" w:hAnsi="仿宋" w:cs="华文中宋"/>
          <w:szCs w:val="21"/>
        </w:rPr>
      </w:pPr>
      <w:r>
        <w:rPr>
          <w:rFonts w:ascii="仿宋" w:eastAsia="仿宋" w:hAnsi="仿宋" w:cs="华文中宋" w:hint="eastAsia"/>
          <w:szCs w:val="21"/>
        </w:rPr>
        <w:t>1、投标人按照本部分</w:t>
      </w:r>
      <w:r>
        <w:rPr>
          <w:rFonts w:ascii="仿宋" w:eastAsia="仿宋" w:hAnsi="仿宋" w:hint="eastAsia"/>
          <w:szCs w:val="21"/>
        </w:rPr>
        <w:t>的</w:t>
      </w:r>
      <w:r>
        <w:rPr>
          <w:rFonts w:ascii="仿宋" w:eastAsia="仿宋" w:hAnsi="仿宋" w:cs="华文中宋" w:hint="eastAsia"/>
          <w:szCs w:val="21"/>
        </w:rPr>
        <w:t>顺序编排投标文件（资格证明文件）、投标文件（商务技术文件），编排中涉及</w:t>
      </w:r>
      <w:r>
        <w:rPr>
          <w:rFonts w:ascii="仿宋" w:eastAsia="仿宋" w:hAnsi="仿宋" w:hint="eastAsia"/>
          <w:szCs w:val="21"/>
        </w:rPr>
        <w:t>格式资料</w:t>
      </w:r>
      <w:r>
        <w:rPr>
          <w:rFonts w:ascii="仿宋" w:eastAsia="仿宋" w:hAnsi="仿宋" w:cs="华文中宋" w:hint="eastAsia"/>
          <w:szCs w:val="21"/>
        </w:rPr>
        <w:t>的，应按照本部</w:t>
      </w:r>
      <w:proofErr w:type="gramStart"/>
      <w:r>
        <w:rPr>
          <w:rFonts w:ascii="仿宋" w:eastAsia="仿宋" w:hAnsi="仿宋" w:cs="华文中宋" w:hint="eastAsia"/>
          <w:szCs w:val="21"/>
        </w:rPr>
        <w:t>分提供</w:t>
      </w:r>
      <w:proofErr w:type="gramEnd"/>
      <w:r>
        <w:rPr>
          <w:rFonts w:ascii="仿宋" w:eastAsia="仿宋" w:hAnsi="仿宋" w:cs="华文中宋" w:hint="eastAsia"/>
          <w:szCs w:val="21"/>
        </w:rPr>
        <w:t>的内容和格式（所有表格的格式可扩展）填写提交。</w:t>
      </w:r>
    </w:p>
    <w:p w:rsidR="001F1AF6" w:rsidRDefault="00215967">
      <w:pPr>
        <w:spacing w:line="480" w:lineRule="exact"/>
        <w:ind w:firstLine="434"/>
        <w:rPr>
          <w:rFonts w:ascii="仿宋" w:eastAsia="仿宋" w:hAnsi="仿宋" w:cs="华文中宋"/>
          <w:szCs w:val="21"/>
        </w:rPr>
      </w:pPr>
      <w:r>
        <w:rPr>
          <w:rFonts w:ascii="仿宋" w:eastAsia="仿宋" w:hAnsi="仿宋" w:cs="华文中宋" w:hint="eastAsia"/>
          <w:szCs w:val="21"/>
        </w:rPr>
        <w:t>2、全部声明和问题的回答及所附材料</w:t>
      </w:r>
      <w:r>
        <w:rPr>
          <w:rFonts w:ascii="仿宋" w:eastAsia="仿宋" w:hAnsi="仿宋" w:hint="eastAsia"/>
          <w:szCs w:val="21"/>
        </w:rPr>
        <w:t>必须</w:t>
      </w:r>
      <w:r>
        <w:rPr>
          <w:rFonts w:ascii="仿宋" w:eastAsia="仿宋" w:hAnsi="仿宋" w:cs="华文中宋" w:hint="eastAsia"/>
          <w:szCs w:val="21"/>
        </w:rPr>
        <w:t>是真实的、准确的和完整的。</w:t>
      </w:r>
    </w:p>
    <w:p w:rsidR="001F1AF6" w:rsidRDefault="00215967">
      <w:pPr>
        <w:pStyle w:val="af4"/>
        <w:widowControl w:val="0"/>
        <w:adjustRightInd w:val="0"/>
        <w:snapToGrid w:val="0"/>
        <w:spacing w:before="0" w:beforeAutospacing="0" w:after="0" w:afterAutospacing="0" w:line="480" w:lineRule="exact"/>
        <w:ind w:firstLineChars="200" w:firstLine="420"/>
        <w:jc w:val="both"/>
        <w:rPr>
          <w:rFonts w:ascii="仿宋" w:eastAsia="仿宋" w:hAnsi="仿宋" w:cs="华文中宋"/>
        </w:rPr>
      </w:pPr>
      <w:r>
        <w:rPr>
          <w:rFonts w:ascii="仿宋" w:eastAsia="仿宋" w:hAnsi="仿宋" w:cs="华文中宋" w:hint="eastAsia"/>
          <w:sz w:val="21"/>
          <w:szCs w:val="21"/>
        </w:rPr>
        <w:t>3、按招标文件要求“格式”提供的材料，如有调整，内容及签署必须完整、有效，且没有本文件不可接受的条件。</w:t>
      </w:r>
    </w:p>
    <w:p w:rsidR="001F1AF6" w:rsidRDefault="00215967">
      <w:pPr>
        <w:rPr>
          <w:rFonts w:ascii="仿宋" w:eastAsia="仿宋" w:hAnsi="仿宋" w:cs="华文中宋"/>
          <w:b/>
          <w:spacing w:val="20"/>
        </w:rPr>
      </w:pPr>
      <w:r>
        <w:rPr>
          <w:rFonts w:ascii="仿宋" w:eastAsia="仿宋" w:hAnsi="仿宋" w:hint="eastAsia"/>
          <w:b/>
          <w:spacing w:val="20"/>
        </w:rPr>
        <w:br w:type="page"/>
      </w:r>
    </w:p>
    <w:p w:rsidR="001F1AF6" w:rsidRDefault="00215967">
      <w:pPr>
        <w:rPr>
          <w:rFonts w:ascii="仿宋" w:eastAsia="仿宋" w:hAnsi="仿宋" w:cs="华文中宋"/>
          <w:b/>
          <w:spacing w:val="20"/>
          <w:sz w:val="24"/>
        </w:rPr>
      </w:pPr>
      <w:r>
        <w:rPr>
          <w:rFonts w:ascii="仿宋" w:eastAsia="仿宋" w:hAnsi="仿宋" w:cs="华文中宋" w:hint="eastAsia"/>
          <w:b/>
          <w:spacing w:val="20"/>
          <w:sz w:val="24"/>
        </w:rPr>
        <w:lastRenderedPageBreak/>
        <w:t>资格证明文件格式</w:t>
      </w:r>
    </w:p>
    <w:p w:rsidR="001F1AF6" w:rsidRDefault="001F1AF6">
      <w:pPr>
        <w:rPr>
          <w:rFonts w:ascii="仿宋" w:eastAsia="仿宋" w:hAnsi="仿宋" w:cs="华文中宋"/>
          <w:b/>
          <w:spacing w:val="20"/>
          <w:szCs w:val="21"/>
        </w:rPr>
      </w:pPr>
    </w:p>
    <w:p w:rsidR="001F1AF6" w:rsidRDefault="00215967">
      <w:pPr>
        <w:outlineLvl w:val="1"/>
        <w:rPr>
          <w:rFonts w:ascii="仿宋" w:eastAsia="仿宋" w:hAnsi="仿宋" w:cs="华文中宋"/>
          <w:b/>
          <w:sz w:val="24"/>
        </w:rPr>
      </w:pPr>
      <w:r>
        <w:rPr>
          <w:rFonts w:ascii="仿宋" w:eastAsia="仿宋" w:hAnsi="仿宋" w:cs="华文中宋" w:hint="eastAsia"/>
          <w:b/>
          <w:spacing w:val="20"/>
          <w:sz w:val="24"/>
        </w:rPr>
        <w:t>投标文件（资格证明文件）</w:t>
      </w:r>
      <w:r>
        <w:rPr>
          <w:rFonts w:ascii="仿宋" w:eastAsia="仿宋" w:hAnsi="仿宋" w:cs="华文中宋" w:hint="eastAsia"/>
          <w:b/>
          <w:sz w:val="24"/>
        </w:rPr>
        <w:t>封面及目录格式</w:t>
      </w:r>
    </w:p>
    <w:p w:rsidR="001F1AF6" w:rsidRDefault="001F1AF6">
      <w:pPr>
        <w:jc w:val="center"/>
        <w:rPr>
          <w:rFonts w:ascii="仿宋" w:eastAsia="仿宋" w:hAnsi="仿宋" w:cs="华文中宋"/>
          <w:szCs w:val="21"/>
        </w:rPr>
      </w:pPr>
    </w:p>
    <w:p w:rsidR="001F1AF6" w:rsidRDefault="00215967">
      <w:pPr>
        <w:jc w:val="center"/>
        <w:rPr>
          <w:rFonts w:ascii="仿宋" w:eastAsia="仿宋" w:hAnsi="仿宋" w:cs="华文中宋"/>
          <w:b/>
          <w:spacing w:val="60"/>
          <w:sz w:val="84"/>
          <w:szCs w:val="84"/>
        </w:rPr>
      </w:pPr>
      <w:r>
        <w:rPr>
          <w:rFonts w:ascii="仿宋" w:eastAsia="仿宋" w:hAnsi="仿宋" w:cs="华文中宋" w:hint="eastAsia"/>
          <w:b/>
          <w:spacing w:val="60"/>
          <w:sz w:val="84"/>
          <w:szCs w:val="84"/>
        </w:rPr>
        <w:t>投 标 文 件</w:t>
      </w:r>
    </w:p>
    <w:p w:rsidR="001F1AF6" w:rsidRDefault="00215967">
      <w:pPr>
        <w:jc w:val="center"/>
        <w:rPr>
          <w:rFonts w:ascii="仿宋" w:eastAsia="仿宋" w:hAnsi="仿宋" w:cs="华文中宋"/>
          <w:b/>
          <w:spacing w:val="60"/>
          <w:sz w:val="52"/>
          <w:szCs w:val="52"/>
        </w:rPr>
      </w:pPr>
      <w:r>
        <w:rPr>
          <w:rFonts w:ascii="仿宋" w:eastAsia="仿宋" w:hAnsi="仿宋" w:cs="华文中宋" w:hint="eastAsia"/>
          <w:b/>
          <w:spacing w:val="60"/>
          <w:sz w:val="52"/>
          <w:szCs w:val="52"/>
        </w:rPr>
        <w:t>（资格证明文件）</w:t>
      </w:r>
    </w:p>
    <w:p w:rsidR="001F1AF6" w:rsidRDefault="001F1AF6">
      <w:pPr>
        <w:ind w:firstLineChars="150" w:firstLine="542"/>
        <w:rPr>
          <w:rFonts w:ascii="仿宋" w:eastAsia="仿宋" w:hAnsi="仿宋" w:cs="华文中宋"/>
          <w:b/>
          <w:spacing w:val="20"/>
          <w:sz w:val="32"/>
          <w:szCs w:val="32"/>
        </w:rPr>
      </w:pPr>
    </w:p>
    <w:p w:rsidR="001F1AF6" w:rsidRDefault="001F1AF6">
      <w:pPr>
        <w:ind w:firstLineChars="150" w:firstLine="542"/>
        <w:rPr>
          <w:rFonts w:ascii="仿宋" w:eastAsia="仿宋" w:hAnsi="仿宋" w:cs="华文中宋"/>
          <w:b/>
          <w:spacing w:val="20"/>
          <w:sz w:val="32"/>
          <w:szCs w:val="32"/>
        </w:rPr>
      </w:pPr>
    </w:p>
    <w:p w:rsidR="001F1AF6" w:rsidRDefault="00215967">
      <w:pPr>
        <w:ind w:firstLineChars="150" w:firstLine="542"/>
        <w:rPr>
          <w:rFonts w:ascii="仿宋" w:eastAsia="仿宋" w:hAnsi="仿宋" w:cs="华文中宋"/>
          <w:b/>
          <w:spacing w:val="20"/>
          <w:sz w:val="32"/>
          <w:szCs w:val="32"/>
        </w:rPr>
      </w:pPr>
      <w:r>
        <w:rPr>
          <w:rFonts w:ascii="仿宋" w:eastAsia="仿宋" w:hAnsi="仿宋" w:cs="华文中宋" w:hint="eastAsia"/>
          <w:b/>
          <w:spacing w:val="20"/>
          <w:sz w:val="32"/>
          <w:szCs w:val="32"/>
        </w:rPr>
        <w:t>项目名称:</w:t>
      </w:r>
    </w:p>
    <w:p w:rsidR="001F1AF6" w:rsidRDefault="00215967">
      <w:pPr>
        <w:ind w:firstLineChars="150" w:firstLine="542"/>
        <w:rPr>
          <w:rFonts w:ascii="仿宋" w:eastAsia="仿宋" w:hAnsi="仿宋" w:cs="华文中宋"/>
          <w:b/>
          <w:spacing w:val="20"/>
          <w:sz w:val="32"/>
          <w:szCs w:val="32"/>
        </w:rPr>
      </w:pPr>
      <w:r>
        <w:rPr>
          <w:rFonts w:ascii="仿宋" w:eastAsia="仿宋" w:hAnsi="仿宋" w:cs="华文中宋" w:hint="eastAsia"/>
          <w:b/>
          <w:spacing w:val="20"/>
          <w:sz w:val="32"/>
          <w:szCs w:val="32"/>
        </w:rPr>
        <w:t>项目编号：</w:t>
      </w:r>
    </w:p>
    <w:p w:rsidR="001F1AF6" w:rsidRDefault="00215967">
      <w:pPr>
        <w:ind w:firstLineChars="150" w:firstLine="542"/>
        <w:rPr>
          <w:rFonts w:ascii="仿宋" w:eastAsia="仿宋" w:hAnsi="仿宋" w:cs="华文中宋"/>
          <w:b/>
          <w:spacing w:val="20"/>
          <w:sz w:val="32"/>
          <w:szCs w:val="32"/>
        </w:rPr>
      </w:pPr>
      <w:r>
        <w:rPr>
          <w:rFonts w:ascii="仿宋" w:eastAsia="仿宋" w:hAnsi="仿宋" w:cs="华文中宋" w:hint="eastAsia"/>
          <w:b/>
          <w:spacing w:val="20"/>
          <w:sz w:val="32"/>
          <w:szCs w:val="32"/>
        </w:rPr>
        <w:t>包   号：</w:t>
      </w:r>
    </w:p>
    <w:p w:rsidR="001F1AF6" w:rsidRDefault="001F1AF6">
      <w:pPr>
        <w:ind w:firstLineChars="150" w:firstLine="542"/>
        <w:rPr>
          <w:rFonts w:ascii="仿宋" w:eastAsia="仿宋" w:hAnsi="仿宋" w:cs="华文中宋"/>
          <w:b/>
          <w:spacing w:val="20"/>
          <w:sz w:val="32"/>
          <w:szCs w:val="32"/>
        </w:rPr>
      </w:pPr>
    </w:p>
    <w:p w:rsidR="001F1AF6" w:rsidRDefault="001F1AF6">
      <w:pPr>
        <w:jc w:val="center"/>
        <w:rPr>
          <w:rFonts w:ascii="仿宋" w:eastAsia="仿宋" w:hAnsi="仿宋" w:cs="华文中宋"/>
          <w:b/>
          <w:sz w:val="32"/>
          <w:szCs w:val="32"/>
        </w:rPr>
      </w:pPr>
    </w:p>
    <w:p w:rsidR="001F1AF6" w:rsidRDefault="001F1AF6">
      <w:pPr>
        <w:jc w:val="center"/>
        <w:rPr>
          <w:rFonts w:ascii="仿宋" w:eastAsia="仿宋" w:hAnsi="仿宋" w:cs="华文中宋"/>
          <w:b/>
          <w:sz w:val="32"/>
          <w:szCs w:val="32"/>
        </w:rPr>
      </w:pPr>
    </w:p>
    <w:p w:rsidR="001F1AF6" w:rsidRDefault="001F1AF6">
      <w:pPr>
        <w:jc w:val="center"/>
        <w:rPr>
          <w:rFonts w:ascii="仿宋" w:eastAsia="仿宋" w:hAnsi="仿宋" w:cs="华文中宋"/>
          <w:b/>
          <w:sz w:val="32"/>
          <w:szCs w:val="32"/>
        </w:rPr>
      </w:pPr>
    </w:p>
    <w:p w:rsidR="001F1AF6" w:rsidRDefault="001F1AF6">
      <w:pPr>
        <w:jc w:val="center"/>
        <w:rPr>
          <w:rFonts w:ascii="仿宋" w:eastAsia="仿宋" w:hAnsi="仿宋" w:cs="华文中宋"/>
          <w:b/>
          <w:spacing w:val="20"/>
          <w:sz w:val="32"/>
          <w:szCs w:val="32"/>
        </w:rPr>
      </w:pPr>
    </w:p>
    <w:p w:rsidR="001F1AF6" w:rsidRDefault="001F1AF6">
      <w:pPr>
        <w:jc w:val="center"/>
        <w:rPr>
          <w:rFonts w:ascii="仿宋" w:eastAsia="仿宋" w:hAnsi="仿宋" w:cs="华文中宋"/>
          <w:b/>
          <w:spacing w:val="20"/>
          <w:sz w:val="32"/>
          <w:szCs w:val="32"/>
        </w:rPr>
      </w:pPr>
    </w:p>
    <w:p w:rsidR="001F1AF6" w:rsidRDefault="001F1AF6">
      <w:pPr>
        <w:jc w:val="center"/>
        <w:rPr>
          <w:rFonts w:ascii="仿宋" w:eastAsia="仿宋" w:hAnsi="仿宋" w:cs="华文中宋"/>
          <w:b/>
          <w:spacing w:val="20"/>
          <w:sz w:val="32"/>
          <w:szCs w:val="32"/>
        </w:rPr>
      </w:pPr>
    </w:p>
    <w:p w:rsidR="001F1AF6" w:rsidRDefault="00215967">
      <w:pPr>
        <w:spacing w:line="360" w:lineRule="auto"/>
        <w:ind w:firstLineChars="750" w:firstLine="2709"/>
        <w:jc w:val="left"/>
        <w:rPr>
          <w:rFonts w:ascii="仿宋" w:eastAsia="仿宋" w:hAnsi="仿宋"/>
          <w:b/>
          <w:spacing w:val="20"/>
          <w:sz w:val="32"/>
          <w:szCs w:val="32"/>
        </w:rPr>
      </w:pPr>
      <w:r>
        <w:rPr>
          <w:rFonts w:ascii="仿宋" w:eastAsia="仿宋" w:hAnsi="仿宋" w:cs="华文中宋" w:hint="eastAsia"/>
          <w:b/>
          <w:spacing w:val="20"/>
          <w:sz w:val="32"/>
          <w:szCs w:val="32"/>
        </w:rPr>
        <w:t>投标供应商单位名称：</w:t>
      </w:r>
    </w:p>
    <w:p w:rsidR="001F1AF6" w:rsidRDefault="00215967">
      <w:pPr>
        <w:jc w:val="center"/>
        <w:rPr>
          <w:rFonts w:ascii="仿宋" w:eastAsia="仿宋" w:hAnsi="仿宋" w:cs="华文中宋"/>
          <w:b/>
          <w:spacing w:val="20"/>
          <w:sz w:val="32"/>
          <w:szCs w:val="32"/>
        </w:rPr>
      </w:pPr>
      <w:r>
        <w:rPr>
          <w:rFonts w:ascii="仿宋" w:eastAsia="仿宋" w:hAnsi="仿宋" w:cs="华文中宋" w:hint="eastAsia"/>
          <w:b/>
          <w:spacing w:val="20"/>
          <w:sz w:val="32"/>
          <w:szCs w:val="32"/>
        </w:rPr>
        <w:t>（加盖</w:t>
      </w:r>
      <w:r>
        <w:rPr>
          <w:rFonts w:ascii="仿宋" w:eastAsia="仿宋" w:hAnsi="仿宋" w:hint="eastAsia"/>
          <w:b/>
          <w:spacing w:val="20"/>
          <w:sz w:val="32"/>
          <w:szCs w:val="32"/>
        </w:rPr>
        <w:t>电子公章</w:t>
      </w:r>
      <w:r>
        <w:rPr>
          <w:rFonts w:ascii="仿宋" w:eastAsia="仿宋" w:hAnsi="仿宋" w:cs="华文中宋" w:hint="eastAsia"/>
          <w:b/>
          <w:spacing w:val="20"/>
          <w:sz w:val="32"/>
          <w:szCs w:val="32"/>
        </w:rPr>
        <w:t>）</w:t>
      </w:r>
    </w:p>
    <w:p w:rsidR="001F1AF6" w:rsidRDefault="00215967">
      <w:pPr>
        <w:jc w:val="center"/>
        <w:rPr>
          <w:rFonts w:ascii="仿宋" w:eastAsia="仿宋" w:hAnsi="仿宋" w:cs="华文中宋"/>
          <w:b/>
          <w:sz w:val="32"/>
          <w:szCs w:val="32"/>
        </w:rPr>
      </w:pPr>
      <w:r>
        <w:rPr>
          <w:rFonts w:ascii="仿宋" w:eastAsia="仿宋" w:hAnsi="仿宋" w:cs="华文中宋" w:hint="eastAsia"/>
          <w:b/>
          <w:sz w:val="32"/>
          <w:szCs w:val="32"/>
        </w:rPr>
        <w:t>二〇   年  月   日</w:t>
      </w:r>
    </w:p>
    <w:p w:rsidR="001F1AF6" w:rsidRDefault="00215967">
      <w:pPr>
        <w:rPr>
          <w:rFonts w:ascii="仿宋" w:eastAsia="仿宋" w:hAnsi="仿宋" w:cs="华文中宋"/>
          <w:b/>
          <w:spacing w:val="20"/>
          <w:sz w:val="32"/>
          <w:szCs w:val="32"/>
        </w:rPr>
      </w:pPr>
      <w:r>
        <w:rPr>
          <w:rFonts w:ascii="仿宋" w:eastAsia="仿宋" w:hAnsi="仿宋" w:hint="eastAsia"/>
          <w:b/>
          <w:spacing w:val="20"/>
          <w:sz w:val="32"/>
          <w:szCs w:val="32"/>
        </w:rPr>
        <w:br w:type="page"/>
      </w:r>
    </w:p>
    <w:p w:rsidR="001F1AF6" w:rsidRDefault="001F1AF6">
      <w:pPr>
        <w:rPr>
          <w:rFonts w:ascii="仿宋" w:eastAsia="仿宋" w:hAnsi="仿宋" w:cs="华文中宋"/>
          <w:b/>
        </w:rPr>
      </w:pPr>
    </w:p>
    <w:p w:rsidR="001F1AF6" w:rsidRDefault="00215967">
      <w:pPr>
        <w:jc w:val="center"/>
        <w:rPr>
          <w:rFonts w:ascii="仿宋" w:eastAsia="仿宋" w:hAnsi="仿宋" w:cs="华文中宋"/>
          <w:b/>
          <w:sz w:val="24"/>
        </w:rPr>
      </w:pPr>
      <w:r>
        <w:rPr>
          <w:rFonts w:ascii="仿宋" w:eastAsia="仿宋" w:hAnsi="仿宋" w:cs="华文中宋" w:hint="eastAsia"/>
          <w:b/>
          <w:sz w:val="24"/>
        </w:rPr>
        <w:t>资  格  证  明  文  件</w:t>
      </w:r>
    </w:p>
    <w:p w:rsidR="001F1AF6" w:rsidRDefault="00215967">
      <w:pPr>
        <w:jc w:val="center"/>
        <w:rPr>
          <w:rFonts w:ascii="仿宋" w:eastAsia="仿宋" w:hAnsi="仿宋" w:cs="华文中宋"/>
          <w:b/>
          <w:sz w:val="24"/>
        </w:rPr>
      </w:pPr>
      <w:r>
        <w:rPr>
          <w:rFonts w:ascii="仿宋" w:eastAsia="仿宋" w:hAnsi="仿宋" w:cs="华文中宋" w:hint="eastAsia"/>
          <w:b/>
          <w:sz w:val="24"/>
        </w:rPr>
        <w:t>目    录</w:t>
      </w:r>
    </w:p>
    <w:p w:rsidR="001F1AF6" w:rsidRDefault="00215967">
      <w:pPr>
        <w:pStyle w:val="af4"/>
        <w:widowControl w:val="0"/>
        <w:snapToGrid w:val="0"/>
        <w:spacing w:before="0" w:beforeAutospacing="0" w:after="0" w:afterAutospacing="0" w:line="560" w:lineRule="exact"/>
        <w:jc w:val="both"/>
        <w:rPr>
          <w:rFonts w:ascii="仿宋" w:eastAsia="仿宋" w:hAnsi="仿宋" w:cs="华文中宋"/>
        </w:rPr>
      </w:pPr>
      <w:r>
        <w:rPr>
          <w:rFonts w:ascii="仿宋" w:eastAsia="仿宋" w:hAnsi="仿宋" w:cs="华文中宋" w:hint="eastAsia"/>
          <w:sz w:val="21"/>
          <w:szCs w:val="21"/>
        </w:rPr>
        <w:t>一、具有独立承担民事责任的能力……</w:t>
      </w:r>
      <w:proofErr w:type="gramStart"/>
      <w:r>
        <w:rPr>
          <w:rFonts w:ascii="仿宋" w:eastAsia="仿宋" w:hAnsi="仿宋" w:cs="华文中宋" w:hint="eastAsia"/>
          <w:sz w:val="21"/>
          <w:szCs w:val="21"/>
        </w:rPr>
        <w:t>……………………………………………</w:t>
      </w:r>
      <w:proofErr w:type="gramEnd"/>
    </w:p>
    <w:p w:rsidR="001F1AF6" w:rsidRDefault="00215967">
      <w:pPr>
        <w:pStyle w:val="af4"/>
        <w:widowControl w:val="0"/>
        <w:snapToGrid w:val="0"/>
        <w:spacing w:before="0" w:beforeAutospacing="0" w:after="0" w:afterAutospacing="0" w:line="560" w:lineRule="exact"/>
        <w:jc w:val="both"/>
        <w:rPr>
          <w:rFonts w:ascii="仿宋" w:eastAsia="仿宋" w:hAnsi="仿宋" w:cs="华文中宋"/>
        </w:rPr>
      </w:pPr>
      <w:r>
        <w:rPr>
          <w:rFonts w:ascii="仿宋" w:eastAsia="仿宋" w:hAnsi="仿宋" w:cs="华文中宋" w:hint="eastAsia"/>
          <w:sz w:val="21"/>
          <w:szCs w:val="21"/>
        </w:rPr>
        <w:t>二、长治市政府采购供应商信用承诺函……</w:t>
      </w:r>
      <w:proofErr w:type="gramStart"/>
      <w:r>
        <w:rPr>
          <w:rFonts w:ascii="仿宋" w:eastAsia="仿宋" w:hAnsi="仿宋" w:cs="华文中宋" w:hint="eastAsia"/>
          <w:sz w:val="21"/>
          <w:szCs w:val="21"/>
        </w:rPr>
        <w:t>………………………………………</w:t>
      </w:r>
      <w:proofErr w:type="gramEnd"/>
    </w:p>
    <w:p w:rsidR="001F1AF6" w:rsidRDefault="00215967">
      <w:pPr>
        <w:spacing w:line="560" w:lineRule="exact"/>
        <w:outlineLvl w:val="1"/>
        <w:rPr>
          <w:rFonts w:ascii="仿宋" w:eastAsia="仿宋" w:hAnsi="仿宋" w:cs="华文中宋"/>
          <w:kern w:val="0"/>
        </w:rPr>
      </w:pPr>
      <w:r>
        <w:rPr>
          <w:rFonts w:ascii="仿宋" w:eastAsia="仿宋" w:hAnsi="仿宋" w:cs="华文中宋" w:hint="eastAsia"/>
          <w:kern w:val="0"/>
        </w:rPr>
        <w:t>三、本项目其他</w:t>
      </w:r>
      <w:r>
        <w:rPr>
          <w:rFonts w:ascii="仿宋" w:eastAsia="仿宋" w:hAnsi="仿宋" w:cs="华文中宋" w:hint="eastAsia"/>
        </w:rPr>
        <w:t>特定资格条件（若涉及）</w:t>
      </w:r>
      <w:r>
        <w:rPr>
          <w:rFonts w:ascii="仿宋" w:eastAsia="仿宋" w:hAnsi="仿宋" w:cs="华文中宋" w:hint="eastAsia"/>
          <w:kern w:val="0"/>
        </w:rPr>
        <w:t>……</w:t>
      </w:r>
      <w:proofErr w:type="gramStart"/>
      <w:r>
        <w:rPr>
          <w:rFonts w:ascii="仿宋" w:eastAsia="仿宋" w:hAnsi="仿宋" w:cs="华文中宋" w:hint="eastAsia"/>
          <w:kern w:val="0"/>
        </w:rPr>
        <w:t>……………………………………</w:t>
      </w:r>
      <w:proofErr w:type="gramEnd"/>
    </w:p>
    <w:p w:rsidR="001F1AF6" w:rsidRDefault="00215967">
      <w:pPr>
        <w:spacing w:line="560" w:lineRule="exact"/>
        <w:rPr>
          <w:rFonts w:ascii="仿宋" w:eastAsia="仿宋" w:hAnsi="仿宋"/>
          <w:szCs w:val="21"/>
        </w:rPr>
      </w:pPr>
      <w:r>
        <w:rPr>
          <w:rFonts w:ascii="仿宋" w:eastAsia="仿宋" w:hAnsi="仿宋" w:cs="华文中宋" w:hint="eastAsia"/>
        </w:rPr>
        <w:t>四、投标保证金的交纳情况及开户许可证（若涉及）</w:t>
      </w:r>
      <w:r>
        <w:rPr>
          <w:rFonts w:ascii="仿宋" w:eastAsia="仿宋" w:hAnsi="仿宋" w:cs="华文中宋" w:hint="eastAsia"/>
          <w:kern w:val="0"/>
        </w:rPr>
        <w:t>……</w:t>
      </w:r>
      <w:proofErr w:type="gramStart"/>
      <w:r>
        <w:rPr>
          <w:rFonts w:ascii="仿宋" w:eastAsia="仿宋" w:hAnsi="仿宋" w:cs="华文中宋" w:hint="eastAsia"/>
          <w:kern w:val="0"/>
        </w:rPr>
        <w:t>………………………</w:t>
      </w:r>
      <w:proofErr w:type="gramEnd"/>
    </w:p>
    <w:p w:rsidR="001F1AF6" w:rsidRDefault="00215967">
      <w:pPr>
        <w:spacing w:line="560" w:lineRule="exact"/>
        <w:rPr>
          <w:rFonts w:ascii="仿宋" w:eastAsia="仿宋" w:hAnsi="仿宋"/>
          <w:szCs w:val="21"/>
        </w:rPr>
      </w:pPr>
      <w:r>
        <w:rPr>
          <w:rFonts w:ascii="仿宋" w:eastAsia="仿宋" w:hAnsi="仿宋" w:cs="华文中宋" w:hint="eastAsia"/>
          <w:kern w:val="0"/>
        </w:rPr>
        <w:t>五、联合体投标注意事项及《联合投标协议书》（若涉及）……</w:t>
      </w:r>
      <w:proofErr w:type="gramStart"/>
      <w:r>
        <w:rPr>
          <w:rFonts w:ascii="仿宋" w:eastAsia="仿宋" w:hAnsi="仿宋" w:cs="华文中宋" w:hint="eastAsia"/>
          <w:kern w:val="0"/>
        </w:rPr>
        <w:t>………………</w:t>
      </w:r>
      <w:proofErr w:type="gramEnd"/>
    </w:p>
    <w:p w:rsidR="001F1AF6" w:rsidRDefault="00215967">
      <w:pPr>
        <w:pStyle w:val="af4"/>
        <w:widowControl w:val="0"/>
        <w:snapToGrid w:val="0"/>
        <w:spacing w:before="0" w:beforeAutospacing="0" w:after="0" w:afterAutospacing="0" w:line="560" w:lineRule="exact"/>
        <w:jc w:val="both"/>
        <w:rPr>
          <w:rFonts w:ascii="仿宋" w:eastAsia="仿宋" w:hAnsi="仿宋" w:cs="华文中宋"/>
        </w:rPr>
      </w:pPr>
      <w:r>
        <w:rPr>
          <w:rFonts w:ascii="仿宋" w:eastAsia="仿宋" w:hAnsi="仿宋" w:cs="华文中宋" w:hint="eastAsia"/>
          <w:sz w:val="21"/>
          <w:szCs w:val="21"/>
        </w:rPr>
        <w:t>说明：目录内容和排序按投标人须知前附表中投标人应提交的资格证明文件内容及顺序排列。</w:t>
      </w:r>
    </w:p>
    <w:p w:rsidR="001F1AF6" w:rsidRDefault="001F1AF6">
      <w:pPr>
        <w:rPr>
          <w:rFonts w:ascii="仿宋" w:eastAsia="仿宋" w:hAnsi="仿宋" w:cs="华文中宋"/>
          <w:b/>
          <w:szCs w:val="21"/>
        </w:rPr>
      </w:pPr>
    </w:p>
    <w:p w:rsidR="001F1AF6" w:rsidRDefault="00215967">
      <w:pPr>
        <w:snapToGrid w:val="0"/>
        <w:spacing w:line="460" w:lineRule="exact"/>
        <w:outlineLvl w:val="1"/>
        <w:rPr>
          <w:rFonts w:ascii="仿宋" w:eastAsia="仿宋" w:hAnsi="仿宋"/>
          <w:szCs w:val="21"/>
        </w:rPr>
      </w:pPr>
      <w:r>
        <w:rPr>
          <w:rFonts w:ascii="仿宋" w:eastAsia="仿宋" w:hAnsi="仿宋" w:hint="eastAsia"/>
          <w:b/>
          <w:sz w:val="30"/>
        </w:rPr>
        <w:br w:type="page"/>
      </w:r>
      <w:r>
        <w:rPr>
          <w:rFonts w:ascii="仿宋" w:eastAsia="仿宋" w:hAnsi="仿宋" w:cs="华文中宋" w:hint="eastAsia"/>
          <w:b/>
          <w:kern w:val="0"/>
          <w:sz w:val="24"/>
        </w:rPr>
        <w:lastRenderedPageBreak/>
        <w:t>一、具有独立承担民事责任的能力</w:t>
      </w:r>
    </w:p>
    <w:p w:rsidR="001F1AF6" w:rsidRDefault="00215967">
      <w:pPr>
        <w:spacing w:line="460" w:lineRule="exact"/>
        <w:ind w:firstLineChars="200" w:firstLine="420"/>
        <w:rPr>
          <w:rFonts w:ascii="仿宋" w:eastAsia="仿宋" w:hAnsi="仿宋" w:cs="华文中宋"/>
          <w:szCs w:val="21"/>
        </w:rPr>
      </w:pPr>
      <w:r>
        <w:rPr>
          <w:rFonts w:ascii="仿宋" w:eastAsia="仿宋" w:hAnsi="仿宋" w:cs="华文中宋" w:hint="eastAsia"/>
          <w:szCs w:val="21"/>
        </w:rPr>
        <w:t>提供投标人有效的营业执照，或事业单位法人证书，或自然人身份证明，或其他非企业组织证明独立承担民事责任能力的文件。</w:t>
      </w:r>
    </w:p>
    <w:p w:rsidR="001F1AF6" w:rsidRDefault="00215967">
      <w:pPr>
        <w:spacing w:line="460" w:lineRule="exact"/>
        <w:ind w:leftChars="150" w:left="315" w:firstLineChars="50" w:firstLine="105"/>
        <w:rPr>
          <w:rFonts w:ascii="仿宋" w:eastAsia="仿宋" w:hAnsi="仿宋" w:cs="华文中宋"/>
          <w:szCs w:val="21"/>
        </w:rPr>
      </w:pPr>
      <w:r>
        <w:rPr>
          <w:rFonts w:ascii="仿宋" w:eastAsia="仿宋" w:hAnsi="仿宋" w:cs="华文中宋" w:hint="eastAsia"/>
          <w:szCs w:val="21"/>
        </w:rPr>
        <w:t>任意一项证明文件扫描件清晰，须加盖电子公章。</w:t>
      </w:r>
    </w:p>
    <w:p w:rsidR="001F1AF6" w:rsidRDefault="00215967">
      <w:pPr>
        <w:spacing w:line="460" w:lineRule="exact"/>
        <w:ind w:leftChars="150" w:left="315" w:firstLineChars="50" w:firstLine="105"/>
        <w:rPr>
          <w:rFonts w:ascii="仿宋" w:eastAsia="仿宋" w:hAnsi="仿宋" w:cs="华文中宋"/>
          <w:szCs w:val="21"/>
        </w:rPr>
      </w:pPr>
      <w:r>
        <w:rPr>
          <w:rFonts w:ascii="仿宋" w:eastAsia="仿宋" w:hAnsi="仿宋" w:cs="华文中宋" w:hint="eastAsia"/>
          <w:szCs w:val="21"/>
        </w:rPr>
        <w:t>自然人或其他非企业组织参加投标的，提供电子签章。</w:t>
      </w:r>
    </w:p>
    <w:p w:rsidR="001F1AF6" w:rsidRDefault="00215967">
      <w:pPr>
        <w:jc w:val="left"/>
        <w:outlineLvl w:val="1"/>
        <w:rPr>
          <w:rFonts w:ascii="仿宋" w:eastAsia="仿宋" w:hAnsi="仿宋" w:cs="华文中宋"/>
          <w:b/>
          <w:kern w:val="0"/>
          <w:sz w:val="24"/>
        </w:rPr>
      </w:pPr>
      <w:r>
        <w:rPr>
          <w:rFonts w:ascii="仿宋" w:eastAsia="仿宋" w:hAnsi="仿宋" w:cs="华文中宋" w:hint="eastAsia"/>
          <w:b/>
          <w:kern w:val="0"/>
          <w:sz w:val="24"/>
        </w:rPr>
        <w:t>二、长治市政府采购供应商信用承诺函（格式）</w:t>
      </w:r>
    </w:p>
    <w:p w:rsidR="001F1AF6" w:rsidRDefault="00215967">
      <w:pPr>
        <w:jc w:val="center"/>
        <w:outlineLvl w:val="2"/>
        <w:rPr>
          <w:rFonts w:ascii="仿宋" w:eastAsia="仿宋" w:hAnsi="仿宋" w:cstheme="minorBidi"/>
          <w:sz w:val="36"/>
          <w:szCs w:val="36"/>
        </w:rPr>
      </w:pPr>
      <w:r>
        <w:rPr>
          <w:rFonts w:ascii="仿宋" w:eastAsia="仿宋" w:hAnsi="仿宋" w:cstheme="minorBidi"/>
          <w:sz w:val="36"/>
          <w:szCs w:val="36"/>
        </w:rPr>
        <w:t>长治市政府采购供应商信用承诺函</w:t>
      </w:r>
    </w:p>
    <w:p w:rsidR="001F1AF6" w:rsidRDefault="001F1AF6">
      <w:pPr>
        <w:jc w:val="center"/>
        <w:rPr>
          <w:rFonts w:ascii="仿宋" w:eastAsia="仿宋" w:hAnsi="仿宋" w:cs="华文中宋"/>
          <w:szCs w:val="21"/>
        </w:rPr>
      </w:pPr>
    </w:p>
    <w:p w:rsidR="001F1AF6" w:rsidRDefault="00215967">
      <w:pPr>
        <w:rPr>
          <w:rFonts w:ascii="仿宋" w:eastAsia="仿宋" w:hAnsi="仿宋" w:cs="华文中宋"/>
          <w:szCs w:val="21"/>
        </w:rPr>
      </w:pPr>
      <w:r>
        <w:rPr>
          <w:rFonts w:ascii="仿宋" w:eastAsia="仿宋" w:hAnsi="仿宋" w:cs="华文中宋"/>
          <w:szCs w:val="21"/>
        </w:rPr>
        <w:t>致</w:t>
      </w:r>
      <w:r>
        <w:rPr>
          <w:rFonts w:ascii="仿宋" w:eastAsia="仿宋" w:hAnsi="仿宋" w:cs="华文中宋" w:hint="eastAsia"/>
          <w:szCs w:val="21"/>
        </w:rPr>
        <w:t>长治市公共资源交易中心（长治市政府采购中心）</w:t>
      </w:r>
      <w:r>
        <w:rPr>
          <w:rFonts w:ascii="仿宋" w:eastAsia="仿宋" w:hAnsi="仿宋" w:cs="华文中宋"/>
          <w:szCs w:val="21"/>
        </w:rPr>
        <w:t>：</w:t>
      </w:r>
    </w:p>
    <w:p w:rsidR="001F1AF6" w:rsidRDefault="00215967">
      <w:pPr>
        <w:ind w:firstLineChars="200" w:firstLine="420"/>
        <w:rPr>
          <w:rFonts w:ascii="仿宋" w:eastAsia="仿宋" w:hAnsi="仿宋" w:cs="华文中宋"/>
          <w:szCs w:val="21"/>
        </w:rPr>
      </w:pPr>
      <w:r>
        <w:rPr>
          <w:rFonts w:ascii="仿宋" w:eastAsia="仿宋" w:hAnsi="仿宋" w:cs="华文中宋"/>
          <w:szCs w:val="21"/>
        </w:rPr>
        <w:t>供应商名称（自然人姓名）：</w:t>
      </w:r>
      <w:r>
        <w:rPr>
          <w:rFonts w:ascii="仿宋" w:eastAsia="仿宋" w:hAnsi="仿宋" w:cs="华文中宋" w:hint="eastAsia"/>
          <w:szCs w:val="21"/>
        </w:rPr>
        <w:t xml:space="preserve">                                        </w:t>
      </w:r>
    </w:p>
    <w:p w:rsidR="001F1AF6" w:rsidRDefault="00215967">
      <w:pPr>
        <w:ind w:firstLineChars="200" w:firstLine="420"/>
        <w:rPr>
          <w:rFonts w:ascii="仿宋" w:eastAsia="仿宋" w:hAnsi="仿宋" w:cs="华文中宋"/>
          <w:szCs w:val="21"/>
        </w:rPr>
      </w:pPr>
      <w:r>
        <w:rPr>
          <w:rFonts w:ascii="仿宋" w:eastAsia="仿宋" w:hAnsi="仿宋" w:cs="华文中宋"/>
          <w:szCs w:val="21"/>
        </w:rPr>
        <w:t>统一社会信用代码（身份证号码）：</w:t>
      </w:r>
      <w:r>
        <w:rPr>
          <w:rFonts w:ascii="仿宋" w:eastAsia="仿宋" w:hAnsi="仿宋" w:cs="华文中宋" w:hint="eastAsia"/>
          <w:szCs w:val="21"/>
        </w:rPr>
        <w:t xml:space="preserve">                                  </w:t>
      </w:r>
    </w:p>
    <w:p w:rsidR="001F1AF6" w:rsidRDefault="00215967">
      <w:pPr>
        <w:ind w:firstLineChars="200" w:firstLine="420"/>
        <w:rPr>
          <w:rFonts w:ascii="仿宋" w:eastAsia="仿宋" w:hAnsi="仿宋" w:cs="华文中宋"/>
          <w:szCs w:val="21"/>
        </w:rPr>
      </w:pPr>
      <w:r>
        <w:rPr>
          <w:rFonts w:ascii="仿宋" w:eastAsia="仿宋" w:hAnsi="仿宋" w:cs="华文中宋"/>
          <w:szCs w:val="21"/>
        </w:rPr>
        <w:t>联系地址和电话：</w:t>
      </w:r>
      <w:r>
        <w:rPr>
          <w:rFonts w:ascii="仿宋" w:eastAsia="仿宋" w:hAnsi="仿宋" w:cs="华文中宋" w:hint="eastAsia"/>
          <w:szCs w:val="21"/>
        </w:rPr>
        <w:t xml:space="preserve">                                                 </w:t>
      </w:r>
    </w:p>
    <w:p w:rsidR="001F1AF6" w:rsidRDefault="00215967">
      <w:pPr>
        <w:ind w:firstLineChars="200" w:firstLine="420"/>
        <w:rPr>
          <w:rFonts w:ascii="仿宋" w:eastAsia="仿宋" w:hAnsi="仿宋" w:cs="华文中宋"/>
          <w:szCs w:val="21"/>
        </w:rPr>
      </w:pPr>
      <w:r>
        <w:rPr>
          <w:rFonts w:ascii="仿宋" w:eastAsia="仿宋" w:hAnsi="仿宋" w:cs="华文中宋"/>
          <w:szCs w:val="21"/>
        </w:rPr>
        <w:t>为维护公平、公正、公开的政府采购市场秩序，树立诚实守信的政府采购供应商形象，本单位（本人）自愿</w:t>
      </w:r>
      <w:proofErr w:type="gramStart"/>
      <w:r>
        <w:rPr>
          <w:rFonts w:ascii="仿宋" w:eastAsia="仿宋" w:hAnsi="仿宋" w:cs="华文中宋"/>
          <w:szCs w:val="21"/>
        </w:rPr>
        <w:t>作出</w:t>
      </w:r>
      <w:proofErr w:type="gramEnd"/>
      <w:r>
        <w:rPr>
          <w:rFonts w:ascii="仿宋" w:eastAsia="仿宋" w:hAnsi="仿宋" w:cs="华文中宋"/>
          <w:szCs w:val="21"/>
        </w:rPr>
        <w:t>以下承诺：</w:t>
      </w:r>
    </w:p>
    <w:p w:rsidR="001F1AF6" w:rsidRDefault="00215967">
      <w:pPr>
        <w:ind w:firstLineChars="200" w:firstLine="420"/>
        <w:rPr>
          <w:rFonts w:ascii="仿宋" w:eastAsia="仿宋" w:hAnsi="仿宋" w:cs="华文中宋"/>
          <w:szCs w:val="21"/>
        </w:rPr>
      </w:pPr>
      <w:r>
        <w:rPr>
          <w:rFonts w:ascii="仿宋" w:eastAsia="仿宋" w:hAnsi="仿宋" w:cs="华文中宋"/>
          <w:szCs w:val="21"/>
        </w:rPr>
        <w:t>一、我单位（本人）自愿参加本次政府采购活动（项目名称：</w:t>
      </w:r>
      <w:r>
        <w:rPr>
          <w:rFonts w:ascii="仿宋" w:eastAsia="仿宋" w:hAnsi="仿宋" w:cs="华文中宋" w:hint="eastAsia"/>
          <w:szCs w:val="21"/>
        </w:rPr>
        <w:t xml:space="preserve">                                                        </w:t>
      </w:r>
      <w:r>
        <w:rPr>
          <w:rFonts w:ascii="仿宋" w:eastAsia="仿宋" w:hAnsi="仿宋" w:cs="华文中宋"/>
          <w:szCs w:val="21"/>
        </w:rPr>
        <w:t>，项目编号：</w:t>
      </w:r>
      <w:r>
        <w:rPr>
          <w:rFonts w:ascii="仿宋" w:eastAsia="仿宋" w:hAnsi="仿宋" w:cs="华文中宋" w:hint="eastAsia"/>
          <w:szCs w:val="21"/>
        </w:rPr>
        <w:t xml:space="preserve">                                   </w:t>
      </w:r>
      <w:r>
        <w:rPr>
          <w:rFonts w:ascii="仿宋" w:eastAsia="仿宋" w:hAnsi="仿宋" w:cs="华文中宋"/>
          <w:szCs w:val="21"/>
        </w:rPr>
        <w:t>），严格遵守《中华人民共和国政府采购法》及相关法律法规，依法诚信经营，无条件遵守本次政府采购活动的各项规定。我单位（本人）郑重承诺，我单位（本人）符合《中华人民共和国政府采购法》第二十二条规定和采购文件、</w:t>
      </w:r>
      <w:proofErr w:type="gramStart"/>
      <w:r>
        <w:rPr>
          <w:rFonts w:ascii="仿宋" w:eastAsia="仿宋" w:hAnsi="仿宋" w:cs="华文中宋"/>
          <w:szCs w:val="21"/>
        </w:rPr>
        <w:t>本承诺</w:t>
      </w:r>
      <w:proofErr w:type="gramEnd"/>
      <w:r>
        <w:rPr>
          <w:rFonts w:ascii="仿宋" w:eastAsia="仿宋" w:hAnsi="仿宋" w:cs="华文中宋"/>
          <w:szCs w:val="21"/>
        </w:rPr>
        <w:t>函的条件：</w:t>
      </w:r>
    </w:p>
    <w:p w:rsidR="001F1AF6" w:rsidRDefault="00215967">
      <w:pPr>
        <w:ind w:firstLineChars="200" w:firstLine="420"/>
        <w:rPr>
          <w:rFonts w:ascii="仿宋" w:eastAsia="仿宋" w:hAnsi="仿宋" w:cs="华文中宋"/>
          <w:szCs w:val="21"/>
        </w:rPr>
      </w:pPr>
      <w:r>
        <w:rPr>
          <w:rFonts w:ascii="仿宋" w:eastAsia="仿宋" w:hAnsi="仿宋" w:cs="华文中宋"/>
          <w:szCs w:val="21"/>
        </w:rPr>
        <w:t>（一）具有独立承担民事责任的能力；</w:t>
      </w:r>
    </w:p>
    <w:p w:rsidR="001F1AF6" w:rsidRDefault="00215967">
      <w:pPr>
        <w:ind w:firstLineChars="200" w:firstLine="420"/>
        <w:rPr>
          <w:rFonts w:ascii="仿宋" w:eastAsia="仿宋" w:hAnsi="仿宋" w:cs="华文中宋"/>
          <w:szCs w:val="21"/>
        </w:rPr>
      </w:pPr>
      <w:r>
        <w:rPr>
          <w:rFonts w:ascii="仿宋" w:eastAsia="仿宋" w:hAnsi="仿宋" w:cs="华文中宋"/>
          <w:szCs w:val="21"/>
        </w:rPr>
        <w:t>（二）具有良好的商业</w:t>
      </w:r>
      <w:r>
        <w:rPr>
          <w:rFonts w:ascii="仿宋" w:eastAsia="仿宋" w:hAnsi="仿宋" w:cs="华文中宋" w:hint="eastAsia"/>
          <w:szCs w:val="21"/>
        </w:rPr>
        <w:t>信誉</w:t>
      </w:r>
      <w:r>
        <w:rPr>
          <w:rFonts w:ascii="仿宋" w:eastAsia="仿宋" w:hAnsi="仿宋" w:cs="华文中宋"/>
          <w:szCs w:val="21"/>
        </w:rPr>
        <w:t>和健全的财务会计制度；</w:t>
      </w:r>
    </w:p>
    <w:p w:rsidR="001F1AF6" w:rsidRDefault="00215967">
      <w:pPr>
        <w:ind w:firstLineChars="200" w:firstLine="420"/>
        <w:rPr>
          <w:rFonts w:ascii="仿宋" w:eastAsia="仿宋" w:hAnsi="仿宋" w:cs="华文中宋"/>
          <w:szCs w:val="21"/>
        </w:rPr>
      </w:pPr>
      <w:r>
        <w:rPr>
          <w:rFonts w:ascii="仿宋" w:eastAsia="仿宋" w:hAnsi="仿宋" w:cs="华文中宋"/>
          <w:szCs w:val="21"/>
        </w:rPr>
        <w:t>（三）具有履行合同所必需的设备和专业技术能力；</w:t>
      </w:r>
    </w:p>
    <w:p w:rsidR="001F1AF6" w:rsidRDefault="00215967">
      <w:pPr>
        <w:ind w:firstLineChars="200" w:firstLine="420"/>
        <w:rPr>
          <w:rFonts w:ascii="仿宋" w:eastAsia="仿宋" w:hAnsi="仿宋" w:cs="华文中宋"/>
          <w:szCs w:val="21"/>
        </w:rPr>
      </w:pPr>
      <w:r>
        <w:rPr>
          <w:rFonts w:ascii="仿宋" w:eastAsia="仿宋" w:hAnsi="仿宋" w:cs="华文中宋"/>
          <w:szCs w:val="21"/>
        </w:rPr>
        <w:t>（四）有依法缴纳税收和社会保障资金的良好记录；</w:t>
      </w:r>
    </w:p>
    <w:p w:rsidR="001F1AF6" w:rsidRDefault="00215967">
      <w:pPr>
        <w:ind w:firstLineChars="200" w:firstLine="420"/>
        <w:rPr>
          <w:rFonts w:ascii="仿宋" w:eastAsia="仿宋" w:hAnsi="仿宋" w:cs="华文中宋"/>
          <w:szCs w:val="21"/>
        </w:rPr>
      </w:pPr>
      <w:r>
        <w:rPr>
          <w:rFonts w:ascii="仿宋" w:eastAsia="仿宋" w:hAnsi="仿宋" w:cs="华文中宋"/>
          <w:szCs w:val="21"/>
        </w:rPr>
        <w:t>（五）参加政府采购活动前三年内，在经营活动中没有重大违法记录；</w:t>
      </w:r>
    </w:p>
    <w:p w:rsidR="001F1AF6" w:rsidRDefault="00215967">
      <w:pPr>
        <w:ind w:firstLineChars="200" w:firstLine="420"/>
        <w:rPr>
          <w:rFonts w:ascii="仿宋" w:eastAsia="仿宋" w:hAnsi="仿宋" w:cs="华文中宋"/>
          <w:szCs w:val="21"/>
        </w:rPr>
      </w:pPr>
      <w:r>
        <w:rPr>
          <w:rFonts w:ascii="仿宋" w:eastAsia="仿宋" w:hAnsi="仿宋" w:cs="华文中宋"/>
          <w:szCs w:val="21"/>
        </w:rPr>
        <w:t>（六）未被列入经营异常名录或者严重违法失信名单、失信被执行人、重大税收违法案件当事人名单、政府采购严重违法失信行为记录名单，信用中国网站不存在失信惩戒、重点关注和风险提示信息；</w:t>
      </w:r>
    </w:p>
    <w:p w:rsidR="001F1AF6" w:rsidRDefault="00215967">
      <w:pPr>
        <w:ind w:firstLineChars="200" w:firstLine="420"/>
        <w:rPr>
          <w:rFonts w:ascii="仿宋" w:eastAsia="仿宋" w:hAnsi="仿宋" w:cs="华文中宋"/>
          <w:szCs w:val="21"/>
        </w:rPr>
      </w:pPr>
      <w:r>
        <w:rPr>
          <w:rFonts w:ascii="仿宋" w:eastAsia="仿宋" w:hAnsi="仿宋" w:cs="华文中宋"/>
          <w:szCs w:val="21"/>
        </w:rPr>
        <w:t>（七）未被相关监管部门</w:t>
      </w:r>
      <w:proofErr w:type="gramStart"/>
      <w:r>
        <w:rPr>
          <w:rFonts w:ascii="仿宋" w:eastAsia="仿宋" w:hAnsi="仿宋" w:cs="华文中宋"/>
          <w:szCs w:val="21"/>
        </w:rPr>
        <w:t>作出</w:t>
      </w:r>
      <w:proofErr w:type="gramEnd"/>
      <w:r>
        <w:rPr>
          <w:rFonts w:ascii="仿宋" w:eastAsia="仿宋" w:hAnsi="仿宋" w:cs="华文中宋"/>
          <w:szCs w:val="21"/>
        </w:rPr>
        <w:t>行政处罚且尚在处罚有效期内；</w:t>
      </w:r>
    </w:p>
    <w:p w:rsidR="001F1AF6" w:rsidRDefault="00215967">
      <w:pPr>
        <w:ind w:firstLineChars="200" w:firstLine="420"/>
        <w:rPr>
          <w:rFonts w:ascii="仿宋" w:eastAsia="仿宋" w:hAnsi="仿宋" w:cs="华文中宋"/>
          <w:szCs w:val="21"/>
        </w:rPr>
      </w:pPr>
      <w:r>
        <w:rPr>
          <w:rFonts w:ascii="仿宋" w:eastAsia="仿宋" w:hAnsi="仿宋" w:cs="华文中宋"/>
          <w:szCs w:val="21"/>
        </w:rPr>
        <w:t>（八）未曾</w:t>
      </w:r>
      <w:proofErr w:type="gramStart"/>
      <w:r>
        <w:rPr>
          <w:rFonts w:ascii="仿宋" w:eastAsia="仿宋" w:hAnsi="仿宋" w:cs="华文中宋"/>
          <w:szCs w:val="21"/>
        </w:rPr>
        <w:t>作出</w:t>
      </w:r>
      <w:proofErr w:type="gramEnd"/>
      <w:r>
        <w:rPr>
          <w:rFonts w:ascii="仿宋" w:eastAsia="仿宋" w:hAnsi="仿宋" w:cs="华文中宋"/>
          <w:szCs w:val="21"/>
        </w:rPr>
        <w:t>虚假政府采购承诺；</w:t>
      </w:r>
    </w:p>
    <w:p w:rsidR="001F1AF6" w:rsidRDefault="00215967">
      <w:pPr>
        <w:ind w:firstLineChars="200" w:firstLine="420"/>
        <w:rPr>
          <w:rFonts w:ascii="仿宋" w:eastAsia="仿宋" w:hAnsi="仿宋" w:cs="华文中宋"/>
          <w:szCs w:val="21"/>
        </w:rPr>
      </w:pPr>
      <w:r>
        <w:rPr>
          <w:rFonts w:ascii="仿宋" w:eastAsia="仿宋" w:hAnsi="仿宋" w:cs="华文中宋"/>
          <w:szCs w:val="21"/>
        </w:rPr>
        <w:t>（九）符合法律、行政法规规定的其他条件。</w:t>
      </w:r>
    </w:p>
    <w:p w:rsidR="001F1AF6" w:rsidRDefault="00215967">
      <w:pPr>
        <w:ind w:firstLineChars="200" w:firstLine="420"/>
        <w:rPr>
          <w:rFonts w:ascii="仿宋" w:eastAsia="仿宋" w:hAnsi="仿宋" w:cs="华文中宋"/>
          <w:szCs w:val="21"/>
        </w:rPr>
      </w:pPr>
      <w:r>
        <w:rPr>
          <w:rFonts w:ascii="仿宋" w:eastAsia="仿宋" w:hAnsi="仿宋" w:cs="华文中宋"/>
          <w:szCs w:val="21"/>
        </w:rPr>
        <w:t>二、我单位（本人）保证上述承诺事项的真实性。如有弄虚作假或其他违法违规行为，自愿承担一切法律责任，接受政府采购监管部门和其他机关的审查和处罚。</w:t>
      </w:r>
    </w:p>
    <w:p w:rsidR="001F1AF6" w:rsidRDefault="001F1AF6">
      <w:pPr>
        <w:ind w:firstLineChars="200" w:firstLine="420"/>
        <w:rPr>
          <w:rFonts w:ascii="仿宋" w:eastAsia="仿宋" w:hAnsi="仿宋" w:cs="华文中宋"/>
          <w:szCs w:val="21"/>
        </w:rPr>
      </w:pPr>
    </w:p>
    <w:p w:rsidR="001F1AF6" w:rsidRDefault="001F1AF6">
      <w:pPr>
        <w:ind w:firstLineChars="200" w:firstLine="420"/>
        <w:rPr>
          <w:rFonts w:ascii="仿宋" w:eastAsia="仿宋" w:hAnsi="仿宋" w:cs="华文中宋"/>
          <w:szCs w:val="21"/>
        </w:rPr>
      </w:pPr>
    </w:p>
    <w:p w:rsidR="001F1AF6" w:rsidRDefault="00215967">
      <w:pPr>
        <w:ind w:firstLineChars="200" w:firstLine="420"/>
        <w:rPr>
          <w:rFonts w:ascii="仿宋" w:eastAsia="仿宋" w:hAnsi="仿宋" w:cs="华文中宋"/>
          <w:szCs w:val="21"/>
        </w:rPr>
      </w:pPr>
      <w:r>
        <w:rPr>
          <w:rFonts w:ascii="仿宋" w:eastAsia="仿宋" w:hAnsi="仿宋" w:cs="华文中宋"/>
          <w:szCs w:val="21"/>
        </w:rPr>
        <w:t>供应商（电子</w:t>
      </w:r>
      <w:r>
        <w:rPr>
          <w:rFonts w:ascii="仿宋" w:eastAsia="仿宋" w:hAnsi="仿宋" w:cs="华文中宋" w:hint="eastAsia"/>
          <w:szCs w:val="21"/>
        </w:rPr>
        <w:t>公</w:t>
      </w:r>
      <w:r>
        <w:rPr>
          <w:rFonts w:ascii="仿宋" w:eastAsia="仿宋" w:hAnsi="仿宋" w:cs="华文中宋"/>
          <w:szCs w:val="21"/>
        </w:rPr>
        <w:t>章）：</w:t>
      </w:r>
    </w:p>
    <w:p w:rsidR="001F1AF6" w:rsidRDefault="00215967">
      <w:pPr>
        <w:ind w:firstLineChars="200" w:firstLine="420"/>
        <w:rPr>
          <w:rFonts w:ascii="仿宋" w:eastAsia="仿宋" w:hAnsi="仿宋" w:cs="华文中宋"/>
          <w:szCs w:val="21"/>
        </w:rPr>
      </w:pPr>
      <w:r>
        <w:rPr>
          <w:rFonts w:ascii="仿宋" w:eastAsia="仿宋" w:hAnsi="仿宋" w:cs="华文中宋"/>
          <w:szCs w:val="21"/>
        </w:rPr>
        <w:t>法定代表人</w:t>
      </w:r>
      <w:r>
        <w:rPr>
          <w:rFonts w:ascii="仿宋" w:eastAsia="仿宋" w:hAnsi="仿宋" w:cs="华文中宋" w:hint="eastAsia"/>
          <w:szCs w:val="21"/>
        </w:rPr>
        <w:t>（负责人）</w:t>
      </w:r>
      <w:r>
        <w:rPr>
          <w:rFonts w:ascii="仿宋" w:eastAsia="仿宋" w:hAnsi="仿宋" w:cs="华文中宋"/>
          <w:szCs w:val="21"/>
        </w:rPr>
        <w:t>或授权代表（签字或电子印章）：</w:t>
      </w:r>
    </w:p>
    <w:p w:rsidR="001F1AF6" w:rsidRDefault="00215967">
      <w:pPr>
        <w:ind w:firstLineChars="200" w:firstLine="420"/>
        <w:rPr>
          <w:rFonts w:ascii="仿宋" w:eastAsia="仿宋" w:hAnsi="仿宋" w:cs="华文中宋"/>
          <w:szCs w:val="21"/>
        </w:rPr>
      </w:pPr>
      <w:r>
        <w:rPr>
          <w:rFonts w:ascii="仿宋" w:eastAsia="仿宋" w:hAnsi="仿宋" w:cs="华文中宋"/>
          <w:szCs w:val="21"/>
        </w:rPr>
        <w:t>日期：</w:t>
      </w:r>
      <w:r>
        <w:rPr>
          <w:rFonts w:ascii="仿宋" w:eastAsia="仿宋" w:hAnsi="仿宋" w:cs="华文中宋" w:hint="eastAsia"/>
          <w:szCs w:val="21"/>
        </w:rPr>
        <w:t xml:space="preserve">    </w:t>
      </w:r>
      <w:r>
        <w:rPr>
          <w:rFonts w:ascii="仿宋" w:eastAsia="仿宋" w:hAnsi="仿宋" w:cs="华文中宋"/>
          <w:szCs w:val="21"/>
        </w:rPr>
        <w:t>年</w:t>
      </w:r>
      <w:r>
        <w:rPr>
          <w:rFonts w:ascii="仿宋" w:eastAsia="仿宋" w:hAnsi="仿宋" w:cs="华文中宋" w:hint="eastAsia"/>
          <w:szCs w:val="21"/>
        </w:rPr>
        <w:t xml:space="preserve">  </w:t>
      </w:r>
      <w:r>
        <w:rPr>
          <w:rFonts w:ascii="仿宋" w:eastAsia="仿宋" w:hAnsi="仿宋" w:cs="华文中宋"/>
          <w:szCs w:val="21"/>
        </w:rPr>
        <w:t>月</w:t>
      </w:r>
      <w:r>
        <w:rPr>
          <w:rFonts w:ascii="仿宋" w:eastAsia="仿宋" w:hAnsi="仿宋" w:cs="华文中宋" w:hint="eastAsia"/>
          <w:szCs w:val="21"/>
        </w:rPr>
        <w:t xml:space="preserve">  </w:t>
      </w:r>
      <w:r>
        <w:rPr>
          <w:rFonts w:ascii="仿宋" w:eastAsia="仿宋" w:hAnsi="仿宋" w:cs="华文中宋"/>
          <w:szCs w:val="21"/>
        </w:rPr>
        <w:t>日</w:t>
      </w:r>
    </w:p>
    <w:p w:rsidR="001F1AF6" w:rsidRDefault="001F1AF6">
      <w:pPr>
        <w:ind w:firstLineChars="200" w:firstLine="420"/>
        <w:rPr>
          <w:rFonts w:ascii="仿宋" w:eastAsia="仿宋" w:hAnsi="仿宋" w:cs="华文中宋"/>
          <w:szCs w:val="21"/>
        </w:rPr>
      </w:pPr>
    </w:p>
    <w:p w:rsidR="001F1AF6" w:rsidRDefault="00215967">
      <w:pPr>
        <w:rPr>
          <w:rFonts w:ascii="仿宋" w:eastAsia="仿宋" w:hAnsi="仿宋" w:cs="华文中宋"/>
          <w:szCs w:val="21"/>
        </w:rPr>
      </w:pPr>
      <w:r>
        <w:rPr>
          <w:rFonts w:ascii="仿宋" w:eastAsia="仿宋" w:hAnsi="仿宋" w:cs="华文中宋"/>
          <w:szCs w:val="21"/>
        </w:rPr>
        <w:t>注：1.供应商须在投标文件中按此模板提供承诺函，未提供视为未实质性响应采购文件要求，按无效投标处理。</w:t>
      </w:r>
    </w:p>
    <w:p w:rsidR="001F1AF6" w:rsidRDefault="00215967">
      <w:pPr>
        <w:ind w:firstLineChars="200" w:firstLine="420"/>
        <w:rPr>
          <w:rFonts w:ascii="仿宋" w:eastAsia="仿宋" w:hAnsi="仿宋" w:cs="华文中宋"/>
          <w:szCs w:val="21"/>
        </w:rPr>
      </w:pPr>
      <w:r>
        <w:rPr>
          <w:rFonts w:ascii="仿宋" w:eastAsia="仿宋" w:hAnsi="仿宋" w:cs="华文中宋"/>
          <w:szCs w:val="21"/>
        </w:rPr>
        <w:t>2.供应商的法定代表人或者授权代表的签字或盖章应真实、有效，如由授权代表签字或盖章的，应提供“法定代表人授权书”。</w:t>
      </w:r>
    </w:p>
    <w:p w:rsidR="001F1AF6" w:rsidRDefault="001F1AF6">
      <w:pPr>
        <w:ind w:firstLineChars="200" w:firstLine="420"/>
        <w:rPr>
          <w:rFonts w:ascii="仿宋" w:eastAsia="仿宋" w:hAnsi="仿宋" w:cstheme="minorBidi"/>
          <w:szCs w:val="21"/>
        </w:rPr>
      </w:pPr>
    </w:p>
    <w:p w:rsidR="001F1AF6" w:rsidRDefault="00215967">
      <w:pPr>
        <w:spacing w:line="460" w:lineRule="exact"/>
        <w:ind w:left="361" w:hangingChars="150" w:hanging="361"/>
        <w:outlineLvl w:val="1"/>
        <w:rPr>
          <w:rFonts w:ascii="仿宋" w:eastAsia="仿宋" w:hAnsi="仿宋" w:cs="华文中宋"/>
          <w:b/>
          <w:kern w:val="0"/>
          <w:sz w:val="24"/>
        </w:rPr>
      </w:pPr>
      <w:r>
        <w:rPr>
          <w:rFonts w:ascii="仿宋" w:eastAsia="仿宋" w:hAnsi="仿宋" w:cs="华文中宋" w:hint="eastAsia"/>
          <w:b/>
          <w:kern w:val="0"/>
          <w:sz w:val="24"/>
        </w:rPr>
        <w:lastRenderedPageBreak/>
        <w:t>三、本项目要求的其他特定资格条件</w:t>
      </w:r>
    </w:p>
    <w:p w:rsidR="001F1AF6" w:rsidRDefault="00215967">
      <w:pPr>
        <w:spacing w:line="460" w:lineRule="exact"/>
        <w:ind w:leftChars="150" w:left="315"/>
        <w:rPr>
          <w:rFonts w:ascii="仿宋" w:eastAsia="仿宋" w:hAnsi="仿宋" w:cs="华文中宋"/>
          <w:szCs w:val="21"/>
        </w:rPr>
      </w:pPr>
      <w:r>
        <w:rPr>
          <w:rFonts w:ascii="仿宋" w:eastAsia="仿宋" w:hAnsi="仿宋" w:cs="华文中宋" w:hint="eastAsia"/>
          <w:szCs w:val="21"/>
        </w:rPr>
        <w:t>按照投标文件第二部分投标人须知前附表序号1 “</w:t>
      </w:r>
      <w:r>
        <w:rPr>
          <w:rFonts w:ascii="仿宋" w:eastAsia="仿宋" w:hAnsi="仿宋" w:cs="华文中宋" w:hint="eastAsia"/>
          <w:bCs/>
          <w:szCs w:val="21"/>
        </w:rPr>
        <w:t>其他特定资格条件</w:t>
      </w:r>
      <w:r>
        <w:rPr>
          <w:rFonts w:ascii="仿宋" w:eastAsia="仿宋" w:hAnsi="仿宋" w:cs="华文中宋" w:hint="eastAsia"/>
          <w:szCs w:val="21"/>
        </w:rPr>
        <w:t>”规定提交相关证明文件</w:t>
      </w:r>
      <w:r>
        <w:rPr>
          <w:rFonts w:ascii="仿宋" w:eastAsia="仿宋" w:hAnsi="仿宋" w:hint="eastAsia"/>
          <w:szCs w:val="21"/>
        </w:rPr>
        <w:t>扫描件</w:t>
      </w:r>
      <w:r>
        <w:rPr>
          <w:rFonts w:ascii="仿宋" w:eastAsia="仿宋" w:hAnsi="仿宋" w:cs="华文中宋" w:hint="eastAsia"/>
          <w:szCs w:val="21"/>
        </w:rPr>
        <w:t>；</w:t>
      </w:r>
    </w:p>
    <w:p w:rsidR="001F1AF6" w:rsidRDefault="00215967">
      <w:pPr>
        <w:spacing w:line="460" w:lineRule="exact"/>
        <w:ind w:left="361" w:hangingChars="150" w:hanging="361"/>
        <w:outlineLvl w:val="1"/>
        <w:rPr>
          <w:rFonts w:ascii="仿宋" w:eastAsia="仿宋" w:hAnsi="仿宋" w:cs="华文中宋"/>
          <w:b/>
          <w:kern w:val="0"/>
          <w:sz w:val="24"/>
        </w:rPr>
      </w:pPr>
      <w:r>
        <w:rPr>
          <w:rFonts w:ascii="仿宋" w:eastAsia="仿宋" w:hAnsi="仿宋" w:cs="华文中宋" w:hint="eastAsia"/>
          <w:b/>
          <w:kern w:val="0"/>
          <w:sz w:val="24"/>
        </w:rPr>
        <w:t>四、投标保证金的交纳及开户许可证</w:t>
      </w:r>
    </w:p>
    <w:p w:rsidR="001F1AF6" w:rsidRDefault="00215967">
      <w:pPr>
        <w:spacing w:line="460" w:lineRule="exact"/>
        <w:ind w:leftChars="150" w:left="315"/>
        <w:rPr>
          <w:rFonts w:ascii="仿宋" w:eastAsia="仿宋" w:hAnsi="仿宋"/>
          <w:szCs w:val="21"/>
        </w:rPr>
      </w:pPr>
      <w:r>
        <w:rPr>
          <w:rFonts w:ascii="仿宋" w:eastAsia="仿宋" w:hAnsi="仿宋" w:hint="eastAsia"/>
          <w:szCs w:val="21"/>
        </w:rPr>
        <w:t>若本项目收取投标保证金，须提供投标人基本存款账户开户许可证（已取消企业银行账户许可的提供银行证明或提供取消企业银行账户许可的相关公告）扫描件及投标保证金交纳回单（或回执）。</w:t>
      </w:r>
    </w:p>
    <w:p w:rsidR="001F1AF6" w:rsidRDefault="00215967">
      <w:pPr>
        <w:spacing w:line="460" w:lineRule="exact"/>
        <w:ind w:leftChars="150" w:left="315"/>
        <w:rPr>
          <w:rFonts w:ascii="仿宋" w:eastAsia="仿宋" w:hAnsi="仿宋"/>
          <w:szCs w:val="21"/>
        </w:rPr>
      </w:pPr>
      <w:r>
        <w:rPr>
          <w:rFonts w:ascii="仿宋" w:eastAsia="仿宋" w:hAnsi="仿宋" w:hint="eastAsia"/>
          <w:szCs w:val="21"/>
        </w:rPr>
        <w:t>保证金要求足额交纳，且从投标人的基本存款账户转出。</w:t>
      </w:r>
    </w:p>
    <w:p w:rsidR="001F1AF6" w:rsidRDefault="00215967">
      <w:pPr>
        <w:spacing w:line="460" w:lineRule="exact"/>
        <w:ind w:leftChars="150" w:left="315"/>
        <w:rPr>
          <w:rFonts w:ascii="仿宋" w:eastAsia="仿宋" w:hAnsi="仿宋"/>
          <w:szCs w:val="21"/>
        </w:rPr>
      </w:pPr>
      <w:r>
        <w:rPr>
          <w:rFonts w:ascii="仿宋" w:eastAsia="仿宋" w:hAnsi="仿宋" w:hint="eastAsia"/>
          <w:szCs w:val="21"/>
        </w:rPr>
        <w:t>任意一项证明文件扫描件清晰，须加盖电子公章。</w:t>
      </w:r>
    </w:p>
    <w:p w:rsidR="001F1AF6" w:rsidRDefault="00215967">
      <w:pPr>
        <w:spacing w:line="460" w:lineRule="exact"/>
        <w:jc w:val="left"/>
        <w:outlineLvl w:val="1"/>
        <w:rPr>
          <w:rFonts w:ascii="仿宋" w:eastAsia="仿宋" w:hAnsi="仿宋" w:cs="华文中宋"/>
          <w:b/>
          <w:sz w:val="24"/>
        </w:rPr>
      </w:pPr>
      <w:r>
        <w:rPr>
          <w:rFonts w:ascii="仿宋" w:eastAsia="仿宋" w:hAnsi="仿宋" w:cs="华文中宋" w:hint="eastAsia"/>
          <w:b/>
          <w:sz w:val="24"/>
        </w:rPr>
        <w:t>五、联合体投标注意事项</w:t>
      </w:r>
    </w:p>
    <w:p w:rsidR="001F1AF6" w:rsidRDefault="00215967">
      <w:pPr>
        <w:pStyle w:val="af4"/>
        <w:widowControl w:val="0"/>
        <w:adjustRightInd w:val="0"/>
        <w:snapToGrid w:val="0"/>
        <w:spacing w:before="0" w:beforeAutospacing="0" w:after="0" w:afterAutospacing="0" w:line="460" w:lineRule="exact"/>
        <w:ind w:firstLineChars="200" w:firstLine="420"/>
        <w:jc w:val="both"/>
        <w:rPr>
          <w:rFonts w:ascii="仿宋" w:eastAsia="仿宋" w:hAnsi="仿宋" w:cs="华文中宋"/>
        </w:rPr>
      </w:pPr>
      <w:r>
        <w:rPr>
          <w:rFonts w:ascii="仿宋" w:eastAsia="仿宋" w:hAnsi="仿宋" w:cs="华文中宋" w:hint="eastAsia"/>
          <w:sz w:val="21"/>
          <w:szCs w:val="21"/>
        </w:rPr>
        <w:t>1、联合体各方均应当符合《政府采购法》第二十二条规定的条件，联合体各方均应按照采购文件要求提供相关材料。</w:t>
      </w:r>
    </w:p>
    <w:p w:rsidR="001F1AF6" w:rsidRDefault="00215967">
      <w:pPr>
        <w:pStyle w:val="af4"/>
        <w:widowControl w:val="0"/>
        <w:adjustRightInd w:val="0"/>
        <w:snapToGrid w:val="0"/>
        <w:spacing w:before="0" w:beforeAutospacing="0" w:after="0" w:afterAutospacing="0" w:line="460" w:lineRule="exact"/>
        <w:ind w:firstLineChars="200" w:firstLine="420"/>
        <w:jc w:val="both"/>
        <w:rPr>
          <w:rFonts w:ascii="仿宋" w:eastAsia="仿宋" w:hAnsi="仿宋" w:cs="华文中宋"/>
        </w:rPr>
      </w:pPr>
      <w:r>
        <w:rPr>
          <w:rFonts w:ascii="仿宋" w:eastAsia="仿宋" w:hAnsi="仿宋" w:cs="华文中宋" w:hint="eastAsia"/>
          <w:sz w:val="21"/>
          <w:szCs w:val="21"/>
        </w:rPr>
        <w:t>2、本项目有特定资格条件要求的，联合体各方的同类资质按照资质等级较低的确定联合体资质等级。联合体各方不得再单独参加或者与其</w:t>
      </w:r>
      <w:proofErr w:type="gramStart"/>
      <w:r>
        <w:rPr>
          <w:rFonts w:ascii="仿宋" w:eastAsia="仿宋" w:hAnsi="仿宋" w:cs="华文中宋" w:hint="eastAsia"/>
          <w:sz w:val="21"/>
          <w:szCs w:val="21"/>
        </w:rPr>
        <w:t>他供应</w:t>
      </w:r>
      <w:proofErr w:type="gramEnd"/>
      <w:r>
        <w:rPr>
          <w:rFonts w:ascii="仿宋" w:eastAsia="仿宋" w:hAnsi="仿宋" w:cs="华文中宋" w:hint="eastAsia"/>
          <w:sz w:val="21"/>
          <w:szCs w:val="21"/>
        </w:rPr>
        <w:t>商另外组成联合体参加本项目同一包的采购活动。</w:t>
      </w:r>
    </w:p>
    <w:p w:rsidR="001F1AF6" w:rsidRDefault="00215967">
      <w:pPr>
        <w:spacing w:line="460" w:lineRule="exact"/>
        <w:ind w:firstLineChars="200" w:firstLine="420"/>
        <w:jc w:val="left"/>
        <w:rPr>
          <w:rFonts w:ascii="仿宋" w:eastAsia="仿宋" w:hAnsi="仿宋" w:cs="华文中宋"/>
        </w:rPr>
      </w:pPr>
      <w:r>
        <w:rPr>
          <w:rFonts w:ascii="仿宋" w:eastAsia="仿宋" w:hAnsi="仿宋" w:cs="华文中宋" w:hint="eastAsia"/>
        </w:rPr>
        <w:t>3、联合体各方之间应当签订联合投标协议，明确约定联合体各方承担的工作和相应的责任，并将联合投标协议连同投标文件一并提交。</w:t>
      </w:r>
    </w:p>
    <w:p w:rsidR="001F1AF6" w:rsidRDefault="00215967">
      <w:pPr>
        <w:spacing w:line="460" w:lineRule="exact"/>
        <w:jc w:val="left"/>
        <w:rPr>
          <w:rFonts w:ascii="仿宋" w:eastAsia="仿宋" w:hAnsi="仿宋" w:cs="华文中宋"/>
          <w:b/>
          <w:szCs w:val="21"/>
        </w:rPr>
      </w:pPr>
      <w:r>
        <w:rPr>
          <w:rFonts w:ascii="仿宋" w:eastAsia="仿宋" w:hAnsi="仿宋" w:cs="华文中宋" w:hint="eastAsia"/>
          <w:b/>
          <w:sz w:val="24"/>
        </w:rPr>
        <w:t>联合投标协议书格式</w:t>
      </w:r>
    </w:p>
    <w:p w:rsidR="001F1AF6" w:rsidRDefault="00215967">
      <w:pPr>
        <w:spacing w:line="460" w:lineRule="exact"/>
        <w:jc w:val="center"/>
        <w:rPr>
          <w:rFonts w:ascii="仿宋" w:eastAsia="仿宋" w:hAnsi="仿宋" w:cs="华文中宋"/>
          <w:b/>
          <w:szCs w:val="21"/>
        </w:rPr>
      </w:pPr>
      <w:r>
        <w:rPr>
          <w:rFonts w:ascii="仿宋" w:eastAsia="仿宋" w:hAnsi="仿宋" w:cs="华文中宋" w:hint="eastAsia"/>
          <w:b/>
          <w:sz w:val="24"/>
        </w:rPr>
        <w:t>《联合投标协议书》</w:t>
      </w:r>
    </w:p>
    <w:p w:rsidR="001F1AF6" w:rsidRDefault="00215967">
      <w:pPr>
        <w:pStyle w:val="af4"/>
        <w:widowControl w:val="0"/>
        <w:adjustRightInd w:val="0"/>
        <w:snapToGrid w:val="0"/>
        <w:spacing w:before="0" w:beforeAutospacing="0" w:after="0" w:afterAutospacing="0" w:line="460" w:lineRule="exact"/>
        <w:ind w:firstLineChars="200" w:firstLine="420"/>
        <w:jc w:val="both"/>
        <w:rPr>
          <w:rFonts w:ascii="仿宋" w:eastAsia="仿宋" w:hAnsi="仿宋" w:cs="华文中宋"/>
        </w:rPr>
      </w:pPr>
      <w:r>
        <w:rPr>
          <w:rFonts w:ascii="仿宋" w:eastAsia="仿宋" w:hAnsi="仿宋" w:cs="华文中宋" w:hint="eastAsia"/>
          <w:sz w:val="21"/>
          <w:szCs w:val="21"/>
        </w:rPr>
        <w:t>联合投标各方：</w:t>
      </w:r>
    </w:p>
    <w:p w:rsidR="001F1AF6" w:rsidRDefault="00215967">
      <w:pPr>
        <w:pStyle w:val="af4"/>
        <w:widowControl w:val="0"/>
        <w:adjustRightInd w:val="0"/>
        <w:snapToGrid w:val="0"/>
        <w:spacing w:before="0" w:beforeAutospacing="0" w:after="0" w:afterAutospacing="0" w:line="460" w:lineRule="exact"/>
        <w:ind w:firstLineChars="200" w:firstLine="420"/>
        <w:jc w:val="both"/>
        <w:rPr>
          <w:rFonts w:ascii="仿宋" w:eastAsia="仿宋" w:hAnsi="仿宋" w:cs="华文中宋"/>
        </w:rPr>
      </w:pPr>
      <w:r>
        <w:rPr>
          <w:rFonts w:ascii="仿宋" w:eastAsia="仿宋" w:hAnsi="仿宋" w:cs="华文中宋" w:hint="eastAsia"/>
          <w:sz w:val="21"/>
          <w:szCs w:val="21"/>
        </w:rPr>
        <w:t>甲方：</w:t>
      </w:r>
    </w:p>
    <w:p w:rsidR="001F1AF6" w:rsidRDefault="00215967">
      <w:pPr>
        <w:pStyle w:val="af4"/>
        <w:widowControl w:val="0"/>
        <w:adjustRightInd w:val="0"/>
        <w:snapToGrid w:val="0"/>
        <w:spacing w:before="0" w:beforeAutospacing="0" w:after="0" w:afterAutospacing="0" w:line="460" w:lineRule="exact"/>
        <w:ind w:firstLineChars="200" w:firstLine="420"/>
        <w:jc w:val="both"/>
        <w:rPr>
          <w:rFonts w:ascii="仿宋" w:eastAsia="仿宋" w:hAnsi="仿宋" w:cs="华文中宋"/>
        </w:rPr>
      </w:pPr>
      <w:r>
        <w:rPr>
          <w:rFonts w:ascii="仿宋" w:eastAsia="仿宋" w:hAnsi="仿宋" w:cs="华文中宋" w:hint="eastAsia"/>
          <w:sz w:val="21"/>
          <w:szCs w:val="21"/>
        </w:rPr>
        <w:t>法定代表人：</w:t>
      </w:r>
    </w:p>
    <w:p w:rsidR="001F1AF6" w:rsidRDefault="00215967">
      <w:pPr>
        <w:pStyle w:val="af4"/>
        <w:widowControl w:val="0"/>
        <w:adjustRightInd w:val="0"/>
        <w:snapToGrid w:val="0"/>
        <w:spacing w:before="0" w:beforeAutospacing="0" w:after="0" w:afterAutospacing="0" w:line="460" w:lineRule="exact"/>
        <w:ind w:firstLineChars="200" w:firstLine="420"/>
        <w:jc w:val="both"/>
        <w:rPr>
          <w:rFonts w:ascii="仿宋" w:eastAsia="仿宋" w:hAnsi="仿宋" w:cs="华文中宋"/>
        </w:rPr>
      </w:pPr>
      <w:r>
        <w:rPr>
          <w:rFonts w:ascii="仿宋" w:eastAsia="仿宋" w:hAnsi="仿宋" w:cs="华文中宋" w:hint="eastAsia"/>
          <w:sz w:val="21"/>
          <w:szCs w:val="21"/>
        </w:rPr>
        <w:t>住所：</w:t>
      </w:r>
    </w:p>
    <w:p w:rsidR="001F1AF6" w:rsidRDefault="00215967">
      <w:pPr>
        <w:pStyle w:val="af4"/>
        <w:widowControl w:val="0"/>
        <w:adjustRightInd w:val="0"/>
        <w:snapToGrid w:val="0"/>
        <w:spacing w:before="0" w:beforeAutospacing="0" w:after="0" w:afterAutospacing="0" w:line="460" w:lineRule="exact"/>
        <w:ind w:firstLineChars="200" w:firstLine="420"/>
        <w:jc w:val="both"/>
        <w:rPr>
          <w:rFonts w:ascii="仿宋" w:eastAsia="仿宋" w:hAnsi="仿宋" w:cs="华文中宋"/>
        </w:rPr>
      </w:pPr>
      <w:r>
        <w:rPr>
          <w:rFonts w:ascii="仿宋" w:eastAsia="仿宋" w:hAnsi="仿宋" w:cs="华文中宋" w:hint="eastAsia"/>
          <w:sz w:val="21"/>
          <w:szCs w:val="21"/>
        </w:rPr>
        <w:t>乙方：</w:t>
      </w:r>
    </w:p>
    <w:p w:rsidR="001F1AF6" w:rsidRDefault="00215967">
      <w:pPr>
        <w:pStyle w:val="af4"/>
        <w:widowControl w:val="0"/>
        <w:adjustRightInd w:val="0"/>
        <w:snapToGrid w:val="0"/>
        <w:spacing w:before="0" w:beforeAutospacing="0" w:after="0" w:afterAutospacing="0" w:line="460" w:lineRule="exact"/>
        <w:ind w:firstLineChars="200" w:firstLine="420"/>
        <w:jc w:val="both"/>
        <w:rPr>
          <w:rFonts w:ascii="仿宋" w:eastAsia="仿宋" w:hAnsi="仿宋" w:cs="华文中宋"/>
        </w:rPr>
      </w:pPr>
      <w:r>
        <w:rPr>
          <w:rFonts w:ascii="仿宋" w:eastAsia="仿宋" w:hAnsi="仿宋" w:cs="华文中宋" w:hint="eastAsia"/>
          <w:sz w:val="21"/>
          <w:szCs w:val="21"/>
        </w:rPr>
        <w:t>法定代表人：</w:t>
      </w:r>
    </w:p>
    <w:p w:rsidR="001F1AF6" w:rsidRDefault="00215967">
      <w:pPr>
        <w:pStyle w:val="af4"/>
        <w:widowControl w:val="0"/>
        <w:adjustRightInd w:val="0"/>
        <w:snapToGrid w:val="0"/>
        <w:spacing w:before="0" w:beforeAutospacing="0" w:after="0" w:afterAutospacing="0" w:line="460" w:lineRule="exact"/>
        <w:ind w:firstLineChars="200" w:firstLine="420"/>
        <w:jc w:val="both"/>
        <w:rPr>
          <w:rFonts w:ascii="仿宋" w:eastAsia="仿宋" w:hAnsi="仿宋" w:cs="华文中宋"/>
        </w:rPr>
      </w:pPr>
      <w:r>
        <w:rPr>
          <w:rFonts w:ascii="仿宋" w:eastAsia="仿宋" w:hAnsi="仿宋" w:cs="华文中宋" w:hint="eastAsia"/>
          <w:sz w:val="21"/>
          <w:szCs w:val="21"/>
        </w:rPr>
        <w:t>住所：</w:t>
      </w:r>
    </w:p>
    <w:p w:rsidR="001F1AF6" w:rsidRDefault="00215967">
      <w:pPr>
        <w:pStyle w:val="af4"/>
        <w:widowControl w:val="0"/>
        <w:adjustRightInd w:val="0"/>
        <w:snapToGrid w:val="0"/>
        <w:spacing w:before="0" w:beforeAutospacing="0" w:after="0" w:afterAutospacing="0" w:line="460" w:lineRule="exact"/>
        <w:ind w:firstLineChars="200" w:firstLine="420"/>
        <w:jc w:val="both"/>
        <w:rPr>
          <w:rFonts w:ascii="仿宋" w:eastAsia="仿宋" w:hAnsi="仿宋" w:cs="华文中宋"/>
        </w:rPr>
      </w:pPr>
      <w:r>
        <w:rPr>
          <w:rFonts w:ascii="仿宋" w:eastAsia="仿宋" w:hAnsi="仿宋" w:cs="华文中宋" w:hint="eastAsia"/>
          <w:sz w:val="21"/>
          <w:szCs w:val="21"/>
        </w:rPr>
        <w:t>（如果有的话，可按甲、乙、丙、丁…序列增加）</w:t>
      </w:r>
    </w:p>
    <w:p w:rsidR="001F1AF6" w:rsidRDefault="00215967">
      <w:pPr>
        <w:pStyle w:val="af4"/>
        <w:widowControl w:val="0"/>
        <w:adjustRightInd w:val="0"/>
        <w:snapToGrid w:val="0"/>
        <w:spacing w:before="0" w:beforeAutospacing="0" w:after="0" w:afterAutospacing="0" w:line="460" w:lineRule="exact"/>
        <w:ind w:firstLineChars="200" w:firstLine="420"/>
        <w:jc w:val="both"/>
        <w:rPr>
          <w:rFonts w:ascii="仿宋" w:eastAsia="仿宋" w:hAnsi="仿宋" w:cs="华文中宋"/>
        </w:rPr>
      </w:pPr>
      <w:r>
        <w:rPr>
          <w:rFonts w:ascii="仿宋" w:eastAsia="仿宋" w:hAnsi="仿宋" w:cs="华文中宋" w:hint="eastAsia"/>
          <w:sz w:val="21"/>
          <w:szCs w:val="21"/>
        </w:rPr>
        <w:t>根据《政府采购法》第二十四条之规定，为响应长治市公共资源交易中心（长治市政府采购中心）组织实施的项目（项目名称、招标编号）的招标活动，各方经协商，就联合进行投标之事宜，达成如下协议：</w:t>
      </w:r>
    </w:p>
    <w:p w:rsidR="001F1AF6" w:rsidRDefault="00215967">
      <w:pPr>
        <w:pStyle w:val="af4"/>
        <w:widowControl w:val="0"/>
        <w:adjustRightInd w:val="0"/>
        <w:snapToGrid w:val="0"/>
        <w:spacing w:before="0" w:beforeAutospacing="0" w:after="0" w:afterAutospacing="0" w:line="460" w:lineRule="exact"/>
        <w:ind w:firstLineChars="200" w:firstLine="420"/>
        <w:jc w:val="both"/>
        <w:rPr>
          <w:rFonts w:ascii="仿宋" w:eastAsia="仿宋" w:hAnsi="仿宋" w:cs="华文中宋"/>
        </w:rPr>
      </w:pPr>
      <w:r>
        <w:rPr>
          <w:rFonts w:ascii="仿宋" w:eastAsia="仿宋" w:hAnsi="仿宋" w:cs="华文中宋" w:hint="eastAsia"/>
          <w:sz w:val="21"/>
          <w:szCs w:val="21"/>
        </w:rPr>
        <w:t>一、各方一致决定，以</w:t>
      </w:r>
      <w:r>
        <w:rPr>
          <w:rFonts w:ascii="仿宋" w:eastAsia="仿宋" w:hAnsi="仿宋" w:hint="eastAsia"/>
          <w:snapToGrid w:val="0"/>
          <w:u w:val="single"/>
        </w:rPr>
        <w:t xml:space="preserve">          </w:t>
      </w:r>
      <w:r>
        <w:rPr>
          <w:rFonts w:ascii="仿宋" w:eastAsia="仿宋" w:hAnsi="仿宋" w:cs="华文中宋" w:hint="eastAsia"/>
          <w:sz w:val="21"/>
          <w:szCs w:val="21"/>
        </w:rPr>
        <w:t>为主办人进行投标，并按照招标文件的规定分别提交资格</w:t>
      </w:r>
      <w:r>
        <w:rPr>
          <w:rFonts w:ascii="仿宋" w:eastAsia="仿宋" w:hAnsi="仿宋" w:cs="华文中宋" w:hint="eastAsia"/>
          <w:sz w:val="21"/>
          <w:szCs w:val="21"/>
        </w:rPr>
        <w:lastRenderedPageBreak/>
        <w:t>文件。</w:t>
      </w:r>
    </w:p>
    <w:p w:rsidR="001F1AF6" w:rsidRDefault="00215967">
      <w:pPr>
        <w:pStyle w:val="af4"/>
        <w:widowControl w:val="0"/>
        <w:adjustRightInd w:val="0"/>
        <w:snapToGrid w:val="0"/>
        <w:spacing w:before="0" w:beforeAutospacing="0" w:after="0" w:afterAutospacing="0" w:line="460" w:lineRule="exact"/>
        <w:ind w:firstLineChars="200" w:firstLine="420"/>
        <w:jc w:val="both"/>
        <w:rPr>
          <w:rFonts w:ascii="仿宋" w:eastAsia="仿宋" w:hAnsi="仿宋" w:cs="华文中宋"/>
        </w:rPr>
      </w:pPr>
      <w:r>
        <w:rPr>
          <w:rFonts w:ascii="仿宋" w:eastAsia="仿宋" w:hAnsi="仿宋" w:cs="华文中宋" w:hint="eastAsia"/>
          <w:sz w:val="21"/>
          <w:szCs w:val="21"/>
        </w:rPr>
        <w:t>二、在本次投标过程中，主办人法定代表人或授权代理人根据招标文件规定及投标内容而对招标方和采购人所作的任何合法承诺，包括书面澄清及响应等均对联合投标各方产生约束力。如果中标并签订合同，则联合投标各方将共同履行对招标方和采购人所负有的全部义务并就采购合同约定的事项对采购人承担连带责任。</w:t>
      </w:r>
    </w:p>
    <w:p w:rsidR="001F1AF6" w:rsidRDefault="00215967">
      <w:pPr>
        <w:pStyle w:val="af4"/>
        <w:widowControl w:val="0"/>
        <w:adjustRightInd w:val="0"/>
        <w:snapToGrid w:val="0"/>
        <w:spacing w:before="0" w:beforeAutospacing="0" w:after="0" w:afterAutospacing="0" w:line="460" w:lineRule="exact"/>
        <w:ind w:firstLineChars="200" w:firstLine="420"/>
        <w:jc w:val="both"/>
        <w:rPr>
          <w:rFonts w:ascii="仿宋" w:eastAsia="仿宋" w:hAnsi="仿宋" w:cs="华文中宋"/>
        </w:rPr>
      </w:pPr>
      <w:r>
        <w:rPr>
          <w:rFonts w:ascii="仿宋" w:eastAsia="仿宋" w:hAnsi="仿宋" w:cs="华文中宋" w:hint="eastAsia"/>
          <w:sz w:val="21"/>
          <w:szCs w:val="21"/>
        </w:rPr>
        <w:t>三、联合投标其余各方保证对主办人为响应本次招标而提供的货物（服务）和相关服务提供全部质量保证及售后服务支持。</w:t>
      </w:r>
    </w:p>
    <w:p w:rsidR="001F1AF6" w:rsidRDefault="00215967">
      <w:pPr>
        <w:pStyle w:val="af4"/>
        <w:widowControl w:val="0"/>
        <w:adjustRightInd w:val="0"/>
        <w:snapToGrid w:val="0"/>
        <w:spacing w:before="0" w:beforeAutospacing="0" w:after="0" w:afterAutospacing="0" w:line="460" w:lineRule="exact"/>
        <w:ind w:firstLineChars="200" w:firstLine="420"/>
        <w:jc w:val="both"/>
        <w:outlineLvl w:val="1"/>
        <w:rPr>
          <w:rFonts w:ascii="仿宋" w:eastAsia="仿宋" w:hAnsi="仿宋" w:cs="华文中宋"/>
        </w:rPr>
      </w:pPr>
      <w:r>
        <w:rPr>
          <w:rFonts w:ascii="仿宋" w:eastAsia="仿宋" w:hAnsi="仿宋" w:cs="华文中宋" w:hint="eastAsia"/>
          <w:sz w:val="21"/>
          <w:szCs w:val="21"/>
        </w:rPr>
        <w:t>四、本次联合投标中，甲方承担的工作和义务为:</w:t>
      </w:r>
    </w:p>
    <w:p w:rsidR="001F1AF6" w:rsidRDefault="00215967">
      <w:pPr>
        <w:pStyle w:val="af4"/>
        <w:widowControl w:val="0"/>
        <w:adjustRightInd w:val="0"/>
        <w:snapToGrid w:val="0"/>
        <w:spacing w:before="0" w:beforeAutospacing="0" w:after="0" w:afterAutospacing="0" w:line="460" w:lineRule="exact"/>
        <w:ind w:firstLineChars="200" w:firstLine="420"/>
        <w:jc w:val="both"/>
        <w:rPr>
          <w:rFonts w:ascii="仿宋" w:eastAsia="仿宋" w:hAnsi="仿宋" w:cs="华文中宋"/>
        </w:rPr>
      </w:pPr>
      <w:r>
        <w:rPr>
          <w:rFonts w:ascii="仿宋" w:eastAsia="仿宋" w:hAnsi="仿宋" w:cs="华文中宋" w:hint="eastAsia"/>
          <w:sz w:val="21"/>
          <w:szCs w:val="21"/>
        </w:rPr>
        <w:t>乙方承担的工作和义务为：</w:t>
      </w:r>
    </w:p>
    <w:p w:rsidR="001F1AF6" w:rsidRDefault="00215967">
      <w:pPr>
        <w:pStyle w:val="af4"/>
        <w:widowControl w:val="0"/>
        <w:adjustRightInd w:val="0"/>
        <w:snapToGrid w:val="0"/>
        <w:spacing w:before="0" w:beforeAutospacing="0" w:after="0" w:afterAutospacing="0" w:line="460" w:lineRule="exact"/>
        <w:ind w:firstLineChars="200" w:firstLine="420"/>
        <w:jc w:val="both"/>
        <w:rPr>
          <w:rFonts w:ascii="仿宋" w:eastAsia="仿宋" w:hAnsi="仿宋" w:cs="华文中宋"/>
        </w:rPr>
      </w:pPr>
      <w:r>
        <w:rPr>
          <w:rFonts w:ascii="仿宋" w:eastAsia="仿宋" w:hAnsi="仿宋" w:cs="华文中宋" w:hint="eastAsia"/>
          <w:sz w:val="21"/>
          <w:szCs w:val="21"/>
        </w:rPr>
        <w:t>五、本协议提交招标方后，联合投标各方不得以任何形式对上述实质内容进行修改或撤销。</w:t>
      </w:r>
    </w:p>
    <w:p w:rsidR="001F1AF6" w:rsidRDefault="00215967">
      <w:pPr>
        <w:pStyle w:val="af4"/>
        <w:widowControl w:val="0"/>
        <w:adjustRightInd w:val="0"/>
        <w:snapToGrid w:val="0"/>
        <w:spacing w:before="0" w:beforeAutospacing="0" w:after="0" w:afterAutospacing="0" w:line="460" w:lineRule="exact"/>
        <w:ind w:firstLineChars="200" w:firstLine="420"/>
        <w:jc w:val="both"/>
        <w:rPr>
          <w:rFonts w:ascii="仿宋" w:eastAsia="仿宋" w:hAnsi="仿宋" w:cs="华文中宋"/>
        </w:rPr>
      </w:pPr>
      <w:r>
        <w:rPr>
          <w:rFonts w:ascii="仿宋" w:eastAsia="仿宋" w:hAnsi="仿宋" w:cs="华文中宋" w:hint="eastAsia"/>
          <w:sz w:val="21"/>
          <w:szCs w:val="21"/>
        </w:rPr>
        <w:t>六、本协议一式三份，甲、乙双方各持一份，另一份作为投标文件的组成部分。</w:t>
      </w:r>
    </w:p>
    <w:p w:rsidR="001F1AF6" w:rsidRDefault="00215967">
      <w:pPr>
        <w:spacing w:line="460" w:lineRule="exact"/>
        <w:rPr>
          <w:rFonts w:ascii="仿宋" w:eastAsia="仿宋" w:hAnsi="仿宋" w:cs="华文中宋"/>
          <w:szCs w:val="21"/>
        </w:rPr>
      </w:pPr>
      <w:r>
        <w:rPr>
          <w:rFonts w:ascii="仿宋" w:eastAsia="仿宋" w:hAnsi="仿宋" w:cs="华文中宋" w:hint="eastAsia"/>
          <w:szCs w:val="21"/>
        </w:rPr>
        <w:t>甲方（</w:t>
      </w:r>
      <w:r>
        <w:rPr>
          <w:rFonts w:ascii="仿宋" w:eastAsia="仿宋" w:hAnsi="仿宋" w:hint="eastAsia"/>
          <w:spacing w:val="20"/>
          <w:szCs w:val="21"/>
        </w:rPr>
        <w:t>电子公章</w:t>
      </w:r>
      <w:r>
        <w:rPr>
          <w:rFonts w:ascii="仿宋" w:eastAsia="仿宋" w:hAnsi="仿宋" w:hint="eastAsia"/>
          <w:szCs w:val="21"/>
        </w:rPr>
        <w:t xml:space="preserve">）：                 </w:t>
      </w:r>
      <w:r>
        <w:rPr>
          <w:rFonts w:ascii="仿宋" w:eastAsia="仿宋" w:hAnsi="仿宋" w:cs="华文中宋" w:hint="eastAsia"/>
          <w:szCs w:val="21"/>
        </w:rPr>
        <w:t>乙方（</w:t>
      </w:r>
      <w:r>
        <w:rPr>
          <w:rFonts w:ascii="仿宋" w:eastAsia="仿宋" w:hAnsi="仿宋" w:hint="eastAsia"/>
          <w:spacing w:val="20"/>
          <w:szCs w:val="21"/>
        </w:rPr>
        <w:t>电子公章</w:t>
      </w:r>
      <w:r>
        <w:rPr>
          <w:rFonts w:ascii="仿宋" w:eastAsia="仿宋" w:hAnsi="仿宋" w:cs="华文中宋" w:hint="eastAsia"/>
          <w:szCs w:val="21"/>
        </w:rPr>
        <w:t>）：</w:t>
      </w:r>
    </w:p>
    <w:p w:rsidR="001F1AF6" w:rsidRDefault="00215967">
      <w:pPr>
        <w:spacing w:line="460" w:lineRule="exact"/>
        <w:rPr>
          <w:rFonts w:ascii="仿宋" w:eastAsia="仿宋" w:hAnsi="仿宋" w:cs="华文中宋"/>
          <w:szCs w:val="21"/>
        </w:rPr>
      </w:pPr>
      <w:r>
        <w:rPr>
          <w:rFonts w:ascii="仿宋" w:eastAsia="仿宋" w:hAnsi="仿宋" w:cs="华文中宋" w:hint="eastAsia"/>
          <w:szCs w:val="21"/>
        </w:rPr>
        <w:t>法定代表人（</w:t>
      </w:r>
      <w:r>
        <w:rPr>
          <w:rFonts w:ascii="仿宋" w:eastAsia="仿宋" w:hAnsi="仿宋" w:hint="eastAsia"/>
          <w:spacing w:val="20"/>
          <w:szCs w:val="21"/>
        </w:rPr>
        <w:t>法定代表人电子签章</w:t>
      </w:r>
      <w:r>
        <w:rPr>
          <w:rFonts w:ascii="仿宋" w:eastAsia="仿宋" w:hAnsi="仿宋" w:hint="eastAsia"/>
          <w:szCs w:val="21"/>
        </w:rPr>
        <w:t xml:space="preserve">）：    </w:t>
      </w:r>
      <w:r>
        <w:rPr>
          <w:rFonts w:ascii="仿宋" w:eastAsia="仿宋" w:hAnsi="仿宋" w:cs="华文中宋" w:hint="eastAsia"/>
          <w:szCs w:val="21"/>
        </w:rPr>
        <w:t>法定代表人（</w:t>
      </w:r>
      <w:r>
        <w:rPr>
          <w:rFonts w:ascii="仿宋" w:eastAsia="仿宋" w:hAnsi="仿宋" w:hint="eastAsia"/>
          <w:spacing w:val="20"/>
          <w:szCs w:val="21"/>
        </w:rPr>
        <w:t>法定代表人电子签章</w:t>
      </w:r>
      <w:r>
        <w:rPr>
          <w:rFonts w:ascii="仿宋" w:eastAsia="仿宋" w:hAnsi="仿宋" w:cs="华文中宋" w:hint="eastAsia"/>
          <w:szCs w:val="21"/>
        </w:rPr>
        <w:t>）：</w:t>
      </w:r>
    </w:p>
    <w:p w:rsidR="001F1AF6" w:rsidRDefault="00215967">
      <w:pPr>
        <w:spacing w:line="460" w:lineRule="exact"/>
        <w:rPr>
          <w:rFonts w:ascii="仿宋" w:eastAsia="仿宋" w:hAnsi="仿宋" w:cs="华文中宋"/>
          <w:szCs w:val="21"/>
        </w:rPr>
      </w:pPr>
      <w:r>
        <w:rPr>
          <w:rFonts w:ascii="仿宋" w:eastAsia="仿宋" w:hAnsi="仿宋" w:cs="华文中宋" w:hint="eastAsia"/>
          <w:szCs w:val="21"/>
        </w:rPr>
        <w:t>20  年  月  日                             20  年  月  日</w:t>
      </w:r>
    </w:p>
    <w:p w:rsidR="001F1AF6" w:rsidRDefault="001F1AF6">
      <w:pPr>
        <w:rPr>
          <w:rFonts w:ascii="仿宋" w:eastAsia="仿宋" w:hAnsi="仿宋" w:cs="华文中宋"/>
          <w:b/>
          <w:spacing w:val="20"/>
          <w:sz w:val="28"/>
          <w:szCs w:val="28"/>
        </w:rPr>
      </w:pPr>
    </w:p>
    <w:p w:rsidR="001F1AF6" w:rsidRDefault="001F1AF6">
      <w:pPr>
        <w:rPr>
          <w:rFonts w:ascii="仿宋" w:eastAsia="仿宋" w:hAnsi="仿宋" w:cs="华文中宋"/>
          <w:b/>
          <w:spacing w:val="20"/>
          <w:sz w:val="28"/>
          <w:szCs w:val="28"/>
        </w:rPr>
      </w:pPr>
    </w:p>
    <w:p w:rsidR="001F1AF6" w:rsidRDefault="001F1AF6">
      <w:pPr>
        <w:rPr>
          <w:rFonts w:ascii="仿宋" w:eastAsia="仿宋" w:hAnsi="仿宋" w:cs="华文中宋"/>
          <w:b/>
          <w:spacing w:val="20"/>
          <w:sz w:val="28"/>
          <w:szCs w:val="28"/>
        </w:rPr>
      </w:pPr>
    </w:p>
    <w:p w:rsidR="001F1AF6" w:rsidRDefault="001F1AF6">
      <w:pPr>
        <w:rPr>
          <w:rFonts w:ascii="仿宋" w:eastAsia="仿宋" w:hAnsi="仿宋" w:cs="华文中宋"/>
          <w:b/>
          <w:spacing w:val="20"/>
          <w:sz w:val="28"/>
          <w:szCs w:val="28"/>
        </w:rPr>
      </w:pPr>
    </w:p>
    <w:p w:rsidR="001F1AF6" w:rsidRDefault="001F1AF6">
      <w:pPr>
        <w:rPr>
          <w:rFonts w:ascii="仿宋" w:eastAsia="仿宋" w:hAnsi="仿宋" w:cs="华文中宋"/>
          <w:b/>
          <w:spacing w:val="20"/>
          <w:sz w:val="28"/>
          <w:szCs w:val="28"/>
        </w:rPr>
      </w:pPr>
    </w:p>
    <w:p w:rsidR="001F1AF6" w:rsidRDefault="001F1AF6">
      <w:pPr>
        <w:rPr>
          <w:rFonts w:ascii="仿宋" w:eastAsia="仿宋" w:hAnsi="仿宋" w:cs="华文中宋"/>
          <w:b/>
          <w:spacing w:val="20"/>
          <w:sz w:val="28"/>
          <w:szCs w:val="28"/>
        </w:rPr>
      </w:pPr>
    </w:p>
    <w:p w:rsidR="001F1AF6" w:rsidRDefault="001F1AF6">
      <w:pPr>
        <w:rPr>
          <w:rFonts w:ascii="仿宋" w:eastAsia="仿宋" w:hAnsi="仿宋" w:cs="华文中宋"/>
          <w:b/>
          <w:spacing w:val="20"/>
          <w:sz w:val="28"/>
          <w:szCs w:val="28"/>
        </w:rPr>
      </w:pPr>
    </w:p>
    <w:p w:rsidR="001F1AF6" w:rsidRDefault="001F1AF6">
      <w:pPr>
        <w:rPr>
          <w:rFonts w:ascii="仿宋" w:eastAsia="仿宋" w:hAnsi="仿宋" w:cs="华文中宋"/>
          <w:b/>
          <w:spacing w:val="20"/>
          <w:sz w:val="28"/>
          <w:szCs w:val="28"/>
        </w:rPr>
      </w:pPr>
    </w:p>
    <w:p w:rsidR="001F1AF6" w:rsidRDefault="001F1AF6">
      <w:pPr>
        <w:rPr>
          <w:rFonts w:ascii="仿宋" w:eastAsia="仿宋" w:hAnsi="仿宋" w:cs="华文中宋"/>
          <w:b/>
          <w:spacing w:val="20"/>
          <w:sz w:val="28"/>
          <w:szCs w:val="28"/>
        </w:rPr>
      </w:pPr>
    </w:p>
    <w:p w:rsidR="001F1AF6" w:rsidRDefault="001F1AF6">
      <w:pPr>
        <w:rPr>
          <w:rFonts w:ascii="仿宋" w:eastAsia="仿宋" w:hAnsi="仿宋" w:cs="华文中宋"/>
          <w:b/>
          <w:spacing w:val="20"/>
          <w:sz w:val="28"/>
          <w:szCs w:val="28"/>
        </w:rPr>
      </w:pPr>
    </w:p>
    <w:p w:rsidR="001F1AF6" w:rsidRDefault="001F1AF6">
      <w:pPr>
        <w:rPr>
          <w:rFonts w:ascii="仿宋" w:eastAsia="仿宋" w:hAnsi="仿宋" w:cs="华文中宋"/>
          <w:b/>
          <w:spacing w:val="20"/>
          <w:sz w:val="28"/>
          <w:szCs w:val="28"/>
        </w:rPr>
      </w:pPr>
    </w:p>
    <w:p w:rsidR="001F1AF6" w:rsidRDefault="001F1AF6">
      <w:pPr>
        <w:rPr>
          <w:rFonts w:ascii="仿宋" w:eastAsia="仿宋" w:hAnsi="仿宋" w:cs="华文中宋"/>
          <w:b/>
          <w:spacing w:val="20"/>
          <w:sz w:val="28"/>
          <w:szCs w:val="28"/>
        </w:rPr>
      </w:pPr>
    </w:p>
    <w:p w:rsidR="001F1AF6" w:rsidRDefault="001F1AF6">
      <w:pPr>
        <w:rPr>
          <w:rFonts w:ascii="仿宋" w:eastAsia="仿宋" w:hAnsi="仿宋" w:cs="华文中宋"/>
          <w:b/>
          <w:spacing w:val="20"/>
          <w:sz w:val="28"/>
          <w:szCs w:val="28"/>
        </w:rPr>
      </w:pPr>
    </w:p>
    <w:p w:rsidR="001F1AF6" w:rsidRDefault="00215967">
      <w:pPr>
        <w:rPr>
          <w:rFonts w:ascii="仿宋" w:eastAsia="仿宋" w:hAnsi="仿宋" w:cs="华文中宋"/>
          <w:b/>
          <w:spacing w:val="20"/>
          <w:sz w:val="28"/>
          <w:szCs w:val="28"/>
        </w:rPr>
      </w:pPr>
      <w:r>
        <w:rPr>
          <w:rFonts w:ascii="仿宋" w:eastAsia="仿宋" w:hAnsi="仿宋" w:cs="华文中宋" w:hint="eastAsia"/>
          <w:b/>
          <w:spacing w:val="20"/>
          <w:sz w:val="28"/>
          <w:szCs w:val="28"/>
        </w:rPr>
        <w:lastRenderedPageBreak/>
        <w:t>商务技术文件格式</w:t>
      </w:r>
    </w:p>
    <w:p w:rsidR="001F1AF6" w:rsidRDefault="001F1AF6">
      <w:pPr>
        <w:rPr>
          <w:rFonts w:ascii="仿宋" w:eastAsia="仿宋" w:hAnsi="仿宋" w:cs="华文中宋"/>
          <w:b/>
          <w:spacing w:val="20"/>
          <w:szCs w:val="21"/>
        </w:rPr>
      </w:pPr>
    </w:p>
    <w:p w:rsidR="001F1AF6" w:rsidRDefault="00215967">
      <w:pPr>
        <w:outlineLvl w:val="2"/>
        <w:rPr>
          <w:rFonts w:ascii="仿宋" w:eastAsia="仿宋" w:hAnsi="仿宋" w:cs="华文中宋"/>
          <w:b/>
          <w:sz w:val="24"/>
        </w:rPr>
      </w:pPr>
      <w:r>
        <w:rPr>
          <w:rFonts w:ascii="仿宋" w:eastAsia="仿宋" w:hAnsi="仿宋" w:cs="华文中宋" w:hint="eastAsia"/>
          <w:b/>
          <w:spacing w:val="20"/>
          <w:sz w:val="24"/>
        </w:rPr>
        <w:t>投标文件（商务技术文件）</w:t>
      </w:r>
      <w:r>
        <w:rPr>
          <w:rFonts w:ascii="仿宋" w:eastAsia="仿宋" w:hAnsi="仿宋" w:cs="华文中宋" w:hint="eastAsia"/>
          <w:b/>
          <w:sz w:val="24"/>
        </w:rPr>
        <w:t>封面及目录格式</w:t>
      </w:r>
    </w:p>
    <w:p w:rsidR="001F1AF6" w:rsidRDefault="001F1AF6">
      <w:pPr>
        <w:jc w:val="right"/>
        <w:rPr>
          <w:rFonts w:ascii="仿宋" w:eastAsia="仿宋" w:hAnsi="仿宋" w:cs="华文中宋"/>
          <w:szCs w:val="21"/>
        </w:rPr>
      </w:pPr>
    </w:p>
    <w:p w:rsidR="001F1AF6" w:rsidRDefault="00215967">
      <w:pPr>
        <w:jc w:val="center"/>
        <w:rPr>
          <w:rFonts w:ascii="仿宋" w:eastAsia="仿宋" w:hAnsi="仿宋" w:cs="华文中宋"/>
          <w:b/>
          <w:spacing w:val="60"/>
          <w:sz w:val="84"/>
          <w:szCs w:val="84"/>
        </w:rPr>
      </w:pPr>
      <w:r>
        <w:rPr>
          <w:rFonts w:ascii="仿宋" w:eastAsia="仿宋" w:hAnsi="仿宋" w:cs="华文中宋" w:hint="eastAsia"/>
          <w:b/>
          <w:spacing w:val="60"/>
          <w:sz w:val="84"/>
          <w:szCs w:val="84"/>
        </w:rPr>
        <w:t>投 标 文 件</w:t>
      </w:r>
    </w:p>
    <w:p w:rsidR="001F1AF6" w:rsidRDefault="00215967">
      <w:pPr>
        <w:jc w:val="center"/>
        <w:rPr>
          <w:rFonts w:ascii="仿宋" w:eastAsia="仿宋" w:hAnsi="仿宋" w:cs="华文中宋"/>
          <w:b/>
          <w:spacing w:val="60"/>
          <w:sz w:val="48"/>
          <w:szCs w:val="48"/>
        </w:rPr>
      </w:pPr>
      <w:r>
        <w:rPr>
          <w:rFonts w:ascii="仿宋" w:eastAsia="仿宋" w:hAnsi="仿宋" w:cs="华文中宋" w:hint="eastAsia"/>
          <w:b/>
          <w:spacing w:val="60"/>
          <w:sz w:val="48"/>
          <w:szCs w:val="48"/>
        </w:rPr>
        <w:t>（商务技术文件）</w:t>
      </w:r>
    </w:p>
    <w:p w:rsidR="001F1AF6" w:rsidRDefault="001F1AF6">
      <w:pPr>
        <w:rPr>
          <w:rFonts w:ascii="仿宋" w:eastAsia="仿宋" w:hAnsi="仿宋" w:cs="华文中宋"/>
          <w:b/>
          <w:sz w:val="44"/>
          <w:szCs w:val="44"/>
        </w:rPr>
      </w:pPr>
    </w:p>
    <w:p w:rsidR="001F1AF6" w:rsidRDefault="00215967">
      <w:pPr>
        <w:ind w:firstLineChars="150" w:firstLine="542"/>
        <w:rPr>
          <w:rFonts w:ascii="仿宋" w:eastAsia="仿宋" w:hAnsi="仿宋" w:cs="华文中宋"/>
          <w:b/>
          <w:sz w:val="44"/>
          <w:szCs w:val="44"/>
        </w:rPr>
      </w:pPr>
      <w:r>
        <w:rPr>
          <w:rFonts w:ascii="仿宋" w:eastAsia="仿宋" w:hAnsi="仿宋" w:cs="华文中宋" w:hint="eastAsia"/>
          <w:b/>
          <w:spacing w:val="20"/>
          <w:sz w:val="32"/>
          <w:szCs w:val="32"/>
        </w:rPr>
        <w:t>项目名称</w:t>
      </w:r>
      <w:r>
        <w:rPr>
          <w:rFonts w:ascii="仿宋" w:eastAsia="仿宋" w:hAnsi="仿宋" w:cs="华文中宋" w:hint="eastAsia"/>
          <w:b/>
          <w:sz w:val="32"/>
          <w:szCs w:val="32"/>
        </w:rPr>
        <w:t>：</w:t>
      </w:r>
    </w:p>
    <w:p w:rsidR="001F1AF6" w:rsidRDefault="00215967">
      <w:pPr>
        <w:ind w:firstLineChars="150" w:firstLine="542"/>
        <w:rPr>
          <w:rFonts w:ascii="仿宋" w:eastAsia="仿宋" w:hAnsi="仿宋" w:cs="华文中宋"/>
          <w:b/>
          <w:sz w:val="44"/>
          <w:szCs w:val="44"/>
        </w:rPr>
      </w:pPr>
      <w:r>
        <w:rPr>
          <w:rFonts w:ascii="仿宋" w:eastAsia="仿宋" w:hAnsi="仿宋" w:cs="华文中宋" w:hint="eastAsia"/>
          <w:b/>
          <w:spacing w:val="20"/>
          <w:sz w:val="32"/>
          <w:szCs w:val="32"/>
        </w:rPr>
        <w:t>项目编号：</w:t>
      </w:r>
    </w:p>
    <w:p w:rsidR="001F1AF6" w:rsidRDefault="00215967">
      <w:pPr>
        <w:ind w:firstLineChars="150" w:firstLine="542"/>
        <w:rPr>
          <w:rFonts w:ascii="仿宋" w:eastAsia="仿宋" w:hAnsi="仿宋" w:cs="华文中宋"/>
          <w:b/>
          <w:spacing w:val="20"/>
          <w:sz w:val="32"/>
          <w:szCs w:val="32"/>
        </w:rPr>
      </w:pPr>
      <w:r>
        <w:rPr>
          <w:rFonts w:ascii="仿宋" w:eastAsia="仿宋" w:hAnsi="仿宋" w:cs="华文中宋" w:hint="eastAsia"/>
          <w:b/>
          <w:spacing w:val="20"/>
          <w:sz w:val="32"/>
          <w:szCs w:val="32"/>
        </w:rPr>
        <w:t>包    号：</w:t>
      </w:r>
    </w:p>
    <w:p w:rsidR="001F1AF6" w:rsidRDefault="001F1AF6">
      <w:pPr>
        <w:jc w:val="center"/>
        <w:rPr>
          <w:rFonts w:ascii="仿宋" w:eastAsia="仿宋" w:hAnsi="仿宋" w:cs="华文中宋"/>
          <w:b/>
          <w:sz w:val="32"/>
          <w:szCs w:val="32"/>
        </w:rPr>
      </w:pPr>
    </w:p>
    <w:p w:rsidR="001F1AF6" w:rsidRDefault="001F1AF6">
      <w:pPr>
        <w:jc w:val="center"/>
        <w:rPr>
          <w:rFonts w:ascii="仿宋" w:eastAsia="仿宋" w:hAnsi="仿宋" w:cs="华文中宋"/>
          <w:b/>
          <w:sz w:val="32"/>
          <w:szCs w:val="32"/>
        </w:rPr>
      </w:pPr>
    </w:p>
    <w:p w:rsidR="001F1AF6" w:rsidRDefault="001F1AF6">
      <w:pPr>
        <w:jc w:val="center"/>
        <w:rPr>
          <w:rFonts w:ascii="仿宋" w:eastAsia="仿宋" w:hAnsi="仿宋" w:cs="华文中宋"/>
          <w:b/>
          <w:sz w:val="32"/>
          <w:szCs w:val="32"/>
        </w:rPr>
      </w:pPr>
    </w:p>
    <w:p w:rsidR="001F1AF6" w:rsidRDefault="001F1AF6">
      <w:pPr>
        <w:jc w:val="center"/>
        <w:rPr>
          <w:rFonts w:ascii="仿宋" w:eastAsia="仿宋" w:hAnsi="仿宋" w:cs="华文中宋"/>
          <w:b/>
          <w:sz w:val="32"/>
          <w:szCs w:val="32"/>
        </w:rPr>
      </w:pPr>
    </w:p>
    <w:p w:rsidR="001F1AF6" w:rsidRDefault="001F1AF6">
      <w:pPr>
        <w:jc w:val="center"/>
        <w:rPr>
          <w:rFonts w:ascii="仿宋" w:eastAsia="仿宋" w:hAnsi="仿宋" w:cs="华文中宋"/>
          <w:b/>
          <w:spacing w:val="20"/>
          <w:sz w:val="32"/>
          <w:szCs w:val="32"/>
        </w:rPr>
      </w:pPr>
    </w:p>
    <w:p w:rsidR="001F1AF6" w:rsidRDefault="001F1AF6">
      <w:pPr>
        <w:jc w:val="center"/>
        <w:rPr>
          <w:rFonts w:ascii="仿宋" w:eastAsia="仿宋" w:hAnsi="仿宋" w:cs="华文中宋"/>
          <w:b/>
          <w:spacing w:val="20"/>
          <w:sz w:val="32"/>
          <w:szCs w:val="32"/>
        </w:rPr>
      </w:pPr>
    </w:p>
    <w:p w:rsidR="001F1AF6" w:rsidRDefault="001F1AF6">
      <w:pPr>
        <w:jc w:val="center"/>
        <w:rPr>
          <w:rFonts w:ascii="仿宋" w:eastAsia="仿宋" w:hAnsi="仿宋" w:cs="华文中宋"/>
          <w:b/>
          <w:spacing w:val="20"/>
          <w:sz w:val="32"/>
          <w:szCs w:val="32"/>
        </w:rPr>
      </w:pPr>
    </w:p>
    <w:p w:rsidR="001F1AF6" w:rsidRDefault="00215967">
      <w:pPr>
        <w:spacing w:line="360" w:lineRule="auto"/>
        <w:ind w:firstLineChars="400" w:firstLine="1445"/>
        <w:jc w:val="left"/>
        <w:rPr>
          <w:rFonts w:ascii="仿宋" w:eastAsia="仿宋" w:hAnsi="仿宋"/>
          <w:b/>
          <w:spacing w:val="20"/>
          <w:sz w:val="32"/>
          <w:szCs w:val="32"/>
        </w:rPr>
      </w:pPr>
      <w:r>
        <w:rPr>
          <w:rFonts w:ascii="仿宋" w:eastAsia="仿宋" w:hAnsi="仿宋" w:cs="华文中宋" w:hint="eastAsia"/>
          <w:b/>
          <w:spacing w:val="20"/>
          <w:sz w:val="32"/>
          <w:szCs w:val="32"/>
        </w:rPr>
        <w:t>投标供应商单位名称：</w:t>
      </w:r>
    </w:p>
    <w:p w:rsidR="001F1AF6" w:rsidRDefault="00215967">
      <w:pPr>
        <w:jc w:val="center"/>
        <w:rPr>
          <w:rFonts w:ascii="仿宋" w:eastAsia="仿宋" w:hAnsi="仿宋" w:cs="华文中宋"/>
          <w:b/>
          <w:spacing w:val="20"/>
          <w:sz w:val="32"/>
          <w:szCs w:val="32"/>
        </w:rPr>
      </w:pPr>
      <w:r>
        <w:rPr>
          <w:rFonts w:ascii="仿宋" w:eastAsia="仿宋" w:hAnsi="仿宋" w:cs="华文中宋" w:hint="eastAsia"/>
          <w:b/>
          <w:spacing w:val="20"/>
          <w:sz w:val="32"/>
          <w:szCs w:val="32"/>
        </w:rPr>
        <w:t>（加盖</w:t>
      </w:r>
      <w:r>
        <w:rPr>
          <w:rFonts w:ascii="仿宋" w:eastAsia="仿宋" w:hAnsi="仿宋" w:hint="eastAsia"/>
          <w:b/>
          <w:spacing w:val="20"/>
          <w:sz w:val="32"/>
          <w:szCs w:val="32"/>
        </w:rPr>
        <w:t>电子公章</w:t>
      </w:r>
      <w:r>
        <w:rPr>
          <w:rFonts w:ascii="仿宋" w:eastAsia="仿宋" w:hAnsi="仿宋" w:cs="华文中宋" w:hint="eastAsia"/>
          <w:b/>
          <w:spacing w:val="20"/>
          <w:sz w:val="32"/>
          <w:szCs w:val="32"/>
        </w:rPr>
        <w:t>）</w:t>
      </w:r>
    </w:p>
    <w:p w:rsidR="001F1AF6" w:rsidRDefault="00215967">
      <w:pPr>
        <w:jc w:val="center"/>
        <w:rPr>
          <w:rFonts w:ascii="仿宋" w:eastAsia="仿宋" w:hAnsi="仿宋" w:cs="华文中宋"/>
          <w:b/>
          <w:sz w:val="32"/>
          <w:szCs w:val="32"/>
        </w:rPr>
      </w:pPr>
      <w:r>
        <w:rPr>
          <w:rFonts w:ascii="仿宋" w:eastAsia="仿宋" w:hAnsi="仿宋" w:cs="华文中宋" w:hint="eastAsia"/>
          <w:b/>
          <w:sz w:val="32"/>
          <w:szCs w:val="32"/>
        </w:rPr>
        <w:t>二〇   年  月   日</w:t>
      </w:r>
    </w:p>
    <w:p w:rsidR="001F1AF6" w:rsidRDefault="00215967">
      <w:pPr>
        <w:rPr>
          <w:rFonts w:ascii="仿宋" w:eastAsia="仿宋" w:hAnsi="仿宋" w:cs="华文中宋"/>
          <w:b/>
          <w:spacing w:val="20"/>
          <w:sz w:val="32"/>
          <w:szCs w:val="32"/>
        </w:rPr>
      </w:pPr>
      <w:r>
        <w:rPr>
          <w:rFonts w:ascii="仿宋" w:eastAsia="仿宋" w:hAnsi="仿宋" w:hint="eastAsia"/>
          <w:b/>
          <w:spacing w:val="20"/>
          <w:sz w:val="32"/>
          <w:szCs w:val="32"/>
        </w:rPr>
        <w:br w:type="page"/>
      </w:r>
    </w:p>
    <w:p w:rsidR="001F1AF6" w:rsidRDefault="00215967">
      <w:pPr>
        <w:spacing w:line="400" w:lineRule="exact"/>
        <w:ind w:firstLineChars="1305" w:firstLine="3144"/>
        <w:rPr>
          <w:rFonts w:ascii="仿宋" w:eastAsia="仿宋" w:hAnsi="仿宋" w:cs="华文中宋"/>
          <w:b/>
          <w:sz w:val="24"/>
        </w:rPr>
      </w:pPr>
      <w:r>
        <w:rPr>
          <w:rFonts w:ascii="仿宋" w:eastAsia="仿宋" w:hAnsi="仿宋" w:cs="华文中宋" w:hint="eastAsia"/>
          <w:b/>
          <w:sz w:val="24"/>
        </w:rPr>
        <w:lastRenderedPageBreak/>
        <w:t xml:space="preserve">商  </w:t>
      </w:r>
      <w:proofErr w:type="gramStart"/>
      <w:r>
        <w:rPr>
          <w:rFonts w:ascii="仿宋" w:eastAsia="仿宋" w:hAnsi="仿宋" w:cs="华文中宋" w:hint="eastAsia"/>
          <w:b/>
          <w:sz w:val="24"/>
        </w:rPr>
        <w:t>务</w:t>
      </w:r>
      <w:proofErr w:type="gramEnd"/>
      <w:r>
        <w:rPr>
          <w:rFonts w:ascii="仿宋" w:eastAsia="仿宋" w:hAnsi="仿宋" w:cs="华文中宋" w:hint="eastAsia"/>
          <w:b/>
          <w:sz w:val="24"/>
        </w:rPr>
        <w:t xml:space="preserve">  技  术  文  件</w:t>
      </w:r>
    </w:p>
    <w:p w:rsidR="001F1AF6" w:rsidRDefault="001F1AF6">
      <w:pPr>
        <w:spacing w:line="400" w:lineRule="exact"/>
        <w:ind w:firstLineChars="1713" w:firstLine="4127"/>
        <w:rPr>
          <w:rFonts w:ascii="仿宋" w:eastAsia="仿宋" w:hAnsi="仿宋" w:cs="华文中宋"/>
          <w:b/>
          <w:sz w:val="24"/>
        </w:rPr>
      </w:pPr>
    </w:p>
    <w:p w:rsidR="001F1AF6" w:rsidRDefault="00215967">
      <w:pPr>
        <w:spacing w:line="400" w:lineRule="exact"/>
        <w:ind w:firstLineChars="1663" w:firstLine="4007"/>
        <w:rPr>
          <w:rFonts w:ascii="仿宋" w:eastAsia="仿宋" w:hAnsi="仿宋" w:cs="华文中宋"/>
          <w:b/>
          <w:sz w:val="24"/>
        </w:rPr>
      </w:pPr>
      <w:r>
        <w:rPr>
          <w:rFonts w:ascii="仿宋" w:eastAsia="仿宋" w:hAnsi="仿宋" w:cs="华文中宋" w:hint="eastAsia"/>
          <w:b/>
          <w:sz w:val="24"/>
        </w:rPr>
        <w:t>目    录</w:t>
      </w:r>
    </w:p>
    <w:p w:rsidR="001F1AF6" w:rsidRDefault="00215967">
      <w:pPr>
        <w:pStyle w:val="af"/>
        <w:snapToGrid w:val="0"/>
        <w:spacing w:line="360" w:lineRule="auto"/>
        <w:rPr>
          <w:rFonts w:ascii="仿宋" w:eastAsia="仿宋" w:hAnsi="仿宋"/>
          <w:kern w:val="0"/>
        </w:rPr>
      </w:pPr>
      <w:r>
        <w:rPr>
          <w:rFonts w:ascii="仿宋" w:eastAsia="仿宋" w:hAnsi="仿宋" w:hint="eastAsia"/>
          <w:kern w:val="0"/>
        </w:rPr>
        <w:t>一、投标人代表的证明……</w:t>
      </w:r>
      <w:proofErr w:type="gramStart"/>
      <w:r>
        <w:rPr>
          <w:rFonts w:ascii="仿宋" w:eastAsia="仿宋" w:hAnsi="仿宋" w:hint="eastAsia"/>
          <w:kern w:val="0"/>
        </w:rPr>
        <w:t>………………………………………………………………</w:t>
      </w:r>
      <w:proofErr w:type="gramEnd"/>
      <w:r>
        <w:rPr>
          <w:rFonts w:ascii="仿宋" w:eastAsia="仿宋" w:hAnsi="仿宋" w:hint="eastAsia"/>
          <w:kern w:val="0"/>
        </w:rPr>
        <w:t>页码</w:t>
      </w:r>
    </w:p>
    <w:p w:rsidR="001F1AF6" w:rsidRDefault="00215967">
      <w:pPr>
        <w:pStyle w:val="af"/>
        <w:snapToGrid w:val="0"/>
        <w:spacing w:line="360" w:lineRule="auto"/>
        <w:ind w:firstLineChars="200" w:firstLine="420"/>
        <w:rPr>
          <w:rFonts w:ascii="仿宋" w:eastAsia="仿宋" w:hAnsi="仿宋"/>
          <w:kern w:val="0"/>
        </w:rPr>
      </w:pPr>
      <w:r>
        <w:rPr>
          <w:rFonts w:ascii="仿宋" w:eastAsia="仿宋" w:hAnsi="仿宋" w:hint="eastAsia"/>
          <w:kern w:val="0"/>
        </w:rPr>
        <w:t>法定代表人（负责人）身份证明书格式……</w:t>
      </w:r>
      <w:proofErr w:type="gramStart"/>
      <w:r>
        <w:rPr>
          <w:rFonts w:ascii="仿宋" w:eastAsia="仿宋" w:hAnsi="仿宋" w:hint="eastAsia"/>
          <w:kern w:val="0"/>
        </w:rPr>
        <w:t>………………………………………………………</w:t>
      </w:r>
      <w:proofErr w:type="gramEnd"/>
    </w:p>
    <w:p w:rsidR="001F1AF6" w:rsidRDefault="00215967">
      <w:pPr>
        <w:pStyle w:val="af"/>
        <w:snapToGrid w:val="0"/>
        <w:spacing w:line="360" w:lineRule="auto"/>
        <w:ind w:firstLineChars="200" w:firstLine="420"/>
        <w:rPr>
          <w:rFonts w:ascii="仿宋" w:eastAsia="仿宋" w:hAnsi="仿宋"/>
          <w:kern w:val="0"/>
        </w:rPr>
      </w:pPr>
      <w:r>
        <w:rPr>
          <w:rFonts w:ascii="仿宋" w:eastAsia="仿宋" w:hAnsi="仿宋" w:hint="eastAsia"/>
          <w:kern w:val="0"/>
        </w:rPr>
        <w:t>法定代表人（负责人）授权委托书格式……</w:t>
      </w:r>
      <w:proofErr w:type="gramStart"/>
      <w:r>
        <w:rPr>
          <w:rFonts w:ascii="仿宋" w:eastAsia="仿宋" w:hAnsi="仿宋" w:hint="eastAsia"/>
          <w:kern w:val="0"/>
        </w:rPr>
        <w:t>………………………………………………………</w:t>
      </w:r>
      <w:proofErr w:type="gramEnd"/>
    </w:p>
    <w:p w:rsidR="001F1AF6" w:rsidRDefault="00215967">
      <w:pPr>
        <w:pStyle w:val="af"/>
        <w:snapToGrid w:val="0"/>
        <w:spacing w:line="360" w:lineRule="auto"/>
        <w:rPr>
          <w:rFonts w:ascii="仿宋" w:eastAsia="仿宋" w:hAnsi="仿宋"/>
          <w:kern w:val="0"/>
        </w:rPr>
      </w:pPr>
      <w:r>
        <w:rPr>
          <w:rFonts w:ascii="仿宋" w:eastAsia="仿宋" w:hAnsi="仿宋" w:hint="eastAsia"/>
          <w:kern w:val="0"/>
        </w:rPr>
        <w:t>二、投标函……</w:t>
      </w:r>
      <w:proofErr w:type="gramStart"/>
      <w:r>
        <w:rPr>
          <w:rFonts w:ascii="仿宋" w:eastAsia="仿宋" w:hAnsi="仿宋" w:hint="eastAsia"/>
          <w:kern w:val="0"/>
        </w:rPr>
        <w:t>………………………………………………………………………………</w:t>
      </w:r>
      <w:proofErr w:type="gramEnd"/>
    </w:p>
    <w:p w:rsidR="001F1AF6" w:rsidRDefault="00215967">
      <w:pPr>
        <w:pStyle w:val="af"/>
        <w:snapToGrid w:val="0"/>
        <w:spacing w:line="360" w:lineRule="auto"/>
        <w:outlineLvl w:val="1"/>
        <w:rPr>
          <w:rFonts w:ascii="仿宋" w:eastAsia="仿宋" w:hAnsi="仿宋"/>
          <w:kern w:val="0"/>
        </w:rPr>
      </w:pPr>
      <w:r>
        <w:rPr>
          <w:rFonts w:ascii="仿宋" w:eastAsia="仿宋" w:hAnsi="仿宋" w:hint="eastAsia"/>
          <w:kern w:val="0"/>
        </w:rPr>
        <w:t>三、对商务要求的响应内容……</w:t>
      </w:r>
      <w:proofErr w:type="gramStart"/>
      <w:r>
        <w:rPr>
          <w:rFonts w:ascii="仿宋" w:eastAsia="仿宋" w:hAnsi="仿宋" w:hint="eastAsia"/>
          <w:kern w:val="0"/>
        </w:rPr>
        <w:t>……………………………………………………………</w:t>
      </w:r>
      <w:proofErr w:type="gramEnd"/>
    </w:p>
    <w:p w:rsidR="001F1AF6" w:rsidRDefault="00215967">
      <w:pPr>
        <w:pStyle w:val="af"/>
        <w:snapToGrid w:val="0"/>
        <w:spacing w:line="360" w:lineRule="auto"/>
        <w:rPr>
          <w:rFonts w:ascii="仿宋" w:eastAsia="仿宋" w:hAnsi="仿宋"/>
          <w:kern w:val="0"/>
        </w:rPr>
      </w:pPr>
      <w:r>
        <w:rPr>
          <w:rFonts w:ascii="仿宋" w:eastAsia="仿宋" w:hAnsi="仿宋" w:hint="eastAsia"/>
          <w:kern w:val="0"/>
        </w:rPr>
        <w:t>四、对服务要求的响应内容……</w:t>
      </w:r>
      <w:proofErr w:type="gramStart"/>
      <w:r>
        <w:rPr>
          <w:rFonts w:ascii="仿宋" w:eastAsia="仿宋" w:hAnsi="仿宋" w:hint="eastAsia"/>
          <w:kern w:val="0"/>
        </w:rPr>
        <w:t>……………………………………………………………</w:t>
      </w:r>
      <w:proofErr w:type="gramEnd"/>
    </w:p>
    <w:p w:rsidR="001F1AF6" w:rsidRDefault="00215967">
      <w:pPr>
        <w:pStyle w:val="af"/>
        <w:snapToGrid w:val="0"/>
        <w:spacing w:line="360" w:lineRule="auto"/>
        <w:rPr>
          <w:rFonts w:ascii="仿宋" w:eastAsia="仿宋" w:hAnsi="仿宋"/>
          <w:kern w:val="0"/>
        </w:rPr>
      </w:pPr>
      <w:r>
        <w:rPr>
          <w:rFonts w:ascii="仿宋" w:eastAsia="仿宋" w:hAnsi="仿宋" w:hint="eastAsia"/>
          <w:kern w:val="0"/>
        </w:rPr>
        <w:t>五、对技术要求的响应内容……</w:t>
      </w:r>
      <w:proofErr w:type="gramStart"/>
      <w:r>
        <w:rPr>
          <w:rFonts w:ascii="仿宋" w:eastAsia="仿宋" w:hAnsi="仿宋" w:hint="eastAsia"/>
          <w:kern w:val="0"/>
        </w:rPr>
        <w:t>……………………………………………………………</w:t>
      </w:r>
      <w:proofErr w:type="gramEnd"/>
    </w:p>
    <w:p w:rsidR="001F1AF6" w:rsidRDefault="00215967">
      <w:pPr>
        <w:pStyle w:val="af"/>
        <w:snapToGrid w:val="0"/>
        <w:spacing w:line="360" w:lineRule="auto"/>
        <w:ind w:firstLineChars="150" w:firstLine="315"/>
        <w:rPr>
          <w:rFonts w:ascii="仿宋" w:eastAsia="仿宋" w:hAnsi="仿宋"/>
          <w:kern w:val="0"/>
        </w:rPr>
      </w:pPr>
      <w:r>
        <w:rPr>
          <w:rFonts w:ascii="仿宋" w:eastAsia="仿宋" w:hAnsi="仿宋" w:hint="eastAsia"/>
          <w:kern w:val="0"/>
        </w:rPr>
        <w:t>《投报货物/服务（主要技术指标）技术偏离表》格式……</w:t>
      </w:r>
      <w:proofErr w:type="gramStart"/>
      <w:r>
        <w:rPr>
          <w:rFonts w:ascii="仿宋" w:eastAsia="仿宋" w:hAnsi="仿宋" w:hint="eastAsia"/>
          <w:kern w:val="0"/>
        </w:rPr>
        <w:t>…………………………………………</w:t>
      </w:r>
      <w:proofErr w:type="gramEnd"/>
    </w:p>
    <w:p w:rsidR="001F1AF6" w:rsidRDefault="00215967">
      <w:pPr>
        <w:pStyle w:val="af"/>
        <w:snapToGrid w:val="0"/>
        <w:spacing w:line="360" w:lineRule="auto"/>
        <w:ind w:firstLineChars="150" w:firstLine="315"/>
        <w:rPr>
          <w:rFonts w:ascii="仿宋" w:eastAsia="仿宋" w:hAnsi="仿宋"/>
          <w:kern w:val="0"/>
        </w:rPr>
      </w:pPr>
      <w:r>
        <w:rPr>
          <w:rFonts w:ascii="仿宋" w:eastAsia="仿宋" w:hAnsi="仿宋" w:hint="eastAsia"/>
          <w:kern w:val="0"/>
        </w:rPr>
        <w:t>《投报货物/服务（一般技术指标）技术偏离表》格式……</w:t>
      </w:r>
      <w:proofErr w:type="gramStart"/>
      <w:r>
        <w:rPr>
          <w:rFonts w:ascii="仿宋" w:eastAsia="仿宋" w:hAnsi="仿宋" w:hint="eastAsia"/>
          <w:kern w:val="0"/>
        </w:rPr>
        <w:t>…………………………………………</w:t>
      </w:r>
      <w:proofErr w:type="gramEnd"/>
    </w:p>
    <w:p w:rsidR="001F1AF6" w:rsidRDefault="00215967">
      <w:pPr>
        <w:pStyle w:val="af"/>
        <w:snapToGrid w:val="0"/>
        <w:spacing w:line="360" w:lineRule="auto"/>
        <w:rPr>
          <w:rFonts w:ascii="仿宋" w:eastAsia="仿宋" w:hAnsi="仿宋"/>
          <w:kern w:val="0"/>
        </w:rPr>
      </w:pPr>
      <w:r>
        <w:rPr>
          <w:rFonts w:ascii="仿宋" w:eastAsia="仿宋" w:hAnsi="仿宋" w:hint="eastAsia"/>
          <w:kern w:val="0"/>
        </w:rPr>
        <w:t>六、涉及政府采购政策要求内容（若涉及）……</w:t>
      </w:r>
      <w:proofErr w:type="gramStart"/>
      <w:r>
        <w:rPr>
          <w:rFonts w:ascii="仿宋" w:eastAsia="仿宋" w:hAnsi="仿宋" w:hint="eastAsia"/>
          <w:kern w:val="0"/>
        </w:rPr>
        <w:t>…………………………………………………</w:t>
      </w:r>
      <w:proofErr w:type="gramEnd"/>
    </w:p>
    <w:p w:rsidR="001F1AF6" w:rsidRDefault="00215967">
      <w:pPr>
        <w:pStyle w:val="af"/>
        <w:snapToGrid w:val="0"/>
        <w:spacing w:line="360" w:lineRule="auto"/>
        <w:ind w:firstLineChars="200" w:firstLine="420"/>
        <w:outlineLvl w:val="2"/>
        <w:rPr>
          <w:rFonts w:ascii="仿宋" w:eastAsia="仿宋" w:hAnsi="仿宋"/>
          <w:kern w:val="0"/>
        </w:rPr>
      </w:pPr>
      <w:r>
        <w:rPr>
          <w:rFonts w:ascii="仿宋" w:eastAsia="仿宋" w:hAnsi="仿宋" w:hint="eastAsia"/>
          <w:kern w:val="0"/>
        </w:rPr>
        <w:t>（</w:t>
      </w:r>
      <w:proofErr w:type="gramStart"/>
      <w:r>
        <w:rPr>
          <w:rFonts w:ascii="仿宋" w:eastAsia="仿宋" w:hAnsi="仿宋" w:hint="eastAsia"/>
          <w:kern w:val="0"/>
        </w:rPr>
        <w:t>一</w:t>
      </w:r>
      <w:proofErr w:type="gramEnd"/>
      <w:r>
        <w:rPr>
          <w:rFonts w:ascii="仿宋" w:eastAsia="仿宋" w:hAnsi="仿宋" w:hint="eastAsia"/>
          <w:kern w:val="0"/>
        </w:rPr>
        <w:t>）（若涉及）……</w:t>
      </w:r>
      <w:proofErr w:type="gramStart"/>
      <w:r>
        <w:rPr>
          <w:rFonts w:ascii="仿宋" w:eastAsia="仿宋" w:hAnsi="仿宋" w:hint="eastAsia"/>
          <w:kern w:val="0"/>
        </w:rPr>
        <w:t>……………………………………………………………</w:t>
      </w:r>
      <w:proofErr w:type="gramEnd"/>
    </w:p>
    <w:p w:rsidR="001F1AF6" w:rsidRDefault="00215967">
      <w:pPr>
        <w:pStyle w:val="af"/>
        <w:snapToGrid w:val="0"/>
        <w:spacing w:line="360" w:lineRule="auto"/>
        <w:ind w:firstLineChars="200" w:firstLine="420"/>
        <w:rPr>
          <w:rFonts w:ascii="仿宋" w:eastAsia="仿宋" w:hAnsi="仿宋"/>
          <w:kern w:val="0"/>
        </w:rPr>
      </w:pPr>
      <w:r>
        <w:rPr>
          <w:rFonts w:ascii="仿宋" w:eastAsia="仿宋" w:hAnsi="仿宋" w:hint="eastAsia"/>
          <w:kern w:val="0"/>
        </w:rPr>
        <w:t>（二）残疾人福利性单位声明函（若涉及）……</w:t>
      </w:r>
      <w:proofErr w:type="gramStart"/>
      <w:r>
        <w:rPr>
          <w:rFonts w:ascii="仿宋" w:eastAsia="仿宋" w:hAnsi="仿宋" w:hint="eastAsia"/>
          <w:kern w:val="0"/>
        </w:rPr>
        <w:t>……………………………………………………</w:t>
      </w:r>
      <w:proofErr w:type="gramEnd"/>
    </w:p>
    <w:p w:rsidR="001F1AF6" w:rsidRDefault="00215967">
      <w:pPr>
        <w:pStyle w:val="af"/>
        <w:snapToGrid w:val="0"/>
        <w:spacing w:line="360" w:lineRule="auto"/>
        <w:ind w:firstLineChars="200" w:firstLine="420"/>
        <w:outlineLvl w:val="2"/>
        <w:rPr>
          <w:rFonts w:ascii="仿宋" w:eastAsia="仿宋" w:hAnsi="仿宋"/>
          <w:kern w:val="0"/>
        </w:rPr>
      </w:pPr>
      <w:r>
        <w:rPr>
          <w:rFonts w:ascii="仿宋" w:eastAsia="仿宋" w:hAnsi="仿宋" w:hint="eastAsia"/>
          <w:kern w:val="0"/>
        </w:rPr>
        <w:t>（三）监狱企业证明函（若涉及）……</w:t>
      </w:r>
      <w:proofErr w:type="gramStart"/>
      <w:r>
        <w:rPr>
          <w:rFonts w:ascii="仿宋" w:eastAsia="仿宋" w:hAnsi="仿宋" w:hint="eastAsia"/>
          <w:kern w:val="0"/>
        </w:rPr>
        <w:t>…………………………………………………………</w:t>
      </w:r>
      <w:proofErr w:type="gramEnd"/>
    </w:p>
    <w:p w:rsidR="001F1AF6" w:rsidRDefault="00215967">
      <w:pPr>
        <w:pStyle w:val="af"/>
        <w:snapToGrid w:val="0"/>
        <w:spacing w:line="360" w:lineRule="auto"/>
        <w:ind w:leftChars="200" w:left="840" w:hangingChars="200" w:hanging="420"/>
        <w:rPr>
          <w:rFonts w:ascii="仿宋" w:eastAsia="仿宋" w:hAnsi="仿宋"/>
          <w:kern w:val="0"/>
        </w:rPr>
      </w:pPr>
      <w:r>
        <w:rPr>
          <w:rFonts w:ascii="仿宋" w:eastAsia="仿宋" w:hAnsi="仿宋" w:hint="eastAsia"/>
          <w:kern w:val="0"/>
        </w:rPr>
        <w:t>（四）政府强制采购产品明细表（若涉及）……</w:t>
      </w:r>
      <w:proofErr w:type="gramStart"/>
      <w:r>
        <w:rPr>
          <w:rFonts w:ascii="仿宋" w:eastAsia="仿宋" w:hAnsi="仿宋" w:hint="eastAsia"/>
          <w:kern w:val="0"/>
        </w:rPr>
        <w:t>……………………………………………………</w:t>
      </w:r>
      <w:proofErr w:type="gramEnd"/>
    </w:p>
    <w:p w:rsidR="001F1AF6" w:rsidRDefault="00215967">
      <w:pPr>
        <w:pStyle w:val="af"/>
        <w:snapToGrid w:val="0"/>
        <w:spacing w:line="360" w:lineRule="auto"/>
        <w:ind w:firstLineChars="200" w:firstLine="420"/>
        <w:rPr>
          <w:rFonts w:ascii="仿宋" w:eastAsia="仿宋" w:hAnsi="仿宋"/>
          <w:b/>
          <w:kern w:val="0"/>
        </w:rPr>
      </w:pPr>
      <w:r>
        <w:rPr>
          <w:rFonts w:ascii="仿宋" w:eastAsia="仿宋" w:hAnsi="仿宋" w:hint="eastAsia"/>
          <w:kern w:val="0"/>
        </w:rPr>
        <w:t>（五）非政府强制采购产品明细表（若涉及）……</w:t>
      </w:r>
      <w:proofErr w:type="gramStart"/>
      <w:r>
        <w:rPr>
          <w:rFonts w:ascii="仿宋" w:eastAsia="仿宋" w:hAnsi="仿宋" w:hint="eastAsia"/>
          <w:kern w:val="0"/>
        </w:rPr>
        <w:t>…………………………………………………</w:t>
      </w:r>
      <w:proofErr w:type="gramEnd"/>
    </w:p>
    <w:p w:rsidR="001F1AF6" w:rsidRDefault="00215967">
      <w:pPr>
        <w:pStyle w:val="af"/>
        <w:snapToGrid w:val="0"/>
        <w:spacing w:line="360" w:lineRule="auto"/>
        <w:ind w:firstLineChars="200" w:firstLine="422"/>
        <w:outlineLvl w:val="2"/>
        <w:rPr>
          <w:rFonts w:ascii="仿宋" w:eastAsia="仿宋" w:hAnsi="仿宋"/>
          <w:b/>
          <w:kern w:val="0"/>
        </w:rPr>
      </w:pPr>
      <w:r>
        <w:rPr>
          <w:rFonts w:ascii="仿宋" w:eastAsia="仿宋" w:hAnsi="仿宋" w:hint="eastAsia"/>
          <w:b/>
          <w:kern w:val="0"/>
        </w:rPr>
        <w:t>（六）正版软件承诺（若涉及）……</w:t>
      </w:r>
      <w:proofErr w:type="gramStart"/>
      <w:r>
        <w:rPr>
          <w:rFonts w:ascii="仿宋" w:eastAsia="仿宋" w:hAnsi="仿宋" w:hint="eastAsia"/>
          <w:b/>
          <w:kern w:val="0"/>
        </w:rPr>
        <w:t>……………………………………………</w:t>
      </w:r>
      <w:proofErr w:type="gramEnd"/>
    </w:p>
    <w:p w:rsidR="001F1AF6" w:rsidRDefault="00215967">
      <w:pPr>
        <w:pStyle w:val="af"/>
        <w:snapToGrid w:val="0"/>
        <w:spacing w:line="360" w:lineRule="auto"/>
        <w:ind w:firstLineChars="200" w:firstLine="422"/>
        <w:rPr>
          <w:rFonts w:ascii="仿宋" w:eastAsia="仿宋" w:hAnsi="仿宋"/>
          <w:b/>
          <w:kern w:val="0"/>
        </w:rPr>
      </w:pPr>
      <w:r>
        <w:rPr>
          <w:rFonts w:ascii="仿宋" w:eastAsia="仿宋" w:hAnsi="仿宋" w:hint="eastAsia"/>
          <w:b/>
          <w:kern w:val="0"/>
        </w:rPr>
        <w:t>（七）信息安全产品说明（若涉及）……</w:t>
      </w:r>
      <w:proofErr w:type="gramStart"/>
      <w:r>
        <w:rPr>
          <w:rFonts w:ascii="仿宋" w:eastAsia="仿宋" w:hAnsi="仿宋" w:hint="eastAsia"/>
          <w:b/>
          <w:kern w:val="0"/>
        </w:rPr>
        <w:t>……………………………………………………………</w:t>
      </w:r>
      <w:proofErr w:type="gramEnd"/>
    </w:p>
    <w:p w:rsidR="001F1AF6" w:rsidRDefault="00215967">
      <w:pPr>
        <w:pStyle w:val="af"/>
        <w:snapToGrid w:val="0"/>
        <w:spacing w:line="360" w:lineRule="auto"/>
        <w:ind w:firstLineChars="200" w:firstLine="422"/>
        <w:rPr>
          <w:rFonts w:ascii="仿宋" w:eastAsia="仿宋" w:hAnsi="仿宋"/>
          <w:b/>
          <w:kern w:val="0"/>
        </w:rPr>
      </w:pPr>
      <w:r>
        <w:rPr>
          <w:rFonts w:ascii="仿宋" w:eastAsia="仿宋" w:hAnsi="仿宋" w:hint="eastAsia"/>
          <w:b/>
          <w:kern w:val="0"/>
        </w:rPr>
        <w:t>（八）创新产品或创新服务明细表（若涉及）……</w:t>
      </w:r>
      <w:proofErr w:type="gramStart"/>
      <w:r>
        <w:rPr>
          <w:rFonts w:ascii="仿宋" w:eastAsia="仿宋" w:hAnsi="仿宋" w:hint="eastAsia"/>
          <w:b/>
          <w:kern w:val="0"/>
        </w:rPr>
        <w:t>…………………………………………………</w:t>
      </w:r>
      <w:proofErr w:type="gramEnd"/>
    </w:p>
    <w:p w:rsidR="001F1AF6" w:rsidRDefault="00215967">
      <w:pPr>
        <w:pStyle w:val="af"/>
        <w:snapToGrid w:val="0"/>
        <w:spacing w:line="360" w:lineRule="auto"/>
        <w:rPr>
          <w:rFonts w:ascii="仿宋" w:eastAsia="仿宋" w:hAnsi="仿宋"/>
          <w:b/>
          <w:kern w:val="0"/>
        </w:rPr>
      </w:pPr>
      <w:r>
        <w:rPr>
          <w:rFonts w:ascii="仿宋" w:eastAsia="仿宋" w:hAnsi="仿宋" w:hint="eastAsia"/>
          <w:b/>
          <w:kern w:val="0"/>
        </w:rPr>
        <w:t>七、</w:t>
      </w:r>
      <w:r>
        <w:rPr>
          <w:rFonts w:ascii="仿宋" w:eastAsia="仿宋" w:hAnsi="仿宋" w:hint="eastAsia"/>
          <w:b/>
        </w:rPr>
        <w:t>招标文件要求或投标人认为需要提供的其他商务技术材料/文件</w:t>
      </w:r>
      <w:r>
        <w:rPr>
          <w:rFonts w:ascii="仿宋" w:eastAsia="仿宋" w:hAnsi="仿宋" w:hint="eastAsia"/>
          <w:b/>
          <w:kern w:val="0"/>
        </w:rPr>
        <w:t>……</w:t>
      </w:r>
      <w:proofErr w:type="gramStart"/>
      <w:r>
        <w:rPr>
          <w:rFonts w:ascii="仿宋" w:eastAsia="仿宋" w:hAnsi="仿宋" w:hint="eastAsia"/>
          <w:b/>
          <w:kern w:val="0"/>
        </w:rPr>
        <w:t>……………</w:t>
      </w:r>
      <w:proofErr w:type="gramEnd"/>
    </w:p>
    <w:p w:rsidR="001F1AF6" w:rsidRDefault="00215967">
      <w:pPr>
        <w:pStyle w:val="af"/>
        <w:snapToGrid w:val="0"/>
        <w:spacing w:line="360" w:lineRule="auto"/>
        <w:rPr>
          <w:rFonts w:ascii="仿宋" w:eastAsia="仿宋" w:hAnsi="仿宋"/>
          <w:b/>
          <w:kern w:val="0"/>
        </w:rPr>
      </w:pPr>
      <w:r>
        <w:rPr>
          <w:rFonts w:ascii="仿宋" w:eastAsia="仿宋" w:hAnsi="仿宋" w:hint="eastAsia"/>
          <w:b/>
          <w:kern w:val="0"/>
        </w:rPr>
        <w:t>八、开标一览表报价明细表……</w:t>
      </w:r>
      <w:proofErr w:type="gramStart"/>
      <w:r>
        <w:rPr>
          <w:rFonts w:ascii="仿宋" w:eastAsia="仿宋" w:hAnsi="仿宋" w:hint="eastAsia"/>
          <w:b/>
          <w:kern w:val="0"/>
        </w:rPr>
        <w:t>……………………………………………………………</w:t>
      </w:r>
      <w:proofErr w:type="gramEnd"/>
    </w:p>
    <w:p w:rsidR="001F1AF6" w:rsidRDefault="001F1AF6">
      <w:pPr>
        <w:spacing w:line="360" w:lineRule="auto"/>
        <w:ind w:leftChars="150" w:left="315" w:firstLineChars="50" w:firstLine="105"/>
        <w:rPr>
          <w:rFonts w:ascii="仿宋" w:eastAsia="仿宋" w:hAnsi="仿宋" w:cs="华文中宋"/>
          <w:szCs w:val="21"/>
        </w:rPr>
      </w:pPr>
    </w:p>
    <w:p w:rsidR="001F1AF6" w:rsidRDefault="001F1AF6">
      <w:pPr>
        <w:pStyle w:val="af"/>
        <w:snapToGrid w:val="0"/>
        <w:spacing w:line="360" w:lineRule="auto"/>
        <w:rPr>
          <w:rFonts w:ascii="仿宋" w:eastAsia="仿宋" w:hAnsi="仿宋"/>
          <w:kern w:val="0"/>
        </w:rPr>
      </w:pPr>
    </w:p>
    <w:p w:rsidR="001F1AF6" w:rsidRDefault="00215967">
      <w:pPr>
        <w:pStyle w:val="af4"/>
        <w:widowControl w:val="0"/>
        <w:snapToGrid w:val="0"/>
        <w:spacing w:before="0" w:beforeAutospacing="0" w:after="0" w:afterAutospacing="0" w:line="400" w:lineRule="exact"/>
        <w:jc w:val="both"/>
        <w:rPr>
          <w:rFonts w:ascii="仿宋" w:eastAsia="仿宋" w:hAnsi="仿宋" w:cs="华文中宋"/>
        </w:rPr>
      </w:pPr>
      <w:r>
        <w:rPr>
          <w:rFonts w:ascii="仿宋" w:eastAsia="仿宋" w:hAnsi="仿宋" w:hint="eastAsia"/>
        </w:rPr>
        <w:t>说明：目录内容和排序须按投标人须知前附表中投标人应提交的商务技术文件内容及顺序排列。</w:t>
      </w:r>
    </w:p>
    <w:p w:rsidR="001F1AF6" w:rsidRDefault="001F1AF6">
      <w:pPr>
        <w:snapToGrid w:val="0"/>
        <w:ind w:left="422" w:hangingChars="200" w:hanging="422"/>
        <w:rPr>
          <w:rFonts w:ascii="仿宋" w:eastAsia="仿宋" w:hAnsi="仿宋" w:cs="华文中宋"/>
          <w:b/>
        </w:rPr>
      </w:pPr>
    </w:p>
    <w:p w:rsidR="001F1AF6" w:rsidRDefault="001F1AF6">
      <w:pPr>
        <w:snapToGrid w:val="0"/>
        <w:ind w:left="422" w:hangingChars="200" w:hanging="422"/>
        <w:rPr>
          <w:rFonts w:ascii="仿宋" w:eastAsia="仿宋" w:hAnsi="仿宋" w:cs="华文中宋"/>
          <w:b/>
        </w:rPr>
      </w:pPr>
    </w:p>
    <w:p w:rsidR="001F1AF6" w:rsidRDefault="001F1AF6">
      <w:pPr>
        <w:spacing w:line="480" w:lineRule="exact"/>
        <w:rPr>
          <w:rFonts w:ascii="仿宋" w:eastAsia="仿宋" w:hAnsi="仿宋" w:cs="华文中宋"/>
          <w:b/>
        </w:rPr>
      </w:pPr>
    </w:p>
    <w:p w:rsidR="001F1AF6" w:rsidRDefault="001F1AF6">
      <w:pPr>
        <w:spacing w:line="480" w:lineRule="exact"/>
        <w:rPr>
          <w:rFonts w:ascii="仿宋" w:eastAsia="仿宋" w:hAnsi="仿宋" w:cs="华文中宋"/>
          <w:b/>
        </w:rPr>
      </w:pPr>
    </w:p>
    <w:p w:rsidR="001F1AF6" w:rsidRDefault="001F1AF6" w:rsidP="00C775E2">
      <w:pPr>
        <w:pStyle w:val="NewNewNewNewNewNewNewNewNewNewNewNewNewNewNew"/>
      </w:pPr>
    </w:p>
    <w:p w:rsidR="003613F9" w:rsidRDefault="003613F9" w:rsidP="00C775E2">
      <w:pPr>
        <w:pStyle w:val="NewNewNewNewNewNewNewNewNewNewNewNewNewNewNew"/>
      </w:pPr>
    </w:p>
    <w:p w:rsidR="003613F9" w:rsidRDefault="003613F9" w:rsidP="00C775E2">
      <w:pPr>
        <w:pStyle w:val="NewNewNewNewNewNewNewNewNewNewNewNewNewNewNew"/>
      </w:pPr>
    </w:p>
    <w:p w:rsidR="003613F9" w:rsidRDefault="003613F9" w:rsidP="00C775E2">
      <w:pPr>
        <w:pStyle w:val="NewNewNewNewNewNewNewNewNewNewNewNewNewNewNew"/>
      </w:pPr>
    </w:p>
    <w:p w:rsidR="003613F9" w:rsidRDefault="003613F9" w:rsidP="00C775E2">
      <w:pPr>
        <w:pStyle w:val="NewNewNewNewNewNewNewNewNewNewNewNewNewNewNew"/>
      </w:pPr>
    </w:p>
    <w:p w:rsidR="001F1AF6" w:rsidRDefault="001F1AF6" w:rsidP="00C775E2">
      <w:pPr>
        <w:pStyle w:val="NewNewNewNewNewNewNewNewNewNewNewNewNewNewNew"/>
      </w:pPr>
    </w:p>
    <w:p w:rsidR="001F1AF6" w:rsidRDefault="001F1AF6" w:rsidP="00C775E2">
      <w:pPr>
        <w:pStyle w:val="NewNewNewNewNewNewNewNewNewNewNewNewNewNewNew"/>
      </w:pPr>
    </w:p>
    <w:p w:rsidR="001F1AF6" w:rsidRDefault="00215967">
      <w:pPr>
        <w:snapToGrid w:val="0"/>
        <w:spacing w:line="276" w:lineRule="auto"/>
        <w:outlineLvl w:val="1"/>
        <w:rPr>
          <w:rFonts w:ascii="仿宋" w:eastAsia="仿宋" w:hAnsi="仿宋" w:cs="华文中宋"/>
          <w:b/>
        </w:rPr>
      </w:pPr>
      <w:r>
        <w:rPr>
          <w:rFonts w:ascii="仿宋" w:eastAsia="仿宋" w:hAnsi="仿宋" w:cs="华文中宋" w:hint="eastAsia"/>
          <w:b/>
          <w:sz w:val="24"/>
        </w:rPr>
        <w:t>一、投标人</w:t>
      </w:r>
      <w:r>
        <w:rPr>
          <w:rFonts w:ascii="仿宋" w:eastAsia="仿宋" w:hAnsi="仿宋" w:cs="华文中宋" w:hint="eastAsia"/>
          <w:b/>
          <w:bCs/>
          <w:spacing w:val="20"/>
          <w:sz w:val="24"/>
        </w:rPr>
        <w:t>代表的证明</w:t>
      </w:r>
      <w:r>
        <w:rPr>
          <w:rFonts w:ascii="仿宋" w:eastAsia="仿宋" w:hAnsi="仿宋" w:cs="华文中宋" w:hint="eastAsia"/>
          <w:b/>
          <w:sz w:val="24"/>
        </w:rPr>
        <w:t>格式</w:t>
      </w:r>
    </w:p>
    <w:p w:rsidR="001F1AF6" w:rsidRDefault="00215967">
      <w:pPr>
        <w:snapToGrid w:val="0"/>
        <w:spacing w:line="360" w:lineRule="auto"/>
        <w:ind w:left="502" w:hangingChars="200" w:hanging="502"/>
        <w:jc w:val="left"/>
        <w:outlineLvl w:val="2"/>
        <w:rPr>
          <w:rFonts w:ascii="仿宋" w:eastAsia="仿宋" w:hAnsi="仿宋"/>
          <w:bCs/>
          <w:spacing w:val="6"/>
          <w:szCs w:val="21"/>
        </w:rPr>
      </w:pPr>
      <w:r>
        <w:rPr>
          <w:rFonts w:ascii="仿宋" w:eastAsia="仿宋" w:hAnsi="仿宋" w:hint="eastAsia"/>
          <w:b/>
          <w:bCs/>
          <w:spacing w:val="20"/>
          <w:szCs w:val="21"/>
        </w:rPr>
        <w:t>法定代表人（负责人）身份证明书格式</w:t>
      </w:r>
    </w:p>
    <w:p w:rsidR="001F1AF6" w:rsidRDefault="001F1AF6">
      <w:pPr>
        <w:snapToGrid w:val="0"/>
        <w:spacing w:line="360" w:lineRule="auto"/>
        <w:ind w:left="502" w:hangingChars="200" w:hanging="502"/>
        <w:jc w:val="center"/>
        <w:rPr>
          <w:rFonts w:ascii="仿宋" w:eastAsia="仿宋" w:hAnsi="仿宋"/>
          <w:b/>
          <w:bCs/>
          <w:spacing w:val="20"/>
          <w:szCs w:val="21"/>
        </w:rPr>
      </w:pPr>
    </w:p>
    <w:p w:rsidR="001F1AF6" w:rsidRDefault="00215967">
      <w:pPr>
        <w:snapToGrid w:val="0"/>
        <w:spacing w:line="276" w:lineRule="auto"/>
        <w:ind w:left="562" w:hangingChars="200" w:hanging="562"/>
        <w:jc w:val="center"/>
        <w:rPr>
          <w:rFonts w:ascii="仿宋" w:eastAsia="仿宋" w:hAnsi="仿宋" w:cs="华文中宋"/>
          <w:bCs/>
          <w:spacing w:val="6"/>
          <w:sz w:val="24"/>
        </w:rPr>
      </w:pPr>
      <w:r>
        <w:rPr>
          <w:rFonts w:ascii="仿宋" w:eastAsia="仿宋" w:hAnsi="仿宋" w:cs="华文中宋" w:hint="eastAsia"/>
          <w:b/>
          <w:spacing w:val="20"/>
          <w:sz w:val="24"/>
        </w:rPr>
        <w:t>法定代表人（负责人）身份证明书</w:t>
      </w:r>
    </w:p>
    <w:p w:rsidR="001F1AF6" w:rsidRDefault="00215967">
      <w:pPr>
        <w:spacing w:line="360" w:lineRule="auto"/>
        <w:rPr>
          <w:rFonts w:ascii="仿宋" w:eastAsia="仿宋" w:hAnsi="仿宋" w:cs="华文中宋"/>
          <w:spacing w:val="6"/>
          <w:szCs w:val="21"/>
          <w:u w:val="single"/>
        </w:rPr>
      </w:pPr>
      <w:r>
        <w:rPr>
          <w:rFonts w:ascii="仿宋" w:eastAsia="仿宋" w:hAnsi="仿宋" w:cs="华文中宋" w:hint="eastAsia"/>
          <w:spacing w:val="6"/>
          <w:szCs w:val="21"/>
        </w:rPr>
        <w:t>单位名称：</w:t>
      </w:r>
    </w:p>
    <w:p w:rsidR="001F1AF6" w:rsidRDefault="00215967">
      <w:pPr>
        <w:spacing w:line="360" w:lineRule="auto"/>
        <w:rPr>
          <w:rFonts w:ascii="仿宋" w:eastAsia="仿宋" w:hAnsi="仿宋" w:cs="华文中宋"/>
          <w:spacing w:val="6"/>
          <w:szCs w:val="21"/>
          <w:u w:val="single"/>
        </w:rPr>
      </w:pPr>
      <w:r>
        <w:rPr>
          <w:rFonts w:ascii="仿宋" w:eastAsia="仿宋" w:hAnsi="仿宋" w:cs="华文中宋" w:hint="eastAsia"/>
          <w:spacing w:val="6"/>
          <w:szCs w:val="21"/>
        </w:rPr>
        <w:t>单位性质：</w:t>
      </w:r>
    </w:p>
    <w:p w:rsidR="001F1AF6" w:rsidRDefault="00215967">
      <w:pPr>
        <w:spacing w:line="360" w:lineRule="auto"/>
        <w:rPr>
          <w:rFonts w:ascii="仿宋" w:eastAsia="仿宋" w:hAnsi="仿宋" w:cs="华文中宋"/>
          <w:spacing w:val="6"/>
          <w:szCs w:val="21"/>
        </w:rPr>
      </w:pPr>
      <w:r>
        <w:rPr>
          <w:rFonts w:ascii="仿宋" w:eastAsia="仿宋" w:hAnsi="仿宋" w:cs="华文中宋" w:hint="eastAsia"/>
          <w:spacing w:val="6"/>
          <w:szCs w:val="21"/>
        </w:rPr>
        <w:t>地    址：</w:t>
      </w:r>
    </w:p>
    <w:p w:rsidR="001F1AF6" w:rsidRDefault="00215967">
      <w:pPr>
        <w:spacing w:line="360" w:lineRule="auto"/>
        <w:rPr>
          <w:rFonts w:ascii="仿宋" w:eastAsia="仿宋" w:hAnsi="仿宋" w:cs="华文中宋"/>
          <w:spacing w:val="6"/>
          <w:szCs w:val="21"/>
        </w:rPr>
      </w:pPr>
      <w:r>
        <w:rPr>
          <w:rFonts w:ascii="仿宋" w:eastAsia="仿宋" w:hAnsi="仿宋" w:cs="华文中宋" w:hint="eastAsia"/>
          <w:spacing w:val="6"/>
          <w:szCs w:val="21"/>
        </w:rPr>
        <w:t>成立时间：      年    月    日</w:t>
      </w:r>
    </w:p>
    <w:p w:rsidR="001F1AF6" w:rsidRDefault="00215967">
      <w:pPr>
        <w:spacing w:line="360" w:lineRule="auto"/>
        <w:rPr>
          <w:rFonts w:ascii="仿宋" w:eastAsia="仿宋" w:hAnsi="仿宋" w:cs="华文中宋"/>
          <w:spacing w:val="6"/>
          <w:szCs w:val="21"/>
        </w:rPr>
      </w:pPr>
      <w:r>
        <w:rPr>
          <w:rFonts w:ascii="仿宋" w:eastAsia="仿宋" w:hAnsi="仿宋" w:cs="华文中宋" w:hint="eastAsia"/>
          <w:spacing w:val="6"/>
          <w:szCs w:val="21"/>
        </w:rPr>
        <w:t xml:space="preserve">经营期限：    </w:t>
      </w:r>
    </w:p>
    <w:p w:rsidR="001F1AF6" w:rsidRDefault="00215967">
      <w:pPr>
        <w:spacing w:line="360" w:lineRule="auto"/>
        <w:rPr>
          <w:rFonts w:ascii="仿宋" w:eastAsia="仿宋" w:hAnsi="仿宋" w:cs="华文中宋"/>
          <w:spacing w:val="6"/>
          <w:szCs w:val="21"/>
        </w:rPr>
      </w:pPr>
      <w:r>
        <w:rPr>
          <w:rFonts w:ascii="仿宋" w:eastAsia="仿宋" w:hAnsi="仿宋" w:cs="华文中宋" w:hint="eastAsia"/>
          <w:spacing w:val="6"/>
          <w:szCs w:val="21"/>
        </w:rPr>
        <w:t xml:space="preserve">姓    名：                      性  别：                 </w:t>
      </w:r>
    </w:p>
    <w:p w:rsidR="001F1AF6" w:rsidRDefault="00215967">
      <w:pPr>
        <w:spacing w:line="360" w:lineRule="auto"/>
        <w:rPr>
          <w:rFonts w:ascii="仿宋" w:eastAsia="仿宋" w:hAnsi="仿宋" w:cs="华文中宋"/>
          <w:spacing w:val="6"/>
          <w:szCs w:val="21"/>
        </w:rPr>
      </w:pPr>
      <w:r>
        <w:rPr>
          <w:rFonts w:ascii="仿宋" w:eastAsia="仿宋" w:hAnsi="仿宋" w:cs="华文中宋" w:hint="eastAsia"/>
          <w:spacing w:val="6"/>
          <w:szCs w:val="21"/>
        </w:rPr>
        <w:t xml:space="preserve">身份证号：                      职  </w:t>
      </w:r>
      <w:proofErr w:type="gramStart"/>
      <w:r>
        <w:rPr>
          <w:rFonts w:ascii="仿宋" w:eastAsia="仿宋" w:hAnsi="仿宋" w:cs="华文中宋" w:hint="eastAsia"/>
          <w:spacing w:val="6"/>
          <w:szCs w:val="21"/>
        </w:rPr>
        <w:t>务</w:t>
      </w:r>
      <w:proofErr w:type="gramEnd"/>
      <w:r>
        <w:rPr>
          <w:rFonts w:ascii="仿宋" w:eastAsia="仿宋" w:hAnsi="仿宋" w:cs="华文中宋" w:hint="eastAsia"/>
          <w:spacing w:val="6"/>
          <w:szCs w:val="21"/>
        </w:rPr>
        <w:t xml:space="preserve">：         </w:t>
      </w:r>
    </w:p>
    <w:p w:rsidR="001F1AF6" w:rsidRDefault="00215967">
      <w:pPr>
        <w:spacing w:line="360" w:lineRule="auto"/>
        <w:rPr>
          <w:rFonts w:ascii="仿宋" w:eastAsia="仿宋" w:hAnsi="仿宋" w:cs="华文中宋"/>
          <w:spacing w:val="6"/>
          <w:szCs w:val="21"/>
        </w:rPr>
      </w:pPr>
      <w:r>
        <w:rPr>
          <w:rFonts w:ascii="仿宋" w:eastAsia="仿宋" w:hAnsi="仿宋" w:cs="华文中宋" w:hint="eastAsia"/>
          <w:spacing w:val="6"/>
          <w:szCs w:val="21"/>
        </w:rPr>
        <w:t xml:space="preserve">系 </w:t>
      </w:r>
      <w:r>
        <w:rPr>
          <w:rFonts w:ascii="仿宋" w:eastAsia="仿宋" w:hAnsi="仿宋" w:cs="华文中宋" w:hint="eastAsia"/>
          <w:spacing w:val="6"/>
          <w:szCs w:val="21"/>
          <w:u w:val="single"/>
        </w:rPr>
        <w:t xml:space="preserve">      （投标人名称）          </w:t>
      </w:r>
      <w:r>
        <w:rPr>
          <w:rFonts w:ascii="仿宋" w:eastAsia="仿宋" w:hAnsi="仿宋" w:cs="华文中宋" w:hint="eastAsia"/>
          <w:spacing w:val="6"/>
          <w:szCs w:val="21"/>
        </w:rPr>
        <w:t xml:space="preserve">的法定代表人（负责人）。 </w:t>
      </w:r>
    </w:p>
    <w:p w:rsidR="001F1AF6" w:rsidRDefault="00215967">
      <w:pPr>
        <w:spacing w:line="360" w:lineRule="auto"/>
        <w:ind w:firstLineChars="200" w:firstLine="444"/>
        <w:rPr>
          <w:rFonts w:ascii="仿宋" w:eastAsia="仿宋" w:hAnsi="仿宋" w:cs="华文中宋"/>
          <w:spacing w:val="6"/>
          <w:szCs w:val="21"/>
        </w:rPr>
      </w:pPr>
      <w:r>
        <w:rPr>
          <w:rFonts w:ascii="仿宋" w:eastAsia="仿宋" w:hAnsi="仿宋" w:cs="华文中宋" w:hint="eastAsia"/>
          <w:spacing w:val="6"/>
          <w:szCs w:val="21"/>
        </w:rPr>
        <w:t xml:space="preserve">特此证明。   </w:t>
      </w:r>
    </w:p>
    <w:p w:rsidR="001F1AF6" w:rsidRDefault="00215967">
      <w:pPr>
        <w:tabs>
          <w:tab w:val="left" w:pos="4000"/>
        </w:tabs>
        <w:snapToGrid w:val="0"/>
        <w:spacing w:line="360" w:lineRule="auto"/>
        <w:rPr>
          <w:rFonts w:ascii="仿宋" w:eastAsia="仿宋" w:hAnsi="仿宋" w:cs="华文中宋"/>
          <w:spacing w:val="20"/>
          <w:szCs w:val="21"/>
        </w:rPr>
      </w:pPr>
      <w:r>
        <w:rPr>
          <w:rFonts w:ascii="仿宋" w:eastAsia="仿宋" w:hAnsi="仿宋" w:cs="华文中宋" w:hint="eastAsia"/>
          <w:spacing w:val="20"/>
          <w:szCs w:val="21"/>
        </w:rPr>
        <w:tab/>
        <w:t>投标人：</w:t>
      </w:r>
      <w:r>
        <w:rPr>
          <w:rFonts w:ascii="仿宋" w:eastAsia="仿宋" w:hAnsi="仿宋" w:hint="eastAsia"/>
          <w:spacing w:val="20"/>
          <w:szCs w:val="21"/>
          <w:u w:val="single"/>
        </w:rPr>
        <w:t xml:space="preserve">                </w:t>
      </w:r>
      <w:r>
        <w:rPr>
          <w:rFonts w:ascii="仿宋" w:eastAsia="仿宋" w:hAnsi="仿宋" w:cs="华文中宋" w:hint="eastAsia"/>
          <w:spacing w:val="20"/>
          <w:szCs w:val="21"/>
        </w:rPr>
        <w:t xml:space="preserve"> (</w:t>
      </w:r>
      <w:r>
        <w:rPr>
          <w:rFonts w:ascii="仿宋" w:eastAsia="仿宋" w:hAnsi="仿宋" w:hint="eastAsia"/>
          <w:spacing w:val="20"/>
          <w:szCs w:val="21"/>
        </w:rPr>
        <w:t>电子公章</w:t>
      </w:r>
      <w:r>
        <w:rPr>
          <w:rFonts w:ascii="仿宋" w:eastAsia="仿宋" w:hAnsi="仿宋" w:cs="华文中宋" w:hint="eastAsia"/>
          <w:spacing w:val="20"/>
          <w:szCs w:val="21"/>
        </w:rPr>
        <w:t>)</w:t>
      </w:r>
    </w:p>
    <w:p w:rsidR="001F1AF6" w:rsidRDefault="00215967">
      <w:pPr>
        <w:tabs>
          <w:tab w:val="left" w:pos="4490"/>
        </w:tabs>
        <w:snapToGrid w:val="0"/>
        <w:spacing w:line="360" w:lineRule="auto"/>
        <w:rPr>
          <w:rFonts w:ascii="仿宋" w:eastAsia="仿宋" w:hAnsi="仿宋" w:cs="华文中宋"/>
          <w:szCs w:val="21"/>
        </w:rPr>
      </w:pPr>
      <w:r>
        <w:rPr>
          <w:rFonts w:ascii="仿宋" w:eastAsia="仿宋" w:hAnsi="仿宋" w:cs="华文中宋" w:hint="eastAsia"/>
          <w:spacing w:val="20"/>
          <w:szCs w:val="21"/>
        </w:rPr>
        <w:tab/>
        <w:t>年   月   日</w:t>
      </w:r>
    </w:p>
    <w:p w:rsidR="001F1AF6" w:rsidRDefault="00215967">
      <w:pPr>
        <w:spacing w:line="276" w:lineRule="auto"/>
        <w:rPr>
          <w:rFonts w:ascii="仿宋" w:eastAsia="仿宋" w:hAnsi="仿宋" w:cs="华文中宋"/>
          <w:b/>
          <w:szCs w:val="21"/>
        </w:rPr>
      </w:pPr>
      <w:r>
        <w:rPr>
          <w:rFonts w:ascii="仿宋" w:eastAsia="仿宋" w:hAnsi="仿宋" w:cs="华文中宋" w:hint="eastAsia"/>
          <w:b/>
          <w:szCs w:val="21"/>
        </w:rPr>
        <w:t>附法定代表人有效的身份证正反两面</w:t>
      </w:r>
      <w:r>
        <w:rPr>
          <w:rFonts w:ascii="仿宋" w:eastAsia="仿宋" w:hAnsi="仿宋" w:hint="eastAsia"/>
          <w:b/>
          <w:szCs w:val="21"/>
        </w:rPr>
        <w:t>扫描件</w:t>
      </w:r>
    </w:p>
    <w:tbl>
      <w:tblPr>
        <w:tblW w:w="9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15"/>
        <w:gridCol w:w="4615"/>
      </w:tblGrid>
      <w:tr w:rsidR="001F1AF6">
        <w:trPr>
          <w:trHeight w:val="2554"/>
        </w:trPr>
        <w:tc>
          <w:tcPr>
            <w:tcW w:w="4615"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276" w:lineRule="auto"/>
              <w:rPr>
                <w:rFonts w:ascii="仿宋" w:eastAsia="仿宋" w:hAnsi="仿宋" w:cs="华文中宋"/>
                <w:b/>
                <w:szCs w:val="21"/>
              </w:rPr>
            </w:pPr>
          </w:p>
        </w:tc>
        <w:tc>
          <w:tcPr>
            <w:tcW w:w="4615"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276" w:lineRule="auto"/>
              <w:rPr>
                <w:rFonts w:ascii="仿宋" w:eastAsia="仿宋" w:hAnsi="仿宋" w:cs="华文中宋"/>
                <w:b/>
                <w:szCs w:val="21"/>
              </w:rPr>
            </w:pPr>
          </w:p>
        </w:tc>
      </w:tr>
    </w:tbl>
    <w:p w:rsidR="001F1AF6" w:rsidRDefault="001F1AF6">
      <w:pPr>
        <w:snapToGrid w:val="0"/>
        <w:spacing w:before="100" w:beforeAutospacing="1" w:after="100" w:afterAutospacing="1" w:line="360" w:lineRule="auto"/>
        <w:rPr>
          <w:rFonts w:ascii="仿宋" w:eastAsia="仿宋" w:hAnsi="仿宋"/>
          <w:b/>
          <w:bCs/>
          <w:sz w:val="24"/>
        </w:rPr>
      </w:pPr>
    </w:p>
    <w:p w:rsidR="001F1AF6" w:rsidRDefault="001F1AF6">
      <w:pPr>
        <w:snapToGrid w:val="0"/>
        <w:spacing w:before="100" w:beforeAutospacing="1" w:after="100" w:afterAutospacing="1" w:line="360" w:lineRule="auto"/>
        <w:rPr>
          <w:rFonts w:ascii="仿宋" w:eastAsia="仿宋" w:hAnsi="仿宋"/>
          <w:b/>
          <w:bCs/>
          <w:sz w:val="24"/>
        </w:rPr>
      </w:pPr>
    </w:p>
    <w:p w:rsidR="001F1AF6" w:rsidRDefault="001F1AF6">
      <w:pPr>
        <w:snapToGrid w:val="0"/>
        <w:spacing w:before="100" w:beforeAutospacing="1" w:after="100" w:afterAutospacing="1" w:line="360" w:lineRule="auto"/>
        <w:rPr>
          <w:rFonts w:ascii="仿宋" w:eastAsia="仿宋" w:hAnsi="仿宋"/>
          <w:b/>
          <w:bCs/>
          <w:sz w:val="24"/>
        </w:rPr>
      </w:pPr>
    </w:p>
    <w:p w:rsidR="001F1AF6" w:rsidRDefault="001F1AF6">
      <w:pPr>
        <w:snapToGrid w:val="0"/>
        <w:spacing w:before="100" w:beforeAutospacing="1" w:after="100" w:afterAutospacing="1" w:line="360" w:lineRule="auto"/>
        <w:rPr>
          <w:rFonts w:ascii="仿宋" w:eastAsia="仿宋" w:hAnsi="仿宋"/>
          <w:b/>
          <w:bCs/>
          <w:sz w:val="24"/>
        </w:rPr>
      </w:pPr>
    </w:p>
    <w:p w:rsidR="001F1AF6" w:rsidRDefault="001F1AF6" w:rsidP="00C775E2">
      <w:pPr>
        <w:pStyle w:val="NewNewNewNewNewNewNewNewNewNewNewNewNewNewNew"/>
      </w:pPr>
    </w:p>
    <w:p w:rsidR="001F1AF6" w:rsidRDefault="001F1AF6">
      <w:pPr>
        <w:snapToGrid w:val="0"/>
        <w:spacing w:beforeAutospacing="1" w:afterAutospacing="1" w:line="276" w:lineRule="auto"/>
        <w:rPr>
          <w:rFonts w:ascii="仿宋" w:eastAsia="仿宋" w:hAnsi="仿宋" w:cs="华文中宋"/>
          <w:b/>
          <w:sz w:val="24"/>
        </w:rPr>
      </w:pPr>
    </w:p>
    <w:p w:rsidR="00236D13" w:rsidRDefault="00236D13">
      <w:pPr>
        <w:snapToGrid w:val="0"/>
        <w:spacing w:line="360" w:lineRule="auto"/>
        <w:rPr>
          <w:rFonts w:ascii="仿宋" w:eastAsia="仿宋" w:hAnsi="仿宋" w:cs="华文中宋"/>
          <w:b/>
          <w:sz w:val="24"/>
        </w:rPr>
      </w:pPr>
    </w:p>
    <w:p w:rsidR="001F1AF6" w:rsidRDefault="00215967">
      <w:pPr>
        <w:snapToGrid w:val="0"/>
        <w:spacing w:line="360" w:lineRule="auto"/>
        <w:rPr>
          <w:rFonts w:ascii="仿宋" w:eastAsia="仿宋" w:hAnsi="仿宋" w:cs="华文中宋"/>
          <w:b/>
          <w:bCs/>
          <w:sz w:val="24"/>
        </w:rPr>
      </w:pPr>
      <w:r>
        <w:rPr>
          <w:rFonts w:ascii="仿宋" w:eastAsia="仿宋" w:hAnsi="仿宋" w:cs="华文中宋" w:hint="eastAsia"/>
          <w:b/>
          <w:sz w:val="24"/>
        </w:rPr>
        <w:t>法定代表人（负责人）授权委托书格式</w:t>
      </w:r>
    </w:p>
    <w:p w:rsidR="001F1AF6" w:rsidRDefault="00215967">
      <w:pPr>
        <w:snapToGrid w:val="0"/>
        <w:spacing w:line="360" w:lineRule="auto"/>
        <w:ind w:left="482" w:hangingChars="200" w:hanging="482"/>
        <w:jc w:val="center"/>
        <w:rPr>
          <w:rFonts w:ascii="仿宋" w:eastAsia="仿宋" w:hAnsi="仿宋" w:cs="华文中宋"/>
          <w:b/>
          <w:sz w:val="24"/>
        </w:rPr>
      </w:pPr>
      <w:r>
        <w:rPr>
          <w:rFonts w:ascii="仿宋" w:eastAsia="仿宋" w:hAnsi="仿宋" w:cs="华文中宋" w:hint="eastAsia"/>
          <w:b/>
          <w:sz w:val="24"/>
        </w:rPr>
        <w:t xml:space="preserve"> 法定代表人（负责人）授权委托书   </w:t>
      </w:r>
    </w:p>
    <w:p w:rsidR="001F1AF6" w:rsidRDefault="00215967">
      <w:pPr>
        <w:snapToGrid w:val="0"/>
        <w:spacing w:line="360" w:lineRule="auto"/>
        <w:rPr>
          <w:rFonts w:ascii="仿宋" w:eastAsia="仿宋" w:hAnsi="仿宋" w:cs="华文中宋"/>
          <w:b/>
          <w:szCs w:val="21"/>
        </w:rPr>
      </w:pPr>
      <w:r>
        <w:rPr>
          <w:rFonts w:ascii="仿宋" w:eastAsia="仿宋" w:hAnsi="仿宋" w:hint="eastAsia"/>
          <w:szCs w:val="21"/>
        </w:rPr>
        <w:t>长治市公共资源交易中心（长治市政府采购中心）</w:t>
      </w:r>
      <w:r>
        <w:rPr>
          <w:rFonts w:ascii="仿宋" w:eastAsia="仿宋" w:hAnsi="仿宋" w:cs="华文中宋" w:hint="eastAsia"/>
          <w:b/>
          <w:szCs w:val="21"/>
        </w:rPr>
        <w:t>：</w:t>
      </w:r>
    </w:p>
    <w:p w:rsidR="001F1AF6" w:rsidRDefault="00215967">
      <w:pPr>
        <w:snapToGrid w:val="0"/>
        <w:spacing w:line="360" w:lineRule="auto"/>
        <w:rPr>
          <w:rFonts w:ascii="仿宋" w:eastAsia="仿宋" w:hAnsi="仿宋" w:cs="华文中宋"/>
          <w:szCs w:val="21"/>
        </w:rPr>
      </w:pPr>
      <w:r>
        <w:rPr>
          <w:rFonts w:ascii="仿宋" w:eastAsia="仿宋" w:hAnsi="仿宋" w:cs="华文中宋" w:hint="eastAsia"/>
          <w:szCs w:val="21"/>
        </w:rPr>
        <w:t xml:space="preserve">    本授权委托书声明：注册于（投标人住址）的（投标人名称）法定代表人（法定代表人姓名、职务、身份证号）代表本公司授权（投标人代表姓名、职务、身份证号）为本公司的合法代理人，就贵方组织项目，项目编号：，以本公司名义处理一切与之有关的事务。</w:t>
      </w:r>
    </w:p>
    <w:p w:rsidR="001F1AF6" w:rsidRDefault="00215967">
      <w:pPr>
        <w:snapToGrid w:val="0"/>
        <w:spacing w:line="360" w:lineRule="auto"/>
        <w:ind w:firstLineChars="200" w:firstLine="420"/>
        <w:rPr>
          <w:rFonts w:ascii="仿宋" w:eastAsia="仿宋" w:hAnsi="仿宋" w:cs="华文中宋"/>
          <w:szCs w:val="21"/>
        </w:rPr>
      </w:pPr>
      <w:r>
        <w:rPr>
          <w:rFonts w:ascii="仿宋" w:eastAsia="仿宋" w:hAnsi="仿宋" w:cs="华文中宋" w:hint="eastAsia"/>
          <w:szCs w:val="21"/>
        </w:rPr>
        <w:t xml:space="preserve">本授权书于    年  月  日生效，特此声明。                                  </w:t>
      </w:r>
    </w:p>
    <w:p w:rsidR="001F1AF6" w:rsidRDefault="00215967">
      <w:pPr>
        <w:snapToGrid w:val="0"/>
        <w:spacing w:line="360" w:lineRule="auto"/>
        <w:jc w:val="right"/>
        <w:rPr>
          <w:rFonts w:ascii="仿宋" w:eastAsia="仿宋" w:hAnsi="仿宋" w:cs="华文中宋"/>
          <w:szCs w:val="21"/>
        </w:rPr>
      </w:pPr>
      <w:r>
        <w:rPr>
          <w:rFonts w:ascii="仿宋" w:eastAsia="仿宋" w:hAnsi="仿宋" w:cs="华文中宋" w:hint="eastAsia"/>
          <w:szCs w:val="21"/>
        </w:rPr>
        <w:t>投标人：</w:t>
      </w:r>
      <w:r>
        <w:rPr>
          <w:rFonts w:ascii="仿宋" w:eastAsia="仿宋" w:hAnsi="仿宋" w:hint="eastAsia"/>
          <w:spacing w:val="20"/>
          <w:szCs w:val="21"/>
          <w:u w:val="single"/>
        </w:rPr>
        <w:t xml:space="preserve">                </w:t>
      </w:r>
      <w:r>
        <w:rPr>
          <w:rFonts w:ascii="仿宋" w:eastAsia="仿宋" w:hAnsi="仿宋" w:cs="华文中宋" w:hint="eastAsia"/>
          <w:szCs w:val="21"/>
        </w:rPr>
        <w:t>（</w:t>
      </w:r>
      <w:r>
        <w:rPr>
          <w:rFonts w:ascii="仿宋" w:eastAsia="仿宋" w:hAnsi="仿宋" w:hint="eastAsia"/>
          <w:spacing w:val="20"/>
          <w:szCs w:val="21"/>
        </w:rPr>
        <w:t>电子公章</w:t>
      </w:r>
      <w:r>
        <w:rPr>
          <w:rFonts w:ascii="仿宋" w:eastAsia="仿宋" w:hAnsi="仿宋" w:cs="华文中宋" w:hint="eastAsia"/>
          <w:szCs w:val="21"/>
        </w:rPr>
        <w:t>）</w:t>
      </w:r>
    </w:p>
    <w:p w:rsidR="001F1AF6" w:rsidRDefault="00215967">
      <w:pPr>
        <w:snapToGrid w:val="0"/>
        <w:spacing w:line="360" w:lineRule="auto"/>
        <w:ind w:leftChars="200" w:left="5250" w:hangingChars="2300" w:hanging="4830"/>
        <w:jc w:val="right"/>
        <w:rPr>
          <w:rFonts w:ascii="仿宋" w:eastAsia="仿宋" w:hAnsi="仿宋" w:cs="华文中宋"/>
          <w:szCs w:val="21"/>
        </w:rPr>
      </w:pPr>
      <w:r>
        <w:rPr>
          <w:rFonts w:ascii="仿宋" w:eastAsia="仿宋" w:hAnsi="仿宋" w:cs="华文中宋" w:hint="eastAsia"/>
          <w:szCs w:val="21"/>
        </w:rPr>
        <w:t>法定代表人（负责人）：</w:t>
      </w:r>
      <w:r>
        <w:rPr>
          <w:rFonts w:ascii="仿宋" w:eastAsia="仿宋" w:hAnsi="仿宋" w:hint="eastAsia"/>
          <w:spacing w:val="20"/>
          <w:szCs w:val="21"/>
          <w:u w:val="single"/>
        </w:rPr>
        <w:t xml:space="preserve">           </w:t>
      </w:r>
      <w:r>
        <w:rPr>
          <w:rFonts w:ascii="仿宋" w:eastAsia="仿宋" w:hAnsi="仿宋" w:cs="华文中宋" w:hint="eastAsia"/>
          <w:szCs w:val="21"/>
        </w:rPr>
        <w:t>（</w:t>
      </w:r>
      <w:r>
        <w:rPr>
          <w:rFonts w:ascii="仿宋" w:eastAsia="仿宋" w:hAnsi="仿宋" w:hint="eastAsia"/>
          <w:szCs w:val="21"/>
        </w:rPr>
        <w:t>法定代表人电子签</w:t>
      </w:r>
      <w:r>
        <w:rPr>
          <w:rFonts w:ascii="仿宋" w:eastAsia="仿宋" w:hAnsi="仿宋" w:cs="华文中宋" w:hint="eastAsia"/>
          <w:szCs w:val="21"/>
        </w:rPr>
        <w:t>章</w:t>
      </w:r>
      <w:r>
        <w:rPr>
          <w:rFonts w:ascii="仿宋" w:eastAsia="仿宋" w:hAnsi="仿宋" w:hint="eastAsia"/>
          <w:szCs w:val="21"/>
        </w:rPr>
        <w:t xml:space="preserve">）                                                                               </w:t>
      </w:r>
      <w:r>
        <w:rPr>
          <w:rFonts w:ascii="仿宋" w:eastAsia="仿宋" w:hAnsi="仿宋" w:cs="华文中宋" w:hint="eastAsia"/>
          <w:szCs w:val="21"/>
        </w:rPr>
        <w:t>年  月  日</w:t>
      </w:r>
    </w:p>
    <w:p w:rsidR="001F1AF6" w:rsidRDefault="00236D13">
      <w:pPr>
        <w:spacing w:line="276" w:lineRule="auto"/>
        <w:rPr>
          <w:rFonts w:ascii="仿宋" w:eastAsia="仿宋" w:hAnsi="仿宋" w:cs="华文中宋"/>
          <w:b/>
          <w:szCs w:val="21"/>
        </w:rPr>
      </w:pPr>
      <w:r>
        <w:rPr>
          <w:rFonts w:ascii="仿宋" w:eastAsia="仿宋" w:hAnsi="仿宋" w:cs="华文中宋" w:hint="eastAsia"/>
          <w:b/>
          <w:szCs w:val="21"/>
        </w:rPr>
        <w:t>附投标人代表有效的身份证</w:t>
      </w:r>
      <w:r w:rsidR="00215967">
        <w:rPr>
          <w:rFonts w:ascii="仿宋" w:eastAsia="仿宋" w:hAnsi="仿宋" w:cs="华文中宋" w:hint="eastAsia"/>
          <w:b/>
          <w:szCs w:val="21"/>
        </w:rPr>
        <w:t>正反两面</w:t>
      </w:r>
      <w:r w:rsidR="00215967">
        <w:rPr>
          <w:rFonts w:ascii="仿宋" w:eastAsia="仿宋" w:hAnsi="仿宋" w:hint="eastAsia"/>
          <w:b/>
          <w:szCs w:val="21"/>
        </w:rPr>
        <w:t>扫描件</w:t>
      </w:r>
    </w:p>
    <w:tbl>
      <w:tblPr>
        <w:tblW w:w="9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15"/>
        <w:gridCol w:w="4615"/>
      </w:tblGrid>
      <w:tr w:rsidR="001F1AF6">
        <w:trPr>
          <w:trHeight w:val="2783"/>
        </w:trPr>
        <w:tc>
          <w:tcPr>
            <w:tcW w:w="4615"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276" w:lineRule="auto"/>
              <w:rPr>
                <w:rFonts w:ascii="仿宋" w:eastAsia="仿宋" w:hAnsi="仿宋" w:cs="华文中宋"/>
                <w:b/>
                <w:szCs w:val="21"/>
              </w:rPr>
            </w:pPr>
          </w:p>
        </w:tc>
        <w:tc>
          <w:tcPr>
            <w:tcW w:w="4615"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276" w:lineRule="auto"/>
              <w:rPr>
                <w:rFonts w:ascii="仿宋" w:eastAsia="仿宋" w:hAnsi="仿宋" w:cs="华文中宋"/>
                <w:b/>
                <w:szCs w:val="21"/>
              </w:rPr>
            </w:pPr>
          </w:p>
        </w:tc>
      </w:tr>
    </w:tbl>
    <w:p w:rsidR="001F1AF6" w:rsidRDefault="00215967">
      <w:pPr>
        <w:spacing w:line="276" w:lineRule="auto"/>
        <w:outlineLvl w:val="1"/>
        <w:rPr>
          <w:rFonts w:ascii="仿宋" w:eastAsia="仿宋" w:hAnsi="仿宋" w:cs="华文中宋"/>
          <w:bCs/>
          <w:sz w:val="24"/>
        </w:rPr>
      </w:pPr>
      <w:r>
        <w:rPr>
          <w:rFonts w:ascii="仿宋" w:eastAsia="仿宋" w:hAnsi="仿宋" w:hint="eastAsia"/>
          <w:b/>
          <w:szCs w:val="21"/>
        </w:rPr>
        <w:br w:type="page"/>
      </w:r>
      <w:r>
        <w:rPr>
          <w:rFonts w:ascii="仿宋" w:eastAsia="仿宋" w:hAnsi="仿宋" w:cs="华文中宋" w:hint="eastAsia"/>
          <w:b/>
          <w:sz w:val="24"/>
        </w:rPr>
        <w:lastRenderedPageBreak/>
        <w:t>二、 投标函格式</w:t>
      </w:r>
    </w:p>
    <w:p w:rsidR="001F1AF6" w:rsidRDefault="00215967">
      <w:pPr>
        <w:spacing w:line="276" w:lineRule="auto"/>
        <w:jc w:val="center"/>
        <w:rPr>
          <w:rFonts w:ascii="仿宋" w:eastAsia="仿宋" w:hAnsi="仿宋" w:cs="华文中宋"/>
          <w:bCs/>
          <w:sz w:val="24"/>
        </w:rPr>
      </w:pPr>
      <w:r>
        <w:rPr>
          <w:rFonts w:ascii="仿宋" w:eastAsia="仿宋" w:hAnsi="仿宋" w:cs="华文中宋" w:hint="eastAsia"/>
          <w:b/>
          <w:sz w:val="24"/>
        </w:rPr>
        <w:t>投  标  函</w:t>
      </w:r>
    </w:p>
    <w:p w:rsidR="001F1AF6" w:rsidRDefault="00215967">
      <w:pPr>
        <w:tabs>
          <w:tab w:val="left" w:pos="4860"/>
        </w:tabs>
        <w:spacing w:line="360" w:lineRule="auto"/>
        <w:rPr>
          <w:rFonts w:ascii="仿宋" w:eastAsia="仿宋" w:hAnsi="仿宋" w:cs="华文中宋"/>
        </w:rPr>
      </w:pPr>
      <w:r>
        <w:rPr>
          <w:rFonts w:ascii="仿宋" w:eastAsia="仿宋" w:hAnsi="仿宋" w:hint="eastAsia"/>
          <w:b/>
          <w:bCs/>
          <w:szCs w:val="21"/>
        </w:rPr>
        <w:t>长治市公共资源交易中心（长治市政府采购中心）</w:t>
      </w:r>
      <w:r>
        <w:rPr>
          <w:rFonts w:ascii="仿宋" w:eastAsia="仿宋" w:hAnsi="仿宋" w:cs="华文中宋" w:hint="eastAsia"/>
          <w:b/>
          <w:szCs w:val="21"/>
        </w:rPr>
        <w:t>：</w:t>
      </w:r>
    </w:p>
    <w:p w:rsidR="001F1AF6" w:rsidRDefault="00215967">
      <w:pPr>
        <w:pStyle w:val="af4"/>
        <w:widowControl w:val="0"/>
        <w:snapToGrid w:val="0"/>
        <w:spacing w:before="0" w:beforeAutospacing="0" w:after="0" w:afterAutospacing="0" w:line="360" w:lineRule="auto"/>
        <w:ind w:firstLineChars="200" w:firstLine="420"/>
        <w:jc w:val="both"/>
        <w:rPr>
          <w:rFonts w:ascii="仿宋" w:eastAsia="仿宋" w:hAnsi="仿宋" w:cs="华文中宋"/>
          <w:sz w:val="21"/>
          <w:szCs w:val="21"/>
        </w:rPr>
      </w:pPr>
      <w:r>
        <w:rPr>
          <w:rFonts w:ascii="仿宋" w:eastAsia="仿宋" w:hAnsi="仿宋" w:cs="华文中宋" w:hint="eastAsia"/>
          <w:kern w:val="2"/>
          <w:sz w:val="21"/>
          <w:szCs w:val="21"/>
        </w:rPr>
        <w:t>(投标人全称)授权(投标人代表姓名)(职务、职称)为我方代表，参加贵方组织的(项目名称、项目编号)招标的有关活动，并对此项目进行投标。为此：</w:t>
      </w:r>
    </w:p>
    <w:p w:rsidR="001F1AF6" w:rsidRDefault="00215967">
      <w:pPr>
        <w:pStyle w:val="af4"/>
        <w:widowControl w:val="0"/>
        <w:tabs>
          <w:tab w:val="left" w:pos="1711"/>
        </w:tabs>
        <w:adjustRightInd w:val="0"/>
        <w:snapToGrid w:val="0"/>
        <w:spacing w:before="0" w:beforeAutospacing="0" w:after="0" w:afterAutospacing="0" w:line="360" w:lineRule="auto"/>
        <w:ind w:firstLineChars="200" w:firstLine="420"/>
        <w:jc w:val="both"/>
        <w:rPr>
          <w:rFonts w:ascii="仿宋" w:eastAsia="仿宋" w:hAnsi="仿宋" w:cs="华文中宋"/>
        </w:rPr>
      </w:pPr>
      <w:r>
        <w:rPr>
          <w:rFonts w:ascii="仿宋" w:eastAsia="仿宋" w:hAnsi="仿宋" w:cs="华文中宋" w:hint="eastAsia"/>
          <w:sz w:val="21"/>
          <w:szCs w:val="21"/>
        </w:rPr>
        <w:t>1、我方已仔细研究了本项目招标文件的全部内容，愿意以以下投标报价，按照招标文件要求及合同约定完成项目。</w:t>
      </w:r>
    </w:p>
    <w:p w:rsidR="001F1AF6" w:rsidRDefault="00215967">
      <w:pPr>
        <w:pStyle w:val="af4"/>
        <w:widowControl w:val="0"/>
        <w:tabs>
          <w:tab w:val="left" w:pos="1711"/>
        </w:tabs>
        <w:adjustRightInd w:val="0"/>
        <w:snapToGrid w:val="0"/>
        <w:spacing w:before="0" w:beforeAutospacing="0" w:after="0" w:afterAutospacing="0" w:line="360" w:lineRule="auto"/>
        <w:ind w:firstLineChars="200" w:firstLine="420"/>
        <w:jc w:val="both"/>
        <w:outlineLvl w:val="2"/>
        <w:rPr>
          <w:rFonts w:ascii="仿宋" w:eastAsia="仿宋" w:hAnsi="仿宋" w:cs="华文中宋"/>
        </w:rPr>
      </w:pPr>
      <w:r>
        <w:rPr>
          <w:rFonts w:ascii="仿宋" w:eastAsia="仿宋" w:hAnsi="仿宋" w:cs="华文中宋" w:hint="eastAsia"/>
          <w:sz w:val="21"/>
          <w:szCs w:val="21"/>
        </w:rPr>
        <w:t>第一包：人民币（大写）元（￥元）</w:t>
      </w:r>
    </w:p>
    <w:p w:rsidR="001F1AF6" w:rsidRDefault="00215967">
      <w:pPr>
        <w:pStyle w:val="af4"/>
        <w:widowControl w:val="0"/>
        <w:tabs>
          <w:tab w:val="left" w:pos="1711"/>
        </w:tabs>
        <w:adjustRightInd w:val="0"/>
        <w:snapToGrid w:val="0"/>
        <w:spacing w:before="0" w:beforeAutospacing="0" w:after="0" w:afterAutospacing="0" w:line="360" w:lineRule="auto"/>
        <w:ind w:firstLineChars="200" w:firstLine="420"/>
        <w:jc w:val="both"/>
        <w:rPr>
          <w:rFonts w:ascii="仿宋" w:eastAsia="仿宋" w:hAnsi="仿宋" w:cs="华文中宋"/>
        </w:rPr>
      </w:pPr>
      <w:r>
        <w:rPr>
          <w:rFonts w:ascii="仿宋" w:eastAsia="仿宋" w:hAnsi="仿宋" w:cs="华文中宋" w:hint="eastAsia"/>
          <w:sz w:val="21"/>
          <w:szCs w:val="21"/>
        </w:rPr>
        <w:t>第二包：人民币（大写）元（￥元）</w:t>
      </w:r>
    </w:p>
    <w:p w:rsidR="001F1AF6" w:rsidRDefault="00215967">
      <w:pPr>
        <w:pStyle w:val="af4"/>
        <w:widowControl w:val="0"/>
        <w:tabs>
          <w:tab w:val="left" w:pos="1711"/>
        </w:tabs>
        <w:adjustRightInd w:val="0"/>
        <w:snapToGrid w:val="0"/>
        <w:spacing w:before="0" w:beforeAutospacing="0" w:after="0" w:afterAutospacing="0" w:line="360" w:lineRule="auto"/>
        <w:ind w:firstLineChars="200" w:firstLine="420"/>
        <w:jc w:val="both"/>
        <w:rPr>
          <w:rFonts w:ascii="仿宋" w:eastAsia="仿宋" w:hAnsi="仿宋" w:cs="华文中宋"/>
          <w:u w:val="single"/>
        </w:rPr>
      </w:pPr>
      <w:r>
        <w:rPr>
          <w:rFonts w:ascii="仿宋" w:eastAsia="仿宋" w:hAnsi="仿宋" w:cs="华文中宋" w:hint="eastAsia"/>
          <w:sz w:val="21"/>
          <w:szCs w:val="21"/>
        </w:rPr>
        <w:t>……</w:t>
      </w:r>
    </w:p>
    <w:p w:rsidR="001F1AF6" w:rsidRDefault="00215967">
      <w:pPr>
        <w:pStyle w:val="af4"/>
        <w:widowControl w:val="0"/>
        <w:adjustRightInd w:val="0"/>
        <w:snapToGrid w:val="0"/>
        <w:spacing w:before="0" w:beforeAutospacing="0" w:after="0" w:afterAutospacing="0" w:line="360" w:lineRule="auto"/>
        <w:ind w:firstLineChars="200" w:firstLine="420"/>
        <w:jc w:val="both"/>
        <w:rPr>
          <w:rFonts w:ascii="仿宋" w:eastAsia="仿宋" w:hAnsi="仿宋" w:cs="华文中宋"/>
        </w:rPr>
      </w:pPr>
      <w:r>
        <w:rPr>
          <w:rFonts w:ascii="仿宋" w:eastAsia="仿宋" w:hAnsi="仿宋" w:cs="华文中宋" w:hint="eastAsia"/>
          <w:sz w:val="21"/>
          <w:szCs w:val="21"/>
        </w:rPr>
        <w:t>2、我方同意在本项目招标文件中规定的投标文件有效期</w:t>
      </w:r>
      <w:r>
        <w:rPr>
          <w:rFonts w:ascii="仿宋" w:eastAsia="仿宋" w:hAnsi="仿宋" w:cs="华文中宋" w:hint="eastAsia"/>
          <w:sz w:val="21"/>
          <w:szCs w:val="21"/>
          <w:u w:val="single"/>
        </w:rPr>
        <w:t>90</w:t>
      </w:r>
      <w:r>
        <w:rPr>
          <w:rFonts w:ascii="仿宋" w:eastAsia="仿宋" w:hAnsi="仿宋" w:cs="华文中宋" w:hint="eastAsia"/>
          <w:sz w:val="21"/>
          <w:szCs w:val="21"/>
        </w:rPr>
        <w:t>个</w:t>
      </w:r>
      <w:proofErr w:type="gramStart"/>
      <w:r>
        <w:rPr>
          <w:rFonts w:ascii="仿宋" w:eastAsia="仿宋" w:hAnsi="仿宋" w:cs="华文中宋" w:hint="eastAsia"/>
          <w:sz w:val="21"/>
          <w:szCs w:val="21"/>
        </w:rPr>
        <w:t>日历天</w:t>
      </w:r>
      <w:proofErr w:type="gramEnd"/>
      <w:r>
        <w:rPr>
          <w:rFonts w:ascii="仿宋" w:eastAsia="仿宋" w:hAnsi="仿宋" w:cs="华文中宋" w:hint="eastAsia"/>
          <w:sz w:val="21"/>
          <w:szCs w:val="21"/>
        </w:rPr>
        <w:t>内（自递交投标文件之日起计算）遵守本投标文件中的承诺且在此期限期满之前均具有约束力。如果中标，投标文件有效期延长至合同履约完毕。</w:t>
      </w:r>
    </w:p>
    <w:p w:rsidR="001F1AF6" w:rsidRDefault="00215967">
      <w:pPr>
        <w:pStyle w:val="af4"/>
        <w:widowControl w:val="0"/>
        <w:adjustRightInd w:val="0"/>
        <w:snapToGrid w:val="0"/>
        <w:spacing w:before="0" w:beforeAutospacing="0" w:after="0" w:afterAutospacing="0" w:line="360" w:lineRule="auto"/>
        <w:ind w:firstLineChars="200" w:firstLine="420"/>
        <w:jc w:val="both"/>
        <w:rPr>
          <w:rFonts w:ascii="仿宋" w:eastAsia="仿宋" w:hAnsi="仿宋" w:cs="华文中宋"/>
        </w:rPr>
      </w:pPr>
      <w:r>
        <w:rPr>
          <w:rFonts w:ascii="仿宋" w:eastAsia="仿宋" w:hAnsi="仿宋" w:cs="华文中宋" w:hint="eastAsia"/>
          <w:sz w:val="21"/>
          <w:szCs w:val="21"/>
        </w:rPr>
        <w:t>3、我方承诺已经具备《中华人民共和国政府采购法》中规定的参加政府采购活动的供应商应当具备的全部条件和本招标文件规定的特定资质要求。</w:t>
      </w:r>
    </w:p>
    <w:p w:rsidR="001F1AF6" w:rsidRDefault="00215967">
      <w:pPr>
        <w:snapToGrid w:val="0"/>
        <w:spacing w:line="360" w:lineRule="auto"/>
        <w:ind w:firstLineChars="200" w:firstLine="420"/>
        <w:outlineLvl w:val="2"/>
        <w:rPr>
          <w:rFonts w:ascii="仿宋" w:eastAsia="仿宋" w:hAnsi="仿宋" w:cs="华文中宋"/>
          <w:szCs w:val="21"/>
        </w:rPr>
      </w:pPr>
      <w:r>
        <w:rPr>
          <w:rFonts w:ascii="仿宋" w:eastAsia="仿宋" w:hAnsi="仿宋" w:cs="华文中宋" w:hint="eastAsia"/>
          <w:szCs w:val="21"/>
        </w:rPr>
        <w:t>4、提供投标须知规定的全部投标文件。</w:t>
      </w:r>
    </w:p>
    <w:p w:rsidR="001F1AF6" w:rsidRDefault="00215967">
      <w:pPr>
        <w:snapToGrid w:val="0"/>
        <w:spacing w:line="360" w:lineRule="auto"/>
        <w:ind w:firstLineChars="200" w:firstLine="420"/>
        <w:rPr>
          <w:rFonts w:ascii="仿宋" w:eastAsia="仿宋" w:hAnsi="仿宋" w:cs="华文中宋"/>
          <w:kern w:val="0"/>
          <w:szCs w:val="21"/>
        </w:rPr>
      </w:pPr>
      <w:r>
        <w:rPr>
          <w:rFonts w:ascii="仿宋" w:eastAsia="仿宋" w:hAnsi="仿宋" w:cs="华文中宋" w:hint="eastAsia"/>
          <w:kern w:val="0"/>
          <w:szCs w:val="21"/>
        </w:rPr>
        <w:t>5、按招标文件要求提供和交付的货物（服务）的投标报价详见开标一览表报价明细表。</w:t>
      </w:r>
    </w:p>
    <w:p w:rsidR="001F1AF6" w:rsidRDefault="00215967">
      <w:pPr>
        <w:pStyle w:val="af4"/>
        <w:widowControl w:val="0"/>
        <w:adjustRightInd w:val="0"/>
        <w:snapToGrid w:val="0"/>
        <w:spacing w:before="0" w:beforeAutospacing="0" w:after="0" w:afterAutospacing="0" w:line="360" w:lineRule="auto"/>
        <w:ind w:firstLineChars="200" w:firstLine="420"/>
        <w:jc w:val="both"/>
        <w:rPr>
          <w:rFonts w:ascii="仿宋" w:eastAsia="仿宋" w:hAnsi="仿宋" w:cs="华文中宋"/>
        </w:rPr>
      </w:pPr>
      <w:r>
        <w:rPr>
          <w:rFonts w:ascii="仿宋" w:eastAsia="仿宋" w:hAnsi="仿宋" w:cs="华文中宋" w:hint="eastAsia"/>
          <w:sz w:val="21"/>
          <w:szCs w:val="21"/>
        </w:rPr>
        <w:t>6、我方承诺：完全理解投标报价超过招标文件公布的预算金额时，导致投标无效。</w:t>
      </w:r>
    </w:p>
    <w:p w:rsidR="001F1AF6" w:rsidRDefault="00215967">
      <w:pPr>
        <w:pStyle w:val="af4"/>
        <w:widowControl w:val="0"/>
        <w:tabs>
          <w:tab w:val="left" w:pos="1680"/>
        </w:tabs>
        <w:adjustRightInd w:val="0"/>
        <w:snapToGrid w:val="0"/>
        <w:spacing w:before="0" w:beforeAutospacing="0" w:after="0" w:afterAutospacing="0" w:line="360" w:lineRule="auto"/>
        <w:ind w:firstLineChars="200" w:firstLine="420"/>
        <w:jc w:val="both"/>
        <w:rPr>
          <w:rFonts w:ascii="仿宋" w:eastAsia="仿宋" w:hAnsi="仿宋" w:cs="华文中宋"/>
        </w:rPr>
      </w:pPr>
      <w:r>
        <w:rPr>
          <w:rFonts w:ascii="仿宋" w:eastAsia="仿宋" w:hAnsi="仿宋" w:cs="华文中宋" w:hint="eastAsia"/>
          <w:sz w:val="21"/>
          <w:szCs w:val="21"/>
        </w:rPr>
        <w:t>7、保证忠实地执行双方所签订的合同，并承担合同约定的责任和义务。</w:t>
      </w:r>
    </w:p>
    <w:p w:rsidR="001F1AF6" w:rsidRDefault="00215967">
      <w:pPr>
        <w:pStyle w:val="af4"/>
        <w:widowControl w:val="0"/>
        <w:adjustRightInd w:val="0"/>
        <w:snapToGrid w:val="0"/>
        <w:spacing w:before="0" w:beforeAutospacing="0" w:after="0" w:afterAutospacing="0" w:line="360" w:lineRule="auto"/>
        <w:ind w:firstLineChars="200" w:firstLine="420"/>
        <w:jc w:val="both"/>
        <w:rPr>
          <w:rFonts w:ascii="仿宋" w:eastAsia="仿宋" w:hAnsi="仿宋" w:cs="华文中宋"/>
        </w:rPr>
      </w:pPr>
      <w:r>
        <w:rPr>
          <w:rFonts w:ascii="仿宋" w:eastAsia="仿宋" w:hAnsi="仿宋" w:cs="华文中宋" w:hint="eastAsia"/>
          <w:sz w:val="21"/>
          <w:szCs w:val="21"/>
        </w:rPr>
        <w:t>8、承诺完全满足和响应招标文件中的各项商务和技术要求。</w:t>
      </w:r>
    </w:p>
    <w:p w:rsidR="001F1AF6" w:rsidRDefault="00215967">
      <w:pPr>
        <w:pStyle w:val="af4"/>
        <w:widowControl w:val="0"/>
        <w:adjustRightInd w:val="0"/>
        <w:snapToGrid w:val="0"/>
        <w:spacing w:before="0" w:beforeAutospacing="0" w:after="0" w:afterAutospacing="0" w:line="360" w:lineRule="auto"/>
        <w:ind w:firstLineChars="200" w:firstLine="420"/>
        <w:jc w:val="both"/>
        <w:rPr>
          <w:rFonts w:ascii="仿宋" w:eastAsia="仿宋" w:hAnsi="仿宋" w:cs="华文中宋"/>
        </w:rPr>
      </w:pPr>
      <w:r>
        <w:rPr>
          <w:rFonts w:ascii="仿宋" w:eastAsia="仿宋" w:hAnsi="仿宋" w:cs="华文中宋" w:hint="eastAsia"/>
          <w:sz w:val="21"/>
          <w:szCs w:val="21"/>
        </w:rPr>
        <w:t>9、保证遵守招标文件的所有规定。</w:t>
      </w:r>
    </w:p>
    <w:p w:rsidR="001F1AF6" w:rsidRDefault="00215967">
      <w:pPr>
        <w:pStyle w:val="af4"/>
        <w:widowControl w:val="0"/>
        <w:adjustRightInd w:val="0"/>
        <w:snapToGrid w:val="0"/>
        <w:spacing w:before="0" w:beforeAutospacing="0" w:after="0" w:afterAutospacing="0" w:line="360" w:lineRule="auto"/>
        <w:ind w:firstLineChars="200" w:firstLine="420"/>
        <w:jc w:val="both"/>
        <w:rPr>
          <w:rFonts w:ascii="仿宋" w:eastAsia="仿宋" w:hAnsi="仿宋" w:cs="华文中宋"/>
          <w:sz w:val="21"/>
          <w:szCs w:val="21"/>
        </w:rPr>
      </w:pPr>
      <w:r>
        <w:rPr>
          <w:rFonts w:ascii="仿宋" w:eastAsia="仿宋" w:hAnsi="仿宋" w:cs="华文中宋" w:hint="eastAsia"/>
          <w:sz w:val="21"/>
          <w:szCs w:val="21"/>
        </w:rPr>
        <w:t>10、对贵方在本次招标公告刊登的媒体上发布的公告或与本项目有关的通知，我方会及时查看获取。若因线路故障等其他原因导致通知延迟获取或无法获取，责任由我方自负。</w:t>
      </w:r>
    </w:p>
    <w:p w:rsidR="001F1AF6" w:rsidRDefault="00215967">
      <w:pPr>
        <w:pStyle w:val="af4"/>
        <w:widowControl w:val="0"/>
        <w:adjustRightInd w:val="0"/>
        <w:snapToGrid w:val="0"/>
        <w:spacing w:before="0" w:beforeAutospacing="0" w:after="0" w:afterAutospacing="0" w:line="360" w:lineRule="auto"/>
        <w:ind w:firstLineChars="200" w:firstLine="420"/>
        <w:jc w:val="both"/>
        <w:rPr>
          <w:rFonts w:ascii="仿宋" w:eastAsia="仿宋" w:hAnsi="仿宋" w:cs="华文中宋"/>
        </w:rPr>
      </w:pPr>
      <w:r>
        <w:rPr>
          <w:rFonts w:ascii="仿宋" w:eastAsia="仿宋" w:hAnsi="仿宋" w:cs="华文中宋" w:hint="eastAsia"/>
          <w:sz w:val="21"/>
          <w:szCs w:val="21"/>
        </w:rPr>
        <w:t>11、如果在开标后规定的投标有效期内撤回投标，我方的投标保证金可被贵方没收。</w:t>
      </w:r>
    </w:p>
    <w:p w:rsidR="001F1AF6" w:rsidRDefault="00215967">
      <w:pPr>
        <w:pStyle w:val="af4"/>
        <w:widowControl w:val="0"/>
        <w:adjustRightInd w:val="0"/>
        <w:snapToGrid w:val="0"/>
        <w:spacing w:before="0" w:beforeAutospacing="0" w:after="0" w:afterAutospacing="0" w:line="360" w:lineRule="auto"/>
        <w:ind w:firstLineChars="200" w:firstLine="420"/>
        <w:jc w:val="both"/>
        <w:rPr>
          <w:rFonts w:ascii="仿宋" w:eastAsia="仿宋" w:hAnsi="仿宋" w:cs="华文中宋"/>
        </w:rPr>
      </w:pPr>
      <w:r>
        <w:rPr>
          <w:rFonts w:ascii="仿宋" w:eastAsia="仿宋" w:hAnsi="仿宋" w:cs="华文中宋" w:hint="eastAsia"/>
          <w:sz w:val="21"/>
          <w:szCs w:val="21"/>
        </w:rPr>
        <w:t>12、我方完全理解贵方不一定接受最低价的投标或收到的任何投标。</w:t>
      </w:r>
    </w:p>
    <w:p w:rsidR="001F1AF6" w:rsidRDefault="00215967">
      <w:pPr>
        <w:pStyle w:val="af4"/>
        <w:widowControl w:val="0"/>
        <w:adjustRightInd w:val="0"/>
        <w:snapToGrid w:val="0"/>
        <w:spacing w:before="0" w:beforeAutospacing="0" w:after="0" w:afterAutospacing="0" w:line="360" w:lineRule="auto"/>
        <w:ind w:firstLineChars="200" w:firstLine="420"/>
        <w:jc w:val="both"/>
        <w:rPr>
          <w:rFonts w:ascii="仿宋" w:eastAsia="仿宋" w:hAnsi="仿宋" w:cs="华文中宋"/>
        </w:rPr>
      </w:pPr>
      <w:r>
        <w:rPr>
          <w:rFonts w:ascii="仿宋" w:eastAsia="仿宋" w:hAnsi="仿宋" w:cs="华文中宋" w:hint="eastAsia"/>
          <w:sz w:val="21"/>
          <w:szCs w:val="21"/>
        </w:rPr>
        <w:t>13、我方愿意向贵方提供任何与本项投标有关的数据、情况和技术资料。若贵方需要，我方愿意提供我方做出的一切承诺的证明材料。</w:t>
      </w:r>
    </w:p>
    <w:p w:rsidR="001F1AF6" w:rsidRDefault="00215967">
      <w:pPr>
        <w:pStyle w:val="af4"/>
        <w:widowControl w:val="0"/>
        <w:adjustRightInd w:val="0"/>
        <w:snapToGrid w:val="0"/>
        <w:spacing w:before="0" w:beforeAutospacing="0" w:after="0" w:afterAutospacing="0" w:line="360" w:lineRule="auto"/>
        <w:ind w:firstLineChars="200" w:firstLine="420"/>
        <w:jc w:val="both"/>
        <w:rPr>
          <w:rFonts w:ascii="仿宋" w:eastAsia="仿宋" w:hAnsi="仿宋" w:cs="华文中宋"/>
        </w:rPr>
      </w:pPr>
      <w:r>
        <w:rPr>
          <w:rFonts w:ascii="仿宋" w:eastAsia="仿宋" w:hAnsi="仿宋" w:cs="华文中宋" w:hint="eastAsia"/>
          <w:sz w:val="21"/>
          <w:szCs w:val="21"/>
        </w:rPr>
        <w:t>14、我方已详细审核全部投标文件，包括投标文件修改书（如有的话）、参考资料及有关附件，确认无误。</w:t>
      </w:r>
    </w:p>
    <w:p w:rsidR="001F1AF6" w:rsidRDefault="00215967">
      <w:pPr>
        <w:pStyle w:val="af4"/>
        <w:widowControl w:val="0"/>
        <w:adjustRightInd w:val="0"/>
        <w:snapToGrid w:val="0"/>
        <w:spacing w:before="0" w:beforeAutospacing="0" w:after="0" w:afterAutospacing="0" w:line="360" w:lineRule="auto"/>
        <w:ind w:firstLineChars="200" w:firstLine="420"/>
        <w:jc w:val="both"/>
        <w:rPr>
          <w:rFonts w:ascii="仿宋" w:eastAsia="仿宋" w:hAnsi="仿宋" w:cs="华文中宋"/>
        </w:rPr>
      </w:pPr>
      <w:r>
        <w:rPr>
          <w:rFonts w:ascii="仿宋" w:eastAsia="仿宋" w:hAnsi="仿宋" w:cs="华文中宋" w:hint="eastAsia"/>
          <w:sz w:val="21"/>
          <w:szCs w:val="21"/>
        </w:rPr>
        <w:t>15、我方承诺：采购人若需追加采购本项目招标文件所列货物及相关服务的，在不改变合同其他实质性条款的前提下，按相同或更优惠的折扣</w:t>
      </w:r>
      <w:proofErr w:type="gramStart"/>
      <w:r>
        <w:rPr>
          <w:rFonts w:ascii="仿宋" w:eastAsia="仿宋" w:hAnsi="仿宋" w:cs="华文中宋" w:hint="eastAsia"/>
          <w:sz w:val="21"/>
          <w:szCs w:val="21"/>
        </w:rPr>
        <w:t>率保证</w:t>
      </w:r>
      <w:proofErr w:type="gramEnd"/>
      <w:r>
        <w:rPr>
          <w:rFonts w:ascii="仿宋" w:eastAsia="仿宋" w:hAnsi="仿宋" w:cs="华文中宋" w:hint="eastAsia"/>
          <w:sz w:val="21"/>
          <w:szCs w:val="21"/>
        </w:rPr>
        <w:t>供货。</w:t>
      </w:r>
    </w:p>
    <w:p w:rsidR="001F1AF6" w:rsidRDefault="00215967">
      <w:pPr>
        <w:pStyle w:val="af4"/>
        <w:widowControl w:val="0"/>
        <w:adjustRightInd w:val="0"/>
        <w:snapToGrid w:val="0"/>
        <w:spacing w:before="0" w:beforeAutospacing="0" w:after="0" w:afterAutospacing="0" w:line="360" w:lineRule="auto"/>
        <w:ind w:firstLineChars="200" w:firstLine="420"/>
        <w:jc w:val="both"/>
        <w:outlineLvl w:val="2"/>
        <w:rPr>
          <w:rFonts w:ascii="仿宋" w:eastAsia="仿宋" w:hAnsi="仿宋" w:cs="华文中宋"/>
        </w:rPr>
      </w:pPr>
      <w:r>
        <w:rPr>
          <w:rFonts w:ascii="仿宋" w:eastAsia="仿宋" w:hAnsi="仿宋" w:cs="华文中宋" w:hint="eastAsia"/>
          <w:sz w:val="21"/>
          <w:szCs w:val="21"/>
        </w:rPr>
        <w:t>16、我方承诺接受招标文件中合同全部条款且无任何异议。</w:t>
      </w:r>
    </w:p>
    <w:p w:rsidR="001F1AF6" w:rsidRDefault="00215967">
      <w:pPr>
        <w:snapToGrid w:val="0"/>
        <w:spacing w:line="360" w:lineRule="auto"/>
        <w:rPr>
          <w:rFonts w:ascii="仿宋" w:eastAsia="仿宋" w:hAnsi="仿宋" w:cs="华文中宋"/>
          <w:szCs w:val="21"/>
        </w:rPr>
      </w:pPr>
      <w:r>
        <w:rPr>
          <w:rFonts w:ascii="仿宋" w:eastAsia="仿宋" w:hAnsi="仿宋" w:cs="华文中宋" w:hint="eastAsia"/>
          <w:szCs w:val="21"/>
        </w:rPr>
        <w:t>所有有关本次投标的一切往来联系方式为：</w:t>
      </w:r>
    </w:p>
    <w:p w:rsidR="001F1AF6" w:rsidRDefault="00215967">
      <w:pPr>
        <w:snapToGrid w:val="0"/>
        <w:spacing w:line="360" w:lineRule="auto"/>
        <w:rPr>
          <w:rFonts w:ascii="仿宋" w:eastAsia="仿宋" w:hAnsi="仿宋" w:cs="华文中宋"/>
          <w:szCs w:val="21"/>
        </w:rPr>
      </w:pPr>
      <w:r>
        <w:rPr>
          <w:rFonts w:ascii="仿宋" w:eastAsia="仿宋" w:hAnsi="仿宋" w:cs="华文中宋" w:hint="eastAsia"/>
          <w:szCs w:val="21"/>
        </w:rPr>
        <w:t>地址：</w:t>
      </w:r>
      <w:r>
        <w:rPr>
          <w:rFonts w:ascii="仿宋" w:eastAsia="仿宋" w:hAnsi="仿宋" w:hint="eastAsia"/>
          <w:spacing w:val="20"/>
          <w:szCs w:val="21"/>
          <w:u w:val="single"/>
        </w:rPr>
        <w:t xml:space="preserve">                </w:t>
      </w:r>
      <w:r>
        <w:rPr>
          <w:rFonts w:ascii="仿宋" w:eastAsia="仿宋" w:hAnsi="仿宋" w:cs="华文中宋" w:hint="eastAsia"/>
          <w:szCs w:val="21"/>
        </w:rPr>
        <w:tab/>
        <w:t xml:space="preserve">          邮编：</w:t>
      </w:r>
      <w:r>
        <w:rPr>
          <w:rFonts w:ascii="仿宋" w:eastAsia="仿宋" w:hAnsi="仿宋" w:hint="eastAsia"/>
          <w:spacing w:val="20"/>
          <w:szCs w:val="21"/>
          <w:u w:val="single"/>
        </w:rPr>
        <w:t xml:space="preserve">                </w:t>
      </w:r>
    </w:p>
    <w:p w:rsidR="001F1AF6" w:rsidRDefault="00215967">
      <w:pPr>
        <w:snapToGrid w:val="0"/>
        <w:spacing w:line="360" w:lineRule="auto"/>
        <w:rPr>
          <w:rFonts w:ascii="仿宋" w:eastAsia="仿宋" w:hAnsi="仿宋" w:cs="华文中宋"/>
          <w:szCs w:val="21"/>
        </w:rPr>
      </w:pPr>
      <w:r>
        <w:rPr>
          <w:rFonts w:ascii="仿宋" w:eastAsia="仿宋" w:hAnsi="仿宋" w:cs="华文中宋" w:hint="eastAsia"/>
          <w:szCs w:val="21"/>
        </w:rPr>
        <w:t>电话：</w:t>
      </w:r>
      <w:r>
        <w:rPr>
          <w:rFonts w:ascii="仿宋" w:eastAsia="仿宋" w:hAnsi="仿宋" w:hint="eastAsia"/>
          <w:spacing w:val="20"/>
          <w:szCs w:val="21"/>
          <w:u w:val="single"/>
        </w:rPr>
        <w:t xml:space="preserve">                </w:t>
      </w:r>
      <w:r>
        <w:rPr>
          <w:rFonts w:ascii="仿宋" w:eastAsia="仿宋" w:hAnsi="仿宋" w:cs="华文中宋" w:hint="eastAsia"/>
          <w:szCs w:val="21"/>
        </w:rPr>
        <w:tab/>
        <w:t xml:space="preserve">          传真：</w:t>
      </w:r>
      <w:r>
        <w:rPr>
          <w:rFonts w:ascii="仿宋" w:eastAsia="仿宋" w:hAnsi="仿宋" w:hint="eastAsia"/>
          <w:spacing w:val="20"/>
          <w:szCs w:val="21"/>
          <w:u w:val="single"/>
        </w:rPr>
        <w:t xml:space="preserve">                </w:t>
      </w:r>
    </w:p>
    <w:p w:rsidR="001F1AF6" w:rsidRDefault="00215967">
      <w:pPr>
        <w:tabs>
          <w:tab w:val="left" w:pos="480"/>
        </w:tabs>
        <w:snapToGrid w:val="0"/>
        <w:spacing w:line="360" w:lineRule="auto"/>
        <w:rPr>
          <w:rFonts w:ascii="仿宋" w:eastAsia="仿宋" w:hAnsi="仿宋" w:cs="华文中宋"/>
          <w:szCs w:val="21"/>
        </w:rPr>
      </w:pPr>
      <w:r>
        <w:rPr>
          <w:rFonts w:ascii="仿宋" w:eastAsia="仿宋" w:hAnsi="仿宋" w:cs="华文中宋" w:hint="eastAsia"/>
          <w:szCs w:val="21"/>
        </w:rPr>
        <w:lastRenderedPageBreak/>
        <w:t>投标人代表姓名：</w:t>
      </w:r>
      <w:r>
        <w:rPr>
          <w:rFonts w:ascii="仿宋" w:eastAsia="仿宋" w:hAnsi="仿宋" w:hint="eastAsia"/>
          <w:spacing w:val="20"/>
          <w:szCs w:val="21"/>
          <w:u w:val="single"/>
        </w:rPr>
        <w:t xml:space="preserve">                </w:t>
      </w:r>
    </w:p>
    <w:p w:rsidR="001F1AF6" w:rsidRDefault="00215967">
      <w:pPr>
        <w:tabs>
          <w:tab w:val="left" w:pos="480"/>
        </w:tabs>
        <w:snapToGrid w:val="0"/>
        <w:spacing w:line="360" w:lineRule="auto"/>
        <w:rPr>
          <w:rFonts w:ascii="仿宋" w:eastAsia="仿宋" w:hAnsi="仿宋"/>
          <w:spacing w:val="20"/>
          <w:szCs w:val="21"/>
          <w:u w:val="single"/>
        </w:rPr>
      </w:pPr>
      <w:r>
        <w:rPr>
          <w:rFonts w:ascii="仿宋" w:eastAsia="仿宋" w:hAnsi="仿宋" w:cs="华文中宋" w:hint="eastAsia"/>
          <w:szCs w:val="21"/>
        </w:rPr>
        <w:t>投标人代表联系电话：</w:t>
      </w:r>
      <w:r>
        <w:rPr>
          <w:rFonts w:ascii="仿宋" w:eastAsia="仿宋" w:hAnsi="仿宋" w:hint="eastAsia"/>
          <w:spacing w:val="20"/>
          <w:szCs w:val="21"/>
          <w:u w:val="single"/>
        </w:rPr>
        <w:t xml:space="preserve">                </w:t>
      </w:r>
      <w:r>
        <w:rPr>
          <w:rFonts w:ascii="仿宋" w:eastAsia="仿宋" w:hAnsi="仿宋" w:cs="华文中宋" w:hint="eastAsia"/>
          <w:szCs w:val="21"/>
        </w:rPr>
        <w:t xml:space="preserve"> （办公）</w:t>
      </w:r>
      <w:r>
        <w:rPr>
          <w:rFonts w:ascii="仿宋" w:eastAsia="仿宋" w:hAnsi="仿宋" w:hint="eastAsia"/>
          <w:spacing w:val="20"/>
          <w:szCs w:val="21"/>
          <w:u w:val="single"/>
        </w:rPr>
        <w:t xml:space="preserve">                </w:t>
      </w:r>
      <w:r>
        <w:rPr>
          <w:rFonts w:ascii="仿宋" w:eastAsia="仿宋" w:hAnsi="仿宋" w:cs="华文中宋" w:hint="eastAsia"/>
          <w:szCs w:val="21"/>
        </w:rPr>
        <w:t>（手机）</w:t>
      </w:r>
    </w:p>
    <w:p w:rsidR="001F1AF6" w:rsidRDefault="00215967">
      <w:pPr>
        <w:tabs>
          <w:tab w:val="left" w:pos="480"/>
        </w:tabs>
        <w:snapToGrid w:val="0"/>
        <w:spacing w:line="360" w:lineRule="auto"/>
        <w:rPr>
          <w:rFonts w:ascii="仿宋" w:eastAsia="仿宋" w:hAnsi="仿宋" w:cs="华文中宋"/>
          <w:szCs w:val="21"/>
        </w:rPr>
      </w:pPr>
      <w:r>
        <w:rPr>
          <w:rFonts w:ascii="仿宋" w:eastAsia="仿宋" w:hAnsi="仿宋" w:cs="华文中宋" w:hint="eastAsia"/>
          <w:szCs w:val="21"/>
        </w:rPr>
        <w:t>E-mail：</w:t>
      </w:r>
      <w:r>
        <w:rPr>
          <w:rFonts w:ascii="仿宋" w:eastAsia="仿宋" w:hAnsi="仿宋" w:hint="eastAsia"/>
          <w:spacing w:val="20"/>
          <w:szCs w:val="21"/>
          <w:u w:val="single"/>
        </w:rPr>
        <w:t xml:space="preserve">                </w:t>
      </w:r>
    </w:p>
    <w:p w:rsidR="001F1AF6" w:rsidRDefault="00215967">
      <w:pPr>
        <w:snapToGrid w:val="0"/>
        <w:spacing w:line="360" w:lineRule="auto"/>
        <w:ind w:firstLineChars="1850" w:firstLine="3885"/>
        <w:jc w:val="right"/>
        <w:rPr>
          <w:rFonts w:ascii="仿宋" w:eastAsia="仿宋" w:hAnsi="仿宋" w:cs="华文中宋"/>
          <w:szCs w:val="21"/>
        </w:rPr>
      </w:pPr>
      <w:r>
        <w:rPr>
          <w:rFonts w:ascii="仿宋" w:eastAsia="仿宋" w:hAnsi="仿宋" w:cs="华文中宋" w:hint="eastAsia"/>
          <w:szCs w:val="21"/>
        </w:rPr>
        <w:t>投标人</w:t>
      </w:r>
      <w:r>
        <w:rPr>
          <w:rFonts w:ascii="仿宋" w:eastAsia="仿宋" w:hAnsi="仿宋" w:hint="eastAsia"/>
          <w:szCs w:val="21"/>
        </w:rPr>
        <w:t>：</w:t>
      </w:r>
      <w:r>
        <w:rPr>
          <w:rFonts w:ascii="仿宋" w:eastAsia="仿宋" w:hAnsi="仿宋" w:hint="eastAsia"/>
          <w:spacing w:val="20"/>
          <w:szCs w:val="21"/>
          <w:u w:val="single"/>
        </w:rPr>
        <w:t xml:space="preserve">                </w:t>
      </w:r>
      <w:r>
        <w:rPr>
          <w:rFonts w:ascii="仿宋" w:eastAsia="仿宋" w:hAnsi="仿宋" w:hint="eastAsia"/>
          <w:szCs w:val="21"/>
        </w:rPr>
        <w:t>（</w:t>
      </w:r>
      <w:r>
        <w:rPr>
          <w:rFonts w:ascii="仿宋" w:eastAsia="仿宋" w:hAnsi="仿宋" w:hint="eastAsia"/>
          <w:spacing w:val="20"/>
          <w:szCs w:val="21"/>
        </w:rPr>
        <w:t>电子公章</w:t>
      </w:r>
      <w:r>
        <w:rPr>
          <w:rFonts w:ascii="仿宋" w:eastAsia="仿宋" w:hAnsi="仿宋" w:hint="eastAsia"/>
          <w:szCs w:val="21"/>
        </w:rPr>
        <w:t xml:space="preserve">）                                                                                </w:t>
      </w:r>
    </w:p>
    <w:p w:rsidR="001F1AF6" w:rsidRDefault="00215967">
      <w:pPr>
        <w:snapToGrid w:val="0"/>
        <w:spacing w:line="360" w:lineRule="auto"/>
        <w:ind w:leftChars="1850" w:left="5670" w:hangingChars="850" w:hanging="1785"/>
        <w:jc w:val="right"/>
        <w:rPr>
          <w:rFonts w:ascii="仿宋" w:eastAsia="仿宋" w:hAnsi="仿宋"/>
          <w:szCs w:val="21"/>
        </w:rPr>
      </w:pPr>
      <w:r>
        <w:rPr>
          <w:rFonts w:ascii="仿宋" w:eastAsia="仿宋" w:hAnsi="仿宋" w:cs="华文中宋" w:hint="eastAsia"/>
          <w:szCs w:val="21"/>
        </w:rPr>
        <w:t>年  月  日</w:t>
      </w:r>
    </w:p>
    <w:p w:rsidR="001F1AF6" w:rsidRDefault="00215967">
      <w:pPr>
        <w:spacing w:line="360" w:lineRule="exact"/>
        <w:ind w:left="315" w:hangingChars="150" w:hanging="315"/>
        <w:rPr>
          <w:rFonts w:ascii="仿宋" w:eastAsia="仿宋" w:hAnsi="仿宋" w:cs="华文中宋"/>
          <w:kern w:val="0"/>
          <w:szCs w:val="21"/>
        </w:rPr>
      </w:pPr>
      <w:r>
        <w:rPr>
          <w:rFonts w:ascii="仿宋" w:eastAsia="仿宋" w:hAnsi="仿宋" w:cs="华文中宋" w:hint="eastAsia"/>
          <w:kern w:val="0"/>
          <w:szCs w:val="21"/>
        </w:rPr>
        <w:t>注：内容完整，不得留空。</w:t>
      </w:r>
    </w:p>
    <w:p w:rsidR="001F1AF6" w:rsidRDefault="001F1AF6">
      <w:pPr>
        <w:spacing w:line="360" w:lineRule="exact"/>
        <w:ind w:left="361" w:hangingChars="150" w:hanging="361"/>
        <w:rPr>
          <w:rFonts w:ascii="仿宋" w:eastAsia="仿宋" w:hAnsi="仿宋" w:cs="华文中宋"/>
          <w:b/>
          <w:sz w:val="24"/>
        </w:rPr>
      </w:pPr>
    </w:p>
    <w:p w:rsidR="001F1AF6" w:rsidRDefault="00215967">
      <w:pPr>
        <w:spacing w:line="360" w:lineRule="exact"/>
        <w:ind w:left="361" w:hangingChars="150" w:hanging="361"/>
        <w:outlineLvl w:val="1"/>
        <w:rPr>
          <w:rFonts w:ascii="仿宋" w:eastAsia="仿宋" w:hAnsi="仿宋" w:cs="华文中宋"/>
          <w:b/>
          <w:sz w:val="24"/>
        </w:rPr>
      </w:pPr>
      <w:r>
        <w:rPr>
          <w:rFonts w:ascii="仿宋" w:eastAsia="仿宋" w:hAnsi="仿宋" w:cs="华文中宋" w:hint="eastAsia"/>
          <w:b/>
          <w:sz w:val="24"/>
        </w:rPr>
        <w:t>三、对商务要求的响应内容</w:t>
      </w:r>
    </w:p>
    <w:p w:rsidR="001F1AF6" w:rsidRDefault="00215967">
      <w:pPr>
        <w:spacing w:line="360" w:lineRule="exact"/>
        <w:ind w:leftChars="150" w:left="315" w:firstLineChars="50" w:firstLine="105"/>
        <w:rPr>
          <w:rFonts w:ascii="仿宋" w:eastAsia="仿宋" w:hAnsi="仿宋" w:cs="华文中宋"/>
          <w:szCs w:val="21"/>
        </w:rPr>
      </w:pPr>
      <w:r>
        <w:rPr>
          <w:rFonts w:ascii="仿宋" w:eastAsia="仿宋" w:hAnsi="仿宋" w:cs="华文中宋" w:hint="eastAsia"/>
          <w:szCs w:val="21"/>
        </w:rPr>
        <w:t>根据本文件第四部分商务要求中的内容（例如：交货时间、交货地点等）进行响应。</w:t>
      </w:r>
    </w:p>
    <w:p w:rsidR="001F1AF6" w:rsidRDefault="00215967">
      <w:pPr>
        <w:spacing w:line="360" w:lineRule="exact"/>
        <w:ind w:leftChars="150" w:left="315" w:firstLineChars="50" w:firstLine="105"/>
        <w:rPr>
          <w:rFonts w:ascii="仿宋" w:eastAsia="仿宋" w:hAnsi="仿宋" w:cs="华文中宋"/>
          <w:szCs w:val="21"/>
        </w:rPr>
      </w:pPr>
      <w:r>
        <w:rPr>
          <w:rFonts w:ascii="仿宋" w:eastAsia="仿宋" w:hAnsi="仿宋" w:cs="华文中宋" w:hint="eastAsia"/>
          <w:szCs w:val="21"/>
        </w:rPr>
        <w:t>加盖投标人电子公章。</w:t>
      </w:r>
    </w:p>
    <w:p w:rsidR="001F1AF6" w:rsidRDefault="001F1AF6">
      <w:pPr>
        <w:spacing w:line="360" w:lineRule="exact"/>
        <w:ind w:leftChars="150" w:left="315" w:firstLineChars="50" w:firstLine="105"/>
        <w:rPr>
          <w:rFonts w:ascii="仿宋" w:eastAsia="仿宋" w:hAnsi="仿宋" w:cs="华文中宋"/>
          <w:szCs w:val="21"/>
        </w:rPr>
      </w:pPr>
    </w:p>
    <w:p w:rsidR="001F1AF6" w:rsidRDefault="00215967">
      <w:pPr>
        <w:spacing w:line="360" w:lineRule="exact"/>
        <w:ind w:left="361" w:hangingChars="150" w:hanging="361"/>
        <w:outlineLvl w:val="1"/>
        <w:rPr>
          <w:rFonts w:ascii="仿宋" w:eastAsia="仿宋" w:hAnsi="仿宋" w:cs="华文中宋"/>
          <w:b/>
          <w:sz w:val="24"/>
        </w:rPr>
      </w:pPr>
      <w:r>
        <w:rPr>
          <w:rFonts w:ascii="仿宋" w:eastAsia="仿宋" w:hAnsi="仿宋" w:cs="华文中宋" w:hint="eastAsia"/>
          <w:b/>
          <w:sz w:val="24"/>
        </w:rPr>
        <w:t>四、对服务要求的响应内容</w:t>
      </w:r>
    </w:p>
    <w:p w:rsidR="001F1AF6" w:rsidRDefault="00215967">
      <w:pPr>
        <w:spacing w:line="360" w:lineRule="exact"/>
        <w:ind w:leftChars="150" w:left="315" w:firstLineChars="50" w:firstLine="105"/>
        <w:rPr>
          <w:rFonts w:ascii="仿宋" w:eastAsia="仿宋" w:hAnsi="仿宋" w:cs="华文中宋"/>
          <w:szCs w:val="21"/>
        </w:rPr>
      </w:pPr>
      <w:r>
        <w:rPr>
          <w:rFonts w:ascii="仿宋" w:eastAsia="仿宋" w:hAnsi="仿宋" w:cs="华文中宋" w:hint="eastAsia"/>
          <w:szCs w:val="21"/>
        </w:rPr>
        <w:t>根据本文件第四部分服务要求中的内容进行响应，包括服务方案响应情况、售后服务响应情况等。</w:t>
      </w:r>
    </w:p>
    <w:p w:rsidR="001F1AF6" w:rsidRDefault="00215967">
      <w:pPr>
        <w:spacing w:line="360" w:lineRule="exact"/>
        <w:ind w:leftChars="150" w:left="315" w:firstLineChars="50" w:firstLine="105"/>
        <w:rPr>
          <w:rFonts w:ascii="仿宋" w:eastAsia="仿宋" w:hAnsi="仿宋" w:cs="华文中宋"/>
          <w:szCs w:val="21"/>
        </w:rPr>
      </w:pPr>
      <w:r>
        <w:rPr>
          <w:rFonts w:ascii="仿宋" w:eastAsia="仿宋" w:hAnsi="仿宋" w:cs="华文中宋" w:hint="eastAsia"/>
          <w:szCs w:val="21"/>
        </w:rPr>
        <w:t>（1）服务方案响应情况：实施时间进度表、实施交付使用标准、保障措施、培训承诺等。</w:t>
      </w:r>
    </w:p>
    <w:p w:rsidR="001F1AF6" w:rsidRDefault="00215967">
      <w:pPr>
        <w:spacing w:line="360" w:lineRule="exact"/>
        <w:ind w:leftChars="150" w:left="315" w:firstLineChars="50" w:firstLine="105"/>
        <w:rPr>
          <w:rFonts w:ascii="仿宋" w:eastAsia="仿宋" w:hAnsi="仿宋" w:cs="华文中宋"/>
          <w:szCs w:val="21"/>
        </w:rPr>
      </w:pPr>
      <w:r>
        <w:rPr>
          <w:rFonts w:ascii="仿宋" w:eastAsia="仿宋" w:hAnsi="仿宋" w:cs="华文中宋" w:hint="eastAsia"/>
          <w:szCs w:val="21"/>
        </w:rPr>
        <w:t>（2）售后服务响应情况：售后服务体系（售后服务网点、人员、设施情况，售后联系方式）、售后服务响应机制、维修承诺等。</w:t>
      </w:r>
    </w:p>
    <w:p w:rsidR="001F1AF6" w:rsidRDefault="00215967">
      <w:pPr>
        <w:spacing w:line="360" w:lineRule="exact"/>
        <w:ind w:leftChars="150" w:left="315" w:firstLineChars="50" w:firstLine="105"/>
        <w:rPr>
          <w:rFonts w:ascii="仿宋" w:eastAsia="仿宋" w:hAnsi="仿宋" w:cs="华文中宋"/>
          <w:b/>
          <w:szCs w:val="21"/>
        </w:rPr>
      </w:pPr>
      <w:r>
        <w:rPr>
          <w:rFonts w:ascii="仿宋" w:eastAsia="仿宋" w:hAnsi="仿宋" w:cs="华文中宋" w:hint="eastAsia"/>
          <w:b/>
          <w:szCs w:val="21"/>
        </w:rPr>
        <w:t>加盖投标人电子公章。</w:t>
      </w:r>
    </w:p>
    <w:p w:rsidR="001F1AF6" w:rsidRDefault="001F1AF6">
      <w:pPr>
        <w:spacing w:line="360" w:lineRule="exact"/>
        <w:ind w:leftChars="150" w:left="315" w:firstLineChars="50" w:firstLine="105"/>
        <w:rPr>
          <w:rFonts w:ascii="仿宋" w:eastAsia="仿宋" w:hAnsi="仿宋" w:cs="华文中宋"/>
          <w:b/>
          <w:szCs w:val="21"/>
        </w:rPr>
      </w:pPr>
    </w:p>
    <w:p w:rsidR="001F1AF6" w:rsidRDefault="00215967">
      <w:pPr>
        <w:spacing w:line="360" w:lineRule="exact"/>
        <w:ind w:left="361" w:hangingChars="150" w:hanging="361"/>
        <w:outlineLvl w:val="1"/>
        <w:rPr>
          <w:rFonts w:ascii="仿宋" w:eastAsia="仿宋" w:hAnsi="仿宋" w:cs="华文中宋"/>
          <w:b/>
          <w:sz w:val="24"/>
        </w:rPr>
      </w:pPr>
      <w:r>
        <w:rPr>
          <w:rFonts w:ascii="仿宋" w:eastAsia="仿宋" w:hAnsi="仿宋" w:cs="华文中宋" w:hint="eastAsia"/>
          <w:b/>
          <w:sz w:val="24"/>
        </w:rPr>
        <w:t>五、对技术要求的响应内容</w:t>
      </w:r>
    </w:p>
    <w:p w:rsidR="001F1AF6" w:rsidRDefault="00215967">
      <w:pPr>
        <w:spacing w:line="360" w:lineRule="exact"/>
        <w:ind w:leftChars="150" w:left="315" w:firstLineChars="50" w:firstLine="105"/>
        <w:rPr>
          <w:rFonts w:ascii="仿宋" w:eastAsia="仿宋" w:hAnsi="仿宋" w:cs="华文中宋"/>
          <w:szCs w:val="21"/>
        </w:rPr>
      </w:pPr>
      <w:r>
        <w:rPr>
          <w:rFonts w:ascii="仿宋" w:eastAsia="仿宋" w:hAnsi="仿宋" w:cs="华文中宋" w:hint="eastAsia"/>
          <w:szCs w:val="21"/>
        </w:rPr>
        <w:t>1.根据本文件第四部分技术要求中的内容及采购需求明细表（技术参数及详细配置）进行响应；</w:t>
      </w:r>
    </w:p>
    <w:p w:rsidR="001F1AF6" w:rsidRDefault="00215967">
      <w:pPr>
        <w:spacing w:line="360" w:lineRule="auto"/>
        <w:ind w:firstLineChars="200" w:firstLine="420"/>
        <w:jc w:val="left"/>
        <w:outlineLvl w:val="2"/>
        <w:rPr>
          <w:rFonts w:ascii="仿宋" w:eastAsia="仿宋" w:hAnsi="仿宋" w:cs="华文中宋"/>
          <w:szCs w:val="21"/>
        </w:rPr>
      </w:pPr>
      <w:r>
        <w:rPr>
          <w:rFonts w:ascii="仿宋" w:eastAsia="仿宋" w:hAnsi="仿宋" w:cs="华文中宋" w:hint="eastAsia"/>
          <w:szCs w:val="21"/>
        </w:rPr>
        <w:t>2.</w:t>
      </w:r>
      <w:r>
        <w:rPr>
          <w:rFonts w:ascii="仿宋" w:eastAsia="仿宋" w:hAnsi="仿宋" w:hint="eastAsia"/>
        </w:rPr>
        <w:t xml:space="preserve"> 《投报货物/服务技术偏离表》</w:t>
      </w:r>
      <w:r>
        <w:rPr>
          <w:rFonts w:ascii="仿宋" w:eastAsia="仿宋" w:hAnsi="仿宋" w:cs="华文中宋" w:hint="eastAsia"/>
          <w:szCs w:val="21"/>
        </w:rPr>
        <w:t>。</w:t>
      </w:r>
    </w:p>
    <w:p w:rsidR="001F1AF6" w:rsidRDefault="00215967">
      <w:pPr>
        <w:widowControl/>
        <w:snapToGrid w:val="0"/>
        <w:spacing w:line="460" w:lineRule="exact"/>
        <w:jc w:val="center"/>
        <w:rPr>
          <w:rFonts w:ascii="仿宋" w:eastAsia="仿宋" w:hAnsi="仿宋" w:cs="华文中宋"/>
          <w:szCs w:val="21"/>
        </w:rPr>
      </w:pPr>
      <w:r>
        <w:rPr>
          <w:rFonts w:ascii="仿宋" w:eastAsia="仿宋" w:hAnsi="仿宋" w:cs="华文中宋" w:hint="eastAsia"/>
          <w:szCs w:val="21"/>
        </w:rPr>
        <w:t>投报货物</w:t>
      </w:r>
      <w:r>
        <w:rPr>
          <w:rFonts w:ascii="仿宋" w:eastAsia="仿宋" w:hAnsi="仿宋" w:hint="eastAsia"/>
          <w:kern w:val="0"/>
        </w:rPr>
        <w:t>（加</w:t>
      </w:r>
      <w:r w:rsidR="008E3DE7">
        <w:rPr>
          <w:rFonts w:ascii="仿宋" w:eastAsia="仿宋" w:hAnsi="仿宋" w:hint="eastAsia"/>
          <w:color w:val="000000"/>
          <w:kern w:val="11"/>
          <w:szCs w:val="21"/>
        </w:rPr>
        <w:t>*</w:t>
      </w:r>
      <w:proofErr w:type="gramStart"/>
      <w:r>
        <w:rPr>
          <w:rFonts w:ascii="仿宋" w:eastAsia="仿宋" w:hAnsi="仿宋" w:hint="eastAsia"/>
          <w:kern w:val="0"/>
        </w:rPr>
        <w:t>号项技术</w:t>
      </w:r>
      <w:proofErr w:type="gramEnd"/>
      <w:r>
        <w:rPr>
          <w:rFonts w:ascii="仿宋" w:eastAsia="仿宋" w:hAnsi="仿宋" w:hint="eastAsia"/>
          <w:kern w:val="0"/>
        </w:rPr>
        <w:t>指标）</w:t>
      </w:r>
      <w:r>
        <w:rPr>
          <w:rFonts w:ascii="仿宋" w:eastAsia="仿宋" w:hAnsi="仿宋" w:cs="华文中宋" w:hint="eastAsia"/>
          <w:szCs w:val="21"/>
        </w:rPr>
        <w:t>技术偏离表（格式）</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4A0" w:firstRow="1" w:lastRow="0" w:firstColumn="1" w:lastColumn="0" w:noHBand="0" w:noVBand="1"/>
      </w:tblPr>
      <w:tblGrid>
        <w:gridCol w:w="626"/>
        <w:gridCol w:w="480"/>
        <w:gridCol w:w="1322"/>
        <w:gridCol w:w="582"/>
        <w:gridCol w:w="1917"/>
        <w:gridCol w:w="2037"/>
        <w:gridCol w:w="1207"/>
        <w:gridCol w:w="779"/>
      </w:tblGrid>
      <w:tr w:rsidR="001F1AF6">
        <w:trPr>
          <w:trHeight w:val="567"/>
          <w:jc w:val="center"/>
        </w:trPr>
        <w:tc>
          <w:tcPr>
            <w:tcW w:w="626" w:type="dxa"/>
            <w:tcBorders>
              <w:top w:val="single" w:sz="6" w:space="0" w:color="000000"/>
              <w:left w:val="single" w:sz="6" w:space="0" w:color="000000"/>
              <w:bottom w:val="single" w:sz="6" w:space="0" w:color="000000"/>
              <w:right w:val="single" w:sz="6" w:space="0" w:color="000000"/>
            </w:tcBorders>
            <w:vAlign w:val="center"/>
          </w:tcPr>
          <w:p w:rsidR="001F1AF6" w:rsidRDefault="00215967">
            <w:pPr>
              <w:widowControl/>
              <w:snapToGrid w:val="0"/>
              <w:jc w:val="center"/>
              <w:rPr>
                <w:rFonts w:ascii="仿宋" w:eastAsia="仿宋" w:hAnsi="仿宋" w:cs="华文中宋"/>
                <w:szCs w:val="21"/>
              </w:rPr>
            </w:pPr>
            <w:proofErr w:type="gramStart"/>
            <w:r>
              <w:rPr>
                <w:rFonts w:ascii="仿宋" w:eastAsia="仿宋" w:hAnsi="仿宋" w:cs="华文中宋" w:hint="eastAsia"/>
                <w:szCs w:val="21"/>
              </w:rPr>
              <w:t>包号</w:t>
            </w:r>
            <w:proofErr w:type="gramEnd"/>
          </w:p>
        </w:tc>
        <w:tc>
          <w:tcPr>
            <w:tcW w:w="480" w:type="dxa"/>
            <w:tcBorders>
              <w:top w:val="single" w:sz="6" w:space="0" w:color="000000"/>
              <w:left w:val="single" w:sz="6" w:space="0" w:color="000000"/>
              <w:bottom w:val="single" w:sz="6" w:space="0" w:color="000000"/>
              <w:right w:val="single" w:sz="4" w:space="0" w:color="auto"/>
            </w:tcBorders>
            <w:vAlign w:val="center"/>
          </w:tcPr>
          <w:p w:rsidR="001F1AF6" w:rsidRDefault="00215967">
            <w:pPr>
              <w:widowControl/>
              <w:snapToGrid w:val="0"/>
              <w:jc w:val="center"/>
              <w:rPr>
                <w:rFonts w:ascii="仿宋" w:eastAsia="仿宋" w:hAnsi="仿宋" w:cs="华文中宋"/>
                <w:szCs w:val="21"/>
              </w:rPr>
            </w:pPr>
            <w:r>
              <w:rPr>
                <w:rFonts w:ascii="仿宋" w:eastAsia="仿宋" w:hAnsi="仿宋" w:cs="华文中宋" w:hint="eastAsia"/>
                <w:szCs w:val="21"/>
              </w:rPr>
              <w:t>序号</w:t>
            </w:r>
          </w:p>
        </w:tc>
        <w:tc>
          <w:tcPr>
            <w:tcW w:w="1322" w:type="dxa"/>
            <w:tcBorders>
              <w:top w:val="single" w:sz="6" w:space="0" w:color="000000"/>
              <w:left w:val="single" w:sz="4" w:space="0" w:color="auto"/>
              <w:bottom w:val="single" w:sz="6" w:space="0" w:color="000000"/>
              <w:right w:val="single" w:sz="6" w:space="0" w:color="000000"/>
            </w:tcBorders>
            <w:vAlign w:val="center"/>
          </w:tcPr>
          <w:p w:rsidR="001F1AF6" w:rsidRDefault="00215967">
            <w:pPr>
              <w:widowControl/>
              <w:snapToGrid w:val="0"/>
              <w:jc w:val="center"/>
              <w:rPr>
                <w:rFonts w:ascii="仿宋" w:eastAsia="仿宋" w:hAnsi="仿宋" w:cs="华文中宋"/>
                <w:szCs w:val="21"/>
              </w:rPr>
            </w:pPr>
            <w:r>
              <w:rPr>
                <w:rFonts w:ascii="仿宋" w:eastAsia="仿宋" w:hAnsi="仿宋" w:cs="华文中宋" w:hint="eastAsia"/>
                <w:szCs w:val="21"/>
              </w:rPr>
              <w:t>货物/服务名称</w:t>
            </w:r>
          </w:p>
        </w:tc>
        <w:tc>
          <w:tcPr>
            <w:tcW w:w="582" w:type="dxa"/>
            <w:tcBorders>
              <w:top w:val="single" w:sz="6" w:space="0" w:color="000000"/>
              <w:left w:val="single" w:sz="6" w:space="0" w:color="000000"/>
              <w:bottom w:val="single" w:sz="6" w:space="0" w:color="000000"/>
              <w:right w:val="single" w:sz="6" w:space="0" w:color="000000"/>
            </w:tcBorders>
            <w:vAlign w:val="center"/>
          </w:tcPr>
          <w:p w:rsidR="001F1AF6" w:rsidRDefault="00215967">
            <w:pPr>
              <w:widowControl/>
              <w:snapToGrid w:val="0"/>
              <w:jc w:val="center"/>
              <w:rPr>
                <w:rFonts w:ascii="仿宋" w:eastAsia="仿宋" w:hAnsi="仿宋" w:cs="华文中宋"/>
                <w:szCs w:val="21"/>
              </w:rPr>
            </w:pPr>
            <w:r>
              <w:rPr>
                <w:rFonts w:ascii="仿宋" w:eastAsia="仿宋" w:hAnsi="仿宋" w:cs="华文中宋" w:hint="eastAsia"/>
                <w:szCs w:val="21"/>
              </w:rPr>
              <w:t>数量</w:t>
            </w:r>
          </w:p>
        </w:tc>
        <w:tc>
          <w:tcPr>
            <w:tcW w:w="1917" w:type="dxa"/>
            <w:tcBorders>
              <w:top w:val="single" w:sz="6" w:space="0" w:color="000000"/>
              <w:left w:val="single" w:sz="6" w:space="0" w:color="000000"/>
              <w:bottom w:val="single" w:sz="6" w:space="0" w:color="000000"/>
              <w:right w:val="single" w:sz="6" w:space="0" w:color="000000"/>
            </w:tcBorders>
            <w:vAlign w:val="center"/>
          </w:tcPr>
          <w:p w:rsidR="001F1AF6" w:rsidRDefault="00215967">
            <w:pPr>
              <w:widowControl/>
              <w:snapToGrid w:val="0"/>
              <w:jc w:val="center"/>
              <w:rPr>
                <w:rFonts w:ascii="仿宋" w:eastAsia="仿宋" w:hAnsi="仿宋" w:cs="华文中宋"/>
                <w:szCs w:val="21"/>
              </w:rPr>
            </w:pPr>
            <w:r>
              <w:rPr>
                <w:rFonts w:ascii="仿宋" w:eastAsia="仿宋" w:hAnsi="仿宋" w:cs="华文中宋" w:hint="eastAsia"/>
                <w:szCs w:val="21"/>
              </w:rPr>
              <w:t>文件</w:t>
            </w:r>
          </w:p>
          <w:p w:rsidR="001F1AF6" w:rsidRDefault="00215967">
            <w:pPr>
              <w:widowControl/>
              <w:snapToGrid w:val="0"/>
              <w:jc w:val="center"/>
              <w:rPr>
                <w:rFonts w:ascii="仿宋" w:eastAsia="仿宋" w:hAnsi="仿宋" w:cs="华文中宋"/>
                <w:szCs w:val="21"/>
              </w:rPr>
            </w:pPr>
            <w:r>
              <w:rPr>
                <w:rFonts w:ascii="仿宋" w:eastAsia="仿宋" w:hAnsi="仿宋" w:cs="华文中宋" w:hint="eastAsia"/>
                <w:szCs w:val="21"/>
              </w:rPr>
              <w:t>参数要求</w:t>
            </w:r>
          </w:p>
        </w:tc>
        <w:tc>
          <w:tcPr>
            <w:tcW w:w="2037" w:type="dxa"/>
            <w:tcBorders>
              <w:top w:val="single" w:sz="6" w:space="0" w:color="000000"/>
              <w:left w:val="single" w:sz="6" w:space="0" w:color="000000"/>
              <w:bottom w:val="single" w:sz="6" w:space="0" w:color="000000"/>
              <w:right w:val="single" w:sz="6" w:space="0" w:color="000000"/>
            </w:tcBorders>
            <w:vAlign w:val="center"/>
          </w:tcPr>
          <w:p w:rsidR="001F1AF6" w:rsidRDefault="00215967">
            <w:pPr>
              <w:widowControl/>
              <w:snapToGrid w:val="0"/>
              <w:jc w:val="center"/>
              <w:rPr>
                <w:rFonts w:ascii="仿宋" w:eastAsia="仿宋" w:hAnsi="仿宋" w:cs="华文中宋"/>
                <w:szCs w:val="21"/>
              </w:rPr>
            </w:pPr>
            <w:r>
              <w:rPr>
                <w:rFonts w:ascii="仿宋" w:eastAsia="仿宋" w:hAnsi="仿宋" w:cs="华文中宋" w:hint="eastAsia"/>
                <w:szCs w:val="21"/>
              </w:rPr>
              <w:t>响应文件对应</w:t>
            </w:r>
          </w:p>
          <w:p w:rsidR="001F1AF6" w:rsidRDefault="00215967">
            <w:pPr>
              <w:widowControl/>
              <w:snapToGrid w:val="0"/>
              <w:jc w:val="center"/>
              <w:rPr>
                <w:rFonts w:ascii="仿宋" w:eastAsia="仿宋" w:hAnsi="仿宋" w:cs="华文中宋"/>
                <w:szCs w:val="21"/>
              </w:rPr>
            </w:pPr>
            <w:r>
              <w:rPr>
                <w:rFonts w:ascii="仿宋" w:eastAsia="仿宋" w:hAnsi="仿宋" w:cs="华文中宋" w:hint="eastAsia"/>
                <w:szCs w:val="21"/>
              </w:rPr>
              <w:t>参数</w:t>
            </w:r>
          </w:p>
        </w:tc>
        <w:tc>
          <w:tcPr>
            <w:tcW w:w="1207" w:type="dxa"/>
            <w:tcBorders>
              <w:top w:val="single" w:sz="6" w:space="0" w:color="000000"/>
              <w:left w:val="single" w:sz="6" w:space="0" w:color="000000"/>
              <w:bottom w:val="single" w:sz="6" w:space="0" w:color="000000"/>
              <w:right w:val="single" w:sz="6" w:space="0" w:color="000000"/>
            </w:tcBorders>
            <w:vAlign w:val="center"/>
          </w:tcPr>
          <w:p w:rsidR="001F1AF6" w:rsidRDefault="00215967">
            <w:pPr>
              <w:widowControl/>
              <w:snapToGrid w:val="0"/>
              <w:jc w:val="center"/>
              <w:rPr>
                <w:rFonts w:ascii="仿宋" w:eastAsia="仿宋" w:hAnsi="仿宋" w:cs="华文中宋"/>
                <w:szCs w:val="21"/>
              </w:rPr>
            </w:pPr>
            <w:r>
              <w:rPr>
                <w:rFonts w:ascii="仿宋" w:eastAsia="仿宋" w:hAnsi="仿宋" w:cs="华文中宋" w:hint="eastAsia"/>
                <w:szCs w:val="21"/>
              </w:rPr>
              <w:t>偏离情况</w:t>
            </w:r>
          </w:p>
        </w:tc>
        <w:tc>
          <w:tcPr>
            <w:tcW w:w="779" w:type="dxa"/>
            <w:tcBorders>
              <w:top w:val="single" w:sz="6" w:space="0" w:color="000000"/>
              <w:left w:val="single" w:sz="6" w:space="0" w:color="000000"/>
              <w:bottom w:val="single" w:sz="6" w:space="0" w:color="000000"/>
              <w:right w:val="single" w:sz="6" w:space="0" w:color="000000"/>
            </w:tcBorders>
            <w:vAlign w:val="center"/>
          </w:tcPr>
          <w:p w:rsidR="001F1AF6" w:rsidRDefault="00215967">
            <w:pPr>
              <w:widowControl/>
              <w:snapToGrid w:val="0"/>
              <w:jc w:val="center"/>
              <w:rPr>
                <w:rFonts w:ascii="仿宋" w:eastAsia="仿宋" w:hAnsi="仿宋" w:cs="华文中宋"/>
                <w:szCs w:val="21"/>
              </w:rPr>
            </w:pPr>
            <w:r>
              <w:rPr>
                <w:rFonts w:ascii="仿宋" w:eastAsia="仿宋" w:hAnsi="仿宋" w:cs="华文中宋" w:hint="eastAsia"/>
                <w:szCs w:val="21"/>
              </w:rPr>
              <w:t>备注</w:t>
            </w:r>
          </w:p>
        </w:tc>
      </w:tr>
      <w:tr w:rsidR="001F1AF6">
        <w:trPr>
          <w:trHeight w:val="285"/>
          <w:jc w:val="center"/>
        </w:trPr>
        <w:tc>
          <w:tcPr>
            <w:tcW w:w="626" w:type="dxa"/>
            <w:tcBorders>
              <w:top w:val="single" w:sz="6" w:space="0" w:color="000000"/>
              <w:left w:val="single" w:sz="6" w:space="0" w:color="000000"/>
              <w:bottom w:val="single" w:sz="4" w:space="0" w:color="auto"/>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480" w:type="dxa"/>
            <w:tcBorders>
              <w:top w:val="single" w:sz="6" w:space="0" w:color="000000"/>
              <w:left w:val="single" w:sz="6" w:space="0" w:color="000000"/>
              <w:bottom w:val="single" w:sz="6" w:space="0" w:color="000000"/>
              <w:right w:val="single" w:sz="4" w:space="0" w:color="auto"/>
            </w:tcBorders>
            <w:vAlign w:val="center"/>
          </w:tcPr>
          <w:p w:rsidR="001F1AF6" w:rsidRDefault="00215967">
            <w:pPr>
              <w:widowControl/>
              <w:snapToGrid w:val="0"/>
              <w:spacing w:line="460" w:lineRule="exact"/>
              <w:jc w:val="center"/>
              <w:rPr>
                <w:rFonts w:ascii="仿宋" w:eastAsia="仿宋" w:hAnsi="仿宋" w:cs="华文中宋"/>
                <w:szCs w:val="21"/>
              </w:rPr>
            </w:pPr>
            <w:r>
              <w:rPr>
                <w:rFonts w:ascii="仿宋" w:eastAsia="仿宋" w:hAnsi="仿宋" w:cs="华文中宋" w:hint="eastAsia"/>
                <w:szCs w:val="21"/>
              </w:rPr>
              <w:t>1</w:t>
            </w:r>
          </w:p>
        </w:tc>
        <w:tc>
          <w:tcPr>
            <w:tcW w:w="1322" w:type="dxa"/>
            <w:tcBorders>
              <w:top w:val="single" w:sz="6" w:space="0" w:color="000000"/>
              <w:left w:val="single" w:sz="4" w:space="0" w:color="auto"/>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582"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1917"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2037"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1207"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779"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r>
      <w:tr w:rsidR="001F1AF6">
        <w:trPr>
          <w:trHeight w:val="567"/>
          <w:jc w:val="center"/>
        </w:trPr>
        <w:tc>
          <w:tcPr>
            <w:tcW w:w="626" w:type="dxa"/>
            <w:tcBorders>
              <w:top w:val="single" w:sz="4" w:space="0" w:color="auto"/>
              <w:left w:val="single" w:sz="6" w:space="0" w:color="000000"/>
              <w:bottom w:val="single" w:sz="6" w:space="0" w:color="000000"/>
              <w:right w:val="single" w:sz="6" w:space="0" w:color="000000"/>
            </w:tcBorders>
            <w:vAlign w:val="center"/>
          </w:tcPr>
          <w:p w:rsidR="001F1AF6" w:rsidRDefault="001F1AF6">
            <w:pPr>
              <w:widowControl/>
              <w:jc w:val="left"/>
              <w:rPr>
                <w:rFonts w:ascii="仿宋" w:eastAsia="仿宋" w:hAnsi="仿宋" w:cs="华文中宋"/>
                <w:szCs w:val="21"/>
              </w:rPr>
            </w:pPr>
          </w:p>
        </w:tc>
        <w:tc>
          <w:tcPr>
            <w:tcW w:w="480" w:type="dxa"/>
            <w:tcBorders>
              <w:top w:val="single" w:sz="6" w:space="0" w:color="000000"/>
              <w:left w:val="single" w:sz="6" w:space="0" w:color="000000"/>
              <w:bottom w:val="single" w:sz="6" w:space="0" w:color="000000"/>
              <w:right w:val="single" w:sz="4" w:space="0" w:color="auto"/>
            </w:tcBorders>
            <w:vAlign w:val="center"/>
          </w:tcPr>
          <w:p w:rsidR="001F1AF6" w:rsidRDefault="00215967">
            <w:pPr>
              <w:widowControl/>
              <w:snapToGrid w:val="0"/>
              <w:spacing w:line="460" w:lineRule="exact"/>
              <w:jc w:val="center"/>
              <w:rPr>
                <w:rFonts w:ascii="仿宋" w:eastAsia="仿宋" w:hAnsi="仿宋" w:cs="华文中宋"/>
                <w:szCs w:val="21"/>
              </w:rPr>
            </w:pPr>
            <w:r>
              <w:rPr>
                <w:rFonts w:ascii="仿宋" w:eastAsia="仿宋" w:hAnsi="仿宋" w:cs="华文中宋" w:hint="eastAsia"/>
                <w:szCs w:val="21"/>
              </w:rPr>
              <w:t>2</w:t>
            </w:r>
          </w:p>
        </w:tc>
        <w:tc>
          <w:tcPr>
            <w:tcW w:w="1322" w:type="dxa"/>
            <w:tcBorders>
              <w:top w:val="single" w:sz="6" w:space="0" w:color="000000"/>
              <w:left w:val="single" w:sz="4" w:space="0" w:color="auto"/>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582"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1917"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2037"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1207"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779"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r>
      <w:tr w:rsidR="001F1AF6">
        <w:trPr>
          <w:trHeight w:val="567"/>
          <w:jc w:val="center"/>
        </w:trPr>
        <w:tc>
          <w:tcPr>
            <w:tcW w:w="626"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480" w:type="dxa"/>
            <w:tcBorders>
              <w:top w:val="single" w:sz="6" w:space="0" w:color="000000"/>
              <w:left w:val="single" w:sz="6" w:space="0" w:color="000000"/>
              <w:bottom w:val="single" w:sz="6" w:space="0" w:color="000000"/>
              <w:right w:val="single" w:sz="4" w:space="0" w:color="auto"/>
            </w:tcBorders>
            <w:vAlign w:val="center"/>
          </w:tcPr>
          <w:p w:rsidR="001F1AF6" w:rsidRDefault="00215967">
            <w:pPr>
              <w:widowControl/>
              <w:snapToGrid w:val="0"/>
              <w:spacing w:line="460" w:lineRule="exact"/>
              <w:jc w:val="center"/>
              <w:rPr>
                <w:rFonts w:ascii="仿宋" w:eastAsia="仿宋" w:hAnsi="仿宋" w:cs="华文中宋"/>
                <w:szCs w:val="21"/>
              </w:rPr>
            </w:pPr>
            <w:r>
              <w:rPr>
                <w:rFonts w:ascii="仿宋" w:eastAsia="仿宋" w:hAnsi="仿宋" w:cs="华文中宋" w:hint="eastAsia"/>
                <w:szCs w:val="21"/>
              </w:rPr>
              <w:t>3</w:t>
            </w:r>
          </w:p>
        </w:tc>
        <w:tc>
          <w:tcPr>
            <w:tcW w:w="1322" w:type="dxa"/>
            <w:tcBorders>
              <w:top w:val="single" w:sz="6" w:space="0" w:color="000000"/>
              <w:left w:val="single" w:sz="4" w:space="0" w:color="auto"/>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582"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1917"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2037"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1207"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779"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r>
      <w:tr w:rsidR="001F1AF6">
        <w:trPr>
          <w:trHeight w:val="567"/>
          <w:jc w:val="center"/>
        </w:trPr>
        <w:tc>
          <w:tcPr>
            <w:tcW w:w="626"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480" w:type="dxa"/>
            <w:tcBorders>
              <w:top w:val="single" w:sz="6" w:space="0" w:color="000000"/>
              <w:left w:val="single" w:sz="6" w:space="0" w:color="000000"/>
              <w:bottom w:val="single" w:sz="6" w:space="0" w:color="000000"/>
              <w:right w:val="single" w:sz="4" w:space="0" w:color="auto"/>
            </w:tcBorders>
            <w:vAlign w:val="center"/>
          </w:tcPr>
          <w:p w:rsidR="001F1AF6" w:rsidRDefault="00215967">
            <w:pPr>
              <w:widowControl/>
              <w:snapToGrid w:val="0"/>
              <w:spacing w:line="460" w:lineRule="exact"/>
              <w:jc w:val="center"/>
              <w:rPr>
                <w:rFonts w:ascii="仿宋" w:eastAsia="仿宋" w:hAnsi="仿宋" w:cs="华文中宋"/>
                <w:szCs w:val="21"/>
              </w:rPr>
            </w:pPr>
            <w:r>
              <w:rPr>
                <w:rFonts w:ascii="仿宋" w:eastAsia="仿宋" w:hAnsi="仿宋" w:cs="华文中宋" w:hint="eastAsia"/>
                <w:szCs w:val="21"/>
              </w:rPr>
              <w:t>…</w:t>
            </w:r>
          </w:p>
        </w:tc>
        <w:tc>
          <w:tcPr>
            <w:tcW w:w="1322" w:type="dxa"/>
            <w:tcBorders>
              <w:top w:val="single" w:sz="6" w:space="0" w:color="000000"/>
              <w:left w:val="single" w:sz="4" w:space="0" w:color="auto"/>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582"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1917"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2037"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1207"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779"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r>
    </w:tbl>
    <w:p w:rsidR="001F1AF6" w:rsidRDefault="00215967">
      <w:pPr>
        <w:widowControl/>
        <w:snapToGrid w:val="0"/>
        <w:spacing w:line="460" w:lineRule="exact"/>
        <w:jc w:val="center"/>
        <w:rPr>
          <w:rFonts w:ascii="仿宋" w:eastAsia="仿宋" w:hAnsi="仿宋" w:cs="华文中宋"/>
          <w:szCs w:val="21"/>
        </w:rPr>
      </w:pPr>
      <w:r>
        <w:rPr>
          <w:rFonts w:ascii="仿宋" w:eastAsia="仿宋" w:hAnsi="仿宋" w:cs="华文中宋" w:hint="eastAsia"/>
          <w:szCs w:val="21"/>
        </w:rPr>
        <w:t>投报货物</w:t>
      </w:r>
      <w:r>
        <w:rPr>
          <w:rFonts w:ascii="仿宋" w:eastAsia="仿宋" w:hAnsi="仿宋" w:hint="eastAsia"/>
          <w:kern w:val="0"/>
        </w:rPr>
        <w:t>（一般技术指标）</w:t>
      </w:r>
      <w:r>
        <w:rPr>
          <w:rFonts w:ascii="仿宋" w:eastAsia="仿宋" w:hAnsi="仿宋" w:cs="华文中宋" w:hint="eastAsia"/>
          <w:szCs w:val="21"/>
        </w:rPr>
        <w:t>技术偏离表（格式）</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4A0" w:firstRow="1" w:lastRow="0" w:firstColumn="1" w:lastColumn="0" w:noHBand="0" w:noVBand="1"/>
      </w:tblPr>
      <w:tblGrid>
        <w:gridCol w:w="626"/>
        <w:gridCol w:w="480"/>
        <w:gridCol w:w="1322"/>
        <w:gridCol w:w="582"/>
        <w:gridCol w:w="1917"/>
        <w:gridCol w:w="2037"/>
        <w:gridCol w:w="1207"/>
        <w:gridCol w:w="779"/>
      </w:tblGrid>
      <w:tr w:rsidR="001F1AF6">
        <w:trPr>
          <w:trHeight w:val="567"/>
          <w:jc w:val="center"/>
        </w:trPr>
        <w:tc>
          <w:tcPr>
            <w:tcW w:w="626" w:type="dxa"/>
            <w:tcBorders>
              <w:top w:val="single" w:sz="6" w:space="0" w:color="000000"/>
              <w:left w:val="single" w:sz="6" w:space="0" w:color="000000"/>
              <w:bottom w:val="single" w:sz="6" w:space="0" w:color="000000"/>
              <w:right w:val="single" w:sz="6" w:space="0" w:color="000000"/>
            </w:tcBorders>
            <w:vAlign w:val="center"/>
          </w:tcPr>
          <w:p w:rsidR="001F1AF6" w:rsidRDefault="00215967">
            <w:pPr>
              <w:widowControl/>
              <w:snapToGrid w:val="0"/>
              <w:jc w:val="center"/>
              <w:rPr>
                <w:rFonts w:ascii="仿宋" w:eastAsia="仿宋" w:hAnsi="仿宋" w:cs="华文中宋"/>
                <w:szCs w:val="21"/>
              </w:rPr>
            </w:pPr>
            <w:proofErr w:type="gramStart"/>
            <w:r>
              <w:rPr>
                <w:rFonts w:ascii="仿宋" w:eastAsia="仿宋" w:hAnsi="仿宋" w:cs="华文中宋" w:hint="eastAsia"/>
                <w:szCs w:val="21"/>
              </w:rPr>
              <w:t>包号</w:t>
            </w:r>
            <w:proofErr w:type="gramEnd"/>
          </w:p>
        </w:tc>
        <w:tc>
          <w:tcPr>
            <w:tcW w:w="480" w:type="dxa"/>
            <w:tcBorders>
              <w:top w:val="single" w:sz="6" w:space="0" w:color="000000"/>
              <w:left w:val="single" w:sz="6" w:space="0" w:color="000000"/>
              <w:bottom w:val="single" w:sz="6" w:space="0" w:color="000000"/>
              <w:right w:val="single" w:sz="4" w:space="0" w:color="auto"/>
            </w:tcBorders>
            <w:vAlign w:val="center"/>
          </w:tcPr>
          <w:p w:rsidR="001F1AF6" w:rsidRDefault="00215967">
            <w:pPr>
              <w:widowControl/>
              <w:snapToGrid w:val="0"/>
              <w:jc w:val="center"/>
              <w:rPr>
                <w:rFonts w:ascii="仿宋" w:eastAsia="仿宋" w:hAnsi="仿宋" w:cs="华文中宋"/>
                <w:szCs w:val="21"/>
              </w:rPr>
            </w:pPr>
            <w:r>
              <w:rPr>
                <w:rFonts w:ascii="仿宋" w:eastAsia="仿宋" w:hAnsi="仿宋" w:cs="华文中宋" w:hint="eastAsia"/>
                <w:szCs w:val="21"/>
              </w:rPr>
              <w:t>序号</w:t>
            </w:r>
          </w:p>
        </w:tc>
        <w:tc>
          <w:tcPr>
            <w:tcW w:w="1322" w:type="dxa"/>
            <w:tcBorders>
              <w:top w:val="single" w:sz="6" w:space="0" w:color="000000"/>
              <w:left w:val="single" w:sz="4" w:space="0" w:color="auto"/>
              <w:bottom w:val="single" w:sz="6" w:space="0" w:color="000000"/>
              <w:right w:val="single" w:sz="6" w:space="0" w:color="000000"/>
            </w:tcBorders>
            <w:vAlign w:val="center"/>
          </w:tcPr>
          <w:p w:rsidR="001F1AF6" w:rsidRDefault="00215967">
            <w:pPr>
              <w:widowControl/>
              <w:snapToGrid w:val="0"/>
              <w:jc w:val="center"/>
              <w:rPr>
                <w:rFonts w:ascii="仿宋" w:eastAsia="仿宋" w:hAnsi="仿宋" w:cs="华文中宋"/>
                <w:szCs w:val="21"/>
              </w:rPr>
            </w:pPr>
            <w:r>
              <w:rPr>
                <w:rFonts w:ascii="仿宋" w:eastAsia="仿宋" w:hAnsi="仿宋" w:cs="华文中宋" w:hint="eastAsia"/>
                <w:szCs w:val="21"/>
              </w:rPr>
              <w:t>货物/服务名称</w:t>
            </w:r>
          </w:p>
        </w:tc>
        <w:tc>
          <w:tcPr>
            <w:tcW w:w="582" w:type="dxa"/>
            <w:tcBorders>
              <w:top w:val="single" w:sz="6" w:space="0" w:color="000000"/>
              <w:left w:val="single" w:sz="6" w:space="0" w:color="000000"/>
              <w:bottom w:val="single" w:sz="6" w:space="0" w:color="000000"/>
              <w:right w:val="single" w:sz="6" w:space="0" w:color="000000"/>
            </w:tcBorders>
            <w:vAlign w:val="center"/>
          </w:tcPr>
          <w:p w:rsidR="001F1AF6" w:rsidRDefault="00215967">
            <w:pPr>
              <w:widowControl/>
              <w:snapToGrid w:val="0"/>
              <w:jc w:val="center"/>
              <w:rPr>
                <w:rFonts w:ascii="仿宋" w:eastAsia="仿宋" w:hAnsi="仿宋" w:cs="华文中宋"/>
                <w:szCs w:val="21"/>
              </w:rPr>
            </w:pPr>
            <w:r>
              <w:rPr>
                <w:rFonts w:ascii="仿宋" w:eastAsia="仿宋" w:hAnsi="仿宋" w:cs="华文中宋" w:hint="eastAsia"/>
                <w:szCs w:val="21"/>
              </w:rPr>
              <w:t>数量</w:t>
            </w:r>
          </w:p>
        </w:tc>
        <w:tc>
          <w:tcPr>
            <w:tcW w:w="1917" w:type="dxa"/>
            <w:tcBorders>
              <w:top w:val="single" w:sz="6" w:space="0" w:color="000000"/>
              <w:left w:val="single" w:sz="6" w:space="0" w:color="000000"/>
              <w:bottom w:val="single" w:sz="6" w:space="0" w:color="000000"/>
              <w:right w:val="single" w:sz="6" w:space="0" w:color="000000"/>
            </w:tcBorders>
            <w:vAlign w:val="center"/>
          </w:tcPr>
          <w:p w:rsidR="001F1AF6" w:rsidRDefault="00215967">
            <w:pPr>
              <w:widowControl/>
              <w:snapToGrid w:val="0"/>
              <w:jc w:val="center"/>
              <w:rPr>
                <w:rFonts w:ascii="仿宋" w:eastAsia="仿宋" w:hAnsi="仿宋" w:cs="华文中宋"/>
                <w:szCs w:val="21"/>
              </w:rPr>
            </w:pPr>
            <w:r>
              <w:rPr>
                <w:rFonts w:ascii="仿宋" w:eastAsia="仿宋" w:hAnsi="仿宋" w:cs="华文中宋" w:hint="eastAsia"/>
                <w:szCs w:val="21"/>
              </w:rPr>
              <w:t>文件</w:t>
            </w:r>
          </w:p>
          <w:p w:rsidR="001F1AF6" w:rsidRDefault="00215967">
            <w:pPr>
              <w:widowControl/>
              <w:snapToGrid w:val="0"/>
              <w:jc w:val="center"/>
              <w:rPr>
                <w:rFonts w:ascii="仿宋" w:eastAsia="仿宋" w:hAnsi="仿宋" w:cs="华文中宋"/>
                <w:szCs w:val="21"/>
              </w:rPr>
            </w:pPr>
            <w:r>
              <w:rPr>
                <w:rFonts w:ascii="仿宋" w:eastAsia="仿宋" w:hAnsi="仿宋" w:cs="华文中宋" w:hint="eastAsia"/>
                <w:szCs w:val="21"/>
              </w:rPr>
              <w:t>参数要求</w:t>
            </w:r>
          </w:p>
        </w:tc>
        <w:tc>
          <w:tcPr>
            <w:tcW w:w="2037" w:type="dxa"/>
            <w:tcBorders>
              <w:top w:val="single" w:sz="6" w:space="0" w:color="000000"/>
              <w:left w:val="single" w:sz="6" w:space="0" w:color="000000"/>
              <w:bottom w:val="single" w:sz="6" w:space="0" w:color="000000"/>
              <w:right w:val="single" w:sz="6" w:space="0" w:color="000000"/>
            </w:tcBorders>
            <w:vAlign w:val="center"/>
          </w:tcPr>
          <w:p w:rsidR="001F1AF6" w:rsidRDefault="00215967">
            <w:pPr>
              <w:widowControl/>
              <w:snapToGrid w:val="0"/>
              <w:jc w:val="center"/>
              <w:rPr>
                <w:rFonts w:ascii="仿宋" w:eastAsia="仿宋" w:hAnsi="仿宋" w:cs="华文中宋"/>
                <w:szCs w:val="21"/>
              </w:rPr>
            </w:pPr>
            <w:r>
              <w:rPr>
                <w:rFonts w:ascii="仿宋" w:eastAsia="仿宋" w:hAnsi="仿宋" w:cs="华文中宋" w:hint="eastAsia"/>
                <w:szCs w:val="21"/>
              </w:rPr>
              <w:t>响应文件对应</w:t>
            </w:r>
          </w:p>
          <w:p w:rsidR="001F1AF6" w:rsidRDefault="00215967">
            <w:pPr>
              <w:widowControl/>
              <w:snapToGrid w:val="0"/>
              <w:jc w:val="center"/>
              <w:rPr>
                <w:rFonts w:ascii="仿宋" w:eastAsia="仿宋" w:hAnsi="仿宋" w:cs="华文中宋"/>
                <w:szCs w:val="21"/>
              </w:rPr>
            </w:pPr>
            <w:r>
              <w:rPr>
                <w:rFonts w:ascii="仿宋" w:eastAsia="仿宋" w:hAnsi="仿宋" w:cs="华文中宋" w:hint="eastAsia"/>
                <w:szCs w:val="21"/>
              </w:rPr>
              <w:t>参数</w:t>
            </w:r>
          </w:p>
        </w:tc>
        <w:tc>
          <w:tcPr>
            <w:tcW w:w="1207" w:type="dxa"/>
            <w:tcBorders>
              <w:top w:val="single" w:sz="6" w:space="0" w:color="000000"/>
              <w:left w:val="single" w:sz="6" w:space="0" w:color="000000"/>
              <w:bottom w:val="single" w:sz="6" w:space="0" w:color="000000"/>
              <w:right w:val="single" w:sz="6" w:space="0" w:color="000000"/>
            </w:tcBorders>
            <w:vAlign w:val="center"/>
          </w:tcPr>
          <w:p w:rsidR="001F1AF6" w:rsidRDefault="00215967">
            <w:pPr>
              <w:widowControl/>
              <w:snapToGrid w:val="0"/>
              <w:jc w:val="center"/>
              <w:rPr>
                <w:rFonts w:ascii="仿宋" w:eastAsia="仿宋" w:hAnsi="仿宋" w:cs="华文中宋"/>
                <w:szCs w:val="21"/>
              </w:rPr>
            </w:pPr>
            <w:r>
              <w:rPr>
                <w:rFonts w:ascii="仿宋" w:eastAsia="仿宋" w:hAnsi="仿宋" w:cs="华文中宋" w:hint="eastAsia"/>
                <w:szCs w:val="21"/>
              </w:rPr>
              <w:t>偏离情况</w:t>
            </w:r>
          </w:p>
        </w:tc>
        <w:tc>
          <w:tcPr>
            <w:tcW w:w="779" w:type="dxa"/>
            <w:tcBorders>
              <w:top w:val="single" w:sz="6" w:space="0" w:color="000000"/>
              <w:left w:val="single" w:sz="6" w:space="0" w:color="000000"/>
              <w:bottom w:val="single" w:sz="6" w:space="0" w:color="000000"/>
              <w:right w:val="single" w:sz="6" w:space="0" w:color="000000"/>
            </w:tcBorders>
            <w:vAlign w:val="center"/>
          </w:tcPr>
          <w:p w:rsidR="001F1AF6" w:rsidRDefault="00215967">
            <w:pPr>
              <w:widowControl/>
              <w:snapToGrid w:val="0"/>
              <w:jc w:val="center"/>
              <w:rPr>
                <w:rFonts w:ascii="仿宋" w:eastAsia="仿宋" w:hAnsi="仿宋" w:cs="华文中宋"/>
                <w:szCs w:val="21"/>
              </w:rPr>
            </w:pPr>
            <w:r>
              <w:rPr>
                <w:rFonts w:ascii="仿宋" w:eastAsia="仿宋" w:hAnsi="仿宋" w:cs="华文中宋" w:hint="eastAsia"/>
                <w:szCs w:val="21"/>
              </w:rPr>
              <w:t>备注</w:t>
            </w:r>
          </w:p>
        </w:tc>
      </w:tr>
      <w:tr w:rsidR="001F1AF6">
        <w:trPr>
          <w:trHeight w:val="285"/>
          <w:jc w:val="center"/>
        </w:trPr>
        <w:tc>
          <w:tcPr>
            <w:tcW w:w="626" w:type="dxa"/>
            <w:tcBorders>
              <w:top w:val="single" w:sz="6" w:space="0" w:color="000000"/>
              <w:left w:val="single" w:sz="6" w:space="0" w:color="000000"/>
              <w:bottom w:val="single" w:sz="4" w:space="0" w:color="auto"/>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480" w:type="dxa"/>
            <w:tcBorders>
              <w:top w:val="single" w:sz="6" w:space="0" w:color="000000"/>
              <w:left w:val="single" w:sz="6" w:space="0" w:color="000000"/>
              <w:bottom w:val="single" w:sz="6" w:space="0" w:color="000000"/>
              <w:right w:val="single" w:sz="4" w:space="0" w:color="auto"/>
            </w:tcBorders>
            <w:vAlign w:val="center"/>
          </w:tcPr>
          <w:p w:rsidR="001F1AF6" w:rsidRDefault="00215967">
            <w:pPr>
              <w:widowControl/>
              <w:snapToGrid w:val="0"/>
              <w:spacing w:line="460" w:lineRule="exact"/>
              <w:jc w:val="center"/>
              <w:rPr>
                <w:rFonts w:ascii="仿宋" w:eastAsia="仿宋" w:hAnsi="仿宋" w:cs="华文中宋"/>
                <w:szCs w:val="21"/>
              </w:rPr>
            </w:pPr>
            <w:r>
              <w:rPr>
                <w:rFonts w:ascii="仿宋" w:eastAsia="仿宋" w:hAnsi="仿宋" w:cs="华文中宋" w:hint="eastAsia"/>
                <w:szCs w:val="21"/>
              </w:rPr>
              <w:t>1</w:t>
            </w:r>
          </w:p>
        </w:tc>
        <w:tc>
          <w:tcPr>
            <w:tcW w:w="1322" w:type="dxa"/>
            <w:tcBorders>
              <w:top w:val="single" w:sz="6" w:space="0" w:color="000000"/>
              <w:left w:val="single" w:sz="4" w:space="0" w:color="auto"/>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582"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1917"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2037"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1207"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779"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r>
      <w:tr w:rsidR="001F1AF6">
        <w:trPr>
          <w:trHeight w:val="567"/>
          <w:jc w:val="center"/>
        </w:trPr>
        <w:tc>
          <w:tcPr>
            <w:tcW w:w="626" w:type="dxa"/>
            <w:tcBorders>
              <w:top w:val="single" w:sz="4" w:space="0" w:color="auto"/>
              <w:left w:val="single" w:sz="6" w:space="0" w:color="000000"/>
              <w:bottom w:val="single" w:sz="6" w:space="0" w:color="000000"/>
              <w:right w:val="single" w:sz="6" w:space="0" w:color="000000"/>
            </w:tcBorders>
            <w:vAlign w:val="center"/>
          </w:tcPr>
          <w:p w:rsidR="001F1AF6" w:rsidRDefault="001F1AF6">
            <w:pPr>
              <w:widowControl/>
              <w:jc w:val="left"/>
              <w:rPr>
                <w:rFonts w:ascii="仿宋" w:eastAsia="仿宋" w:hAnsi="仿宋" w:cs="华文中宋"/>
                <w:szCs w:val="21"/>
              </w:rPr>
            </w:pPr>
          </w:p>
        </w:tc>
        <w:tc>
          <w:tcPr>
            <w:tcW w:w="480" w:type="dxa"/>
            <w:tcBorders>
              <w:top w:val="single" w:sz="6" w:space="0" w:color="000000"/>
              <w:left w:val="single" w:sz="6" w:space="0" w:color="000000"/>
              <w:bottom w:val="single" w:sz="6" w:space="0" w:color="000000"/>
              <w:right w:val="single" w:sz="4" w:space="0" w:color="auto"/>
            </w:tcBorders>
            <w:vAlign w:val="center"/>
          </w:tcPr>
          <w:p w:rsidR="001F1AF6" w:rsidRDefault="00215967">
            <w:pPr>
              <w:widowControl/>
              <w:snapToGrid w:val="0"/>
              <w:spacing w:line="460" w:lineRule="exact"/>
              <w:jc w:val="center"/>
              <w:rPr>
                <w:rFonts w:ascii="仿宋" w:eastAsia="仿宋" w:hAnsi="仿宋" w:cs="华文中宋"/>
                <w:szCs w:val="21"/>
              </w:rPr>
            </w:pPr>
            <w:r>
              <w:rPr>
                <w:rFonts w:ascii="仿宋" w:eastAsia="仿宋" w:hAnsi="仿宋" w:cs="华文中宋" w:hint="eastAsia"/>
                <w:szCs w:val="21"/>
              </w:rPr>
              <w:t>2</w:t>
            </w:r>
          </w:p>
        </w:tc>
        <w:tc>
          <w:tcPr>
            <w:tcW w:w="1322" w:type="dxa"/>
            <w:tcBorders>
              <w:top w:val="single" w:sz="6" w:space="0" w:color="000000"/>
              <w:left w:val="single" w:sz="4" w:space="0" w:color="auto"/>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582"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1917"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2037"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1207"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779"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r>
      <w:tr w:rsidR="001F1AF6">
        <w:trPr>
          <w:trHeight w:val="567"/>
          <w:jc w:val="center"/>
        </w:trPr>
        <w:tc>
          <w:tcPr>
            <w:tcW w:w="626"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480" w:type="dxa"/>
            <w:tcBorders>
              <w:top w:val="single" w:sz="6" w:space="0" w:color="000000"/>
              <w:left w:val="single" w:sz="6" w:space="0" w:color="000000"/>
              <w:bottom w:val="single" w:sz="6" w:space="0" w:color="000000"/>
              <w:right w:val="single" w:sz="4" w:space="0" w:color="auto"/>
            </w:tcBorders>
            <w:vAlign w:val="center"/>
          </w:tcPr>
          <w:p w:rsidR="001F1AF6" w:rsidRDefault="00215967">
            <w:pPr>
              <w:widowControl/>
              <w:snapToGrid w:val="0"/>
              <w:spacing w:line="460" w:lineRule="exact"/>
              <w:jc w:val="center"/>
              <w:rPr>
                <w:rFonts w:ascii="仿宋" w:eastAsia="仿宋" w:hAnsi="仿宋" w:cs="华文中宋"/>
                <w:szCs w:val="21"/>
              </w:rPr>
            </w:pPr>
            <w:r>
              <w:rPr>
                <w:rFonts w:ascii="仿宋" w:eastAsia="仿宋" w:hAnsi="仿宋" w:cs="华文中宋" w:hint="eastAsia"/>
                <w:szCs w:val="21"/>
              </w:rPr>
              <w:t>3</w:t>
            </w:r>
          </w:p>
        </w:tc>
        <w:tc>
          <w:tcPr>
            <w:tcW w:w="1322" w:type="dxa"/>
            <w:tcBorders>
              <w:top w:val="single" w:sz="6" w:space="0" w:color="000000"/>
              <w:left w:val="single" w:sz="4" w:space="0" w:color="auto"/>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582"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1917"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2037"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1207"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779"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r>
      <w:tr w:rsidR="001F1AF6">
        <w:trPr>
          <w:trHeight w:val="567"/>
          <w:jc w:val="center"/>
        </w:trPr>
        <w:tc>
          <w:tcPr>
            <w:tcW w:w="626"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480" w:type="dxa"/>
            <w:tcBorders>
              <w:top w:val="single" w:sz="6" w:space="0" w:color="000000"/>
              <w:left w:val="single" w:sz="6" w:space="0" w:color="000000"/>
              <w:bottom w:val="single" w:sz="6" w:space="0" w:color="000000"/>
              <w:right w:val="single" w:sz="4" w:space="0" w:color="auto"/>
            </w:tcBorders>
            <w:vAlign w:val="center"/>
          </w:tcPr>
          <w:p w:rsidR="001F1AF6" w:rsidRDefault="00215967">
            <w:pPr>
              <w:widowControl/>
              <w:snapToGrid w:val="0"/>
              <w:spacing w:line="460" w:lineRule="exact"/>
              <w:jc w:val="center"/>
              <w:rPr>
                <w:rFonts w:ascii="仿宋" w:eastAsia="仿宋" w:hAnsi="仿宋" w:cs="华文中宋"/>
                <w:szCs w:val="21"/>
              </w:rPr>
            </w:pPr>
            <w:r>
              <w:rPr>
                <w:rFonts w:ascii="仿宋" w:eastAsia="仿宋" w:hAnsi="仿宋" w:cs="华文中宋" w:hint="eastAsia"/>
                <w:szCs w:val="21"/>
              </w:rPr>
              <w:t>…</w:t>
            </w:r>
          </w:p>
        </w:tc>
        <w:tc>
          <w:tcPr>
            <w:tcW w:w="1322" w:type="dxa"/>
            <w:tcBorders>
              <w:top w:val="single" w:sz="6" w:space="0" w:color="000000"/>
              <w:left w:val="single" w:sz="4" w:space="0" w:color="auto"/>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582"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1917"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2037"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1207"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c>
          <w:tcPr>
            <w:tcW w:w="779" w:type="dxa"/>
            <w:tcBorders>
              <w:top w:val="single" w:sz="6" w:space="0" w:color="000000"/>
              <w:left w:val="single" w:sz="6" w:space="0" w:color="000000"/>
              <w:bottom w:val="single" w:sz="6" w:space="0" w:color="000000"/>
              <w:right w:val="single" w:sz="6" w:space="0" w:color="000000"/>
            </w:tcBorders>
            <w:vAlign w:val="center"/>
          </w:tcPr>
          <w:p w:rsidR="001F1AF6" w:rsidRDefault="001F1AF6">
            <w:pPr>
              <w:widowControl/>
              <w:snapToGrid w:val="0"/>
              <w:spacing w:line="460" w:lineRule="exact"/>
              <w:jc w:val="center"/>
              <w:rPr>
                <w:rFonts w:ascii="仿宋" w:eastAsia="仿宋" w:hAnsi="仿宋" w:cs="华文中宋"/>
                <w:szCs w:val="21"/>
              </w:rPr>
            </w:pPr>
          </w:p>
        </w:tc>
      </w:tr>
    </w:tbl>
    <w:p w:rsidR="001F1AF6" w:rsidRDefault="001F1AF6" w:rsidP="00C775E2">
      <w:pPr>
        <w:pStyle w:val="NewNewNewNewNewNewNewNewNewNewNewNewNewNewNew"/>
      </w:pPr>
    </w:p>
    <w:p w:rsidR="001F1AF6" w:rsidRDefault="001F1AF6">
      <w:pPr>
        <w:snapToGrid w:val="0"/>
        <w:spacing w:line="360" w:lineRule="exact"/>
        <w:ind w:right="1000"/>
        <w:rPr>
          <w:rFonts w:ascii="仿宋" w:eastAsia="仿宋" w:hAnsi="仿宋" w:cs="华文中宋"/>
          <w:szCs w:val="21"/>
        </w:rPr>
      </w:pPr>
    </w:p>
    <w:p w:rsidR="001F1AF6" w:rsidRDefault="00215967">
      <w:pPr>
        <w:snapToGrid w:val="0"/>
        <w:spacing w:line="360" w:lineRule="exact"/>
        <w:jc w:val="right"/>
        <w:rPr>
          <w:rFonts w:ascii="仿宋" w:eastAsia="仿宋" w:hAnsi="仿宋" w:cs="华文中宋"/>
          <w:szCs w:val="21"/>
        </w:rPr>
      </w:pPr>
      <w:r>
        <w:rPr>
          <w:rFonts w:ascii="仿宋" w:eastAsia="仿宋" w:hAnsi="仿宋" w:cs="华文中宋" w:hint="eastAsia"/>
          <w:szCs w:val="21"/>
        </w:rPr>
        <w:t>报价人：                （电子公章）</w:t>
      </w:r>
    </w:p>
    <w:p w:rsidR="001F1AF6" w:rsidRDefault="00215967">
      <w:pPr>
        <w:wordWrap w:val="0"/>
        <w:snapToGrid w:val="0"/>
        <w:spacing w:line="360" w:lineRule="exact"/>
        <w:ind w:right="750" w:firstLineChars="550" w:firstLine="1155"/>
        <w:jc w:val="right"/>
        <w:rPr>
          <w:rFonts w:ascii="仿宋" w:eastAsia="仿宋" w:hAnsi="仿宋" w:cs="华文中宋"/>
          <w:szCs w:val="21"/>
        </w:rPr>
      </w:pPr>
      <w:r>
        <w:rPr>
          <w:rFonts w:ascii="仿宋" w:eastAsia="仿宋" w:hAnsi="仿宋" w:cs="华文中宋" w:hint="eastAsia"/>
          <w:szCs w:val="21"/>
        </w:rPr>
        <w:t xml:space="preserve">日期：      年      月     日 </w:t>
      </w:r>
    </w:p>
    <w:p w:rsidR="001F1AF6" w:rsidRDefault="001F1AF6" w:rsidP="00C775E2">
      <w:pPr>
        <w:pStyle w:val="NewNewNewNewNewNewNewNewNewNewNewNewNewNewNew"/>
      </w:pPr>
    </w:p>
    <w:p w:rsidR="001F1AF6" w:rsidRDefault="001F1AF6">
      <w:pPr>
        <w:widowControl/>
        <w:snapToGrid w:val="0"/>
        <w:spacing w:line="460" w:lineRule="exact"/>
        <w:rPr>
          <w:rFonts w:ascii="仿宋" w:eastAsia="仿宋" w:hAnsi="仿宋"/>
          <w:sz w:val="32"/>
          <w:szCs w:val="32"/>
        </w:rPr>
      </w:pPr>
    </w:p>
    <w:p w:rsidR="001F1AF6" w:rsidRDefault="00215967">
      <w:pPr>
        <w:tabs>
          <w:tab w:val="left" w:pos="1680"/>
        </w:tabs>
        <w:snapToGrid w:val="0"/>
        <w:spacing w:line="360" w:lineRule="auto"/>
        <w:outlineLvl w:val="1"/>
        <w:rPr>
          <w:rFonts w:ascii="仿宋" w:eastAsia="仿宋" w:hAnsi="仿宋" w:cs="华文中宋"/>
          <w:b/>
          <w:sz w:val="24"/>
        </w:rPr>
      </w:pPr>
      <w:r>
        <w:rPr>
          <w:rFonts w:ascii="仿宋" w:eastAsia="仿宋" w:hAnsi="仿宋" w:cs="华文中宋" w:hint="eastAsia"/>
          <w:b/>
          <w:sz w:val="24"/>
        </w:rPr>
        <w:t>六、涉及政府采购政策要求内容</w:t>
      </w:r>
    </w:p>
    <w:p w:rsidR="001F1AF6" w:rsidRDefault="00215967">
      <w:pPr>
        <w:tabs>
          <w:tab w:val="left" w:pos="1680"/>
        </w:tabs>
        <w:snapToGrid w:val="0"/>
        <w:spacing w:line="360" w:lineRule="auto"/>
        <w:outlineLvl w:val="2"/>
        <w:rPr>
          <w:rFonts w:ascii="仿宋" w:eastAsia="仿宋" w:hAnsi="仿宋" w:cs="华文中宋"/>
          <w:b/>
          <w:sz w:val="24"/>
        </w:rPr>
      </w:pPr>
      <w:r>
        <w:rPr>
          <w:rFonts w:ascii="仿宋" w:eastAsia="仿宋" w:hAnsi="仿宋" w:cs="华文中宋" w:hint="eastAsia"/>
          <w:b/>
          <w:sz w:val="24"/>
        </w:rPr>
        <w:t>（一）中小企业声明函格式</w:t>
      </w:r>
    </w:p>
    <w:p w:rsidR="001F1AF6" w:rsidRDefault="00215967">
      <w:pPr>
        <w:tabs>
          <w:tab w:val="left" w:pos="1680"/>
        </w:tabs>
        <w:spacing w:line="360" w:lineRule="auto"/>
        <w:jc w:val="center"/>
        <w:rPr>
          <w:rFonts w:ascii="仿宋" w:eastAsia="仿宋" w:hAnsi="仿宋"/>
          <w:szCs w:val="22"/>
        </w:rPr>
      </w:pPr>
      <w:bookmarkStart w:id="123" w:name="OLE_LINK14"/>
      <w:bookmarkStart w:id="124" w:name="OLE_LINK13"/>
      <w:r>
        <w:rPr>
          <w:rFonts w:ascii="仿宋" w:eastAsia="仿宋" w:hAnsi="仿宋"/>
          <w:b/>
          <w:szCs w:val="21"/>
        </w:rPr>
        <w:t>中小企业声明函</w:t>
      </w:r>
      <w:r>
        <w:rPr>
          <w:rFonts w:ascii="仿宋" w:eastAsia="仿宋" w:hAnsi="仿宋"/>
          <w:szCs w:val="22"/>
        </w:rPr>
        <w:t xml:space="preserve"> </w:t>
      </w:r>
    </w:p>
    <w:p w:rsidR="001F1AF6" w:rsidRDefault="00215967">
      <w:pPr>
        <w:tabs>
          <w:tab w:val="left" w:pos="1680"/>
        </w:tabs>
        <w:spacing w:line="560" w:lineRule="exact"/>
        <w:ind w:firstLineChars="200" w:firstLine="420"/>
        <w:jc w:val="left"/>
        <w:rPr>
          <w:rFonts w:ascii="仿宋" w:eastAsia="仿宋" w:hAnsi="仿宋"/>
          <w:szCs w:val="22"/>
        </w:rPr>
      </w:pPr>
      <w:r>
        <w:rPr>
          <w:rFonts w:ascii="仿宋" w:eastAsia="仿宋" w:hAnsi="仿宋"/>
          <w:szCs w:val="22"/>
        </w:rPr>
        <w:t>本公司（联合体）郑重声明，根据</w:t>
      </w:r>
      <w:r>
        <w:rPr>
          <w:rFonts w:ascii="仿宋" w:eastAsia="仿宋" w:hAnsi="仿宋" w:hint="eastAsia"/>
          <w:szCs w:val="22"/>
        </w:rPr>
        <w:t>《</w:t>
      </w:r>
      <w:r>
        <w:rPr>
          <w:rFonts w:ascii="仿宋" w:eastAsia="仿宋" w:hAnsi="仿宋"/>
          <w:szCs w:val="22"/>
        </w:rPr>
        <w:t>政府采购促进中小企业发展管理办法》（财库﹝2020﹞46号）的规定，本公司（联合体）参加</w:t>
      </w:r>
      <w:r>
        <w:rPr>
          <w:rFonts w:ascii="仿宋" w:eastAsia="仿宋" w:hAnsi="仿宋"/>
          <w:szCs w:val="22"/>
          <w:u w:val="single"/>
        </w:rPr>
        <w:t>（单位名称）</w:t>
      </w:r>
      <w:r>
        <w:rPr>
          <w:rFonts w:ascii="仿宋" w:eastAsia="仿宋" w:hAnsi="仿宋"/>
          <w:szCs w:val="22"/>
        </w:rPr>
        <w:t>的</w:t>
      </w:r>
      <w:r>
        <w:rPr>
          <w:rFonts w:ascii="仿宋" w:eastAsia="仿宋" w:hAnsi="仿宋"/>
          <w:szCs w:val="22"/>
          <w:u w:val="single"/>
        </w:rPr>
        <w:t>（项目名称）</w:t>
      </w:r>
      <w:r>
        <w:rPr>
          <w:rFonts w:ascii="仿宋" w:eastAsia="仿宋" w:hAnsi="仿宋"/>
          <w:szCs w:val="22"/>
        </w:rPr>
        <w:t>采购活动，提供的货物</w:t>
      </w:r>
      <w:r>
        <w:rPr>
          <w:rFonts w:ascii="仿宋" w:eastAsia="仿宋" w:hAnsi="仿宋" w:hint="eastAsia"/>
          <w:szCs w:val="22"/>
        </w:rPr>
        <w:t>/服务</w:t>
      </w:r>
      <w:r>
        <w:rPr>
          <w:rFonts w:ascii="仿宋" w:eastAsia="仿宋" w:hAnsi="仿宋"/>
          <w:szCs w:val="22"/>
        </w:rPr>
        <w:t>全部由符合政策要求的中小企业制造</w:t>
      </w:r>
      <w:r>
        <w:rPr>
          <w:rFonts w:ascii="仿宋" w:eastAsia="仿宋" w:hAnsi="仿宋" w:hint="eastAsia"/>
          <w:szCs w:val="22"/>
        </w:rPr>
        <w:t>或提供</w:t>
      </w:r>
      <w:r>
        <w:rPr>
          <w:rFonts w:ascii="仿宋" w:eastAsia="仿宋" w:hAnsi="仿宋"/>
          <w:szCs w:val="22"/>
        </w:rPr>
        <w:t>。相关企业（含联合体中的中小企业、签订分包意向协议的中小企业）的具体情况如下：</w:t>
      </w:r>
    </w:p>
    <w:p w:rsidR="001F1AF6" w:rsidRDefault="00215967">
      <w:pPr>
        <w:tabs>
          <w:tab w:val="left" w:pos="1680"/>
        </w:tabs>
        <w:spacing w:line="560" w:lineRule="exact"/>
        <w:ind w:firstLineChars="200" w:firstLine="420"/>
        <w:jc w:val="left"/>
        <w:rPr>
          <w:rFonts w:ascii="仿宋" w:eastAsia="仿宋" w:hAnsi="仿宋"/>
          <w:szCs w:val="22"/>
        </w:rPr>
      </w:pPr>
      <w:r>
        <w:rPr>
          <w:rFonts w:ascii="仿宋" w:eastAsia="仿宋" w:hAnsi="仿宋"/>
          <w:szCs w:val="22"/>
        </w:rPr>
        <w:t>1.</w:t>
      </w:r>
      <w:r>
        <w:rPr>
          <w:rFonts w:ascii="仿宋" w:eastAsia="仿宋" w:hAnsi="仿宋" w:hint="eastAsia"/>
          <w:szCs w:val="22"/>
          <w:u w:val="single"/>
        </w:rPr>
        <w:t xml:space="preserve">    </w:t>
      </w:r>
      <w:r>
        <w:rPr>
          <w:rFonts w:ascii="仿宋" w:eastAsia="仿宋" w:hAnsi="仿宋"/>
          <w:szCs w:val="22"/>
        </w:rPr>
        <w:t>，属于</w:t>
      </w:r>
      <w:r>
        <w:rPr>
          <w:rFonts w:ascii="仿宋" w:eastAsia="仿宋" w:hAnsi="仿宋"/>
          <w:szCs w:val="22"/>
          <w:u w:val="single"/>
        </w:rPr>
        <w:t>（采购文件中明确的所属行业）行业</w:t>
      </w:r>
      <w:r>
        <w:rPr>
          <w:rFonts w:ascii="仿宋" w:eastAsia="仿宋" w:hAnsi="仿宋"/>
          <w:szCs w:val="22"/>
        </w:rPr>
        <w:t>；制造商为</w:t>
      </w:r>
      <w:r>
        <w:rPr>
          <w:rFonts w:ascii="仿宋" w:eastAsia="仿宋" w:hAnsi="仿宋"/>
          <w:szCs w:val="22"/>
          <w:u w:val="single"/>
        </w:rPr>
        <w:t>（企业名称）</w:t>
      </w:r>
      <w:r>
        <w:rPr>
          <w:rFonts w:ascii="仿宋" w:eastAsia="仿宋" w:hAnsi="仿宋"/>
          <w:szCs w:val="22"/>
        </w:rPr>
        <w:t>，从业人员</w:t>
      </w:r>
      <w:r>
        <w:rPr>
          <w:rFonts w:ascii="仿宋" w:eastAsia="仿宋" w:hAnsi="仿宋" w:hint="eastAsia"/>
          <w:szCs w:val="22"/>
          <w:u w:val="single"/>
        </w:rPr>
        <w:t xml:space="preserve">    </w:t>
      </w:r>
      <w:r>
        <w:rPr>
          <w:rFonts w:ascii="仿宋" w:eastAsia="仿宋" w:hAnsi="仿宋"/>
          <w:szCs w:val="22"/>
        </w:rPr>
        <w:t>人，营业收入为</w:t>
      </w:r>
      <w:r>
        <w:rPr>
          <w:rFonts w:ascii="仿宋" w:eastAsia="仿宋" w:hAnsi="仿宋" w:hint="eastAsia"/>
          <w:szCs w:val="22"/>
          <w:u w:val="single"/>
        </w:rPr>
        <w:t xml:space="preserve">    </w:t>
      </w:r>
      <w:r>
        <w:rPr>
          <w:rFonts w:ascii="仿宋" w:eastAsia="仿宋" w:hAnsi="仿宋"/>
          <w:szCs w:val="22"/>
        </w:rPr>
        <w:t>万元，资产总额为</w:t>
      </w:r>
      <w:r>
        <w:rPr>
          <w:rFonts w:ascii="仿宋" w:eastAsia="仿宋" w:hAnsi="仿宋" w:hint="eastAsia"/>
          <w:szCs w:val="22"/>
          <w:u w:val="single"/>
        </w:rPr>
        <w:t xml:space="preserve">    </w:t>
      </w:r>
      <w:r>
        <w:rPr>
          <w:rFonts w:ascii="仿宋" w:eastAsia="仿宋" w:hAnsi="仿宋"/>
          <w:szCs w:val="22"/>
        </w:rPr>
        <w:t>万元，属于</w:t>
      </w:r>
      <w:r>
        <w:rPr>
          <w:rFonts w:ascii="仿宋" w:eastAsia="仿宋" w:hAnsi="仿宋"/>
          <w:szCs w:val="22"/>
          <w:u w:val="single"/>
        </w:rPr>
        <w:t>（中型企业、小型企业、微型企业）</w:t>
      </w:r>
      <w:r>
        <w:rPr>
          <w:rFonts w:ascii="仿宋" w:eastAsia="仿宋" w:hAnsi="仿宋"/>
          <w:szCs w:val="22"/>
        </w:rPr>
        <w:t>；</w:t>
      </w:r>
    </w:p>
    <w:p w:rsidR="001F1AF6" w:rsidRDefault="00215967">
      <w:pPr>
        <w:tabs>
          <w:tab w:val="left" w:pos="1680"/>
        </w:tabs>
        <w:spacing w:line="560" w:lineRule="exact"/>
        <w:ind w:firstLineChars="200" w:firstLine="420"/>
        <w:jc w:val="left"/>
        <w:rPr>
          <w:rFonts w:ascii="仿宋" w:eastAsia="仿宋" w:hAnsi="仿宋"/>
          <w:szCs w:val="22"/>
        </w:rPr>
      </w:pPr>
      <w:r>
        <w:rPr>
          <w:rFonts w:ascii="仿宋" w:eastAsia="仿宋" w:hAnsi="仿宋"/>
          <w:szCs w:val="22"/>
        </w:rPr>
        <w:t>2.</w:t>
      </w:r>
      <w:r>
        <w:rPr>
          <w:rFonts w:ascii="仿宋" w:eastAsia="仿宋" w:hAnsi="仿宋"/>
          <w:szCs w:val="22"/>
          <w:u w:val="single"/>
        </w:rPr>
        <w:t>（标的名称）</w:t>
      </w:r>
      <w:r>
        <w:rPr>
          <w:rFonts w:ascii="仿宋" w:eastAsia="仿宋" w:hAnsi="仿宋"/>
          <w:szCs w:val="22"/>
        </w:rPr>
        <w:t>，属于</w:t>
      </w:r>
      <w:r>
        <w:rPr>
          <w:rFonts w:ascii="仿宋" w:eastAsia="仿宋" w:hAnsi="仿宋"/>
          <w:szCs w:val="22"/>
          <w:u w:val="single"/>
        </w:rPr>
        <w:t>（采购文件中明确的所属行业）</w:t>
      </w:r>
      <w:r>
        <w:rPr>
          <w:rFonts w:ascii="仿宋" w:eastAsia="仿宋" w:hAnsi="仿宋"/>
          <w:szCs w:val="22"/>
        </w:rPr>
        <w:t>行业；制造商为</w:t>
      </w:r>
      <w:r>
        <w:rPr>
          <w:rFonts w:ascii="仿宋" w:eastAsia="仿宋" w:hAnsi="仿宋"/>
          <w:szCs w:val="22"/>
          <w:u w:val="single"/>
        </w:rPr>
        <w:t>（企业名称）</w:t>
      </w:r>
      <w:r>
        <w:rPr>
          <w:rFonts w:ascii="仿宋" w:eastAsia="仿宋" w:hAnsi="仿宋"/>
          <w:szCs w:val="22"/>
        </w:rPr>
        <w:t>，从业人员</w:t>
      </w:r>
      <w:r>
        <w:rPr>
          <w:rFonts w:ascii="仿宋" w:eastAsia="仿宋" w:hAnsi="仿宋" w:hint="eastAsia"/>
          <w:szCs w:val="22"/>
          <w:u w:val="single"/>
        </w:rPr>
        <w:t xml:space="preserve">    </w:t>
      </w:r>
      <w:r>
        <w:rPr>
          <w:rFonts w:ascii="仿宋" w:eastAsia="仿宋" w:hAnsi="仿宋"/>
          <w:szCs w:val="22"/>
        </w:rPr>
        <w:t>人，营业收入为</w:t>
      </w:r>
      <w:r>
        <w:rPr>
          <w:rFonts w:ascii="仿宋" w:eastAsia="仿宋" w:hAnsi="仿宋" w:hint="eastAsia"/>
          <w:szCs w:val="22"/>
          <w:u w:val="single"/>
        </w:rPr>
        <w:t xml:space="preserve">    </w:t>
      </w:r>
      <w:r>
        <w:rPr>
          <w:rFonts w:ascii="仿宋" w:eastAsia="仿宋" w:hAnsi="仿宋"/>
          <w:szCs w:val="22"/>
        </w:rPr>
        <w:t>万元，资产总额为</w:t>
      </w:r>
      <w:r>
        <w:rPr>
          <w:rFonts w:ascii="仿宋" w:eastAsia="仿宋" w:hAnsi="仿宋" w:hint="eastAsia"/>
          <w:szCs w:val="22"/>
          <w:u w:val="single"/>
        </w:rPr>
        <w:t xml:space="preserve">    </w:t>
      </w:r>
      <w:r>
        <w:rPr>
          <w:rFonts w:ascii="仿宋" w:eastAsia="仿宋" w:hAnsi="仿宋"/>
          <w:szCs w:val="22"/>
        </w:rPr>
        <w:t>万元，属于</w:t>
      </w:r>
      <w:r>
        <w:rPr>
          <w:rFonts w:ascii="仿宋" w:eastAsia="仿宋" w:hAnsi="仿宋"/>
          <w:szCs w:val="22"/>
          <w:u w:val="single"/>
        </w:rPr>
        <w:t>（中型企业、小型企业、微型企业）</w:t>
      </w:r>
      <w:r>
        <w:rPr>
          <w:rFonts w:ascii="仿宋" w:eastAsia="仿宋" w:hAnsi="仿宋"/>
          <w:szCs w:val="22"/>
        </w:rPr>
        <w:t>；</w:t>
      </w:r>
    </w:p>
    <w:p w:rsidR="001F1AF6" w:rsidRDefault="00215967">
      <w:pPr>
        <w:tabs>
          <w:tab w:val="left" w:pos="1680"/>
        </w:tabs>
        <w:spacing w:line="560" w:lineRule="exact"/>
        <w:ind w:firstLineChars="200" w:firstLine="420"/>
        <w:jc w:val="left"/>
        <w:rPr>
          <w:rFonts w:ascii="仿宋" w:eastAsia="仿宋" w:hAnsi="仿宋"/>
          <w:szCs w:val="22"/>
        </w:rPr>
      </w:pPr>
      <w:r>
        <w:rPr>
          <w:rFonts w:ascii="仿宋" w:eastAsia="仿宋" w:hAnsi="仿宋"/>
          <w:szCs w:val="22"/>
        </w:rPr>
        <w:t>……</w:t>
      </w:r>
    </w:p>
    <w:p w:rsidR="001F1AF6" w:rsidRDefault="00215967">
      <w:pPr>
        <w:tabs>
          <w:tab w:val="left" w:pos="1680"/>
        </w:tabs>
        <w:spacing w:line="560" w:lineRule="exact"/>
        <w:ind w:firstLineChars="200" w:firstLine="420"/>
        <w:jc w:val="left"/>
        <w:rPr>
          <w:rFonts w:ascii="仿宋" w:eastAsia="仿宋" w:hAnsi="仿宋"/>
          <w:szCs w:val="22"/>
        </w:rPr>
      </w:pPr>
      <w:r>
        <w:rPr>
          <w:rFonts w:ascii="仿宋" w:eastAsia="仿宋" w:hAnsi="仿宋"/>
          <w:szCs w:val="22"/>
        </w:rPr>
        <w:t>以上企业，不属于大企业的分支机构，不存在控股股东为大企业的情形，也不存在与大企业的负责人为同一人的情形。</w:t>
      </w:r>
    </w:p>
    <w:p w:rsidR="001F1AF6" w:rsidRDefault="00215967">
      <w:pPr>
        <w:tabs>
          <w:tab w:val="left" w:pos="1680"/>
        </w:tabs>
        <w:spacing w:line="560" w:lineRule="exact"/>
        <w:ind w:firstLineChars="200" w:firstLine="420"/>
        <w:jc w:val="left"/>
        <w:rPr>
          <w:rFonts w:ascii="仿宋" w:eastAsia="仿宋" w:hAnsi="仿宋"/>
          <w:szCs w:val="22"/>
        </w:rPr>
      </w:pPr>
      <w:r>
        <w:rPr>
          <w:rFonts w:ascii="仿宋" w:eastAsia="仿宋" w:hAnsi="仿宋"/>
          <w:szCs w:val="22"/>
        </w:rPr>
        <w:t>本企业对上述声明内容的真实性负责。如有虚假，将依法承担相应责任。</w:t>
      </w:r>
    </w:p>
    <w:p w:rsidR="001F1AF6" w:rsidRDefault="00215967">
      <w:pPr>
        <w:tabs>
          <w:tab w:val="left" w:pos="1680"/>
        </w:tabs>
        <w:spacing w:line="360" w:lineRule="auto"/>
        <w:jc w:val="right"/>
        <w:rPr>
          <w:rFonts w:ascii="仿宋" w:eastAsia="仿宋" w:hAnsi="仿宋"/>
          <w:szCs w:val="22"/>
        </w:rPr>
      </w:pPr>
      <w:r>
        <w:rPr>
          <w:rFonts w:ascii="仿宋" w:eastAsia="仿宋" w:hAnsi="仿宋"/>
          <w:szCs w:val="22"/>
        </w:rPr>
        <w:t>企业名称：</w:t>
      </w:r>
      <w:r>
        <w:rPr>
          <w:rFonts w:ascii="仿宋" w:eastAsia="仿宋" w:hAnsi="仿宋" w:hint="eastAsia"/>
          <w:spacing w:val="20"/>
          <w:szCs w:val="21"/>
          <w:u w:val="single"/>
        </w:rPr>
        <w:t xml:space="preserve">                </w:t>
      </w:r>
      <w:r>
        <w:rPr>
          <w:rFonts w:ascii="仿宋" w:eastAsia="仿宋" w:hAnsi="仿宋"/>
          <w:szCs w:val="22"/>
        </w:rPr>
        <w:t>（</w:t>
      </w:r>
      <w:r>
        <w:rPr>
          <w:rFonts w:ascii="仿宋" w:eastAsia="仿宋" w:hAnsi="仿宋" w:hint="eastAsia"/>
          <w:szCs w:val="22"/>
        </w:rPr>
        <w:t>电子公章</w:t>
      </w:r>
      <w:r>
        <w:rPr>
          <w:rFonts w:ascii="仿宋" w:eastAsia="仿宋" w:hAnsi="仿宋"/>
          <w:szCs w:val="22"/>
        </w:rPr>
        <w:t>）</w:t>
      </w:r>
    </w:p>
    <w:p w:rsidR="001F1AF6" w:rsidRDefault="00215967">
      <w:pPr>
        <w:tabs>
          <w:tab w:val="left" w:pos="1680"/>
        </w:tabs>
        <w:spacing w:line="360" w:lineRule="auto"/>
        <w:jc w:val="right"/>
        <w:rPr>
          <w:rFonts w:ascii="仿宋" w:eastAsia="仿宋" w:hAnsi="仿宋"/>
          <w:szCs w:val="22"/>
        </w:rPr>
      </w:pPr>
      <w:r>
        <w:rPr>
          <w:rFonts w:ascii="仿宋" w:eastAsia="仿宋" w:hAnsi="仿宋"/>
          <w:szCs w:val="22"/>
        </w:rPr>
        <w:t>日期：</w:t>
      </w:r>
    </w:p>
    <w:p w:rsidR="001F1AF6" w:rsidRDefault="00215967">
      <w:pPr>
        <w:tabs>
          <w:tab w:val="left" w:pos="1680"/>
        </w:tabs>
        <w:spacing w:line="360" w:lineRule="auto"/>
        <w:jc w:val="left"/>
        <w:rPr>
          <w:rFonts w:ascii="仿宋" w:eastAsia="仿宋" w:hAnsi="仿宋"/>
          <w:szCs w:val="22"/>
        </w:rPr>
      </w:pPr>
      <w:r>
        <w:rPr>
          <w:rFonts w:ascii="仿宋" w:eastAsia="仿宋" w:hAnsi="仿宋" w:hint="eastAsia"/>
          <w:szCs w:val="22"/>
        </w:rPr>
        <w:t>注：1.</w:t>
      </w:r>
      <w:r>
        <w:rPr>
          <w:rFonts w:ascii="仿宋" w:eastAsia="仿宋" w:hAnsi="仿宋"/>
          <w:szCs w:val="22"/>
        </w:rPr>
        <w:t>从业人员、营业收入、资产总额填报上一年度数据，无上</w:t>
      </w:r>
      <w:proofErr w:type="gramStart"/>
      <w:r>
        <w:rPr>
          <w:rFonts w:ascii="仿宋" w:eastAsia="仿宋" w:hAnsi="仿宋"/>
          <w:szCs w:val="22"/>
        </w:rPr>
        <w:t>一</w:t>
      </w:r>
      <w:proofErr w:type="gramEnd"/>
      <w:r>
        <w:rPr>
          <w:rFonts w:ascii="仿宋" w:eastAsia="仿宋" w:hAnsi="仿宋"/>
          <w:szCs w:val="22"/>
        </w:rPr>
        <w:t>年度数据的新成立企业可不填报。</w:t>
      </w:r>
    </w:p>
    <w:p w:rsidR="001F1AF6" w:rsidRDefault="00215967">
      <w:pPr>
        <w:tabs>
          <w:tab w:val="left" w:pos="1680"/>
        </w:tabs>
        <w:spacing w:line="360" w:lineRule="auto"/>
        <w:ind w:firstLineChars="200" w:firstLine="420"/>
        <w:jc w:val="left"/>
        <w:rPr>
          <w:rFonts w:ascii="仿宋" w:eastAsia="仿宋" w:hAnsi="仿宋"/>
          <w:szCs w:val="22"/>
        </w:rPr>
      </w:pPr>
      <w:r>
        <w:rPr>
          <w:rFonts w:ascii="仿宋" w:eastAsia="仿宋" w:hAnsi="仿宋" w:hint="eastAsia"/>
          <w:szCs w:val="22"/>
        </w:rPr>
        <w:t>2.</w:t>
      </w:r>
      <w:r>
        <w:rPr>
          <w:rFonts w:ascii="仿宋" w:eastAsia="仿宋" w:hAnsi="仿宋" w:hint="eastAsia"/>
        </w:rPr>
        <w:t xml:space="preserve"> </w:t>
      </w:r>
      <w:r>
        <w:rPr>
          <w:rFonts w:ascii="仿宋" w:eastAsia="仿宋" w:hAnsi="仿宋" w:hint="eastAsia"/>
          <w:szCs w:val="22"/>
        </w:rPr>
        <w:t>中标人享受《政府采购促进中小企业发展管理办法》规定的中小企业扶持政策的，随中标结果公开中标人的《中小企业声明函》。</w:t>
      </w:r>
    </w:p>
    <w:p w:rsidR="001F1AF6" w:rsidRDefault="001F1AF6">
      <w:pPr>
        <w:tabs>
          <w:tab w:val="left" w:pos="1680"/>
        </w:tabs>
        <w:spacing w:line="360" w:lineRule="auto"/>
        <w:ind w:firstLineChars="200" w:firstLine="420"/>
        <w:jc w:val="left"/>
        <w:rPr>
          <w:rFonts w:ascii="仿宋" w:eastAsia="仿宋" w:hAnsi="仿宋"/>
          <w:szCs w:val="22"/>
        </w:rPr>
      </w:pPr>
    </w:p>
    <w:p w:rsidR="001F1AF6" w:rsidRDefault="001F1AF6" w:rsidP="00C775E2">
      <w:pPr>
        <w:pStyle w:val="NewNewNewNewNewNewNewNewNewNewNewNewNewNewNew"/>
      </w:pPr>
    </w:p>
    <w:p w:rsidR="00B668FC" w:rsidRDefault="00B668FC">
      <w:pPr>
        <w:spacing w:line="360" w:lineRule="auto"/>
        <w:jc w:val="left"/>
        <w:outlineLvl w:val="2"/>
        <w:rPr>
          <w:rFonts w:ascii="仿宋" w:eastAsia="仿宋" w:hAnsi="仿宋" w:cs="华文中宋"/>
          <w:b/>
          <w:spacing w:val="6"/>
          <w:sz w:val="24"/>
        </w:rPr>
      </w:pPr>
    </w:p>
    <w:p w:rsidR="001F1AF6" w:rsidRDefault="00215967">
      <w:pPr>
        <w:spacing w:line="360" w:lineRule="auto"/>
        <w:jc w:val="left"/>
        <w:outlineLvl w:val="2"/>
        <w:rPr>
          <w:rFonts w:ascii="仿宋" w:eastAsia="仿宋" w:hAnsi="仿宋" w:cs="华文中宋"/>
          <w:b/>
          <w:spacing w:val="6"/>
          <w:sz w:val="24"/>
        </w:rPr>
      </w:pPr>
      <w:r>
        <w:rPr>
          <w:rFonts w:ascii="仿宋" w:eastAsia="仿宋" w:hAnsi="仿宋" w:cs="华文中宋" w:hint="eastAsia"/>
          <w:b/>
          <w:spacing w:val="6"/>
          <w:sz w:val="24"/>
        </w:rPr>
        <w:lastRenderedPageBreak/>
        <w:t>（二）残疾人福利性单位声明函</w:t>
      </w:r>
      <w:r>
        <w:rPr>
          <w:rFonts w:ascii="仿宋" w:eastAsia="仿宋" w:hAnsi="仿宋" w:cs="华文中宋" w:hint="eastAsia"/>
          <w:b/>
          <w:sz w:val="24"/>
        </w:rPr>
        <w:t>格式</w:t>
      </w:r>
      <w:bookmarkEnd w:id="123"/>
      <w:bookmarkEnd w:id="124"/>
    </w:p>
    <w:p w:rsidR="001F1AF6" w:rsidRDefault="00215967">
      <w:pPr>
        <w:spacing w:line="360" w:lineRule="auto"/>
        <w:jc w:val="center"/>
        <w:outlineLvl w:val="3"/>
        <w:rPr>
          <w:rFonts w:ascii="仿宋" w:eastAsia="仿宋" w:hAnsi="仿宋" w:cs="华文中宋"/>
          <w:b/>
          <w:sz w:val="24"/>
        </w:rPr>
      </w:pPr>
      <w:r>
        <w:rPr>
          <w:rFonts w:ascii="仿宋" w:eastAsia="仿宋" w:hAnsi="仿宋" w:cs="华文中宋" w:hint="eastAsia"/>
          <w:b/>
          <w:spacing w:val="6"/>
          <w:sz w:val="24"/>
        </w:rPr>
        <w:t>残疾人福利性单位声明函</w:t>
      </w:r>
    </w:p>
    <w:p w:rsidR="001F1AF6" w:rsidRDefault="00215967">
      <w:pPr>
        <w:spacing w:line="360" w:lineRule="auto"/>
        <w:ind w:firstLineChars="200" w:firstLine="444"/>
        <w:rPr>
          <w:rFonts w:ascii="仿宋" w:eastAsia="仿宋" w:hAnsi="仿宋" w:cs="华文中宋"/>
          <w:spacing w:val="6"/>
          <w:szCs w:val="21"/>
        </w:rPr>
      </w:pPr>
      <w:r>
        <w:rPr>
          <w:rFonts w:ascii="仿宋" w:eastAsia="仿宋" w:hAnsi="仿宋" w:cs="华文中宋" w:hint="eastAsia"/>
          <w:spacing w:val="6"/>
          <w:szCs w:val="21"/>
        </w:rPr>
        <w:t>本单位郑重声明，根据《财政部 民政部 中国残疾人联合会关于促进残疾人就业政府采购政策的通知》（财库</w:t>
      </w:r>
      <w:r>
        <w:rPr>
          <w:rFonts w:ascii="仿宋" w:eastAsia="仿宋" w:hAnsi="仿宋" w:cs="华文中宋" w:hint="eastAsia"/>
          <w:szCs w:val="21"/>
        </w:rPr>
        <w:t>〔2017〕 141</w:t>
      </w:r>
      <w:r>
        <w:rPr>
          <w:rFonts w:ascii="仿宋" w:eastAsia="仿宋" w:hAnsi="仿宋" w:cs="华文中宋" w:hint="eastAsia"/>
          <w:spacing w:val="6"/>
          <w:szCs w:val="21"/>
        </w:rPr>
        <w:t>号）的规定，本单位为符合条件的残疾人福利性单位，且本单位参加______单位的______项目（项目编号：__________________）采购活动提供本单位制造的货物（由本单位承担工程/提供服务），或者提供其他残疾人福利性单位制造的货物/提供的服务（不包括使用非残疾人福利性单位注册商标的货物）。</w:t>
      </w:r>
    </w:p>
    <w:p w:rsidR="001F1AF6" w:rsidRDefault="00215967">
      <w:pPr>
        <w:spacing w:line="360" w:lineRule="auto"/>
        <w:ind w:firstLineChars="200" w:firstLine="444"/>
        <w:rPr>
          <w:rFonts w:ascii="仿宋" w:eastAsia="仿宋" w:hAnsi="仿宋" w:cs="华文中宋"/>
          <w:spacing w:val="6"/>
          <w:szCs w:val="21"/>
        </w:rPr>
      </w:pPr>
      <w:r>
        <w:rPr>
          <w:rFonts w:ascii="仿宋" w:eastAsia="仿宋" w:hAnsi="仿宋" w:cs="华文中宋" w:hint="eastAsia"/>
          <w:spacing w:val="6"/>
          <w:szCs w:val="21"/>
        </w:rPr>
        <w:t>本单位对上述声明的真实性负责。如有虚假，将依法承担相应责任。</w:t>
      </w:r>
    </w:p>
    <w:p w:rsidR="001F1AF6" w:rsidRDefault="001F1AF6">
      <w:pPr>
        <w:spacing w:line="360" w:lineRule="auto"/>
        <w:ind w:firstLineChars="200" w:firstLine="444"/>
        <w:rPr>
          <w:rFonts w:ascii="仿宋" w:eastAsia="仿宋" w:hAnsi="仿宋" w:cs="华文中宋"/>
          <w:spacing w:val="6"/>
          <w:szCs w:val="21"/>
        </w:rPr>
      </w:pPr>
    </w:p>
    <w:p w:rsidR="001F1AF6" w:rsidRDefault="00215967">
      <w:pPr>
        <w:tabs>
          <w:tab w:val="left" w:pos="4860"/>
        </w:tabs>
        <w:spacing w:line="360" w:lineRule="auto"/>
        <w:ind w:right="1560" w:firstLineChars="200" w:firstLine="444"/>
        <w:jc w:val="right"/>
        <w:rPr>
          <w:rFonts w:ascii="仿宋" w:eastAsia="仿宋" w:hAnsi="仿宋" w:cs="华文中宋"/>
          <w:spacing w:val="6"/>
          <w:szCs w:val="21"/>
        </w:rPr>
      </w:pPr>
      <w:r>
        <w:rPr>
          <w:rFonts w:ascii="仿宋" w:eastAsia="仿宋" w:hAnsi="仿宋" w:cs="华文中宋" w:hint="eastAsia"/>
          <w:spacing w:val="6"/>
          <w:szCs w:val="21"/>
        </w:rPr>
        <w:t xml:space="preserve">                          投标人：</w:t>
      </w:r>
      <w:r>
        <w:rPr>
          <w:rFonts w:ascii="仿宋" w:eastAsia="仿宋" w:hAnsi="仿宋" w:hint="eastAsia"/>
          <w:spacing w:val="20"/>
          <w:szCs w:val="21"/>
          <w:u w:val="single"/>
        </w:rPr>
        <w:t xml:space="preserve">            </w:t>
      </w:r>
      <w:r>
        <w:rPr>
          <w:rFonts w:ascii="仿宋" w:eastAsia="仿宋" w:hAnsi="仿宋" w:cs="华文中宋" w:hint="eastAsia"/>
          <w:spacing w:val="6"/>
          <w:szCs w:val="21"/>
        </w:rPr>
        <w:t>（</w:t>
      </w:r>
      <w:r>
        <w:rPr>
          <w:rFonts w:ascii="仿宋" w:eastAsia="仿宋" w:hAnsi="仿宋" w:cs="华文中宋" w:hint="eastAsia"/>
          <w:spacing w:val="20"/>
          <w:szCs w:val="21"/>
        </w:rPr>
        <w:t>电子公章</w:t>
      </w:r>
      <w:r>
        <w:rPr>
          <w:rFonts w:ascii="仿宋" w:eastAsia="仿宋" w:hAnsi="仿宋" w:cs="华文中宋" w:hint="eastAsia"/>
          <w:spacing w:val="6"/>
          <w:szCs w:val="21"/>
        </w:rPr>
        <w:t>）</w:t>
      </w:r>
    </w:p>
    <w:p w:rsidR="001F1AF6" w:rsidRDefault="00215967">
      <w:pPr>
        <w:tabs>
          <w:tab w:val="left" w:pos="4860"/>
        </w:tabs>
        <w:spacing w:line="360" w:lineRule="auto"/>
        <w:ind w:right="1560" w:firstLineChars="200" w:firstLine="444"/>
        <w:jc w:val="right"/>
        <w:rPr>
          <w:rFonts w:ascii="仿宋" w:eastAsia="仿宋" w:hAnsi="仿宋" w:cs="华文中宋"/>
          <w:b/>
          <w:sz w:val="24"/>
        </w:rPr>
      </w:pPr>
      <w:r>
        <w:rPr>
          <w:rFonts w:ascii="仿宋" w:eastAsia="仿宋" w:hAnsi="仿宋" w:cs="华文中宋" w:hint="eastAsia"/>
          <w:spacing w:val="6"/>
          <w:szCs w:val="21"/>
        </w:rPr>
        <w:t xml:space="preserve">                    日  期：</w:t>
      </w:r>
    </w:p>
    <w:p w:rsidR="001F1AF6" w:rsidRDefault="00215967">
      <w:pPr>
        <w:spacing w:line="360" w:lineRule="auto"/>
        <w:ind w:firstLineChars="200" w:firstLine="420"/>
        <w:rPr>
          <w:rFonts w:ascii="仿宋" w:eastAsia="仿宋" w:hAnsi="仿宋"/>
          <w:szCs w:val="22"/>
        </w:rPr>
      </w:pPr>
      <w:r>
        <w:rPr>
          <w:rFonts w:ascii="仿宋" w:eastAsia="仿宋" w:hAnsi="仿宋" w:hint="eastAsia"/>
          <w:szCs w:val="22"/>
        </w:rPr>
        <w:t>注：中标人为残疾人福利性单位的，随中标结果公开中标人的《残疾人福利性单位声明函》。</w:t>
      </w:r>
    </w:p>
    <w:p w:rsidR="001F1AF6" w:rsidRDefault="001F1AF6">
      <w:pPr>
        <w:spacing w:line="360" w:lineRule="auto"/>
        <w:rPr>
          <w:rFonts w:ascii="仿宋" w:eastAsia="仿宋" w:hAnsi="仿宋"/>
          <w:b/>
          <w:szCs w:val="21"/>
        </w:rPr>
      </w:pPr>
    </w:p>
    <w:p w:rsidR="001F1AF6" w:rsidRDefault="00215967">
      <w:pPr>
        <w:spacing w:line="360" w:lineRule="auto"/>
        <w:outlineLvl w:val="2"/>
        <w:rPr>
          <w:rFonts w:ascii="仿宋" w:eastAsia="仿宋" w:hAnsi="仿宋"/>
          <w:b/>
          <w:szCs w:val="21"/>
        </w:rPr>
      </w:pPr>
      <w:r>
        <w:rPr>
          <w:rFonts w:ascii="仿宋" w:eastAsia="仿宋" w:hAnsi="仿宋" w:hint="eastAsia"/>
          <w:b/>
          <w:szCs w:val="21"/>
        </w:rPr>
        <w:t>（三）监狱企业证明函格式</w:t>
      </w:r>
    </w:p>
    <w:p w:rsidR="001F1AF6" w:rsidRDefault="00215967">
      <w:pPr>
        <w:spacing w:line="360" w:lineRule="auto"/>
        <w:ind w:firstLineChars="200" w:firstLine="420"/>
        <w:rPr>
          <w:rFonts w:ascii="仿宋" w:eastAsia="仿宋" w:hAnsi="仿宋"/>
          <w:szCs w:val="21"/>
        </w:rPr>
      </w:pPr>
      <w:r>
        <w:rPr>
          <w:rFonts w:ascii="仿宋" w:eastAsia="仿宋" w:hAnsi="仿宋" w:hint="eastAsia"/>
          <w:szCs w:val="21"/>
        </w:rPr>
        <w:t>监狱企业参加投标视同小微企业，需提供由省级以上监狱管理局或戒毒管理局出具的属于监狱企业的证明文件。</w:t>
      </w:r>
    </w:p>
    <w:p w:rsidR="001F1AF6" w:rsidRDefault="001F1AF6">
      <w:pPr>
        <w:spacing w:line="360" w:lineRule="auto"/>
        <w:ind w:firstLineChars="200" w:firstLine="420"/>
        <w:rPr>
          <w:rFonts w:ascii="仿宋" w:eastAsia="仿宋" w:hAnsi="仿宋"/>
          <w:szCs w:val="21"/>
        </w:rPr>
      </w:pPr>
    </w:p>
    <w:p w:rsidR="001F1AF6" w:rsidRDefault="00215967">
      <w:pPr>
        <w:adjustRightInd w:val="0"/>
        <w:snapToGrid w:val="0"/>
        <w:spacing w:line="480" w:lineRule="exact"/>
        <w:ind w:right="480"/>
        <w:jc w:val="center"/>
        <w:rPr>
          <w:rFonts w:ascii="仿宋" w:eastAsia="仿宋" w:hAnsi="仿宋" w:cs="宋体"/>
          <w:kern w:val="0"/>
          <w:sz w:val="24"/>
          <w:szCs w:val="21"/>
        </w:rPr>
      </w:pPr>
      <w:r>
        <w:rPr>
          <w:rFonts w:ascii="仿宋" w:eastAsia="仿宋" w:hAnsi="仿宋" w:cs="华文中宋" w:hint="eastAsia"/>
          <w:b/>
          <w:sz w:val="24"/>
        </w:rPr>
        <w:t>监狱企业证明函</w:t>
      </w:r>
    </w:p>
    <w:p w:rsidR="001F1AF6" w:rsidRDefault="00215967">
      <w:pPr>
        <w:adjustRightInd w:val="0"/>
        <w:snapToGrid w:val="0"/>
        <w:spacing w:line="480" w:lineRule="exact"/>
        <w:ind w:firstLineChars="200" w:firstLine="444"/>
        <w:rPr>
          <w:rFonts w:ascii="仿宋" w:eastAsia="仿宋" w:hAnsi="仿宋" w:cs="华文中宋"/>
          <w:spacing w:val="6"/>
          <w:szCs w:val="21"/>
        </w:rPr>
      </w:pPr>
      <w:r>
        <w:rPr>
          <w:rFonts w:ascii="仿宋" w:eastAsia="仿宋" w:hAnsi="仿宋" w:cs="华文中宋" w:hint="eastAsia"/>
          <w:spacing w:val="6"/>
          <w:szCs w:val="21"/>
        </w:rPr>
        <w:t>根据《财政部 司法部关于政府采购支持监狱企业发展有关问题的通知》（财库〔2014〕68号）的规定，</w:t>
      </w:r>
      <w:r>
        <w:rPr>
          <w:rFonts w:ascii="仿宋" w:eastAsia="仿宋" w:hAnsi="仿宋" w:cs="华文中宋" w:hint="eastAsia"/>
          <w:spacing w:val="6"/>
          <w:szCs w:val="21"/>
          <w:u w:val="single"/>
        </w:rPr>
        <w:t xml:space="preserve">          </w:t>
      </w:r>
      <w:r>
        <w:rPr>
          <w:rFonts w:ascii="仿宋" w:eastAsia="仿宋" w:hAnsi="仿宋" w:cs="华文中宋" w:hint="eastAsia"/>
          <w:spacing w:val="6"/>
          <w:szCs w:val="21"/>
        </w:rPr>
        <w:t>（填写供应</w:t>
      </w:r>
      <w:proofErr w:type="gramStart"/>
      <w:r>
        <w:rPr>
          <w:rFonts w:ascii="仿宋" w:eastAsia="仿宋" w:hAnsi="仿宋" w:cs="华文中宋" w:hint="eastAsia"/>
          <w:spacing w:val="6"/>
          <w:szCs w:val="21"/>
        </w:rPr>
        <w:t>商法定</w:t>
      </w:r>
      <w:proofErr w:type="gramEnd"/>
      <w:r>
        <w:rPr>
          <w:rFonts w:ascii="仿宋" w:eastAsia="仿宋" w:hAnsi="仿宋" w:cs="华文中宋" w:hint="eastAsia"/>
          <w:spacing w:val="6"/>
          <w:szCs w:val="21"/>
        </w:rPr>
        <w:t>全称）为监狱企业。</w:t>
      </w:r>
    </w:p>
    <w:p w:rsidR="001F1AF6" w:rsidRDefault="00215967">
      <w:pPr>
        <w:tabs>
          <w:tab w:val="left" w:pos="1680"/>
        </w:tabs>
        <w:snapToGrid w:val="0"/>
        <w:spacing w:line="360" w:lineRule="auto"/>
        <w:ind w:firstLineChars="200" w:firstLine="444"/>
        <w:rPr>
          <w:rFonts w:ascii="仿宋" w:eastAsia="仿宋" w:hAnsi="仿宋" w:cs="华文中宋"/>
          <w:spacing w:val="6"/>
          <w:szCs w:val="21"/>
        </w:rPr>
      </w:pPr>
      <w:r>
        <w:rPr>
          <w:rFonts w:ascii="仿宋" w:eastAsia="仿宋" w:hAnsi="仿宋" w:cs="华文中宋" w:hint="eastAsia"/>
          <w:spacing w:val="6"/>
          <w:szCs w:val="21"/>
        </w:rPr>
        <w:t>特此证明。</w:t>
      </w:r>
    </w:p>
    <w:p w:rsidR="001F1AF6" w:rsidRDefault="001F1AF6">
      <w:pPr>
        <w:tabs>
          <w:tab w:val="left" w:pos="1680"/>
        </w:tabs>
        <w:snapToGrid w:val="0"/>
        <w:spacing w:line="360" w:lineRule="auto"/>
        <w:ind w:firstLineChars="200" w:firstLine="444"/>
        <w:rPr>
          <w:rFonts w:ascii="仿宋" w:eastAsia="仿宋" w:hAnsi="仿宋" w:cs="华文中宋"/>
          <w:spacing w:val="6"/>
          <w:szCs w:val="21"/>
        </w:rPr>
      </w:pPr>
    </w:p>
    <w:p w:rsidR="001F1AF6" w:rsidRDefault="00215967">
      <w:pPr>
        <w:tabs>
          <w:tab w:val="left" w:pos="1680"/>
        </w:tabs>
        <w:snapToGrid w:val="0"/>
        <w:spacing w:line="360" w:lineRule="auto"/>
        <w:ind w:firstLineChars="200" w:firstLine="444"/>
        <w:rPr>
          <w:rFonts w:ascii="仿宋" w:eastAsia="仿宋" w:hAnsi="仿宋" w:cs="华文中宋"/>
          <w:spacing w:val="6"/>
          <w:szCs w:val="21"/>
        </w:rPr>
      </w:pPr>
      <w:r>
        <w:rPr>
          <w:rFonts w:ascii="仿宋" w:eastAsia="仿宋" w:hAnsi="仿宋" w:cs="华文中宋" w:hint="eastAsia"/>
          <w:spacing w:val="6"/>
          <w:szCs w:val="21"/>
        </w:rPr>
        <w:t>省级以上监狱管理局、戒毒管理局（含新疆生产建设兵团）（盖章）：</w:t>
      </w:r>
    </w:p>
    <w:p w:rsidR="001F1AF6" w:rsidRDefault="001F1AF6">
      <w:pPr>
        <w:adjustRightInd w:val="0"/>
        <w:snapToGrid w:val="0"/>
        <w:spacing w:line="360" w:lineRule="auto"/>
        <w:ind w:firstLineChars="2750" w:firstLine="5775"/>
        <w:rPr>
          <w:rFonts w:ascii="仿宋" w:eastAsia="仿宋" w:hAnsi="仿宋" w:cs="华文中宋"/>
          <w:kern w:val="0"/>
          <w:szCs w:val="21"/>
        </w:rPr>
      </w:pPr>
    </w:p>
    <w:p w:rsidR="001F1AF6" w:rsidRDefault="00215967">
      <w:pPr>
        <w:tabs>
          <w:tab w:val="left" w:pos="4860"/>
        </w:tabs>
        <w:spacing w:line="360" w:lineRule="auto"/>
        <w:ind w:right="1560" w:firstLineChars="200" w:firstLine="444"/>
        <w:jc w:val="right"/>
        <w:rPr>
          <w:rFonts w:ascii="仿宋" w:eastAsia="仿宋" w:hAnsi="仿宋" w:cs="华文中宋"/>
          <w:spacing w:val="6"/>
          <w:szCs w:val="21"/>
        </w:rPr>
      </w:pPr>
      <w:r>
        <w:rPr>
          <w:rFonts w:ascii="仿宋" w:eastAsia="仿宋" w:hAnsi="仿宋" w:cs="华文中宋" w:hint="eastAsia"/>
          <w:spacing w:val="6"/>
          <w:szCs w:val="21"/>
        </w:rPr>
        <w:t>投标人：</w:t>
      </w:r>
      <w:r>
        <w:rPr>
          <w:rFonts w:ascii="仿宋" w:eastAsia="仿宋" w:hAnsi="仿宋" w:hint="eastAsia"/>
          <w:spacing w:val="20"/>
          <w:szCs w:val="21"/>
          <w:u w:val="single"/>
        </w:rPr>
        <w:t xml:space="preserve">            </w:t>
      </w:r>
      <w:r>
        <w:rPr>
          <w:rFonts w:ascii="仿宋" w:eastAsia="仿宋" w:hAnsi="仿宋" w:cs="华文中宋" w:hint="eastAsia"/>
          <w:spacing w:val="6"/>
          <w:szCs w:val="21"/>
        </w:rPr>
        <w:t>（</w:t>
      </w:r>
      <w:r>
        <w:rPr>
          <w:rFonts w:ascii="仿宋" w:eastAsia="仿宋" w:hAnsi="仿宋" w:cs="华文中宋" w:hint="eastAsia"/>
          <w:spacing w:val="20"/>
          <w:szCs w:val="21"/>
        </w:rPr>
        <w:t>电子公章</w:t>
      </w:r>
      <w:r>
        <w:rPr>
          <w:rFonts w:ascii="仿宋" w:eastAsia="仿宋" w:hAnsi="仿宋" w:cs="华文中宋" w:hint="eastAsia"/>
          <w:spacing w:val="6"/>
          <w:szCs w:val="21"/>
        </w:rPr>
        <w:t>）</w:t>
      </w:r>
    </w:p>
    <w:p w:rsidR="001F1AF6" w:rsidRDefault="00215967">
      <w:pPr>
        <w:tabs>
          <w:tab w:val="left" w:pos="1680"/>
        </w:tabs>
        <w:snapToGrid w:val="0"/>
        <w:spacing w:line="360" w:lineRule="auto"/>
        <w:ind w:leftChars="1207" w:left="2535" w:firstLineChars="1353" w:firstLine="2852"/>
        <w:rPr>
          <w:rFonts w:ascii="仿宋" w:eastAsia="仿宋" w:hAnsi="仿宋" w:cs="Arial"/>
          <w:b/>
        </w:rPr>
      </w:pPr>
      <w:r>
        <w:rPr>
          <w:rFonts w:ascii="仿宋" w:eastAsia="仿宋" w:hAnsi="仿宋" w:cs="Arial" w:hint="eastAsia"/>
          <w:b/>
        </w:rPr>
        <w:t>日 期：</w:t>
      </w:r>
    </w:p>
    <w:p w:rsidR="001F1AF6" w:rsidRDefault="001F1AF6">
      <w:pPr>
        <w:spacing w:line="360" w:lineRule="auto"/>
        <w:rPr>
          <w:rFonts w:ascii="仿宋" w:eastAsia="仿宋" w:hAnsi="仿宋"/>
          <w:b/>
          <w:szCs w:val="21"/>
        </w:rPr>
      </w:pPr>
    </w:p>
    <w:p w:rsidR="001F1AF6" w:rsidRDefault="00215967">
      <w:pPr>
        <w:spacing w:line="360" w:lineRule="auto"/>
        <w:ind w:firstLineChars="200" w:firstLine="420"/>
        <w:rPr>
          <w:rFonts w:ascii="仿宋" w:eastAsia="仿宋" w:hAnsi="仿宋"/>
          <w:szCs w:val="21"/>
        </w:rPr>
      </w:pPr>
      <w:r>
        <w:rPr>
          <w:rFonts w:ascii="仿宋" w:eastAsia="仿宋" w:hAnsi="仿宋" w:hint="eastAsia"/>
          <w:szCs w:val="21"/>
        </w:rPr>
        <w:t>本项目拟采购的产品属于政府采购节能产品、环境标志产品品目清单范围的,依据国家确定的认证机构出具的、处于有效期之内的节能产品、环境标志产品认证证书,对获得证书的产品实施政府优先采购或强制采购。</w:t>
      </w:r>
    </w:p>
    <w:p w:rsidR="001F1AF6" w:rsidRDefault="00215967">
      <w:pPr>
        <w:spacing w:line="360" w:lineRule="auto"/>
        <w:ind w:firstLineChars="200" w:firstLine="420"/>
        <w:rPr>
          <w:rFonts w:ascii="仿宋" w:eastAsia="仿宋" w:hAnsi="仿宋"/>
          <w:szCs w:val="21"/>
        </w:rPr>
      </w:pPr>
      <w:r>
        <w:rPr>
          <w:rFonts w:ascii="仿宋" w:eastAsia="仿宋" w:hAnsi="仿宋" w:hint="eastAsia"/>
          <w:szCs w:val="21"/>
        </w:rPr>
        <w:t>供应商需提供《市场监管总局关于发布参与实施政府采购节能产品、环境标志产品认证机构名</w:t>
      </w:r>
      <w:r>
        <w:rPr>
          <w:rFonts w:ascii="仿宋" w:eastAsia="仿宋" w:hAnsi="仿宋" w:hint="eastAsia"/>
          <w:szCs w:val="21"/>
        </w:rPr>
        <w:lastRenderedPageBreak/>
        <w:t>录的公告》（2019年第16号）及后续文件中确定的认证机构出具的处于有效期之内的节能产品、环境标志产品认证证书扫描件，以方便查验。</w:t>
      </w:r>
    </w:p>
    <w:p w:rsidR="001F1AF6" w:rsidRDefault="00215967">
      <w:pPr>
        <w:spacing w:line="360" w:lineRule="auto"/>
        <w:outlineLvl w:val="2"/>
        <w:rPr>
          <w:rFonts w:ascii="仿宋" w:eastAsia="仿宋" w:hAnsi="仿宋" w:cs="华文中宋"/>
          <w:b/>
          <w:sz w:val="24"/>
        </w:rPr>
      </w:pPr>
      <w:r>
        <w:rPr>
          <w:rFonts w:ascii="仿宋" w:eastAsia="仿宋" w:hAnsi="仿宋" w:cs="华文中宋" w:hint="eastAsia"/>
          <w:b/>
          <w:sz w:val="24"/>
        </w:rPr>
        <w:t>（四）《政府强制采购产品明细表</w:t>
      </w:r>
      <w:r>
        <w:rPr>
          <w:rFonts w:ascii="仿宋" w:eastAsia="仿宋" w:hAnsi="仿宋" w:cs="华文中宋" w:hint="eastAsia"/>
          <w:b/>
          <w:bCs/>
          <w:sz w:val="24"/>
        </w:rPr>
        <w:t>》</w:t>
      </w:r>
      <w:r>
        <w:rPr>
          <w:rFonts w:ascii="仿宋" w:eastAsia="仿宋" w:hAnsi="仿宋" w:cs="华文中宋" w:hint="eastAsia"/>
          <w:b/>
          <w:sz w:val="24"/>
        </w:rPr>
        <w:t>格式</w:t>
      </w:r>
      <w:r>
        <w:rPr>
          <w:rFonts w:ascii="仿宋" w:eastAsia="仿宋" w:hAnsi="仿宋" w:cs="华文中宋" w:hint="eastAsia"/>
          <w:b/>
          <w:color w:val="FF0000"/>
          <w:sz w:val="24"/>
        </w:rPr>
        <w:t>（若涉及）</w:t>
      </w:r>
    </w:p>
    <w:p w:rsidR="001F1AF6" w:rsidRDefault="001F1AF6">
      <w:pPr>
        <w:tabs>
          <w:tab w:val="left" w:pos="1680"/>
        </w:tabs>
        <w:snapToGrid w:val="0"/>
        <w:spacing w:line="360" w:lineRule="auto"/>
        <w:jc w:val="center"/>
        <w:rPr>
          <w:rFonts w:ascii="仿宋" w:eastAsia="仿宋" w:hAnsi="仿宋" w:cs="华文中宋"/>
          <w:b/>
          <w:sz w:val="24"/>
        </w:rPr>
      </w:pPr>
    </w:p>
    <w:tbl>
      <w:tblPr>
        <w:tblW w:w="87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9"/>
        <w:gridCol w:w="1540"/>
        <w:gridCol w:w="952"/>
        <w:gridCol w:w="1761"/>
        <w:gridCol w:w="1701"/>
        <w:gridCol w:w="2016"/>
      </w:tblGrid>
      <w:tr w:rsidR="001F1AF6">
        <w:trPr>
          <w:trHeight w:val="798"/>
          <w:jc w:val="center"/>
        </w:trPr>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1F1AF6" w:rsidRDefault="00215967">
            <w:pPr>
              <w:spacing w:line="360" w:lineRule="auto"/>
              <w:jc w:val="center"/>
              <w:rPr>
                <w:rFonts w:ascii="仿宋" w:eastAsia="仿宋" w:hAnsi="仿宋" w:cs="华文中宋"/>
                <w:szCs w:val="21"/>
              </w:rPr>
            </w:pPr>
            <w:proofErr w:type="gramStart"/>
            <w:r>
              <w:rPr>
                <w:rFonts w:ascii="仿宋" w:eastAsia="仿宋" w:hAnsi="仿宋" w:cs="华文中宋" w:hint="eastAsia"/>
                <w:szCs w:val="21"/>
              </w:rPr>
              <w:t>包号</w:t>
            </w:r>
            <w:proofErr w:type="gramEnd"/>
          </w:p>
        </w:tc>
        <w:tc>
          <w:tcPr>
            <w:tcW w:w="1540" w:type="dxa"/>
            <w:tcBorders>
              <w:top w:val="single" w:sz="4" w:space="0" w:color="auto"/>
              <w:left w:val="single" w:sz="4" w:space="0" w:color="auto"/>
              <w:bottom w:val="single" w:sz="4" w:space="0" w:color="auto"/>
              <w:right w:val="single" w:sz="4" w:space="0" w:color="auto"/>
            </w:tcBorders>
            <w:shd w:val="clear" w:color="auto" w:fill="auto"/>
            <w:vAlign w:val="center"/>
          </w:tcPr>
          <w:p w:rsidR="001F1AF6" w:rsidRDefault="00215967">
            <w:pPr>
              <w:spacing w:line="360" w:lineRule="auto"/>
              <w:jc w:val="center"/>
              <w:rPr>
                <w:rFonts w:ascii="仿宋" w:eastAsia="仿宋" w:hAnsi="仿宋" w:cs="华文中宋"/>
                <w:szCs w:val="21"/>
              </w:rPr>
            </w:pPr>
            <w:r>
              <w:rPr>
                <w:rFonts w:ascii="仿宋" w:eastAsia="仿宋" w:hAnsi="仿宋" w:cs="华文中宋" w:hint="eastAsia"/>
                <w:szCs w:val="21"/>
              </w:rPr>
              <w:t>产品名称</w:t>
            </w:r>
          </w:p>
        </w:tc>
        <w:tc>
          <w:tcPr>
            <w:tcW w:w="952" w:type="dxa"/>
            <w:tcBorders>
              <w:top w:val="single" w:sz="4" w:space="0" w:color="auto"/>
              <w:left w:val="single" w:sz="4" w:space="0" w:color="auto"/>
              <w:bottom w:val="single" w:sz="4" w:space="0" w:color="auto"/>
              <w:right w:val="single" w:sz="4" w:space="0" w:color="auto"/>
            </w:tcBorders>
            <w:shd w:val="clear" w:color="auto" w:fill="auto"/>
            <w:vAlign w:val="center"/>
          </w:tcPr>
          <w:p w:rsidR="001F1AF6" w:rsidRDefault="00215967">
            <w:pPr>
              <w:spacing w:line="360" w:lineRule="auto"/>
              <w:jc w:val="center"/>
              <w:rPr>
                <w:rFonts w:ascii="仿宋" w:eastAsia="仿宋" w:hAnsi="仿宋" w:cs="华文中宋"/>
                <w:szCs w:val="21"/>
              </w:rPr>
            </w:pPr>
            <w:r>
              <w:rPr>
                <w:rFonts w:ascii="仿宋" w:eastAsia="仿宋" w:hAnsi="仿宋" w:cs="华文中宋" w:hint="eastAsia"/>
                <w:szCs w:val="21"/>
              </w:rPr>
              <w:t>制造商</w:t>
            </w:r>
          </w:p>
        </w:tc>
        <w:tc>
          <w:tcPr>
            <w:tcW w:w="1761" w:type="dxa"/>
            <w:tcBorders>
              <w:top w:val="single" w:sz="4" w:space="0" w:color="auto"/>
              <w:left w:val="single" w:sz="4" w:space="0" w:color="auto"/>
              <w:bottom w:val="single" w:sz="4" w:space="0" w:color="auto"/>
              <w:right w:val="single" w:sz="4" w:space="0" w:color="auto"/>
            </w:tcBorders>
            <w:shd w:val="clear" w:color="auto" w:fill="auto"/>
            <w:vAlign w:val="center"/>
          </w:tcPr>
          <w:p w:rsidR="001F1AF6" w:rsidRDefault="00215967">
            <w:pPr>
              <w:spacing w:line="360" w:lineRule="auto"/>
              <w:jc w:val="center"/>
              <w:rPr>
                <w:rFonts w:ascii="仿宋" w:eastAsia="仿宋" w:hAnsi="仿宋" w:cs="华文中宋"/>
                <w:szCs w:val="21"/>
              </w:rPr>
            </w:pPr>
            <w:r>
              <w:rPr>
                <w:rFonts w:ascii="仿宋" w:eastAsia="仿宋" w:hAnsi="仿宋" w:cs="华文中宋" w:hint="eastAsia"/>
                <w:szCs w:val="21"/>
              </w:rPr>
              <w:t>产品型号</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1F1AF6" w:rsidRDefault="00215967">
            <w:pPr>
              <w:spacing w:line="360" w:lineRule="auto"/>
              <w:jc w:val="center"/>
              <w:rPr>
                <w:rFonts w:ascii="仿宋" w:eastAsia="仿宋" w:hAnsi="仿宋" w:cs="华文中宋"/>
                <w:szCs w:val="21"/>
              </w:rPr>
            </w:pPr>
            <w:r>
              <w:rPr>
                <w:rFonts w:ascii="仿宋" w:eastAsia="仿宋" w:hAnsi="仿宋" w:cs="华文中宋" w:hint="eastAsia"/>
                <w:szCs w:val="21"/>
              </w:rPr>
              <w:t>认证证书编号</w:t>
            </w:r>
          </w:p>
        </w:tc>
        <w:tc>
          <w:tcPr>
            <w:tcW w:w="2016" w:type="dxa"/>
            <w:tcBorders>
              <w:top w:val="single" w:sz="4" w:space="0" w:color="auto"/>
              <w:left w:val="single" w:sz="4" w:space="0" w:color="auto"/>
              <w:bottom w:val="single" w:sz="4" w:space="0" w:color="auto"/>
              <w:right w:val="single" w:sz="4" w:space="0" w:color="auto"/>
            </w:tcBorders>
            <w:shd w:val="clear" w:color="auto" w:fill="auto"/>
            <w:vAlign w:val="center"/>
          </w:tcPr>
          <w:p w:rsidR="001F1AF6" w:rsidRDefault="00215967">
            <w:pPr>
              <w:spacing w:line="360" w:lineRule="auto"/>
              <w:jc w:val="center"/>
              <w:rPr>
                <w:rFonts w:ascii="仿宋" w:eastAsia="仿宋" w:hAnsi="仿宋" w:cs="华文中宋"/>
                <w:szCs w:val="21"/>
              </w:rPr>
            </w:pPr>
            <w:r>
              <w:rPr>
                <w:rFonts w:ascii="仿宋" w:eastAsia="仿宋" w:hAnsi="仿宋" w:cs="华文中宋" w:hint="eastAsia"/>
                <w:szCs w:val="21"/>
              </w:rPr>
              <w:t>认证证书有</w:t>
            </w:r>
          </w:p>
          <w:p w:rsidR="001F1AF6" w:rsidRDefault="00215967">
            <w:pPr>
              <w:spacing w:line="360" w:lineRule="auto"/>
              <w:jc w:val="center"/>
              <w:rPr>
                <w:rFonts w:ascii="仿宋" w:eastAsia="仿宋" w:hAnsi="仿宋" w:cs="华文中宋"/>
                <w:szCs w:val="21"/>
              </w:rPr>
            </w:pPr>
            <w:proofErr w:type="gramStart"/>
            <w:r>
              <w:rPr>
                <w:rFonts w:ascii="仿宋" w:eastAsia="仿宋" w:hAnsi="仿宋" w:cs="华文中宋" w:hint="eastAsia"/>
                <w:szCs w:val="21"/>
              </w:rPr>
              <w:t>效</w:t>
            </w:r>
            <w:proofErr w:type="gramEnd"/>
            <w:r>
              <w:rPr>
                <w:rFonts w:ascii="仿宋" w:eastAsia="仿宋" w:hAnsi="仿宋" w:cs="华文中宋" w:hint="eastAsia"/>
                <w:szCs w:val="21"/>
              </w:rPr>
              <w:t>截止日期</w:t>
            </w:r>
          </w:p>
        </w:tc>
      </w:tr>
      <w:tr w:rsidR="001F1AF6">
        <w:trPr>
          <w:trHeight w:val="495"/>
          <w:jc w:val="center"/>
        </w:trPr>
        <w:tc>
          <w:tcPr>
            <w:tcW w:w="799"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1540"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952"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1761"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2016"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r>
      <w:tr w:rsidR="001F1AF6">
        <w:trPr>
          <w:trHeight w:val="495"/>
          <w:jc w:val="center"/>
        </w:trPr>
        <w:tc>
          <w:tcPr>
            <w:tcW w:w="799"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1540"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952"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1761"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2016"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r>
      <w:tr w:rsidR="001F1AF6">
        <w:trPr>
          <w:trHeight w:val="465"/>
          <w:jc w:val="center"/>
        </w:trPr>
        <w:tc>
          <w:tcPr>
            <w:tcW w:w="799"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1540"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952"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1761"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2016"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r>
      <w:tr w:rsidR="001F1AF6">
        <w:trPr>
          <w:trHeight w:val="465"/>
          <w:jc w:val="center"/>
        </w:trPr>
        <w:tc>
          <w:tcPr>
            <w:tcW w:w="799"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1540"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952"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1761"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2016"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r>
    </w:tbl>
    <w:p w:rsidR="001F1AF6" w:rsidRDefault="00215967">
      <w:pPr>
        <w:spacing w:line="360" w:lineRule="auto"/>
        <w:ind w:firstLineChars="200" w:firstLine="420"/>
        <w:outlineLvl w:val="3"/>
        <w:rPr>
          <w:rFonts w:ascii="仿宋" w:eastAsia="仿宋" w:hAnsi="仿宋"/>
          <w:szCs w:val="21"/>
        </w:rPr>
      </w:pPr>
      <w:r>
        <w:rPr>
          <w:rFonts w:ascii="仿宋" w:eastAsia="仿宋" w:hAnsi="仿宋" w:hint="eastAsia"/>
          <w:szCs w:val="21"/>
        </w:rPr>
        <w:t>1.认证证书附后（有效期之内的节能产品认证证书扫描件）。</w:t>
      </w:r>
    </w:p>
    <w:p w:rsidR="001F1AF6" w:rsidRDefault="00215967">
      <w:pPr>
        <w:spacing w:line="360" w:lineRule="auto"/>
        <w:ind w:firstLineChars="200" w:firstLine="420"/>
        <w:rPr>
          <w:rFonts w:ascii="仿宋" w:eastAsia="仿宋" w:hAnsi="仿宋"/>
          <w:szCs w:val="21"/>
        </w:rPr>
      </w:pPr>
      <w:r>
        <w:rPr>
          <w:rFonts w:ascii="仿宋" w:eastAsia="仿宋" w:hAnsi="仿宋" w:hint="eastAsia"/>
          <w:szCs w:val="21"/>
        </w:rPr>
        <w:t>2.</w:t>
      </w:r>
      <w:r>
        <w:rPr>
          <w:rFonts w:ascii="仿宋" w:eastAsia="仿宋" w:hAnsi="仿宋" w:hint="eastAsia"/>
        </w:rPr>
        <w:t xml:space="preserve"> </w:t>
      </w:r>
      <w:r>
        <w:rPr>
          <w:rFonts w:ascii="仿宋" w:eastAsia="仿宋" w:hAnsi="仿宋" w:hint="eastAsia"/>
          <w:szCs w:val="21"/>
        </w:rPr>
        <w:t>未提供品目清单政府强制采购节能产品认证证书扫描件的，投标无效。</w:t>
      </w:r>
    </w:p>
    <w:p w:rsidR="001F1AF6" w:rsidRDefault="00215967">
      <w:pPr>
        <w:spacing w:line="360" w:lineRule="auto"/>
        <w:ind w:leftChars="1050" w:left="7350" w:hangingChars="2450" w:hanging="5145"/>
        <w:jc w:val="right"/>
        <w:rPr>
          <w:rFonts w:ascii="仿宋" w:eastAsia="仿宋" w:hAnsi="仿宋"/>
          <w:szCs w:val="21"/>
        </w:rPr>
      </w:pPr>
      <w:r>
        <w:rPr>
          <w:rFonts w:ascii="仿宋" w:eastAsia="仿宋" w:hAnsi="仿宋" w:hint="eastAsia"/>
          <w:szCs w:val="21"/>
        </w:rPr>
        <w:t>投标人：</w:t>
      </w:r>
      <w:r>
        <w:rPr>
          <w:rFonts w:ascii="仿宋" w:eastAsia="仿宋" w:hAnsi="仿宋" w:hint="eastAsia"/>
          <w:spacing w:val="20"/>
          <w:szCs w:val="21"/>
          <w:u w:val="single"/>
        </w:rPr>
        <w:t xml:space="preserve">             </w:t>
      </w:r>
      <w:r>
        <w:rPr>
          <w:rFonts w:ascii="仿宋" w:eastAsia="仿宋" w:hAnsi="仿宋" w:hint="eastAsia"/>
          <w:szCs w:val="21"/>
        </w:rPr>
        <w:t>（</w:t>
      </w:r>
      <w:r>
        <w:rPr>
          <w:rFonts w:ascii="仿宋" w:eastAsia="仿宋" w:hAnsi="仿宋" w:hint="eastAsia"/>
          <w:spacing w:val="20"/>
          <w:szCs w:val="21"/>
        </w:rPr>
        <w:t>电子公章</w:t>
      </w:r>
      <w:r>
        <w:rPr>
          <w:rFonts w:ascii="仿宋" w:eastAsia="仿宋" w:hAnsi="仿宋" w:hint="eastAsia"/>
          <w:szCs w:val="21"/>
        </w:rPr>
        <w:t xml:space="preserve">）        </w:t>
      </w:r>
    </w:p>
    <w:p w:rsidR="001F1AF6" w:rsidRDefault="00215967">
      <w:pPr>
        <w:pStyle w:val="af4"/>
        <w:widowControl w:val="0"/>
        <w:adjustRightInd w:val="0"/>
        <w:snapToGrid w:val="0"/>
        <w:spacing w:before="0" w:beforeAutospacing="0" w:after="0" w:afterAutospacing="0" w:line="480" w:lineRule="exact"/>
        <w:jc w:val="right"/>
        <w:rPr>
          <w:rFonts w:ascii="仿宋" w:eastAsia="仿宋" w:hAnsi="仿宋"/>
          <w:szCs w:val="21"/>
        </w:rPr>
      </w:pPr>
      <w:r>
        <w:rPr>
          <w:rFonts w:ascii="仿宋" w:eastAsia="仿宋" w:hAnsi="仿宋" w:hint="eastAsia"/>
          <w:szCs w:val="21"/>
        </w:rPr>
        <w:t xml:space="preserve">           年     月   日</w:t>
      </w:r>
    </w:p>
    <w:p w:rsidR="001F1AF6" w:rsidRDefault="00215967">
      <w:pPr>
        <w:spacing w:line="360" w:lineRule="auto"/>
        <w:outlineLvl w:val="2"/>
        <w:rPr>
          <w:rFonts w:ascii="仿宋" w:eastAsia="仿宋" w:hAnsi="仿宋" w:cs="华文中宋"/>
          <w:b/>
          <w:sz w:val="24"/>
        </w:rPr>
      </w:pPr>
      <w:r>
        <w:rPr>
          <w:rFonts w:ascii="仿宋" w:eastAsia="仿宋" w:hAnsi="仿宋" w:cs="华文中宋" w:hint="eastAsia"/>
          <w:b/>
          <w:sz w:val="24"/>
        </w:rPr>
        <w:t>（五）《非政府强制采购产品明细表》格式</w:t>
      </w:r>
      <w:r>
        <w:rPr>
          <w:rFonts w:ascii="仿宋" w:eastAsia="仿宋" w:hAnsi="仿宋" w:cs="华文中宋" w:hint="eastAsia"/>
          <w:b/>
          <w:color w:val="FF0000"/>
          <w:sz w:val="24"/>
        </w:rPr>
        <w:t>（若涉及）</w:t>
      </w:r>
    </w:p>
    <w:p w:rsidR="001F1AF6" w:rsidRDefault="00215967">
      <w:pPr>
        <w:spacing w:line="360" w:lineRule="auto"/>
        <w:ind w:left="2100" w:firstLine="420"/>
        <w:outlineLvl w:val="3"/>
        <w:rPr>
          <w:rFonts w:ascii="仿宋" w:eastAsia="仿宋" w:hAnsi="仿宋" w:cs="华文中宋"/>
          <w:b/>
          <w:sz w:val="24"/>
        </w:rPr>
      </w:pPr>
      <w:r>
        <w:rPr>
          <w:rFonts w:ascii="仿宋" w:eastAsia="仿宋" w:hAnsi="仿宋" w:cs="华文中宋" w:hint="eastAsia"/>
          <w:b/>
          <w:sz w:val="24"/>
        </w:rPr>
        <w:t>非政府强制采购产品明细表</w:t>
      </w:r>
    </w:p>
    <w:tbl>
      <w:tblPr>
        <w:tblW w:w="90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1199"/>
        <w:gridCol w:w="1199"/>
        <w:gridCol w:w="1199"/>
        <w:gridCol w:w="2068"/>
        <w:gridCol w:w="2622"/>
      </w:tblGrid>
      <w:tr w:rsidR="001F1AF6">
        <w:trPr>
          <w:trHeight w:val="798"/>
          <w:jc w:val="center"/>
        </w:trPr>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rsidR="001F1AF6" w:rsidRDefault="00215967">
            <w:pPr>
              <w:spacing w:line="360" w:lineRule="auto"/>
              <w:jc w:val="center"/>
              <w:rPr>
                <w:rFonts w:ascii="仿宋" w:eastAsia="仿宋" w:hAnsi="仿宋" w:cs="华文中宋"/>
                <w:szCs w:val="21"/>
              </w:rPr>
            </w:pPr>
            <w:proofErr w:type="gramStart"/>
            <w:r>
              <w:rPr>
                <w:rFonts w:ascii="仿宋" w:eastAsia="仿宋" w:hAnsi="仿宋" w:cs="华文中宋" w:hint="eastAsia"/>
                <w:szCs w:val="21"/>
              </w:rPr>
              <w:t>包号</w:t>
            </w:r>
            <w:proofErr w:type="gramEnd"/>
          </w:p>
        </w:tc>
        <w:tc>
          <w:tcPr>
            <w:tcW w:w="1199" w:type="dxa"/>
            <w:tcBorders>
              <w:top w:val="single" w:sz="4" w:space="0" w:color="auto"/>
              <w:left w:val="single" w:sz="4" w:space="0" w:color="auto"/>
              <w:bottom w:val="single" w:sz="4" w:space="0" w:color="auto"/>
              <w:right w:val="single" w:sz="4" w:space="0" w:color="auto"/>
            </w:tcBorders>
            <w:shd w:val="clear" w:color="auto" w:fill="auto"/>
            <w:vAlign w:val="center"/>
          </w:tcPr>
          <w:p w:rsidR="001F1AF6" w:rsidRDefault="00215967">
            <w:pPr>
              <w:spacing w:line="360" w:lineRule="auto"/>
              <w:jc w:val="center"/>
              <w:rPr>
                <w:rFonts w:ascii="仿宋" w:eastAsia="仿宋" w:hAnsi="仿宋" w:cs="华文中宋"/>
                <w:szCs w:val="21"/>
              </w:rPr>
            </w:pPr>
            <w:r>
              <w:rPr>
                <w:rFonts w:ascii="仿宋" w:eastAsia="仿宋" w:hAnsi="仿宋" w:cs="华文中宋" w:hint="eastAsia"/>
                <w:szCs w:val="21"/>
              </w:rPr>
              <w:t>产品名称</w:t>
            </w:r>
          </w:p>
        </w:tc>
        <w:tc>
          <w:tcPr>
            <w:tcW w:w="1199" w:type="dxa"/>
            <w:tcBorders>
              <w:top w:val="single" w:sz="4" w:space="0" w:color="auto"/>
              <w:left w:val="single" w:sz="4" w:space="0" w:color="auto"/>
              <w:bottom w:val="single" w:sz="4" w:space="0" w:color="auto"/>
              <w:right w:val="single" w:sz="4" w:space="0" w:color="auto"/>
            </w:tcBorders>
            <w:shd w:val="clear" w:color="auto" w:fill="auto"/>
            <w:vAlign w:val="center"/>
          </w:tcPr>
          <w:p w:rsidR="001F1AF6" w:rsidRDefault="00215967">
            <w:pPr>
              <w:spacing w:line="360" w:lineRule="auto"/>
              <w:jc w:val="center"/>
              <w:rPr>
                <w:rFonts w:ascii="仿宋" w:eastAsia="仿宋" w:hAnsi="仿宋" w:cs="华文中宋"/>
                <w:szCs w:val="21"/>
              </w:rPr>
            </w:pPr>
            <w:r>
              <w:rPr>
                <w:rFonts w:ascii="仿宋" w:eastAsia="仿宋" w:hAnsi="仿宋" w:cs="华文中宋" w:hint="eastAsia"/>
                <w:szCs w:val="21"/>
              </w:rPr>
              <w:t>制造商</w:t>
            </w:r>
          </w:p>
        </w:tc>
        <w:tc>
          <w:tcPr>
            <w:tcW w:w="1199" w:type="dxa"/>
            <w:tcBorders>
              <w:top w:val="single" w:sz="4" w:space="0" w:color="auto"/>
              <w:left w:val="single" w:sz="4" w:space="0" w:color="auto"/>
              <w:bottom w:val="single" w:sz="4" w:space="0" w:color="auto"/>
              <w:right w:val="single" w:sz="4" w:space="0" w:color="auto"/>
            </w:tcBorders>
            <w:shd w:val="clear" w:color="auto" w:fill="auto"/>
            <w:vAlign w:val="center"/>
          </w:tcPr>
          <w:p w:rsidR="001F1AF6" w:rsidRDefault="00215967">
            <w:pPr>
              <w:spacing w:line="360" w:lineRule="auto"/>
              <w:jc w:val="center"/>
              <w:rPr>
                <w:rFonts w:ascii="仿宋" w:eastAsia="仿宋" w:hAnsi="仿宋" w:cs="华文中宋"/>
                <w:szCs w:val="21"/>
              </w:rPr>
            </w:pPr>
            <w:r>
              <w:rPr>
                <w:rFonts w:ascii="仿宋" w:eastAsia="仿宋" w:hAnsi="仿宋" w:cs="华文中宋" w:hint="eastAsia"/>
                <w:szCs w:val="21"/>
              </w:rPr>
              <w:t>产品型号</w:t>
            </w:r>
          </w:p>
        </w:tc>
        <w:tc>
          <w:tcPr>
            <w:tcW w:w="2068" w:type="dxa"/>
            <w:tcBorders>
              <w:top w:val="single" w:sz="4" w:space="0" w:color="auto"/>
              <w:left w:val="single" w:sz="4" w:space="0" w:color="auto"/>
              <w:bottom w:val="single" w:sz="4" w:space="0" w:color="auto"/>
              <w:right w:val="single" w:sz="4" w:space="0" w:color="auto"/>
            </w:tcBorders>
            <w:shd w:val="clear" w:color="auto" w:fill="auto"/>
            <w:vAlign w:val="center"/>
          </w:tcPr>
          <w:p w:rsidR="001F1AF6" w:rsidRDefault="00215967">
            <w:pPr>
              <w:spacing w:line="360" w:lineRule="auto"/>
              <w:jc w:val="center"/>
              <w:rPr>
                <w:rFonts w:ascii="仿宋" w:eastAsia="仿宋" w:hAnsi="仿宋" w:cs="华文中宋"/>
                <w:szCs w:val="21"/>
              </w:rPr>
            </w:pPr>
            <w:r>
              <w:rPr>
                <w:rFonts w:ascii="仿宋" w:eastAsia="仿宋" w:hAnsi="仿宋" w:cs="华文中宋" w:hint="eastAsia"/>
                <w:szCs w:val="21"/>
              </w:rPr>
              <w:t>产品认证证书号</w:t>
            </w:r>
          </w:p>
        </w:tc>
        <w:tc>
          <w:tcPr>
            <w:tcW w:w="2622" w:type="dxa"/>
            <w:tcBorders>
              <w:top w:val="single" w:sz="4" w:space="0" w:color="auto"/>
              <w:left w:val="single" w:sz="4" w:space="0" w:color="auto"/>
              <w:bottom w:val="single" w:sz="4" w:space="0" w:color="auto"/>
              <w:right w:val="single" w:sz="4" w:space="0" w:color="auto"/>
            </w:tcBorders>
            <w:shd w:val="clear" w:color="auto" w:fill="auto"/>
            <w:vAlign w:val="center"/>
          </w:tcPr>
          <w:p w:rsidR="001F1AF6" w:rsidRDefault="00215967">
            <w:pPr>
              <w:spacing w:line="360" w:lineRule="auto"/>
              <w:jc w:val="center"/>
              <w:rPr>
                <w:rFonts w:ascii="仿宋" w:eastAsia="仿宋" w:hAnsi="仿宋" w:cs="华文中宋"/>
                <w:szCs w:val="21"/>
              </w:rPr>
            </w:pPr>
            <w:r>
              <w:rPr>
                <w:rFonts w:ascii="仿宋" w:eastAsia="仿宋" w:hAnsi="仿宋" w:cs="华文中宋" w:hint="eastAsia"/>
                <w:szCs w:val="21"/>
              </w:rPr>
              <w:t>认证证书有效截止日期</w:t>
            </w:r>
          </w:p>
        </w:tc>
      </w:tr>
      <w:tr w:rsidR="001F1AF6">
        <w:trPr>
          <w:trHeight w:val="495"/>
          <w:jc w:val="center"/>
        </w:trPr>
        <w:tc>
          <w:tcPr>
            <w:tcW w:w="791"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1199"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1199"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1199"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2068"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2622"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r>
      <w:tr w:rsidR="001F1AF6">
        <w:trPr>
          <w:trHeight w:val="495"/>
          <w:jc w:val="center"/>
        </w:trPr>
        <w:tc>
          <w:tcPr>
            <w:tcW w:w="791"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1199"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1199"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1199"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2068"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2622"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r>
      <w:tr w:rsidR="001F1AF6">
        <w:trPr>
          <w:trHeight w:val="495"/>
          <w:jc w:val="center"/>
        </w:trPr>
        <w:tc>
          <w:tcPr>
            <w:tcW w:w="791"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1199"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1199"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1199"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2068"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2622"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r>
      <w:tr w:rsidR="001F1AF6">
        <w:trPr>
          <w:trHeight w:val="465"/>
          <w:jc w:val="center"/>
        </w:trPr>
        <w:tc>
          <w:tcPr>
            <w:tcW w:w="791"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1199"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1199"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1199"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2068"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c>
          <w:tcPr>
            <w:tcW w:w="2622" w:type="dxa"/>
            <w:tcBorders>
              <w:top w:val="single" w:sz="4" w:space="0" w:color="auto"/>
              <w:left w:val="single" w:sz="4" w:space="0" w:color="auto"/>
              <w:bottom w:val="single" w:sz="4" w:space="0" w:color="auto"/>
              <w:right w:val="single" w:sz="4" w:space="0" w:color="auto"/>
            </w:tcBorders>
            <w:shd w:val="clear" w:color="auto" w:fill="auto"/>
          </w:tcPr>
          <w:p w:rsidR="001F1AF6" w:rsidRDefault="001F1AF6">
            <w:pPr>
              <w:spacing w:line="360" w:lineRule="auto"/>
              <w:rPr>
                <w:rFonts w:ascii="仿宋" w:eastAsia="仿宋" w:hAnsi="仿宋" w:cs="华文中宋"/>
                <w:szCs w:val="21"/>
              </w:rPr>
            </w:pPr>
          </w:p>
        </w:tc>
      </w:tr>
    </w:tbl>
    <w:p w:rsidR="001F1AF6" w:rsidRDefault="00215967">
      <w:pPr>
        <w:pStyle w:val="af4"/>
        <w:widowControl w:val="0"/>
        <w:adjustRightInd w:val="0"/>
        <w:snapToGrid w:val="0"/>
        <w:spacing w:before="0" w:beforeAutospacing="0" w:after="0" w:afterAutospacing="0" w:line="480" w:lineRule="exact"/>
        <w:ind w:firstLineChars="200" w:firstLine="420"/>
        <w:rPr>
          <w:rFonts w:ascii="仿宋" w:eastAsia="仿宋" w:hAnsi="仿宋" w:cs="华文中宋"/>
          <w:sz w:val="21"/>
          <w:szCs w:val="21"/>
        </w:rPr>
      </w:pPr>
      <w:r>
        <w:rPr>
          <w:rFonts w:ascii="仿宋" w:eastAsia="仿宋" w:hAnsi="仿宋" w:cs="华文中宋" w:hint="eastAsia"/>
          <w:sz w:val="21"/>
          <w:szCs w:val="21"/>
        </w:rPr>
        <w:t>认证证书附后（有效期之内的节能产品、环境标志产品证书）。</w:t>
      </w:r>
    </w:p>
    <w:p w:rsidR="001F1AF6" w:rsidRDefault="00215967">
      <w:pPr>
        <w:spacing w:line="360" w:lineRule="auto"/>
        <w:ind w:leftChars="1050" w:left="7350" w:hangingChars="2450" w:hanging="5145"/>
        <w:jc w:val="right"/>
        <w:rPr>
          <w:rFonts w:ascii="仿宋" w:eastAsia="仿宋" w:hAnsi="仿宋"/>
          <w:szCs w:val="21"/>
        </w:rPr>
      </w:pPr>
      <w:r>
        <w:rPr>
          <w:rFonts w:ascii="仿宋" w:eastAsia="仿宋" w:hAnsi="仿宋" w:hint="eastAsia"/>
          <w:szCs w:val="21"/>
        </w:rPr>
        <w:t>投标人：</w:t>
      </w:r>
      <w:r>
        <w:rPr>
          <w:rFonts w:ascii="仿宋" w:eastAsia="仿宋" w:hAnsi="仿宋" w:hint="eastAsia"/>
          <w:spacing w:val="20"/>
          <w:szCs w:val="21"/>
          <w:u w:val="single"/>
        </w:rPr>
        <w:t xml:space="preserve">            </w:t>
      </w:r>
      <w:r>
        <w:rPr>
          <w:rFonts w:ascii="仿宋" w:eastAsia="仿宋" w:hAnsi="仿宋" w:hint="eastAsia"/>
          <w:szCs w:val="21"/>
        </w:rPr>
        <w:t>（</w:t>
      </w:r>
      <w:r>
        <w:rPr>
          <w:rFonts w:ascii="仿宋" w:eastAsia="仿宋" w:hAnsi="仿宋" w:hint="eastAsia"/>
          <w:spacing w:val="20"/>
          <w:szCs w:val="21"/>
        </w:rPr>
        <w:t>电子公章</w:t>
      </w:r>
      <w:r>
        <w:rPr>
          <w:rFonts w:ascii="仿宋" w:eastAsia="仿宋" w:hAnsi="仿宋" w:hint="eastAsia"/>
          <w:szCs w:val="21"/>
        </w:rPr>
        <w:t xml:space="preserve">）        </w:t>
      </w:r>
    </w:p>
    <w:p w:rsidR="001F1AF6" w:rsidRDefault="00215967">
      <w:pPr>
        <w:pStyle w:val="af4"/>
        <w:widowControl w:val="0"/>
        <w:adjustRightInd w:val="0"/>
        <w:snapToGrid w:val="0"/>
        <w:spacing w:before="0" w:beforeAutospacing="0" w:after="0" w:afterAutospacing="0" w:line="480" w:lineRule="exact"/>
        <w:jc w:val="right"/>
        <w:rPr>
          <w:rFonts w:ascii="仿宋" w:eastAsia="仿宋" w:hAnsi="仿宋"/>
          <w:szCs w:val="21"/>
        </w:rPr>
      </w:pPr>
      <w:r>
        <w:rPr>
          <w:rFonts w:ascii="仿宋" w:eastAsia="仿宋" w:hAnsi="仿宋" w:hint="eastAsia"/>
          <w:szCs w:val="21"/>
        </w:rPr>
        <w:t xml:space="preserve">           年     月   日</w:t>
      </w:r>
    </w:p>
    <w:p w:rsidR="001F1AF6" w:rsidRDefault="001F1AF6">
      <w:pPr>
        <w:spacing w:line="480" w:lineRule="exact"/>
        <w:rPr>
          <w:rFonts w:ascii="仿宋" w:eastAsia="仿宋" w:hAnsi="仿宋" w:cs="华文中宋"/>
          <w:b/>
          <w:sz w:val="24"/>
        </w:rPr>
      </w:pPr>
    </w:p>
    <w:p w:rsidR="001F1AF6" w:rsidRDefault="001F1AF6">
      <w:pPr>
        <w:spacing w:line="480" w:lineRule="exact"/>
        <w:rPr>
          <w:rFonts w:ascii="仿宋" w:eastAsia="仿宋" w:hAnsi="仿宋" w:cs="华文中宋"/>
          <w:b/>
          <w:sz w:val="24"/>
        </w:rPr>
      </w:pPr>
    </w:p>
    <w:p w:rsidR="001F1AF6" w:rsidRDefault="001F1AF6">
      <w:pPr>
        <w:spacing w:line="480" w:lineRule="exact"/>
        <w:rPr>
          <w:rFonts w:ascii="仿宋" w:eastAsia="仿宋" w:hAnsi="仿宋" w:cs="华文中宋"/>
          <w:b/>
          <w:sz w:val="24"/>
        </w:rPr>
      </w:pPr>
    </w:p>
    <w:p w:rsidR="00B536B8" w:rsidRDefault="00B536B8">
      <w:pPr>
        <w:spacing w:line="480" w:lineRule="exact"/>
        <w:outlineLvl w:val="2"/>
        <w:rPr>
          <w:rFonts w:ascii="仿宋" w:eastAsia="仿宋" w:hAnsi="仿宋" w:cs="华文中宋"/>
          <w:b/>
          <w:sz w:val="24"/>
        </w:rPr>
      </w:pPr>
    </w:p>
    <w:p w:rsidR="00B536B8" w:rsidRDefault="00B536B8">
      <w:pPr>
        <w:spacing w:line="480" w:lineRule="exact"/>
        <w:outlineLvl w:val="2"/>
        <w:rPr>
          <w:rFonts w:ascii="仿宋" w:eastAsia="仿宋" w:hAnsi="仿宋" w:cs="华文中宋"/>
          <w:b/>
          <w:sz w:val="24"/>
        </w:rPr>
      </w:pPr>
    </w:p>
    <w:p w:rsidR="001F1AF6" w:rsidRDefault="00215967">
      <w:pPr>
        <w:spacing w:line="480" w:lineRule="exact"/>
        <w:outlineLvl w:val="2"/>
        <w:rPr>
          <w:rFonts w:ascii="仿宋" w:eastAsia="仿宋" w:hAnsi="仿宋" w:cs="华文中宋"/>
          <w:b/>
          <w:sz w:val="24"/>
        </w:rPr>
      </w:pPr>
      <w:r>
        <w:rPr>
          <w:rFonts w:ascii="仿宋" w:eastAsia="仿宋" w:hAnsi="仿宋" w:cs="华文中宋" w:hint="eastAsia"/>
          <w:b/>
          <w:sz w:val="24"/>
        </w:rPr>
        <w:lastRenderedPageBreak/>
        <w:t>（六）正版软件承诺格式</w:t>
      </w:r>
      <w:r>
        <w:rPr>
          <w:rFonts w:ascii="仿宋" w:eastAsia="仿宋" w:hAnsi="仿宋" w:cs="华文中宋" w:hint="eastAsia"/>
          <w:b/>
          <w:color w:val="FF0000"/>
          <w:sz w:val="24"/>
        </w:rPr>
        <w:t>（若涉及）</w:t>
      </w:r>
    </w:p>
    <w:p w:rsidR="001F1AF6" w:rsidRDefault="00215967">
      <w:pPr>
        <w:spacing w:line="480" w:lineRule="exact"/>
        <w:ind w:firstLineChars="1356" w:firstLine="3267"/>
        <w:rPr>
          <w:rFonts w:ascii="仿宋" w:eastAsia="仿宋" w:hAnsi="仿宋" w:cs="华文中宋"/>
          <w:szCs w:val="21"/>
        </w:rPr>
      </w:pPr>
      <w:r>
        <w:rPr>
          <w:rFonts w:ascii="仿宋" w:eastAsia="仿宋" w:hAnsi="仿宋" w:cs="华文中宋" w:hint="eastAsia"/>
          <w:b/>
          <w:sz w:val="24"/>
        </w:rPr>
        <w:t>正 版 软 件 承 诺</w:t>
      </w:r>
    </w:p>
    <w:p w:rsidR="001F1AF6" w:rsidRDefault="00215967">
      <w:pPr>
        <w:pStyle w:val="af4"/>
        <w:widowControl w:val="0"/>
        <w:adjustRightInd w:val="0"/>
        <w:snapToGrid w:val="0"/>
        <w:spacing w:before="0" w:beforeAutospacing="0" w:after="0" w:afterAutospacing="0" w:line="480" w:lineRule="exact"/>
        <w:ind w:firstLineChars="200" w:firstLine="420"/>
        <w:jc w:val="both"/>
        <w:rPr>
          <w:rFonts w:ascii="仿宋" w:eastAsia="仿宋" w:hAnsi="仿宋" w:cs="华文中宋"/>
        </w:rPr>
      </w:pPr>
      <w:r>
        <w:rPr>
          <w:rFonts w:ascii="仿宋" w:eastAsia="仿宋" w:hAnsi="仿宋" w:cs="华文中宋" w:hint="eastAsia"/>
          <w:sz w:val="21"/>
          <w:szCs w:val="21"/>
        </w:rPr>
        <w:t>本公司</w:t>
      </w:r>
      <w:proofErr w:type="gramStart"/>
      <w:r>
        <w:rPr>
          <w:rFonts w:ascii="仿宋" w:eastAsia="仿宋" w:hAnsi="仿宋" w:cs="华文中宋" w:hint="eastAsia"/>
          <w:sz w:val="21"/>
          <w:szCs w:val="21"/>
        </w:rPr>
        <w:t>现参与</w:t>
      </w:r>
      <w:proofErr w:type="gramEnd"/>
      <w:r>
        <w:rPr>
          <w:rFonts w:ascii="仿宋" w:eastAsia="仿宋" w:hAnsi="仿宋" w:hint="eastAsia"/>
          <w:spacing w:val="6"/>
        </w:rPr>
        <w:t>_________</w:t>
      </w:r>
      <w:r>
        <w:rPr>
          <w:rFonts w:ascii="仿宋" w:eastAsia="仿宋" w:hAnsi="仿宋" w:cs="华文中宋" w:hint="eastAsia"/>
          <w:sz w:val="21"/>
          <w:szCs w:val="21"/>
        </w:rPr>
        <w:t>项目（项目编号：</w:t>
      </w:r>
      <w:r>
        <w:rPr>
          <w:rFonts w:ascii="仿宋" w:eastAsia="仿宋" w:hAnsi="仿宋" w:hint="eastAsia"/>
          <w:spacing w:val="6"/>
        </w:rPr>
        <w:t>_________</w:t>
      </w:r>
      <w:r>
        <w:rPr>
          <w:rFonts w:ascii="仿宋" w:eastAsia="仿宋" w:hAnsi="仿宋" w:cs="华文中宋" w:hint="eastAsia"/>
          <w:sz w:val="21"/>
          <w:szCs w:val="21"/>
        </w:rPr>
        <w:t>）的采购活动，本公司承诺投报的计算机产品预装正版操作系统，投报的硬件产品内的预装软件及投标的成品软件为正版软件。</w:t>
      </w:r>
    </w:p>
    <w:p w:rsidR="001F1AF6" w:rsidRDefault="00215967">
      <w:pPr>
        <w:pStyle w:val="af4"/>
        <w:widowControl w:val="0"/>
        <w:adjustRightInd w:val="0"/>
        <w:snapToGrid w:val="0"/>
        <w:spacing w:before="0" w:beforeAutospacing="0" w:after="0" w:afterAutospacing="0" w:line="480" w:lineRule="exact"/>
        <w:ind w:firstLineChars="200" w:firstLine="420"/>
        <w:jc w:val="both"/>
        <w:rPr>
          <w:rFonts w:ascii="仿宋" w:eastAsia="仿宋" w:hAnsi="仿宋" w:cs="华文中宋"/>
        </w:rPr>
      </w:pPr>
      <w:r>
        <w:rPr>
          <w:rFonts w:ascii="仿宋" w:eastAsia="仿宋" w:hAnsi="仿宋" w:cs="华文中宋" w:hint="eastAsia"/>
          <w:sz w:val="21"/>
          <w:szCs w:val="21"/>
        </w:rPr>
        <w:t>如上述声明不真实，愿意按照政府采购有关法律法规的规定接受处罚。</w:t>
      </w:r>
    </w:p>
    <w:p w:rsidR="001F1AF6" w:rsidRDefault="00215967">
      <w:pPr>
        <w:pStyle w:val="af4"/>
        <w:widowControl w:val="0"/>
        <w:adjustRightInd w:val="0"/>
        <w:snapToGrid w:val="0"/>
        <w:spacing w:before="0" w:beforeAutospacing="0" w:after="0" w:afterAutospacing="0" w:line="480" w:lineRule="exact"/>
        <w:ind w:firstLineChars="200" w:firstLine="420"/>
        <w:jc w:val="both"/>
        <w:rPr>
          <w:rFonts w:ascii="仿宋" w:eastAsia="仿宋" w:hAnsi="仿宋" w:cs="华文中宋"/>
        </w:rPr>
      </w:pPr>
      <w:r>
        <w:rPr>
          <w:rFonts w:ascii="仿宋" w:eastAsia="仿宋" w:hAnsi="仿宋" w:cs="华文中宋" w:hint="eastAsia"/>
          <w:sz w:val="21"/>
          <w:szCs w:val="21"/>
        </w:rPr>
        <w:t>特此声明</w:t>
      </w:r>
    </w:p>
    <w:p w:rsidR="001F1AF6" w:rsidRDefault="00215967">
      <w:pPr>
        <w:snapToGrid w:val="0"/>
        <w:spacing w:line="480" w:lineRule="exact"/>
        <w:ind w:firstLineChars="1600" w:firstLine="3360"/>
        <w:rPr>
          <w:rFonts w:ascii="仿宋" w:eastAsia="仿宋" w:hAnsi="仿宋" w:cs="华文中宋"/>
          <w:szCs w:val="21"/>
        </w:rPr>
      </w:pPr>
      <w:r>
        <w:rPr>
          <w:rFonts w:ascii="仿宋" w:eastAsia="仿宋" w:hAnsi="仿宋" w:cs="华文中宋" w:hint="eastAsia"/>
          <w:szCs w:val="21"/>
        </w:rPr>
        <w:t>投标人：</w:t>
      </w:r>
      <w:r>
        <w:rPr>
          <w:rFonts w:ascii="仿宋" w:eastAsia="仿宋" w:hAnsi="仿宋" w:hint="eastAsia"/>
          <w:szCs w:val="21"/>
          <w:u w:val="single"/>
        </w:rPr>
        <w:t xml:space="preserve">             </w:t>
      </w:r>
      <w:r>
        <w:rPr>
          <w:rFonts w:ascii="仿宋" w:eastAsia="仿宋" w:hAnsi="仿宋" w:cs="华文中宋" w:hint="eastAsia"/>
          <w:szCs w:val="21"/>
        </w:rPr>
        <w:t>（</w:t>
      </w:r>
      <w:r>
        <w:rPr>
          <w:rFonts w:ascii="仿宋" w:eastAsia="仿宋" w:hAnsi="仿宋" w:cs="华文中宋" w:hint="eastAsia"/>
          <w:spacing w:val="20"/>
          <w:szCs w:val="21"/>
        </w:rPr>
        <w:t>电子公章</w:t>
      </w:r>
      <w:r>
        <w:rPr>
          <w:rFonts w:ascii="仿宋" w:eastAsia="仿宋" w:hAnsi="仿宋" w:cs="华文中宋" w:hint="eastAsia"/>
          <w:szCs w:val="21"/>
        </w:rPr>
        <w:t>）</w:t>
      </w:r>
    </w:p>
    <w:p w:rsidR="001F1AF6" w:rsidRDefault="00215967">
      <w:pPr>
        <w:snapToGrid w:val="0"/>
        <w:spacing w:line="480" w:lineRule="exact"/>
        <w:ind w:firstLineChars="200" w:firstLine="420"/>
        <w:rPr>
          <w:rFonts w:ascii="仿宋" w:eastAsia="仿宋" w:hAnsi="仿宋" w:cs="华文中宋"/>
          <w:szCs w:val="21"/>
        </w:rPr>
      </w:pPr>
      <w:r>
        <w:rPr>
          <w:rFonts w:ascii="仿宋" w:eastAsia="仿宋" w:hAnsi="仿宋" w:cs="华文中宋" w:hint="eastAsia"/>
          <w:szCs w:val="21"/>
        </w:rPr>
        <w:t xml:space="preserve">                                                    年  月  日</w:t>
      </w:r>
    </w:p>
    <w:p w:rsidR="001F1AF6" w:rsidRDefault="00215967">
      <w:pPr>
        <w:spacing w:line="480" w:lineRule="exact"/>
        <w:outlineLvl w:val="2"/>
        <w:rPr>
          <w:rFonts w:ascii="仿宋" w:eastAsia="仿宋" w:hAnsi="仿宋" w:cs="华文中宋"/>
          <w:b/>
          <w:sz w:val="24"/>
        </w:rPr>
      </w:pPr>
      <w:r>
        <w:rPr>
          <w:rFonts w:ascii="仿宋" w:eastAsia="仿宋" w:hAnsi="仿宋" w:cs="华文中宋" w:hint="eastAsia"/>
          <w:b/>
          <w:sz w:val="24"/>
        </w:rPr>
        <w:t>（七）信息安全产品说明</w:t>
      </w:r>
      <w:r>
        <w:rPr>
          <w:rFonts w:ascii="仿宋" w:eastAsia="仿宋" w:hAnsi="仿宋" w:cs="华文中宋" w:hint="eastAsia"/>
          <w:b/>
          <w:color w:val="FF0000"/>
          <w:sz w:val="24"/>
        </w:rPr>
        <w:t>（若涉及）</w:t>
      </w:r>
    </w:p>
    <w:p w:rsidR="001F1AF6" w:rsidRDefault="00215967">
      <w:pPr>
        <w:spacing w:line="276" w:lineRule="auto"/>
        <w:ind w:firstLineChars="200" w:firstLine="420"/>
        <w:rPr>
          <w:rFonts w:ascii="仿宋" w:eastAsia="仿宋" w:hAnsi="仿宋"/>
          <w:szCs w:val="21"/>
        </w:rPr>
      </w:pPr>
      <w:r>
        <w:rPr>
          <w:rFonts w:ascii="仿宋" w:eastAsia="仿宋" w:hAnsi="仿宋" w:hint="eastAsia"/>
          <w:szCs w:val="21"/>
        </w:rPr>
        <w:t>根据《财政部关于信息安全产品实施政府采购的通知》（财库〔2010〕48号）规定：各级国家机关、事业单位和团体组织使用财政性资金采购信息安全产品的，应当采购经国家认证的信息安全产品。</w:t>
      </w:r>
    </w:p>
    <w:p w:rsidR="001F1AF6" w:rsidRDefault="00215967">
      <w:pPr>
        <w:spacing w:line="276" w:lineRule="auto"/>
        <w:ind w:firstLineChars="200" w:firstLine="420"/>
        <w:rPr>
          <w:rFonts w:ascii="仿宋" w:eastAsia="仿宋" w:hAnsi="仿宋"/>
          <w:szCs w:val="21"/>
        </w:rPr>
      </w:pPr>
      <w:r>
        <w:rPr>
          <w:rFonts w:ascii="仿宋" w:eastAsia="仿宋" w:hAnsi="仿宋" w:hint="eastAsia"/>
          <w:szCs w:val="21"/>
        </w:rPr>
        <w:t>若所投报信息安全产品属于《信息安全产品强制性认证目录》中的产品，须提供有效认证证书扫描件。</w:t>
      </w:r>
    </w:p>
    <w:p w:rsidR="001F1AF6" w:rsidRDefault="00215967">
      <w:pPr>
        <w:spacing w:line="360" w:lineRule="auto"/>
        <w:ind w:firstLineChars="200" w:firstLine="420"/>
        <w:rPr>
          <w:rFonts w:ascii="仿宋" w:eastAsia="仿宋" w:hAnsi="仿宋" w:cs="华文中宋"/>
          <w:szCs w:val="21"/>
        </w:rPr>
      </w:pPr>
      <w:r>
        <w:rPr>
          <w:rFonts w:ascii="仿宋" w:eastAsia="仿宋" w:hAnsi="仿宋" w:cs="华文中宋" w:hint="eastAsia"/>
          <w:szCs w:val="21"/>
        </w:rPr>
        <w:t>加盖投标人电子公章。</w:t>
      </w:r>
    </w:p>
    <w:p w:rsidR="001F1AF6" w:rsidRDefault="001F1AF6">
      <w:pPr>
        <w:spacing w:line="360" w:lineRule="auto"/>
        <w:rPr>
          <w:rFonts w:ascii="仿宋" w:eastAsia="仿宋" w:hAnsi="仿宋"/>
          <w:b/>
          <w:szCs w:val="21"/>
        </w:rPr>
      </w:pPr>
    </w:p>
    <w:p w:rsidR="001F1AF6" w:rsidRDefault="00215967">
      <w:pPr>
        <w:spacing w:line="360" w:lineRule="exact"/>
        <w:ind w:left="361" w:hangingChars="150" w:hanging="361"/>
        <w:outlineLvl w:val="2"/>
        <w:rPr>
          <w:rFonts w:ascii="仿宋" w:eastAsia="仿宋" w:hAnsi="仿宋" w:cs="华文中宋"/>
          <w:b/>
          <w:sz w:val="24"/>
        </w:rPr>
      </w:pPr>
      <w:r>
        <w:rPr>
          <w:rFonts w:ascii="仿宋" w:eastAsia="仿宋" w:hAnsi="仿宋" w:cs="华文中宋" w:hint="eastAsia"/>
          <w:b/>
          <w:sz w:val="24"/>
        </w:rPr>
        <w:t>（八）创新产品或创新服务明细表</w:t>
      </w:r>
      <w:r>
        <w:rPr>
          <w:rFonts w:ascii="仿宋" w:eastAsia="仿宋" w:hAnsi="仿宋" w:cs="华文中宋" w:hint="eastAsia"/>
          <w:b/>
          <w:color w:val="FF0000"/>
          <w:sz w:val="24"/>
        </w:rPr>
        <w:t>（若涉及）</w:t>
      </w:r>
    </w:p>
    <w:p w:rsidR="001F1AF6" w:rsidRDefault="00215967">
      <w:pPr>
        <w:spacing w:line="360" w:lineRule="auto"/>
        <w:jc w:val="center"/>
        <w:outlineLvl w:val="1"/>
        <w:rPr>
          <w:rFonts w:ascii="仿宋" w:eastAsia="仿宋" w:hAnsi="仿宋"/>
          <w:szCs w:val="21"/>
        </w:rPr>
      </w:pPr>
      <w:r>
        <w:rPr>
          <w:rFonts w:ascii="仿宋" w:eastAsia="仿宋" w:hAnsi="仿宋" w:cs="华文中宋" w:hint="eastAsia"/>
          <w:b/>
          <w:spacing w:val="6"/>
          <w:sz w:val="24"/>
        </w:rPr>
        <w:t>创新产品或创新服务明细表</w:t>
      </w:r>
    </w:p>
    <w:p w:rsidR="001F1AF6" w:rsidRDefault="00215967">
      <w:pPr>
        <w:spacing w:line="360" w:lineRule="auto"/>
        <w:rPr>
          <w:rFonts w:ascii="仿宋" w:eastAsia="仿宋" w:hAnsi="仿宋"/>
          <w:szCs w:val="21"/>
          <w:u w:val="single"/>
        </w:rPr>
      </w:pPr>
      <w:r>
        <w:rPr>
          <w:rFonts w:ascii="仿宋" w:eastAsia="仿宋" w:hAnsi="仿宋" w:hint="eastAsia"/>
          <w:szCs w:val="21"/>
        </w:rPr>
        <w:t>项目名称：</w:t>
      </w:r>
      <w:r>
        <w:rPr>
          <w:rFonts w:ascii="仿宋" w:eastAsia="仿宋" w:hAnsi="仿宋" w:hint="eastAsia"/>
          <w:szCs w:val="21"/>
          <w:u w:val="single"/>
        </w:rPr>
        <w:t xml:space="preserve">                </w:t>
      </w:r>
    </w:p>
    <w:p w:rsidR="001F1AF6" w:rsidRDefault="00215967">
      <w:pPr>
        <w:spacing w:line="360" w:lineRule="auto"/>
        <w:rPr>
          <w:rFonts w:ascii="仿宋" w:eastAsia="仿宋" w:hAnsi="仿宋"/>
          <w:szCs w:val="21"/>
          <w:u w:val="single"/>
        </w:rPr>
      </w:pPr>
      <w:r>
        <w:rPr>
          <w:rFonts w:ascii="仿宋" w:eastAsia="仿宋" w:hAnsi="仿宋" w:hint="eastAsia"/>
          <w:szCs w:val="21"/>
        </w:rPr>
        <w:t>项目编号：</w:t>
      </w:r>
      <w:r>
        <w:rPr>
          <w:rFonts w:ascii="仿宋" w:eastAsia="仿宋" w:hAnsi="仿宋" w:hint="eastAsia"/>
          <w:szCs w:val="21"/>
          <w:u w:val="single"/>
        </w:rPr>
        <w:t xml:space="preserve">                </w:t>
      </w:r>
    </w:p>
    <w:p w:rsidR="001F1AF6" w:rsidRDefault="00215967">
      <w:pPr>
        <w:spacing w:line="360" w:lineRule="auto"/>
        <w:rPr>
          <w:rFonts w:ascii="仿宋" w:eastAsia="仿宋" w:hAnsi="仿宋"/>
          <w:szCs w:val="21"/>
        </w:rPr>
      </w:pPr>
      <w:r>
        <w:rPr>
          <w:rFonts w:ascii="仿宋" w:eastAsia="仿宋" w:hAnsi="仿宋" w:hint="eastAsia"/>
          <w:szCs w:val="21"/>
        </w:rPr>
        <w:t>投标人名称：</w:t>
      </w:r>
      <w:r>
        <w:rPr>
          <w:rFonts w:ascii="仿宋" w:eastAsia="仿宋" w:hAnsi="仿宋" w:hint="eastAsia"/>
          <w:szCs w:val="21"/>
          <w:u w:val="single"/>
        </w:rPr>
        <w:t xml:space="preserve">                </w:t>
      </w:r>
    </w:p>
    <w:p w:rsidR="001F1AF6" w:rsidRDefault="00215967">
      <w:pPr>
        <w:spacing w:line="360" w:lineRule="auto"/>
        <w:ind w:left="7350" w:hangingChars="3500" w:hanging="7350"/>
        <w:jc w:val="left"/>
        <w:rPr>
          <w:rFonts w:ascii="仿宋" w:eastAsia="仿宋" w:hAnsi="仿宋"/>
          <w:szCs w:val="21"/>
        </w:rPr>
      </w:pPr>
      <w:r>
        <w:rPr>
          <w:rFonts w:ascii="仿宋" w:eastAsia="仿宋" w:hAnsi="仿宋" w:hint="eastAsia"/>
          <w:szCs w:val="21"/>
        </w:rPr>
        <w:t>第</w:t>
      </w:r>
      <w:r>
        <w:rPr>
          <w:rFonts w:ascii="仿宋" w:eastAsia="仿宋" w:hAnsi="仿宋" w:hint="eastAsia"/>
          <w:szCs w:val="21"/>
          <w:u w:val="single"/>
        </w:rPr>
        <w:t xml:space="preserve">                </w:t>
      </w:r>
      <w:r>
        <w:rPr>
          <w:rFonts w:ascii="仿宋" w:eastAsia="仿宋" w:hAnsi="仿宋" w:hint="eastAsia"/>
          <w:szCs w:val="21"/>
        </w:rPr>
        <w:t xml:space="preserve">包                                          </w:t>
      </w:r>
    </w:p>
    <w:p w:rsidR="001F1AF6" w:rsidRDefault="00215967">
      <w:pPr>
        <w:spacing w:line="360" w:lineRule="auto"/>
        <w:ind w:leftChars="2500" w:left="7350" w:hangingChars="1000" w:hanging="2100"/>
        <w:jc w:val="left"/>
        <w:rPr>
          <w:rFonts w:ascii="仿宋" w:eastAsia="仿宋" w:hAnsi="仿宋"/>
          <w:szCs w:val="21"/>
        </w:rPr>
      </w:pPr>
      <w:r>
        <w:rPr>
          <w:rFonts w:ascii="仿宋" w:eastAsia="仿宋" w:hAnsi="仿宋" w:hint="eastAsia"/>
          <w:szCs w:val="21"/>
        </w:rPr>
        <w:t xml:space="preserve">    货币：人民币/元</w:t>
      </w:r>
    </w:p>
    <w:tbl>
      <w:tblPr>
        <w:tblW w:w="89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8"/>
        <w:gridCol w:w="1447"/>
        <w:gridCol w:w="992"/>
        <w:gridCol w:w="1134"/>
        <w:gridCol w:w="1276"/>
        <w:gridCol w:w="708"/>
        <w:gridCol w:w="1134"/>
        <w:gridCol w:w="1630"/>
      </w:tblGrid>
      <w:tr w:rsidR="001F1AF6">
        <w:trPr>
          <w:trHeight w:val="661"/>
          <w:jc w:val="center"/>
        </w:trPr>
        <w:tc>
          <w:tcPr>
            <w:tcW w:w="668" w:type="dxa"/>
            <w:vAlign w:val="center"/>
          </w:tcPr>
          <w:p w:rsidR="001F1AF6" w:rsidRDefault="00215967">
            <w:pPr>
              <w:spacing w:line="360" w:lineRule="auto"/>
              <w:jc w:val="center"/>
              <w:rPr>
                <w:rFonts w:ascii="仿宋" w:eastAsia="仿宋" w:hAnsi="仿宋"/>
                <w:bCs/>
                <w:szCs w:val="21"/>
              </w:rPr>
            </w:pPr>
            <w:r>
              <w:rPr>
                <w:rFonts w:ascii="仿宋" w:eastAsia="仿宋" w:hAnsi="仿宋" w:hint="eastAsia"/>
                <w:bCs/>
                <w:szCs w:val="21"/>
              </w:rPr>
              <w:t>序号</w:t>
            </w:r>
          </w:p>
        </w:tc>
        <w:tc>
          <w:tcPr>
            <w:tcW w:w="1447" w:type="dxa"/>
            <w:vAlign w:val="center"/>
          </w:tcPr>
          <w:p w:rsidR="001F1AF6" w:rsidRDefault="00215967">
            <w:pPr>
              <w:spacing w:line="360" w:lineRule="auto"/>
              <w:jc w:val="center"/>
              <w:rPr>
                <w:rFonts w:ascii="仿宋" w:eastAsia="仿宋" w:hAnsi="仿宋"/>
                <w:bCs/>
                <w:szCs w:val="21"/>
              </w:rPr>
            </w:pPr>
            <w:r>
              <w:rPr>
                <w:rFonts w:ascii="仿宋" w:eastAsia="仿宋" w:hAnsi="仿宋" w:hint="eastAsia"/>
                <w:bCs/>
                <w:szCs w:val="21"/>
              </w:rPr>
              <w:t>货物名称</w:t>
            </w:r>
          </w:p>
        </w:tc>
        <w:tc>
          <w:tcPr>
            <w:tcW w:w="992" w:type="dxa"/>
            <w:vAlign w:val="center"/>
          </w:tcPr>
          <w:p w:rsidR="001F1AF6" w:rsidRDefault="00215967">
            <w:pPr>
              <w:spacing w:line="360" w:lineRule="auto"/>
              <w:jc w:val="center"/>
              <w:rPr>
                <w:rFonts w:ascii="仿宋" w:eastAsia="仿宋" w:hAnsi="仿宋"/>
                <w:bCs/>
                <w:szCs w:val="21"/>
              </w:rPr>
            </w:pPr>
            <w:r>
              <w:rPr>
                <w:rFonts w:ascii="仿宋" w:eastAsia="仿宋" w:hAnsi="仿宋" w:hint="eastAsia"/>
                <w:bCs/>
                <w:szCs w:val="21"/>
              </w:rPr>
              <w:t>品牌</w:t>
            </w:r>
          </w:p>
        </w:tc>
        <w:tc>
          <w:tcPr>
            <w:tcW w:w="1134" w:type="dxa"/>
            <w:tcBorders>
              <w:bottom w:val="single" w:sz="4" w:space="0" w:color="auto"/>
            </w:tcBorders>
            <w:vAlign w:val="center"/>
          </w:tcPr>
          <w:p w:rsidR="001F1AF6" w:rsidRDefault="00215967">
            <w:pPr>
              <w:spacing w:line="360" w:lineRule="auto"/>
              <w:jc w:val="center"/>
              <w:rPr>
                <w:rFonts w:ascii="仿宋" w:eastAsia="仿宋" w:hAnsi="仿宋"/>
                <w:bCs/>
                <w:szCs w:val="21"/>
              </w:rPr>
            </w:pPr>
            <w:r>
              <w:rPr>
                <w:rFonts w:ascii="仿宋" w:eastAsia="仿宋" w:hAnsi="仿宋" w:hint="eastAsia"/>
                <w:bCs/>
                <w:szCs w:val="21"/>
              </w:rPr>
              <w:t>规格型号</w:t>
            </w:r>
          </w:p>
        </w:tc>
        <w:tc>
          <w:tcPr>
            <w:tcW w:w="1276" w:type="dxa"/>
            <w:tcBorders>
              <w:bottom w:val="single" w:sz="4" w:space="0" w:color="auto"/>
            </w:tcBorders>
            <w:vAlign w:val="center"/>
          </w:tcPr>
          <w:p w:rsidR="001F1AF6" w:rsidRDefault="00215967">
            <w:pPr>
              <w:spacing w:line="360" w:lineRule="auto"/>
              <w:jc w:val="center"/>
              <w:rPr>
                <w:rFonts w:ascii="仿宋" w:eastAsia="仿宋" w:hAnsi="仿宋"/>
                <w:bCs/>
                <w:szCs w:val="21"/>
              </w:rPr>
            </w:pPr>
            <w:r>
              <w:rPr>
                <w:rFonts w:ascii="仿宋" w:eastAsia="仿宋" w:hAnsi="仿宋" w:hint="eastAsia"/>
                <w:bCs/>
                <w:szCs w:val="21"/>
              </w:rPr>
              <w:t>产地及厂家</w:t>
            </w:r>
          </w:p>
        </w:tc>
        <w:tc>
          <w:tcPr>
            <w:tcW w:w="708" w:type="dxa"/>
            <w:tcBorders>
              <w:bottom w:val="single" w:sz="4" w:space="0" w:color="auto"/>
            </w:tcBorders>
            <w:vAlign w:val="center"/>
          </w:tcPr>
          <w:p w:rsidR="001F1AF6" w:rsidRDefault="00215967">
            <w:pPr>
              <w:spacing w:line="360" w:lineRule="auto"/>
              <w:jc w:val="center"/>
              <w:rPr>
                <w:rFonts w:ascii="仿宋" w:eastAsia="仿宋" w:hAnsi="仿宋"/>
                <w:bCs/>
                <w:szCs w:val="21"/>
              </w:rPr>
            </w:pPr>
            <w:r>
              <w:rPr>
                <w:rFonts w:ascii="仿宋" w:eastAsia="仿宋" w:hAnsi="仿宋" w:hint="eastAsia"/>
                <w:bCs/>
                <w:szCs w:val="21"/>
              </w:rPr>
              <w:t>数量</w:t>
            </w:r>
          </w:p>
        </w:tc>
        <w:tc>
          <w:tcPr>
            <w:tcW w:w="1134" w:type="dxa"/>
            <w:tcBorders>
              <w:bottom w:val="single" w:sz="4" w:space="0" w:color="auto"/>
            </w:tcBorders>
            <w:vAlign w:val="center"/>
          </w:tcPr>
          <w:p w:rsidR="001F1AF6" w:rsidRDefault="00215967">
            <w:pPr>
              <w:spacing w:line="360" w:lineRule="auto"/>
              <w:jc w:val="center"/>
              <w:rPr>
                <w:rFonts w:ascii="仿宋" w:eastAsia="仿宋" w:hAnsi="仿宋"/>
                <w:bCs/>
                <w:szCs w:val="21"/>
              </w:rPr>
            </w:pPr>
            <w:r>
              <w:rPr>
                <w:rFonts w:ascii="仿宋" w:eastAsia="仿宋" w:hAnsi="仿宋" w:hint="eastAsia"/>
                <w:bCs/>
                <w:szCs w:val="21"/>
              </w:rPr>
              <w:t>单价</w:t>
            </w:r>
          </w:p>
        </w:tc>
        <w:tc>
          <w:tcPr>
            <w:tcW w:w="1630" w:type="dxa"/>
            <w:tcBorders>
              <w:bottom w:val="single" w:sz="4" w:space="0" w:color="auto"/>
            </w:tcBorders>
            <w:vAlign w:val="center"/>
          </w:tcPr>
          <w:p w:rsidR="001F1AF6" w:rsidRDefault="00215967">
            <w:pPr>
              <w:spacing w:line="360" w:lineRule="auto"/>
              <w:jc w:val="center"/>
              <w:rPr>
                <w:rFonts w:ascii="仿宋" w:eastAsia="仿宋" w:hAnsi="仿宋"/>
                <w:bCs/>
                <w:szCs w:val="21"/>
              </w:rPr>
            </w:pPr>
            <w:r>
              <w:rPr>
                <w:rFonts w:ascii="仿宋" w:eastAsia="仿宋" w:hAnsi="仿宋" w:hint="eastAsia"/>
                <w:bCs/>
                <w:szCs w:val="21"/>
              </w:rPr>
              <w:t>总价</w:t>
            </w:r>
          </w:p>
        </w:tc>
      </w:tr>
      <w:tr w:rsidR="001F1AF6">
        <w:trPr>
          <w:trHeight w:val="505"/>
          <w:jc w:val="center"/>
        </w:trPr>
        <w:tc>
          <w:tcPr>
            <w:tcW w:w="668" w:type="dxa"/>
            <w:vAlign w:val="center"/>
          </w:tcPr>
          <w:p w:rsidR="001F1AF6" w:rsidRDefault="001F1AF6">
            <w:pPr>
              <w:spacing w:line="360" w:lineRule="auto"/>
              <w:jc w:val="center"/>
              <w:rPr>
                <w:rFonts w:ascii="仿宋" w:eastAsia="仿宋" w:hAnsi="仿宋"/>
                <w:bCs/>
                <w:szCs w:val="21"/>
              </w:rPr>
            </w:pPr>
          </w:p>
        </w:tc>
        <w:tc>
          <w:tcPr>
            <w:tcW w:w="1447" w:type="dxa"/>
            <w:vAlign w:val="center"/>
          </w:tcPr>
          <w:p w:rsidR="001F1AF6" w:rsidRDefault="001F1AF6">
            <w:pPr>
              <w:spacing w:line="360" w:lineRule="auto"/>
              <w:jc w:val="center"/>
              <w:rPr>
                <w:rFonts w:ascii="仿宋" w:eastAsia="仿宋" w:hAnsi="仿宋"/>
                <w:bCs/>
                <w:szCs w:val="21"/>
              </w:rPr>
            </w:pPr>
          </w:p>
        </w:tc>
        <w:tc>
          <w:tcPr>
            <w:tcW w:w="992" w:type="dxa"/>
            <w:vAlign w:val="center"/>
          </w:tcPr>
          <w:p w:rsidR="001F1AF6" w:rsidRDefault="001F1AF6">
            <w:pPr>
              <w:spacing w:line="360" w:lineRule="auto"/>
              <w:jc w:val="center"/>
              <w:rPr>
                <w:rFonts w:ascii="仿宋" w:eastAsia="仿宋" w:hAnsi="仿宋"/>
                <w:bCs/>
                <w:szCs w:val="21"/>
              </w:rPr>
            </w:pPr>
          </w:p>
        </w:tc>
        <w:tc>
          <w:tcPr>
            <w:tcW w:w="1134" w:type="dxa"/>
            <w:tcBorders>
              <w:top w:val="single" w:sz="4" w:space="0" w:color="auto"/>
              <w:bottom w:val="single" w:sz="4" w:space="0" w:color="auto"/>
            </w:tcBorders>
            <w:vAlign w:val="center"/>
          </w:tcPr>
          <w:p w:rsidR="001F1AF6" w:rsidRDefault="001F1AF6">
            <w:pPr>
              <w:spacing w:line="360" w:lineRule="auto"/>
              <w:jc w:val="center"/>
              <w:rPr>
                <w:rFonts w:ascii="仿宋" w:eastAsia="仿宋" w:hAnsi="仿宋"/>
                <w:bCs/>
                <w:szCs w:val="21"/>
                <w:vertAlign w:val="superscript"/>
              </w:rPr>
            </w:pPr>
          </w:p>
        </w:tc>
        <w:tc>
          <w:tcPr>
            <w:tcW w:w="1276" w:type="dxa"/>
            <w:tcBorders>
              <w:top w:val="single" w:sz="4" w:space="0" w:color="auto"/>
              <w:bottom w:val="single" w:sz="4" w:space="0" w:color="auto"/>
            </w:tcBorders>
            <w:vAlign w:val="center"/>
          </w:tcPr>
          <w:p w:rsidR="001F1AF6" w:rsidRDefault="001F1AF6">
            <w:pPr>
              <w:spacing w:line="360" w:lineRule="auto"/>
              <w:jc w:val="center"/>
              <w:rPr>
                <w:rFonts w:ascii="仿宋" w:eastAsia="仿宋" w:hAnsi="仿宋"/>
                <w:bCs/>
                <w:szCs w:val="21"/>
                <w:vertAlign w:val="superscript"/>
              </w:rPr>
            </w:pPr>
          </w:p>
        </w:tc>
        <w:tc>
          <w:tcPr>
            <w:tcW w:w="708" w:type="dxa"/>
            <w:tcBorders>
              <w:top w:val="single" w:sz="4" w:space="0" w:color="auto"/>
            </w:tcBorders>
            <w:vAlign w:val="center"/>
          </w:tcPr>
          <w:p w:rsidR="001F1AF6" w:rsidRDefault="001F1AF6">
            <w:pPr>
              <w:spacing w:line="360" w:lineRule="auto"/>
              <w:jc w:val="center"/>
              <w:rPr>
                <w:rFonts w:ascii="仿宋" w:eastAsia="仿宋" w:hAnsi="仿宋"/>
                <w:bCs/>
                <w:szCs w:val="21"/>
              </w:rPr>
            </w:pPr>
          </w:p>
        </w:tc>
        <w:tc>
          <w:tcPr>
            <w:tcW w:w="1134" w:type="dxa"/>
            <w:tcBorders>
              <w:top w:val="single" w:sz="4" w:space="0" w:color="auto"/>
            </w:tcBorders>
            <w:vAlign w:val="center"/>
          </w:tcPr>
          <w:p w:rsidR="001F1AF6" w:rsidRDefault="001F1AF6">
            <w:pPr>
              <w:spacing w:line="360" w:lineRule="auto"/>
              <w:jc w:val="center"/>
              <w:rPr>
                <w:rFonts w:ascii="仿宋" w:eastAsia="仿宋" w:hAnsi="仿宋"/>
                <w:bCs/>
                <w:szCs w:val="21"/>
              </w:rPr>
            </w:pPr>
          </w:p>
        </w:tc>
        <w:tc>
          <w:tcPr>
            <w:tcW w:w="1630" w:type="dxa"/>
            <w:tcBorders>
              <w:top w:val="single" w:sz="4" w:space="0" w:color="auto"/>
            </w:tcBorders>
            <w:vAlign w:val="center"/>
          </w:tcPr>
          <w:p w:rsidR="001F1AF6" w:rsidRDefault="001F1AF6">
            <w:pPr>
              <w:spacing w:line="360" w:lineRule="auto"/>
              <w:jc w:val="center"/>
              <w:rPr>
                <w:rFonts w:ascii="仿宋" w:eastAsia="仿宋" w:hAnsi="仿宋"/>
                <w:bCs/>
                <w:szCs w:val="21"/>
              </w:rPr>
            </w:pPr>
          </w:p>
        </w:tc>
      </w:tr>
      <w:tr w:rsidR="001F1AF6">
        <w:trPr>
          <w:trHeight w:val="505"/>
          <w:jc w:val="center"/>
        </w:trPr>
        <w:tc>
          <w:tcPr>
            <w:tcW w:w="668" w:type="dxa"/>
            <w:vAlign w:val="center"/>
          </w:tcPr>
          <w:p w:rsidR="001F1AF6" w:rsidRDefault="001F1AF6">
            <w:pPr>
              <w:spacing w:line="360" w:lineRule="auto"/>
              <w:jc w:val="center"/>
              <w:rPr>
                <w:rFonts w:ascii="仿宋" w:eastAsia="仿宋" w:hAnsi="仿宋"/>
                <w:bCs/>
                <w:szCs w:val="21"/>
              </w:rPr>
            </w:pPr>
          </w:p>
        </w:tc>
        <w:tc>
          <w:tcPr>
            <w:tcW w:w="1447" w:type="dxa"/>
            <w:vAlign w:val="center"/>
          </w:tcPr>
          <w:p w:rsidR="001F1AF6" w:rsidRDefault="001F1AF6">
            <w:pPr>
              <w:spacing w:line="360" w:lineRule="auto"/>
              <w:jc w:val="center"/>
              <w:rPr>
                <w:rFonts w:ascii="仿宋" w:eastAsia="仿宋" w:hAnsi="仿宋"/>
                <w:bCs/>
                <w:szCs w:val="21"/>
              </w:rPr>
            </w:pPr>
          </w:p>
        </w:tc>
        <w:tc>
          <w:tcPr>
            <w:tcW w:w="992" w:type="dxa"/>
            <w:vAlign w:val="center"/>
          </w:tcPr>
          <w:p w:rsidR="001F1AF6" w:rsidRDefault="001F1AF6">
            <w:pPr>
              <w:spacing w:line="360" w:lineRule="auto"/>
              <w:jc w:val="center"/>
              <w:rPr>
                <w:rFonts w:ascii="仿宋" w:eastAsia="仿宋" w:hAnsi="仿宋"/>
                <w:bCs/>
                <w:szCs w:val="21"/>
              </w:rPr>
            </w:pPr>
          </w:p>
        </w:tc>
        <w:tc>
          <w:tcPr>
            <w:tcW w:w="1134" w:type="dxa"/>
            <w:tcBorders>
              <w:top w:val="single" w:sz="4" w:space="0" w:color="auto"/>
              <w:bottom w:val="single" w:sz="4" w:space="0" w:color="auto"/>
            </w:tcBorders>
            <w:vAlign w:val="center"/>
          </w:tcPr>
          <w:p w:rsidR="001F1AF6" w:rsidRDefault="001F1AF6">
            <w:pPr>
              <w:spacing w:line="360" w:lineRule="auto"/>
              <w:jc w:val="center"/>
              <w:rPr>
                <w:rFonts w:ascii="仿宋" w:eastAsia="仿宋" w:hAnsi="仿宋"/>
                <w:bCs/>
                <w:szCs w:val="21"/>
                <w:vertAlign w:val="superscript"/>
              </w:rPr>
            </w:pPr>
          </w:p>
        </w:tc>
        <w:tc>
          <w:tcPr>
            <w:tcW w:w="1276" w:type="dxa"/>
            <w:tcBorders>
              <w:top w:val="single" w:sz="4" w:space="0" w:color="auto"/>
              <w:bottom w:val="single" w:sz="4" w:space="0" w:color="auto"/>
            </w:tcBorders>
            <w:vAlign w:val="center"/>
          </w:tcPr>
          <w:p w:rsidR="001F1AF6" w:rsidRDefault="001F1AF6">
            <w:pPr>
              <w:spacing w:line="360" w:lineRule="auto"/>
              <w:jc w:val="center"/>
              <w:rPr>
                <w:rFonts w:ascii="仿宋" w:eastAsia="仿宋" w:hAnsi="仿宋"/>
                <w:bCs/>
                <w:szCs w:val="21"/>
                <w:vertAlign w:val="superscript"/>
              </w:rPr>
            </w:pPr>
          </w:p>
        </w:tc>
        <w:tc>
          <w:tcPr>
            <w:tcW w:w="708" w:type="dxa"/>
            <w:tcBorders>
              <w:top w:val="single" w:sz="4" w:space="0" w:color="auto"/>
            </w:tcBorders>
            <w:vAlign w:val="center"/>
          </w:tcPr>
          <w:p w:rsidR="001F1AF6" w:rsidRDefault="001F1AF6">
            <w:pPr>
              <w:spacing w:line="360" w:lineRule="auto"/>
              <w:jc w:val="center"/>
              <w:rPr>
                <w:rFonts w:ascii="仿宋" w:eastAsia="仿宋" w:hAnsi="仿宋"/>
                <w:bCs/>
                <w:szCs w:val="21"/>
              </w:rPr>
            </w:pPr>
          </w:p>
        </w:tc>
        <w:tc>
          <w:tcPr>
            <w:tcW w:w="1134" w:type="dxa"/>
            <w:tcBorders>
              <w:top w:val="single" w:sz="4" w:space="0" w:color="auto"/>
            </w:tcBorders>
            <w:vAlign w:val="center"/>
          </w:tcPr>
          <w:p w:rsidR="001F1AF6" w:rsidRDefault="001F1AF6">
            <w:pPr>
              <w:spacing w:line="360" w:lineRule="auto"/>
              <w:jc w:val="center"/>
              <w:rPr>
                <w:rFonts w:ascii="仿宋" w:eastAsia="仿宋" w:hAnsi="仿宋"/>
                <w:bCs/>
                <w:szCs w:val="21"/>
              </w:rPr>
            </w:pPr>
          </w:p>
        </w:tc>
        <w:tc>
          <w:tcPr>
            <w:tcW w:w="1630" w:type="dxa"/>
            <w:tcBorders>
              <w:top w:val="single" w:sz="4" w:space="0" w:color="auto"/>
            </w:tcBorders>
            <w:vAlign w:val="center"/>
          </w:tcPr>
          <w:p w:rsidR="001F1AF6" w:rsidRDefault="001F1AF6">
            <w:pPr>
              <w:spacing w:line="360" w:lineRule="auto"/>
              <w:jc w:val="center"/>
              <w:rPr>
                <w:rFonts w:ascii="仿宋" w:eastAsia="仿宋" w:hAnsi="仿宋"/>
                <w:bCs/>
                <w:szCs w:val="21"/>
              </w:rPr>
            </w:pPr>
          </w:p>
        </w:tc>
      </w:tr>
      <w:tr w:rsidR="001F1AF6">
        <w:trPr>
          <w:trHeight w:val="425"/>
          <w:jc w:val="center"/>
        </w:trPr>
        <w:tc>
          <w:tcPr>
            <w:tcW w:w="8989" w:type="dxa"/>
            <w:gridSpan w:val="8"/>
            <w:vAlign w:val="center"/>
          </w:tcPr>
          <w:p w:rsidR="001F1AF6" w:rsidRDefault="00215967">
            <w:pPr>
              <w:spacing w:line="360" w:lineRule="auto"/>
              <w:rPr>
                <w:rFonts w:ascii="仿宋" w:eastAsia="仿宋" w:hAnsi="仿宋"/>
                <w:bCs/>
                <w:szCs w:val="21"/>
              </w:rPr>
            </w:pPr>
            <w:r>
              <w:rPr>
                <w:rFonts w:ascii="仿宋" w:eastAsia="仿宋" w:hAnsi="仿宋" w:hint="eastAsia"/>
                <w:bCs/>
                <w:szCs w:val="21"/>
              </w:rPr>
              <w:t>创新产品或创新服务价格合计：</w:t>
            </w:r>
          </w:p>
        </w:tc>
      </w:tr>
    </w:tbl>
    <w:p w:rsidR="001F1AF6" w:rsidRDefault="00215967">
      <w:pPr>
        <w:spacing w:line="360" w:lineRule="auto"/>
        <w:ind w:firstLineChars="200" w:firstLine="420"/>
        <w:rPr>
          <w:rFonts w:ascii="仿宋" w:eastAsia="仿宋" w:hAnsi="仿宋"/>
          <w:szCs w:val="21"/>
        </w:rPr>
      </w:pPr>
      <w:r>
        <w:rPr>
          <w:rFonts w:ascii="仿宋" w:eastAsia="仿宋" w:hAnsi="仿宋" w:hint="eastAsia"/>
          <w:szCs w:val="21"/>
        </w:rPr>
        <w:t xml:space="preserve">说明： </w:t>
      </w:r>
    </w:p>
    <w:p w:rsidR="001F1AF6" w:rsidRDefault="00215967">
      <w:pPr>
        <w:spacing w:line="360" w:lineRule="auto"/>
        <w:ind w:firstLineChars="200" w:firstLine="420"/>
        <w:rPr>
          <w:rFonts w:ascii="仿宋" w:eastAsia="仿宋" w:hAnsi="仿宋"/>
          <w:szCs w:val="21"/>
        </w:rPr>
      </w:pPr>
      <w:r>
        <w:rPr>
          <w:rFonts w:ascii="仿宋" w:eastAsia="仿宋" w:hAnsi="仿宋" w:hint="eastAsia"/>
          <w:szCs w:val="21"/>
        </w:rPr>
        <w:t>（1）投标人如实填写表格，无相应内容可填的，填写“无”、“未测试”、“没有相应指标”等明确的回答文字，或用“/”来表示。</w:t>
      </w:r>
    </w:p>
    <w:p w:rsidR="001F1AF6" w:rsidRDefault="00215967">
      <w:pPr>
        <w:spacing w:line="360" w:lineRule="auto"/>
        <w:ind w:firstLineChars="200" w:firstLine="420"/>
        <w:rPr>
          <w:rFonts w:ascii="仿宋" w:eastAsia="仿宋" w:hAnsi="仿宋"/>
          <w:szCs w:val="21"/>
        </w:rPr>
      </w:pPr>
      <w:r>
        <w:rPr>
          <w:rFonts w:ascii="仿宋" w:eastAsia="仿宋" w:hAnsi="仿宋" w:hint="eastAsia"/>
          <w:szCs w:val="21"/>
        </w:rPr>
        <w:t>（2）投标人投</w:t>
      </w:r>
      <w:proofErr w:type="gramStart"/>
      <w:r>
        <w:rPr>
          <w:rFonts w:ascii="仿宋" w:eastAsia="仿宋" w:hAnsi="仿宋" w:hint="eastAsia"/>
          <w:szCs w:val="21"/>
        </w:rPr>
        <w:t>报产品</w:t>
      </w:r>
      <w:proofErr w:type="gramEnd"/>
      <w:r>
        <w:rPr>
          <w:rFonts w:ascii="仿宋" w:eastAsia="仿宋" w:hAnsi="仿宋" w:hint="eastAsia"/>
          <w:szCs w:val="21"/>
        </w:rPr>
        <w:t>包含创新产品或创新服务，需填写此表后，提供《山西省创新产品和服</w:t>
      </w:r>
      <w:r>
        <w:rPr>
          <w:rFonts w:ascii="仿宋" w:eastAsia="仿宋" w:hAnsi="仿宋" w:hint="eastAsia"/>
          <w:szCs w:val="21"/>
        </w:rPr>
        <w:lastRenderedPageBreak/>
        <w:t>务推荐清单》。</w:t>
      </w:r>
    </w:p>
    <w:p w:rsidR="001F1AF6" w:rsidRDefault="00215967">
      <w:pPr>
        <w:spacing w:line="360" w:lineRule="auto"/>
        <w:ind w:leftChars="1050" w:left="7350" w:hangingChars="2450" w:hanging="5145"/>
        <w:jc w:val="right"/>
        <w:rPr>
          <w:rFonts w:ascii="仿宋" w:eastAsia="仿宋" w:hAnsi="仿宋"/>
          <w:szCs w:val="21"/>
        </w:rPr>
      </w:pPr>
      <w:r>
        <w:rPr>
          <w:rFonts w:ascii="仿宋" w:eastAsia="仿宋" w:hAnsi="仿宋" w:hint="eastAsia"/>
          <w:szCs w:val="21"/>
        </w:rPr>
        <w:t>投标人：</w:t>
      </w:r>
      <w:r>
        <w:rPr>
          <w:rFonts w:ascii="仿宋" w:eastAsia="仿宋" w:hAnsi="仿宋" w:hint="eastAsia"/>
          <w:szCs w:val="21"/>
          <w:u w:val="single"/>
        </w:rPr>
        <w:t xml:space="preserve">                </w:t>
      </w:r>
      <w:r>
        <w:rPr>
          <w:rFonts w:ascii="仿宋" w:eastAsia="仿宋" w:hAnsi="仿宋" w:hint="eastAsia"/>
          <w:szCs w:val="21"/>
        </w:rPr>
        <w:t>（</w:t>
      </w:r>
      <w:r>
        <w:rPr>
          <w:rFonts w:ascii="仿宋" w:eastAsia="仿宋" w:hAnsi="仿宋" w:hint="eastAsia"/>
          <w:spacing w:val="20"/>
          <w:szCs w:val="21"/>
        </w:rPr>
        <w:t>电子公章</w:t>
      </w:r>
      <w:r>
        <w:rPr>
          <w:rFonts w:ascii="仿宋" w:eastAsia="仿宋" w:hAnsi="仿宋" w:hint="eastAsia"/>
          <w:szCs w:val="21"/>
        </w:rPr>
        <w:t>）</w:t>
      </w:r>
    </w:p>
    <w:p w:rsidR="001F1AF6" w:rsidRDefault="00215967">
      <w:pPr>
        <w:pStyle w:val="af4"/>
        <w:widowControl w:val="0"/>
        <w:adjustRightInd w:val="0"/>
        <w:snapToGrid w:val="0"/>
        <w:spacing w:before="0" w:beforeAutospacing="0" w:after="0" w:afterAutospacing="0" w:line="480" w:lineRule="exact"/>
        <w:jc w:val="right"/>
        <w:rPr>
          <w:rFonts w:ascii="仿宋" w:eastAsia="仿宋" w:hAnsi="仿宋"/>
          <w:szCs w:val="21"/>
        </w:rPr>
      </w:pPr>
      <w:r>
        <w:rPr>
          <w:rFonts w:ascii="仿宋" w:eastAsia="仿宋" w:hAnsi="仿宋" w:hint="eastAsia"/>
          <w:szCs w:val="21"/>
        </w:rPr>
        <w:t xml:space="preserve">           年     月   日</w:t>
      </w:r>
    </w:p>
    <w:p w:rsidR="001F1AF6" w:rsidRDefault="001F1AF6">
      <w:pPr>
        <w:pStyle w:val="af4"/>
        <w:widowControl w:val="0"/>
        <w:adjustRightInd w:val="0"/>
        <w:snapToGrid w:val="0"/>
        <w:spacing w:before="0" w:beforeAutospacing="0" w:after="0" w:afterAutospacing="0" w:line="480" w:lineRule="exact"/>
        <w:jc w:val="right"/>
        <w:rPr>
          <w:rFonts w:ascii="仿宋" w:eastAsia="仿宋" w:hAnsi="仿宋"/>
          <w:szCs w:val="21"/>
        </w:rPr>
      </w:pPr>
    </w:p>
    <w:p w:rsidR="001F1AF6" w:rsidRDefault="001F1AF6">
      <w:pPr>
        <w:pStyle w:val="af4"/>
        <w:widowControl w:val="0"/>
        <w:adjustRightInd w:val="0"/>
        <w:snapToGrid w:val="0"/>
        <w:spacing w:before="0" w:beforeAutospacing="0" w:after="0" w:afterAutospacing="0" w:line="480" w:lineRule="exact"/>
        <w:jc w:val="right"/>
        <w:rPr>
          <w:rFonts w:ascii="仿宋" w:eastAsia="仿宋" w:hAnsi="仿宋"/>
          <w:szCs w:val="21"/>
        </w:rPr>
      </w:pPr>
    </w:p>
    <w:p w:rsidR="001F1AF6" w:rsidRDefault="00215967">
      <w:pPr>
        <w:spacing w:line="360" w:lineRule="exact"/>
        <w:ind w:left="361" w:hangingChars="150" w:hanging="361"/>
        <w:rPr>
          <w:rFonts w:ascii="仿宋" w:eastAsia="仿宋" w:hAnsi="仿宋" w:cs="华文中宋"/>
          <w:b/>
          <w:szCs w:val="21"/>
        </w:rPr>
      </w:pPr>
      <w:r>
        <w:rPr>
          <w:rFonts w:ascii="仿宋" w:eastAsia="仿宋" w:hAnsi="仿宋" w:cs="华文中宋" w:hint="eastAsia"/>
          <w:b/>
          <w:sz w:val="24"/>
        </w:rPr>
        <w:t>七、</w:t>
      </w:r>
      <w:r>
        <w:rPr>
          <w:rFonts w:ascii="仿宋" w:eastAsia="仿宋" w:hAnsi="仿宋" w:cs="华文中宋" w:hint="eastAsia"/>
          <w:b/>
          <w:szCs w:val="21"/>
        </w:rPr>
        <w:t>招标文件要求或投标人认为需要提供的其他商务技术材料/文件；</w:t>
      </w:r>
    </w:p>
    <w:p w:rsidR="001F1AF6" w:rsidRDefault="001F1AF6">
      <w:pPr>
        <w:rPr>
          <w:rFonts w:ascii="仿宋" w:eastAsia="仿宋" w:hAnsi="仿宋"/>
          <w:b/>
          <w:szCs w:val="21"/>
        </w:rPr>
        <w:sectPr w:rsidR="001F1AF6">
          <w:headerReference w:type="default" r:id="rId12"/>
          <w:footerReference w:type="default" r:id="rId13"/>
          <w:pgSz w:w="11906" w:h="16838"/>
          <w:pgMar w:top="1134" w:right="1361" w:bottom="1021" w:left="1531" w:header="851" w:footer="992" w:gutter="0"/>
          <w:pgNumType w:start="1"/>
          <w:cols w:space="425"/>
          <w:docGrid w:type="lines" w:linePitch="312"/>
        </w:sectPr>
      </w:pPr>
    </w:p>
    <w:p w:rsidR="001F1AF6" w:rsidRDefault="00215967">
      <w:pPr>
        <w:spacing w:line="360" w:lineRule="auto"/>
        <w:outlineLvl w:val="1"/>
        <w:rPr>
          <w:rFonts w:ascii="仿宋" w:eastAsia="仿宋" w:hAnsi="仿宋"/>
          <w:b/>
          <w:szCs w:val="21"/>
        </w:rPr>
      </w:pPr>
      <w:r>
        <w:rPr>
          <w:rFonts w:ascii="仿宋" w:eastAsia="仿宋" w:hAnsi="仿宋" w:hint="eastAsia"/>
          <w:b/>
          <w:szCs w:val="21"/>
        </w:rPr>
        <w:lastRenderedPageBreak/>
        <w:t>八、开标一览表报价明细表格式</w:t>
      </w:r>
    </w:p>
    <w:p w:rsidR="001F1AF6" w:rsidRDefault="00215967">
      <w:pPr>
        <w:spacing w:line="360" w:lineRule="auto"/>
        <w:jc w:val="center"/>
        <w:outlineLvl w:val="0"/>
        <w:rPr>
          <w:rFonts w:ascii="仿宋" w:eastAsia="仿宋" w:hAnsi="仿宋"/>
          <w:sz w:val="36"/>
          <w:szCs w:val="36"/>
        </w:rPr>
      </w:pPr>
      <w:r>
        <w:rPr>
          <w:rFonts w:ascii="仿宋" w:eastAsia="仿宋" w:hAnsi="仿宋" w:hint="eastAsia"/>
          <w:sz w:val="36"/>
          <w:szCs w:val="36"/>
        </w:rPr>
        <w:t>开标一览表报价明细表</w:t>
      </w:r>
    </w:p>
    <w:p w:rsidR="001F1AF6" w:rsidRDefault="00215967">
      <w:pPr>
        <w:spacing w:line="360" w:lineRule="auto"/>
        <w:rPr>
          <w:rFonts w:ascii="仿宋" w:eastAsia="仿宋" w:hAnsi="仿宋"/>
          <w:szCs w:val="21"/>
          <w:u w:val="single"/>
        </w:rPr>
      </w:pPr>
      <w:r>
        <w:rPr>
          <w:rFonts w:ascii="仿宋" w:eastAsia="仿宋" w:hAnsi="仿宋" w:hint="eastAsia"/>
          <w:szCs w:val="21"/>
        </w:rPr>
        <w:t xml:space="preserve">项目名称：    </w:t>
      </w:r>
      <w:r>
        <w:rPr>
          <w:rFonts w:ascii="仿宋" w:eastAsia="仿宋" w:hAnsi="仿宋" w:hint="eastAsia"/>
          <w:szCs w:val="21"/>
          <w:u w:val="single"/>
        </w:rPr>
        <w:t xml:space="preserve">                                      </w:t>
      </w:r>
    </w:p>
    <w:p w:rsidR="001F1AF6" w:rsidRDefault="00215967">
      <w:pPr>
        <w:spacing w:line="360" w:lineRule="auto"/>
        <w:rPr>
          <w:rFonts w:ascii="仿宋" w:eastAsia="仿宋" w:hAnsi="仿宋"/>
          <w:szCs w:val="21"/>
          <w:u w:val="single"/>
        </w:rPr>
      </w:pPr>
      <w:r>
        <w:rPr>
          <w:rFonts w:ascii="仿宋" w:eastAsia="仿宋" w:hAnsi="仿宋" w:hint="eastAsia"/>
          <w:szCs w:val="21"/>
        </w:rPr>
        <w:t xml:space="preserve">项目编号：    </w:t>
      </w:r>
      <w:r>
        <w:rPr>
          <w:rFonts w:ascii="仿宋" w:eastAsia="仿宋" w:hAnsi="仿宋" w:hint="eastAsia"/>
          <w:szCs w:val="21"/>
          <w:u w:val="single"/>
        </w:rPr>
        <w:t xml:space="preserve">                                       </w:t>
      </w:r>
    </w:p>
    <w:p w:rsidR="001F1AF6" w:rsidRDefault="00215967">
      <w:pPr>
        <w:spacing w:line="360" w:lineRule="auto"/>
        <w:rPr>
          <w:rFonts w:ascii="仿宋" w:eastAsia="仿宋" w:hAnsi="仿宋"/>
          <w:szCs w:val="21"/>
          <w:u w:val="single"/>
        </w:rPr>
      </w:pPr>
      <w:r>
        <w:rPr>
          <w:rFonts w:ascii="仿宋" w:eastAsia="仿宋" w:hAnsi="仿宋" w:hint="eastAsia"/>
          <w:szCs w:val="21"/>
        </w:rPr>
        <w:t xml:space="preserve">投标人名称：  </w:t>
      </w:r>
      <w:r>
        <w:rPr>
          <w:rFonts w:ascii="仿宋" w:eastAsia="仿宋" w:hAnsi="仿宋" w:hint="eastAsia"/>
          <w:szCs w:val="21"/>
          <w:u w:val="single"/>
        </w:rPr>
        <w:t xml:space="preserve">                                      </w:t>
      </w:r>
    </w:p>
    <w:tbl>
      <w:tblPr>
        <w:tblpPr w:leftFromText="180" w:rightFromText="180" w:vertAnchor="text" w:horzAnchor="margin" w:tblpY="-10"/>
        <w:tblW w:w="14792" w:type="dxa"/>
        <w:tblLayout w:type="fixed"/>
        <w:tblLook w:val="04A0" w:firstRow="1" w:lastRow="0" w:firstColumn="1" w:lastColumn="0" w:noHBand="0" w:noVBand="1"/>
      </w:tblPr>
      <w:tblGrid>
        <w:gridCol w:w="994"/>
        <w:gridCol w:w="956"/>
        <w:gridCol w:w="904"/>
        <w:gridCol w:w="956"/>
        <w:gridCol w:w="888"/>
        <w:gridCol w:w="1692"/>
        <w:gridCol w:w="1248"/>
        <w:gridCol w:w="916"/>
        <w:gridCol w:w="944"/>
        <w:gridCol w:w="976"/>
        <w:gridCol w:w="990"/>
        <w:gridCol w:w="1236"/>
        <w:gridCol w:w="1236"/>
        <w:gridCol w:w="856"/>
      </w:tblGrid>
      <w:tr w:rsidR="001F1AF6">
        <w:trPr>
          <w:trHeight w:val="465"/>
        </w:trPr>
        <w:tc>
          <w:tcPr>
            <w:tcW w:w="994" w:type="dxa"/>
            <w:tcBorders>
              <w:top w:val="single" w:sz="4" w:space="0" w:color="auto"/>
              <w:left w:val="single" w:sz="4" w:space="0" w:color="auto"/>
              <w:bottom w:val="single" w:sz="4" w:space="0" w:color="auto"/>
              <w:right w:val="single" w:sz="4" w:space="0" w:color="auto"/>
            </w:tcBorders>
            <w:vAlign w:val="center"/>
          </w:tcPr>
          <w:p w:rsidR="001F1AF6" w:rsidRDefault="007D46A3">
            <w:pPr>
              <w:jc w:val="center"/>
              <w:rPr>
                <w:rFonts w:ascii="仿宋" w:eastAsia="仿宋" w:hAnsi="仿宋"/>
                <w:szCs w:val="21"/>
              </w:rPr>
            </w:pPr>
            <w:r>
              <w:rPr>
                <w:rFonts w:ascii="仿宋" w:eastAsia="仿宋" w:hAnsi="仿宋" w:hint="eastAsia"/>
                <w:szCs w:val="21"/>
              </w:rPr>
              <w:t>序</w:t>
            </w:r>
            <w:r w:rsidR="00215967">
              <w:rPr>
                <w:rFonts w:ascii="仿宋" w:eastAsia="仿宋" w:hAnsi="仿宋" w:hint="eastAsia"/>
                <w:szCs w:val="21"/>
              </w:rPr>
              <w:t>号</w:t>
            </w:r>
          </w:p>
        </w:tc>
        <w:tc>
          <w:tcPr>
            <w:tcW w:w="956" w:type="dxa"/>
            <w:tcBorders>
              <w:top w:val="single" w:sz="4" w:space="0" w:color="auto"/>
              <w:left w:val="nil"/>
              <w:bottom w:val="single" w:sz="4" w:space="0" w:color="auto"/>
              <w:right w:val="single" w:sz="4" w:space="0" w:color="auto"/>
            </w:tcBorders>
            <w:vAlign w:val="center"/>
          </w:tcPr>
          <w:p w:rsidR="001F1AF6" w:rsidRDefault="00215967">
            <w:pPr>
              <w:jc w:val="center"/>
              <w:rPr>
                <w:rFonts w:ascii="仿宋" w:eastAsia="仿宋" w:hAnsi="仿宋"/>
                <w:szCs w:val="21"/>
              </w:rPr>
            </w:pPr>
            <w:r>
              <w:rPr>
                <w:rFonts w:ascii="仿宋" w:eastAsia="仿宋" w:hAnsi="仿宋" w:hint="eastAsia"/>
                <w:szCs w:val="21"/>
              </w:rPr>
              <w:t>序号</w:t>
            </w:r>
          </w:p>
        </w:tc>
        <w:tc>
          <w:tcPr>
            <w:tcW w:w="904" w:type="dxa"/>
            <w:tcBorders>
              <w:top w:val="single" w:sz="4" w:space="0" w:color="auto"/>
              <w:left w:val="nil"/>
              <w:bottom w:val="single" w:sz="4" w:space="0" w:color="auto"/>
              <w:right w:val="single" w:sz="4" w:space="0" w:color="auto"/>
            </w:tcBorders>
            <w:vAlign w:val="center"/>
          </w:tcPr>
          <w:p w:rsidR="001F1AF6" w:rsidRDefault="00215967">
            <w:pPr>
              <w:jc w:val="center"/>
              <w:rPr>
                <w:rFonts w:ascii="仿宋" w:eastAsia="仿宋" w:hAnsi="仿宋"/>
                <w:szCs w:val="21"/>
              </w:rPr>
            </w:pPr>
            <w:r>
              <w:rPr>
                <w:rFonts w:ascii="仿宋" w:eastAsia="仿宋" w:hAnsi="仿宋" w:hint="eastAsia"/>
                <w:szCs w:val="21"/>
              </w:rPr>
              <w:t>标的</w:t>
            </w:r>
          </w:p>
          <w:p w:rsidR="001F1AF6" w:rsidRDefault="00215967">
            <w:pPr>
              <w:jc w:val="center"/>
              <w:rPr>
                <w:rFonts w:ascii="仿宋" w:eastAsia="仿宋" w:hAnsi="仿宋"/>
                <w:szCs w:val="21"/>
              </w:rPr>
            </w:pPr>
            <w:r>
              <w:rPr>
                <w:rFonts w:ascii="仿宋" w:eastAsia="仿宋" w:hAnsi="仿宋" w:hint="eastAsia"/>
                <w:szCs w:val="21"/>
              </w:rPr>
              <w:t>名称</w:t>
            </w:r>
          </w:p>
        </w:tc>
        <w:tc>
          <w:tcPr>
            <w:tcW w:w="956" w:type="dxa"/>
            <w:tcBorders>
              <w:top w:val="single" w:sz="4" w:space="0" w:color="auto"/>
              <w:left w:val="nil"/>
              <w:bottom w:val="single" w:sz="4" w:space="0" w:color="auto"/>
              <w:right w:val="single" w:sz="4" w:space="0" w:color="auto"/>
            </w:tcBorders>
            <w:vAlign w:val="center"/>
          </w:tcPr>
          <w:p w:rsidR="001F1AF6" w:rsidRDefault="00215967">
            <w:pPr>
              <w:jc w:val="center"/>
              <w:rPr>
                <w:rFonts w:ascii="仿宋" w:eastAsia="仿宋" w:hAnsi="仿宋"/>
                <w:szCs w:val="21"/>
              </w:rPr>
            </w:pPr>
            <w:r>
              <w:rPr>
                <w:rFonts w:ascii="仿宋" w:eastAsia="仿宋" w:hAnsi="仿宋" w:hint="eastAsia"/>
                <w:szCs w:val="21"/>
              </w:rPr>
              <w:t>品牌</w:t>
            </w:r>
          </w:p>
        </w:tc>
        <w:tc>
          <w:tcPr>
            <w:tcW w:w="888" w:type="dxa"/>
            <w:tcBorders>
              <w:top w:val="single" w:sz="4" w:space="0" w:color="auto"/>
              <w:left w:val="nil"/>
              <w:bottom w:val="single" w:sz="4" w:space="0" w:color="auto"/>
              <w:right w:val="single" w:sz="4" w:space="0" w:color="auto"/>
            </w:tcBorders>
            <w:vAlign w:val="center"/>
          </w:tcPr>
          <w:p w:rsidR="001F1AF6" w:rsidRDefault="00215967">
            <w:pPr>
              <w:jc w:val="center"/>
              <w:rPr>
                <w:rFonts w:ascii="仿宋" w:eastAsia="仿宋" w:hAnsi="仿宋"/>
                <w:szCs w:val="21"/>
              </w:rPr>
            </w:pPr>
            <w:r>
              <w:rPr>
                <w:rFonts w:ascii="仿宋" w:eastAsia="仿宋" w:hAnsi="仿宋" w:hint="eastAsia"/>
                <w:szCs w:val="21"/>
              </w:rPr>
              <w:t>规格</w:t>
            </w:r>
          </w:p>
          <w:p w:rsidR="001F1AF6" w:rsidRDefault="00215967">
            <w:pPr>
              <w:jc w:val="center"/>
              <w:rPr>
                <w:rFonts w:ascii="仿宋" w:eastAsia="仿宋" w:hAnsi="仿宋"/>
                <w:szCs w:val="21"/>
              </w:rPr>
            </w:pPr>
            <w:r>
              <w:rPr>
                <w:rFonts w:ascii="仿宋" w:eastAsia="仿宋" w:hAnsi="仿宋" w:hint="eastAsia"/>
                <w:szCs w:val="21"/>
              </w:rPr>
              <w:t>型号</w:t>
            </w:r>
          </w:p>
        </w:tc>
        <w:tc>
          <w:tcPr>
            <w:tcW w:w="1692" w:type="dxa"/>
            <w:tcBorders>
              <w:top w:val="single" w:sz="4" w:space="0" w:color="auto"/>
              <w:left w:val="nil"/>
              <w:bottom w:val="single" w:sz="4" w:space="0" w:color="auto"/>
              <w:right w:val="single" w:sz="4" w:space="0" w:color="auto"/>
            </w:tcBorders>
            <w:vAlign w:val="center"/>
          </w:tcPr>
          <w:p w:rsidR="001F1AF6" w:rsidRDefault="00215967">
            <w:pPr>
              <w:jc w:val="center"/>
              <w:rPr>
                <w:rFonts w:ascii="仿宋" w:eastAsia="仿宋" w:hAnsi="仿宋"/>
                <w:szCs w:val="21"/>
              </w:rPr>
            </w:pPr>
            <w:r>
              <w:rPr>
                <w:rFonts w:ascii="仿宋" w:eastAsia="仿宋" w:hAnsi="仿宋" w:hint="eastAsia"/>
                <w:szCs w:val="21"/>
              </w:rPr>
              <w:t>技术参数</w:t>
            </w:r>
          </w:p>
          <w:p w:rsidR="001F1AF6" w:rsidRDefault="00215967">
            <w:pPr>
              <w:jc w:val="center"/>
              <w:rPr>
                <w:rFonts w:ascii="仿宋" w:eastAsia="仿宋" w:hAnsi="仿宋"/>
                <w:szCs w:val="21"/>
              </w:rPr>
            </w:pPr>
            <w:r>
              <w:rPr>
                <w:rFonts w:ascii="仿宋" w:eastAsia="仿宋" w:hAnsi="仿宋" w:hint="eastAsia"/>
                <w:szCs w:val="21"/>
              </w:rPr>
              <w:t>及详细配置</w:t>
            </w:r>
          </w:p>
        </w:tc>
        <w:tc>
          <w:tcPr>
            <w:tcW w:w="1248" w:type="dxa"/>
            <w:tcBorders>
              <w:top w:val="single" w:sz="4" w:space="0" w:color="auto"/>
              <w:left w:val="nil"/>
              <w:bottom w:val="single" w:sz="4" w:space="0" w:color="auto"/>
              <w:right w:val="single" w:sz="4" w:space="0" w:color="auto"/>
            </w:tcBorders>
            <w:vAlign w:val="center"/>
          </w:tcPr>
          <w:p w:rsidR="001F1AF6" w:rsidRDefault="00215967">
            <w:pPr>
              <w:jc w:val="center"/>
              <w:rPr>
                <w:rFonts w:ascii="仿宋" w:eastAsia="仿宋" w:hAnsi="仿宋"/>
                <w:szCs w:val="21"/>
              </w:rPr>
            </w:pPr>
            <w:r>
              <w:rPr>
                <w:rFonts w:ascii="仿宋" w:eastAsia="仿宋" w:hAnsi="仿宋" w:hint="eastAsia"/>
                <w:szCs w:val="21"/>
              </w:rPr>
              <w:t>产地</w:t>
            </w:r>
          </w:p>
          <w:p w:rsidR="001F1AF6" w:rsidRDefault="00215967">
            <w:pPr>
              <w:jc w:val="center"/>
              <w:rPr>
                <w:rFonts w:ascii="仿宋" w:eastAsia="仿宋" w:hAnsi="仿宋"/>
                <w:szCs w:val="21"/>
              </w:rPr>
            </w:pPr>
            <w:r>
              <w:rPr>
                <w:rFonts w:ascii="仿宋" w:eastAsia="仿宋" w:hAnsi="仿宋" w:hint="eastAsia"/>
                <w:szCs w:val="21"/>
              </w:rPr>
              <w:t>及制造商</w:t>
            </w:r>
          </w:p>
        </w:tc>
        <w:tc>
          <w:tcPr>
            <w:tcW w:w="916" w:type="dxa"/>
            <w:tcBorders>
              <w:top w:val="single" w:sz="4" w:space="0" w:color="auto"/>
              <w:left w:val="nil"/>
              <w:bottom w:val="single" w:sz="4" w:space="0" w:color="auto"/>
              <w:right w:val="single" w:sz="4" w:space="0" w:color="auto"/>
            </w:tcBorders>
            <w:vAlign w:val="center"/>
          </w:tcPr>
          <w:p w:rsidR="001F1AF6" w:rsidRDefault="00215967">
            <w:pPr>
              <w:jc w:val="center"/>
              <w:rPr>
                <w:rFonts w:ascii="仿宋" w:eastAsia="仿宋" w:hAnsi="仿宋"/>
                <w:szCs w:val="21"/>
              </w:rPr>
            </w:pPr>
            <w:r>
              <w:rPr>
                <w:rFonts w:ascii="仿宋" w:eastAsia="仿宋" w:hAnsi="仿宋" w:hint="eastAsia"/>
                <w:szCs w:val="21"/>
              </w:rPr>
              <w:t>数量</w:t>
            </w:r>
          </w:p>
        </w:tc>
        <w:tc>
          <w:tcPr>
            <w:tcW w:w="944" w:type="dxa"/>
            <w:tcBorders>
              <w:top w:val="single" w:sz="4" w:space="0" w:color="auto"/>
              <w:left w:val="nil"/>
              <w:bottom w:val="single" w:sz="4" w:space="0" w:color="auto"/>
              <w:right w:val="single" w:sz="4" w:space="0" w:color="auto"/>
            </w:tcBorders>
            <w:vAlign w:val="center"/>
          </w:tcPr>
          <w:p w:rsidR="001F1AF6" w:rsidRDefault="00215967">
            <w:pPr>
              <w:jc w:val="center"/>
              <w:rPr>
                <w:rFonts w:ascii="仿宋" w:eastAsia="仿宋" w:hAnsi="仿宋"/>
                <w:szCs w:val="21"/>
              </w:rPr>
            </w:pPr>
            <w:r>
              <w:rPr>
                <w:rFonts w:ascii="仿宋" w:eastAsia="仿宋" w:hAnsi="仿宋" w:hint="eastAsia"/>
                <w:szCs w:val="21"/>
              </w:rPr>
              <w:t>单位</w:t>
            </w:r>
          </w:p>
        </w:tc>
        <w:tc>
          <w:tcPr>
            <w:tcW w:w="976" w:type="dxa"/>
            <w:tcBorders>
              <w:top w:val="single" w:sz="4" w:space="0" w:color="auto"/>
              <w:left w:val="nil"/>
              <w:bottom w:val="single" w:sz="4" w:space="0" w:color="auto"/>
              <w:right w:val="single" w:sz="4" w:space="0" w:color="auto"/>
            </w:tcBorders>
            <w:vAlign w:val="center"/>
          </w:tcPr>
          <w:p w:rsidR="001F1AF6" w:rsidRDefault="00215967">
            <w:pPr>
              <w:jc w:val="center"/>
              <w:rPr>
                <w:rFonts w:ascii="仿宋" w:eastAsia="仿宋" w:hAnsi="仿宋"/>
                <w:szCs w:val="21"/>
              </w:rPr>
            </w:pPr>
            <w:r>
              <w:rPr>
                <w:rFonts w:ascii="仿宋" w:eastAsia="仿宋" w:hAnsi="仿宋" w:hint="eastAsia"/>
                <w:szCs w:val="21"/>
              </w:rPr>
              <w:t>单价</w:t>
            </w:r>
          </w:p>
        </w:tc>
        <w:tc>
          <w:tcPr>
            <w:tcW w:w="990" w:type="dxa"/>
            <w:tcBorders>
              <w:top w:val="single" w:sz="4" w:space="0" w:color="auto"/>
              <w:left w:val="nil"/>
              <w:bottom w:val="single" w:sz="4" w:space="0" w:color="auto"/>
              <w:right w:val="single" w:sz="4" w:space="0" w:color="auto"/>
            </w:tcBorders>
            <w:vAlign w:val="center"/>
          </w:tcPr>
          <w:p w:rsidR="001F1AF6" w:rsidRDefault="00215967">
            <w:pPr>
              <w:jc w:val="center"/>
              <w:rPr>
                <w:rFonts w:ascii="仿宋" w:eastAsia="仿宋" w:hAnsi="仿宋"/>
                <w:szCs w:val="21"/>
              </w:rPr>
            </w:pPr>
            <w:r>
              <w:rPr>
                <w:rFonts w:ascii="仿宋" w:eastAsia="仿宋" w:hAnsi="仿宋" w:hint="eastAsia"/>
                <w:szCs w:val="21"/>
              </w:rPr>
              <w:t>总价</w:t>
            </w:r>
          </w:p>
        </w:tc>
        <w:tc>
          <w:tcPr>
            <w:tcW w:w="1236" w:type="dxa"/>
            <w:tcBorders>
              <w:top w:val="single" w:sz="4" w:space="0" w:color="auto"/>
              <w:left w:val="nil"/>
              <w:bottom w:val="single" w:sz="4" w:space="0" w:color="auto"/>
              <w:right w:val="single" w:sz="4" w:space="0" w:color="auto"/>
            </w:tcBorders>
            <w:vAlign w:val="center"/>
          </w:tcPr>
          <w:p w:rsidR="001F1AF6" w:rsidRDefault="00215967">
            <w:pPr>
              <w:jc w:val="center"/>
              <w:rPr>
                <w:rFonts w:ascii="仿宋" w:eastAsia="仿宋" w:hAnsi="仿宋"/>
                <w:szCs w:val="21"/>
              </w:rPr>
            </w:pPr>
            <w:r>
              <w:rPr>
                <w:rFonts w:ascii="仿宋" w:eastAsia="仿宋" w:hAnsi="仿宋" w:hint="eastAsia"/>
                <w:szCs w:val="21"/>
              </w:rPr>
              <w:t>质保期</w:t>
            </w:r>
          </w:p>
        </w:tc>
        <w:tc>
          <w:tcPr>
            <w:tcW w:w="1236" w:type="dxa"/>
            <w:tcBorders>
              <w:top w:val="single" w:sz="4" w:space="0" w:color="auto"/>
              <w:left w:val="nil"/>
              <w:bottom w:val="single" w:sz="4" w:space="0" w:color="auto"/>
              <w:right w:val="single" w:sz="4" w:space="0" w:color="auto"/>
            </w:tcBorders>
            <w:vAlign w:val="center"/>
          </w:tcPr>
          <w:p w:rsidR="001F1AF6" w:rsidRDefault="00215967">
            <w:pPr>
              <w:jc w:val="center"/>
              <w:rPr>
                <w:rFonts w:ascii="仿宋" w:eastAsia="仿宋" w:hAnsi="仿宋"/>
                <w:szCs w:val="21"/>
              </w:rPr>
            </w:pPr>
            <w:r>
              <w:rPr>
                <w:rFonts w:ascii="仿宋" w:eastAsia="仿宋" w:hAnsi="仿宋" w:hint="eastAsia"/>
                <w:szCs w:val="21"/>
              </w:rPr>
              <w:t>供货期</w:t>
            </w:r>
          </w:p>
        </w:tc>
        <w:tc>
          <w:tcPr>
            <w:tcW w:w="856" w:type="dxa"/>
            <w:tcBorders>
              <w:top w:val="single" w:sz="4" w:space="0" w:color="auto"/>
              <w:left w:val="nil"/>
              <w:bottom w:val="single" w:sz="4" w:space="0" w:color="auto"/>
              <w:right w:val="single" w:sz="4" w:space="0" w:color="auto"/>
            </w:tcBorders>
            <w:vAlign w:val="center"/>
          </w:tcPr>
          <w:p w:rsidR="001F1AF6" w:rsidRDefault="00215967">
            <w:pPr>
              <w:jc w:val="center"/>
              <w:rPr>
                <w:rFonts w:ascii="仿宋" w:eastAsia="仿宋" w:hAnsi="仿宋"/>
                <w:szCs w:val="21"/>
              </w:rPr>
            </w:pPr>
            <w:r>
              <w:rPr>
                <w:rFonts w:ascii="仿宋" w:eastAsia="仿宋" w:hAnsi="仿宋" w:hint="eastAsia"/>
                <w:szCs w:val="21"/>
              </w:rPr>
              <w:t>备注</w:t>
            </w:r>
          </w:p>
        </w:tc>
      </w:tr>
      <w:tr w:rsidR="001F1AF6">
        <w:trPr>
          <w:trHeight w:hRule="exact" w:val="397"/>
        </w:trPr>
        <w:tc>
          <w:tcPr>
            <w:tcW w:w="994" w:type="dxa"/>
            <w:vMerge w:val="restart"/>
            <w:tcBorders>
              <w:top w:val="nil"/>
              <w:left w:val="single" w:sz="4" w:space="0" w:color="auto"/>
              <w:bottom w:val="single" w:sz="4" w:space="0" w:color="auto"/>
              <w:right w:val="single" w:sz="4" w:space="0" w:color="auto"/>
            </w:tcBorders>
            <w:vAlign w:val="center"/>
          </w:tcPr>
          <w:p w:rsidR="001F1AF6" w:rsidRDefault="001F1AF6">
            <w:pPr>
              <w:spacing w:line="360" w:lineRule="auto"/>
              <w:rPr>
                <w:rFonts w:ascii="仿宋" w:eastAsia="仿宋" w:hAnsi="仿宋"/>
                <w:szCs w:val="21"/>
              </w:rPr>
            </w:pPr>
          </w:p>
        </w:tc>
        <w:tc>
          <w:tcPr>
            <w:tcW w:w="956" w:type="dxa"/>
            <w:tcBorders>
              <w:top w:val="nil"/>
              <w:left w:val="nil"/>
              <w:bottom w:val="single" w:sz="4" w:space="0" w:color="auto"/>
              <w:right w:val="single" w:sz="4" w:space="0" w:color="auto"/>
            </w:tcBorders>
            <w:vAlign w:val="center"/>
          </w:tcPr>
          <w:p w:rsidR="001F1AF6" w:rsidRDefault="001F1AF6">
            <w:pPr>
              <w:spacing w:line="360" w:lineRule="auto"/>
              <w:rPr>
                <w:rFonts w:ascii="仿宋" w:eastAsia="仿宋" w:hAnsi="仿宋"/>
                <w:szCs w:val="21"/>
              </w:rPr>
            </w:pPr>
          </w:p>
        </w:tc>
        <w:tc>
          <w:tcPr>
            <w:tcW w:w="904" w:type="dxa"/>
            <w:tcBorders>
              <w:top w:val="nil"/>
              <w:left w:val="nil"/>
              <w:bottom w:val="single" w:sz="4" w:space="0" w:color="auto"/>
              <w:right w:val="single" w:sz="4" w:space="0" w:color="auto"/>
            </w:tcBorders>
            <w:vAlign w:val="center"/>
          </w:tcPr>
          <w:p w:rsidR="001F1AF6" w:rsidRDefault="001F1AF6">
            <w:pPr>
              <w:spacing w:line="360" w:lineRule="auto"/>
              <w:rPr>
                <w:rFonts w:ascii="仿宋" w:eastAsia="仿宋" w:hAnsi="仿宋"/>
                <w:szCs w:val="21"/>
              </w:rPr>
            </w:pPr>
          </w:p>
        </w:tc>
        <w:tc>
          <w:tcPr>
            <w:tcW w:w="956" w:type="dxa"/>
            <w:tcBorders>
              <w:top w:val="nil"/>
              <w:left w:val="nil"/>
              <w:bottom w:val="single" w:sz="4" w:space="0" w:color="auto"/>
              <w:right w:val="single" w:sz="4" w:space="0" w:color="auto"/>
            </w:tcBorders>
            <w:vAlign w:val="center"/>
          </w:tcPr>
          <w:p w:rsidR="001F1AF6" w:rsidRDefault="001F1AF6">
            <w:pPr>
              <w:spacing w:line="360" w:lineRule="auto"/>
              <w:rPr>
                <w:rFonts w:ascii="仿宋" w:eastAsia="仿宋" w:hAnsi="仿宋"/>
                <w:szCs w:val="21"/>
              </w:rPr>
            </w:pPr>
          </w:p>
        </w:tc>
        <w:tc>
          <w:tcPr>
            <w:tcW w:w="888" w:type="dxa"/>
            <w:tcBorders>
              <w:top w:val="nil"/>
              <w:left w:val="nil"/>
              <w:bottom w:val="single" w:sz="4" w:space="0" w:color="auto"/>
              <w:right w:val="single" w:sz="4" w:space="0" w:color="auto"/>
            </w:tcBorders>
            <w:vAlign w:val="center"/>
          </w:tcPr>
          <w:p w:rsidR="001F1AF6" w:rsidRDefault="001F1AF6">
            <w:pPr>
              <w:spacing w:line="360" w:lineRule="auto"/>
              <w:rPr>
                <w:rFonts w:ascii="仿宋" w:eastAsia="仿宋" w:hAnsi="仿宋"/>
                <w:szCs w:val="21"/>
              </w:rPr>
            </w:pPr>
          </w:p>
        </w:tc>
        <w:tc>
          <w:tcPr>
            <w:tcW w:w="1692" w:type="dxa"/>
            <w:tcBorders>
              <w:top w:val="nil"/>
              <w:left w:val="nil"/>
              <w:bottom w:val="single" w:sz="4" w:space="0" w:color="auto"/>
              <w:right w:val="single" w:sz="4" w:space="0" w:color="auto"/>
            </w:tcBorders>
            <w:vAlign w:val="center"/>
          </w:tcPr>
          <w:p w:rsidR="001F1AF6" w:rsidRDefault="001F1AF6">
            <w:pPr>
              <w:spacing w:line="360" w:lineRule="auto"/>
              <w:rPr>
                <w:rFonts w:ascii="仿宋" w:eastAsia="仿宋" w:hAnsi="仿宋"/>
                <w:szCs w:val="21"/>
              </w:rPr>
            </w:pPr>
          </w:p>
        </w:tc>
        <w:tc>
          <w:tcPr>
            <w:tcW w:w="1248" w:type="dxa"/>
            <w:tcBorders>
              <w:top w:val="nil"/>
              <w:left w:val="nil"/>
              <w:bottom w:val="single" w:sz="4" w:space="0" w:color="auto"/>
              <w:right w:val="single" w:sz="4" w:space="0" w:color="auto"/>
            </w:tcBorders>
            <w:vAlign w:val="center"/>
          </w:tcPr>
          <w:p w:rsidR="001F1AF6" w:rsidRDefault="001F1AF6">
            <w:pPr>
              <w:spacing w:line="360" w:lineRule="auto"/>
              <w:rPr>
                <w:rFonts w:ascii="仿宋" w:eastAsia="仿宋" w:hAnsi="仿宋"/>
                <w:szCs w:val="21"/>
              </w:rPr>
            </w:pPr>
          </w:p>
        </w:tc>
        <w:tc>
          <w:tcPr>
            <w:tcW w:w="916" w:type="dxa"/>
            <w:tcBorders>
              <w:top w:val="nil"/>
              <w:left w:val="nil"/>
              <w:bottom w:val="single" w:sz="4" w:space="0" w:color="auto"/>
              <w:right w:val="single" w:sz="4" w:space="0" w:color="auto"/>
            </w:tcBorders>
            <w:vAlign w:val="center"/>
          </w:tcPr>
          <w:p w:rsidR="001F1AF6" w:rsidRDefault="001F1AF6">
            <w:pPr>
              <w:spacing w:line="360" w:lineRule="auto"/>
              <w:rPr>
                <w:rFonts w:ascii="仿宋" w:eastAsia="仿宋" w:hAnsi="仿宋"/>
                <w:szCs w:val="21"/>
              </w:rPr>
            </w:pPr>
          </w:p>
        </w:tc>
        <w:tc>
          <w:tcPr>
            <w:tcW w:w="944" w:type="dxa"/>
            <w:tcBorders>
              <w:top w:val="nil"/>
              <w:left w:val="nil"/>
              <w:bottom w:val="single" w:sz="4" w:space="0" w:color="auto"/>
              <w:right w:val="single" w:sz="4" w:space="0" w:color="auto"/>
            </w:tcBorders>
            <w:vAlign w:val="center"/>
          </w:tcPr>
          <w:p w:rsidR="001F1AF6" w:rsidRDefault="001F1AF6">
            <w:pPr>
              <w:spacing w:line="360" w:lineRule="auto"/>
              <w:rPr>
                <w:rFonts w:ascii="仿宋" w:eastAsia="仿宋" w:hAnsi="仿宋"/>
                <w:szCs w:val="21"/>
              </w:rPr>
            </w:pPr>
          </w:p>
        </w:tc>
        <w:tc>
          <w:tcPr>
            <w:tcW w:w="976" w:type="dxa"/>
            <w:tcBorders>
              <w:top w:val="nil"/>
              <w:left w:val="nil"/>
              <w:bottom w:val="single" w:sz="4" w:space="0" w:color="auto"/>
              <w:right w:val="single" w:sz="4" w:space="0" w:color="auto"/>
            </w:tcBorders>
            <w:vAlign w:val="center"/>
          </w:tcPr>
          <w:p w:rsidR="001F1AF6" w:rsidRDefault="001F1AF6">
            <w:pPr>
              <w:spacing w:line="360" w:lineRule="auto"/>
              <w:rPr>
                <w:rFonts w:ascii="仿宋" w:eastAsia="仿宋" w:hAnsi="仿宋"/>
                <w:szCs w:val="21"/>
              </w:rPr>
            </w:pPr>
          </w:p>
        </w:tc>
        <w:tc>
          <w:tcPr>
            <w:tcW w:w="990" w:type="dxa"/>
            <w:tcBorders>
              <w:top w:val="nil"/>
              <w:left w:val="nil"/>
              <w:bottom w:val="single" w:sz="4" w:space="0" w:color="auto"/>
              <w:right w:val="single" w:sz="4" w:space="0" w:color="auto"/>
            </w:tcBorders>
            <w:vAlign w:val="center"/>
          </w:tcPr>
          <w:p w:rsidR="001F1AF6" w:rsidRDefault="001F1AF6">
            <w:pPr>
              <w:spacing w:line="360" w:lineRule="auto"/>
              <w:rPr>
                <w:rFonts w:ascii="仿宋" w:eastAsia="仿宋" w:hAnsi="仿宋"/>
                <w:szCs w:val="21"/>
              </w:rPr>
            </w:pPr>
          </w:p>
        </w:tc>
        <w:tc>
          <w:tcPr>
            <w:tcW w:w="1236" w:type="dxa"/>
            <w:tcBorders>
              <w:top w:val="nil"/>
              <w:left w:val="nil"/>
              <w:bottom w:val="single" w:sz="4" w:space="0" w:color="auto"/>
              <w:right w:val="single" w:sz="4" w:space="0" w:color="auto"/>
            </w:tcBorders>
            <w:vAlign w:val="center"/>
          </w:tcPr>
          <w:p w:rsidR="001F1AF6" w:rsidRDefault="001F1AF6">
            <w:pPr>
              <w:spacing w:line="360" w:lineRule="auto"/>
              <w:rPr>
                <w:rFonts w:ascii="仿宋" w:eastAsia="仿宋" w:hAnsi="仿宋"/>
                <w:szCs w:val="21"/>
              </w:rPr>
            </w:pPr>
          </w:p>
        </w:tc>
        <w:tc>
          <w:tcPr>
            <w:tcW w:w="1236" w:type="dxa"/>
            <w:tcBorders>
              <w:top w:val="nil"/>
              <w:left w:val="nil"/>
              <w:bottom w:val="single" w:sz="4" w:space="0" w:color="auto"/>
              <w:right w:val="single" w:sz="4" w:space="0" w:color="auto"/>
            </w:tcBorders>
            <w:vAlign w:val="center"/>
          </w:tcPr>
          <w:p w:rsidR="001F1AF6" w:rsidRDefault="001F1AF6">
            <w:pPr>
              <w:spacing w:line="360" w:lineRule="auto"/>
              <w:rPr>
                <w:rFonts w:ascii="仿宋" w:eastAsia="仿宋" w:hAnsi="仿宋"/>
                <w:szCs w:val="21"/>
              </w:rPr>
            </w:pPr>
          </w:p>
        </w:tc>
        <w:tc>
          <w:tcPr>
            <w:tcW w:w="856" w:type="dxa"/>
            <w:tcBorders>
              <w:top w:val="nil"/>
              <w:left w:val="nil"/>
              <w:bottom w:val="single" w:sz="4" w:space="0" w:color="auto"/>
              <w:right w:val="single" w:sz="4" w:space="0" w:color="auto"/>
            </w:tcBorders>
            <w:vAlign w:val="center"/>
          </w:tcPr>
          <w:p w:rsidR="001F1AF6" w:rsidRDefault="001F1AF6">
            <w:pPr>
              <w:spacing w:line="360" w:lineRule="auto"/>
              <w:rPr>
                <w:rFonts w:ascii="仿宋" w:eastAsia="仿宋" w:hAnsi="仿宋"/>
                <w:szCs w:val="21"/>
              </w:rPr>
            </w:pPr>
          </w:p>
        </w:tc>
      </w:tr>
      <w:tr w:rsidR="001F1AF6">
        <w:trPr>
          <w:trHeight w:hRule="exact" w:val="397"/>
        </w:trPr>
        <w:tc>
          <w:tcPr>
            <w:tcW w:w="994" w:type="dxa"/>
            <w:vMerge/>
            <w:tcBorders>
              <w:top w:val="nil"/>
              <w:left w:val="single" w:sz="4" w:space="0" w:color="auto"/>
              <w:bottom w:val="single" w:sz="4" w:space="0" w:color="auto"/>
              <w:right w:val="single" w:sz="4" w:space="0" w:color="auto"/>
            </w:tcBorders>
            <w:vAlign w:val="center"/>
          </w:tcPr>
          <w:p w:rsidR="001F1AF6" w:rsidRDefault="001F1AF6">
            <w:pPr>
              <w:spacing w:line="360" w:lineRule="auto"/>
              <w:rPr>
                <w:rFonts w:ascii="仿宋" w:eastAsia="仿宋" w:hAnsi="仿宋"/>
                <w:szCs w:val="21"/>
              </w:rPr>
            </w:pPr>
          </w:p>
        </w:tc>
        <w:tc>
          <w:tcPr>
            <w:tcW w:w="956" w:type="dxa"/>
            <w:tcBorders>
              <w:top w:val="nil"/>
              <w:left w:val="nil"/>
              <w:bottom w:val="single" w:sz="4" w:space="0" w:color="auto"/>
              <w:right w:val="single" w:sz="4" w:space="0" w:color="auto"/>
            </w:tcBorders>
            <w:vAlign w:val="center"/>
          </w:tcPr>
          <w:p w:rsidR="001F1AF6" w:rsidRDefault="001F1AF6">
            <w:pPr>
              <w:spacing w:line="360" w:lineRule="auto"/>
              <w:rPr>
                <w:rFonts w:ascii="仿宋" w:eastAsia="仿宋" w:hAnsi="仿宋"/>
                <w:szCs w:val="21"/>
              </w:rPr>
            </w:pPr>
          </w:p>
        </w:tc>
        <w:tc>
          <w:tcPr>
            <w:tcW w:w="904" w:type="dxa"/>
            <w:tcBorders>
              <w:top w:val="nil"/>
              <w:left w:val="nil"/>
              <w:bottom w:val="single" w:sz="4" w:space="0" w:color="auto"/>
              <w:right w:val="single" w:sz="4" w:space="0" w:color="auto"/>
            </w:tcBorders>
            <w:vAlign w:val="center"/>
          </w:tcPr>
          <w:p w:rsidR="001F1AF6" w:rsidRDefault="001F1AF6">
            <w:pPr>
              <w:spacing w:line="360" w:lineRule="auto"/>
              <w:rPr>
                <w:rFonts w:ascii="仿宋" w:eastAsia="仿宋" w:hAnsi="仿宋"/>
                <w:szCs w:val="21"/>
              </w:rPr>
            </w:pPr>
          </w:p>
        </w:tc>
        <w:tc>
          <w:tcPr>
            <w:tcW w:w="956" w:type="dxa"/>
            <w:tcBorders>
              <w:top w:val="nil"/>
              <w:left w:val="nil"/>
              <w:bottom w:val="single" w:sz="4" w:space="0" w:color="auto"/>
              <w:right w:val="single" w:sz="4" w:space="0" w:color="auto"/>
            </w:tcBorders>
            <w:vAlign w:val="center"/>
          </w:tcPr>
          <w:p w:rsidR="001F1AF6" w:rsidRDefault="001F1AF6">
            <w:pPr>
              <w:spacing w:line="360" w:lineRule="auto"/>
              <w:rPr>
                <w:rFonts w:ascii="仿宋" w:eastAsia="仿宋" w:hAnsi="仿宋"/>
                <w:szCs w:val="21"/>
              </w:rPr>
            </w:pPr>
          </w:p>
        </w:tc>
        <w:tc>
          <w:tcPr>
            <w:tcW w:w="888" w:type="dxa"/>
            <w:tcBorders>
              <w:top w:val="nil"/>
              <w:left w:val="nil"/>
              <w:bottom w:val="single" w:sz="4" w:space="0" w:color="auto"/>
              <w:right w:val="single" w:sz="4" w:space="0" w:color="auto"/>
            </w:tcBorders>
            <w:vAlign w:val="center"/>
          </w:tcPr>
          <w:p w:rsidR="001F1AF6" w:rsidRDefault="001F1AF6">
            <w:pPr>
              <w:spacing w:line="360" w:lineRule="auto"/>
              <w:rPr>
                <w:rFonts w:ascii="仿宋" w:eastAsia="仿宋" w:hAnsi="仿宋"/>
                <w:szCs w:val="21"/>
              </w:rPr>
            </w:pPr>
          </w:p>
        </w:tc>
        <w:tc>
          <w:tcPr>
            <w:tcW w:w="1692" w:type="dxa"/>
            <w:tcBorders>
              <w:top w:val="nil"/>
              <w:left w:val="nil"/>
              <w:bottom w:val="single" w:sz="4" w:space="0" w:color="auto"/>
              <w:right w:val="single" w:sz="4" w:space="0" w:color="auto"/>
            </w:tcBorders>
            <w:vAlign w:val="center"/>
          </w:tcPr>
          <w:p w:rsidR="001F1AF6" w:rsidRDefault="001F1AF6">
            <w:pPr>
              <w:spacing w:line="360" w:lineRule="auto"/>
              <w:rPr>
                <w:rFonts w:ascii="仿宋" w:eastAsia="仿宋" w:hAnsi="仿宋"/>
                <w:szCs w:val="21"/>
              </w:rPr>
            </w:pPr>
          </w:p>
        </w:tc>
        <w:tc>
          <w:tcPr>
            <w:tcW w:w="1248" w:type="dxa"/>
            <w:tcBorders>
              <w:top w:val="nil"/>
              <w:left w:val="nil"/>
              <w:bottom w:val="single" w:sz="4" w:space="0" w:color="auto"/>
              <w:right w:val="single" w:sz="4" w:space="0" w:color="auto"/>
            </w:tcBorders>
            <w:vAlign w:val="center"/>
          </w:tcPr>
          <w:p w:rsidR="001F1AF6" w:rsidRDefault="001F1AF6">
            <w:pPr>
              <w:spacing w:line="360" w:lineRule="auto"/>
              <w:rPr>
                <w:rFonts w:ascii="仿宋" w:eastAsia="仿宋" w:hAnsi="仿宋"/>
                <w:szCs w:val="21"/>
              </w:rPr>
            </w:pPr>
          </w:p>
        </w:tc>
        <w:tc>
          <w:tcPr>
            <w:tcW w:w="916" w:type="dxa"/>
            <w:tcBorders>
              <w:top w:val="nil"/>
              <w:left w:val="nil"/>
              <w:bottom w:val="single" w:sz="4" w:space="0" w:color="auto"/>
              <w:right w:val="single" w:sz="4" w:space="0" w:color="auto"/>
            </w:tcBorders>
            <w:vAlign w:val="center"/>
          </w:tcPr>
          <w:p w:rsidR="001F1AF6" w:rsidRDefault="001F1AF6">
            <w:pPr>
              <w:spacing w:line="360" w:lineRule="auto"/>
              <w:rPr>
                <w:rFonts w:ascii="仿宋" w:eastAsia="仿宋" w:hAnsi="仿宋"/>
                <w:szCs w:val="21"/>
              </w:rPr>
            </w:pPr>
          </w:p>
        </w:tc>
        <w:tc>
          <w:tcPr>
            <w:tcW w:w="944" w:type="dxa"/>
            <w:tcBorders>
              <w:top w:val="nil"/>
              <w:left w:val="nil"/>
              <w:bottom w:val="single" w:sz="4" w:space="0" w:color="auto"/>
              <w:right w:val="single" w:sz="4" w:space="0" w:color="auto"/>
            </w:tcBorders>
            <w:vAlign w:val="center"/>
          </w:tcPr>
          <w:p w:rsidR="001F1AF6" w:rsidRDefault="001F1AF6">
            <w:pPr>
              <w:spacing w:line="360" w:lineRule="auto"/>
              <w:rPr>
                <w:rFonts w:ascii="仿宋" w:eastAsia="仿宋" w:hAnsi="仿宋"/>
                <w:szCs w:val="21"/>
              </w:rPr>
            </w:pPr>
          </w:p>
        </w:tc>
        <w:tc>
          <w:tcPr>
            <w:tcW w:w="976" w:type="dxa"/>
            <w:tcBorders>
              <w:top w:val="nil"/>
              <w:left w:val="nil"/>
              <w:bottom w:val="single" w:sz="4" w:space="0" w:color="auto"/>
              <w:right w:val="single" w:sz="4" w:space="0" w:color="auto"/>
            </w:tcBorders>
            <w:vAlign w:val="center"/>
          </w:tcPr>
          <w:p w:rsidR="001F1AF6" w:rsidRDefault="001F1AF6">
            <w:pPr>
              <w:spacing w:line="360" w:lineRule="auto"/>
              <w:rPr>
                <w:rFonts w:ascii="仿宋" w:eastAsia="仿宋" w:hAnsi="仿宋"/>
                <w:szCs w:val="21"/>
              </w:rPr>
            </w:pPr>
          </w:p>
        </w:tc>
        <w:tc>
          <w:tcPr>
            <w:tcW w:w="990" w:type="dxa"/>
            <w:tcBorders>
              <w:top w:val="nil"/>
              <w:left w:val="nil"/>
              <w:bottom w:val="single" w:sz="4" w:space="0" w:color="auto"/>
              <w:right w:val="single" w:sz="4" w:space="0" w:color="auto"/>
            </w:tcBorders>
            <w:vAlign w:val="center"/>
          </w:tcPr>
          <w:p w:rsidR="001F1AF6" w:rsidRDefault="001F1AF6">
            <w:pPr>
              <w:spacing w:line="360" w:lineRule="auto"/>
              <w:rPr>
                <w:rFonts w:ascii="仿宋" w:eastAsia="仿宋" w:hAnsi="仿宋"/>
                <w:szCs w:val="21"/>
              </w:rPr>
            </w:pPr>
          </w:p>
        </w:tc>
        <w:tc>
          <w:tcPr>
            <w:tcW w:w="1236" w:type="dxa"/>
            <w:tcBorders>
              <w:top w:val="nil"/>
              <w:left w:val="nil"/>
              <w:bottom w:val="single" w:sz="4" w:space="0" w:color="auto"/>
              <w:right w:val="single" w:sz="4" w:space="0" w:color="auto"/>
            </w:tcBorders>
            <w:vAlign w:val="center"/>
          </w:tcPr>
          <w:p w:rsidR="001F1AF6" w:rsidRDefault="001F1AF6">
            <w:pPr>
              <w:spacing w:line="360" w:lineRule="auto"/>
              <w:rPr>
                <w:rFonts w:ascii="仿宋" w:eastAsia="仿宋" w:hAnsi="仿宋"/>
                <w:szCs w:val="21"/>
              </w:rPr>
            </w:pPr>
          </w:p>
        </w:tc>
        <w:tc>
          <w:tcPr>
            <w:tcW w:w="1236" w:type="dxa"/>
            <w:tcBorders>
              <w:top w:val="nil"/>
              <w:left w:val="nil"/>
              <w:bottom w:val="single" w:sz="4" w:space="0" w:color="auto"/>
              <w:right w:val="single" w:sz="4" w:space="0" w:color="auto"/>
            </w:tcBorders>
            <w:vAlign w:val="center"/>
          </w:tcPr>
          <w:p w:rsidR="001F1AF6" w:rsidRDefault="001F1AF6">
            <w:pPr>
              <w:spacing w:line="360" w:lineRule="auto"/>
              <w:rPr>
                <w:rFonts w:ascii="仿宋" w:eastAsia="仿宋" w:hAnsi="仿宋"/>
                <w:szCs w:val="21"/>
              </w:rPr>
            </w:pPr>
          </w:p>
        </w:tc>
        <w:tc>
          <w:tcPr>
            <w:tcW w:w="856" w:type="dxa"/>
            <w:tcBorders>
              <w:top w:val="nil"/>
              <w:left w:val="nil"/>
              <w:bottom w:val="single" w:sz="4" w:space="0" w:color="auto"/>
              <w:right w:val="single" w:sz="4" w:space="0" w:color="auto"/>
            </w:tcBorders>
            <w:vAlign w:val="center"/>
          </w:tcPr>
          <w:p w:rsidR="001F1AF6" w:rsidRDefault="001F1AF6">
            <w:pPr>
              <w:spacing w:line="360" w:lineRule="auto"/>
              <w:rPr>
                <w:rFonts w:ascii="仿宋" w:eastAsia="仿宋" w:hAnsi="仿宋"/>
                <w:szCs w:val="21"/>
              </w:rPr>
            </w:pPr>
          </w:p>
        </w:tc>
      </w:tr>
      <w:tr w:rsidR="001F1AF6">
        <w:trPr>
          <w:trHeight w:hRule="exact" w:val="550"/>
        </w:trPr>
        <w:tc>
          <w:tcPr>
            <w:tcW w:w="994" w:type="dxa"/>
            <w:vMerge/>
            <w:tcBorders>
              <w:top w:val="nil"/>
              <w:left w:val="single" w:sz="4" w:space="0" w:color="auto"/>
              <w:bottom w:val="single" w:sz="4" w:space="0" w:color="auto"/>
              <w:right w:val="single" w:sz="4" w:space="0" w:color="auto"/>
            </w:tcBorders>
            <w:vAlign w:val="center"/>
          </w:tcPr>
          <w:p w:rsidR="001F1AF6" w:rsidRDefault="001F1AF6">
            <w:pPr>
              <w:spacing w:line="360" w:lineRule="auto"/>
              <w:rPr>
                <w:rFonts w:ascii="仿宋" w:eastAsia="仿宋" w:hAnsi="仿宋"/>
                <w:szCs w:val="21"/>
              </w:rPr>
            </w:pPr>
          </w:p>
        </w:tc>
        <w:tc>
          <w:tcPr>
            <w:tcW w:w="13798" w:type="dxa"/>
            <w:gridSpan w:val="13"/>
            <w:tcBorders>
              <w:top w:val="nil"/>
              <w:left w:val="nil"/>
              <w:bottom w:val="single" w:sz="4" w:space="0" w:color="auto"/>
              <w:right w:val="single" w:sz="4" w:space="0" w:color="auto"/>
            </w:tcBorders>
            <w:vAlign w:val="center"/>
          </w:tcPr>
          <w:p w:rsidR="001F1AF6" w:rsidRDefault="00215967">
            <w:pPr>
              <w:spacing w:line="360" w:lineRule="auto"/>
              <w:rPr>
                <w:rFonts w:ascii="仿宋" w:eastAsia="仿宋" w:hAnsi="仿宋"/>
                <w:szCs w:val="21"/>
              </w:rPr>
            </w:pPr>
            <w:r>
              <w:rPr>
                <w:rFonts w:ascii="仿宋" w:eastAsia="仿宋" w:hAnsi="仿宋" w:hint="eastAsia"/>
                <w:szCs w:val="21"/>
              </w:rPr>
              <w:t>含：运输、安装、辅料、系统集成、税金及其他达到设备正常运行的所有费用等。</w:t>
            </w:r>
          </w:p>
        </w:tc>
      </w:tr>
      <w:tr w:rsidR="001F1AF6">
        <w:trPr>
          <w:trHeight w:val="465"/>
        </w:trPr>
        <w:tc>
          <w:tcPr>
            <w:tcW w:w="14792" w:type="dxa"/>
            <w:gridSpan w:val="14"/>
            <w:tcBorders>
              <w:top w:val="single" w:sz="4" w:space="0" w:color="auto"/>
              <w:left w:val="single" w:sz="4" w:space="0" w:color="auto"/>
              <w:bottom w:val="single" w:sz="4" w:space="0" w:color="auto"/>
              <w:right w:val="single" w:sz="4" w:space="0" w:color="auto"/>
            </w:tcBorders>
            <w:vAlign w:val="center"/>
          </w:tcPr>
          <w:p w:rsidR="001F1AF6" w:rsidRDefault="00215967">
            <w:pPr>
              <w:spacing w:line="360" w:lineRule="auto"/>
              <w:rPr>
                <w:rFonts w:ascii="仿宋" w:eastAsia="仿宋" w:hAnsi="仿宋"/>
                <w:szCs w:val="21"/>
              </w:rPr>
            </w:pPr>
            <w:r>
              <w:rPr>
                <w:rFonts w:ascii="仿宋" w:eastAsia="仿宋" w:hAnsi="仿宋" w:hint="eastAsia"/>
                <w:szCs w:val="21"/>
              </w:rPr>
              <w:t>第</w:t>
            </w:r>
            <w:r>
              <w:rPr>
                <w:rFonts w:ascii="仿宋" w:eastAsia="仿宋" w:hAnsi="仿宋" w:hint="eastAsia"/>
                <w:szCs w:val="21"/>
                <w:u w:val="single"/>
              </w:rPr>
              <w:t xml:space="preserve">    </w:t>
            </w:r>
            <w:r>
              <w:rPr>
                <w:rFonts w:ascii="仿宋" w:eastAsia="仿宋" w:hAnsi="仿宋" w:hint="eastAsia"/>
                <w:szCs w:val="21"/>
              </w:rPr>
              <w:t>包    总报价（大写）         （小写）￥：</w:t>
            </w:r>
          </w:p>
        </w:tc>
      </w:tr>
    </w:tbl>
    <w:p w:rsidR="001F1AF6" w:rsidRDefault="00215967">
      <w:pPr>
        <w:spacing w:line="360" w:lineRule="auto"/>
        <w:rPr>
          <w:rFonts w:ascii="仿宋" w:eastAsia="仿宋" w:hAnsi="仿宋"/>
          <w:szCs w:val="21"/>
        </w:rPr>
      </w:pPr>
      <w:r>
        <w:rPr>
          <w:rFonts w:ascii="仿宋" w:eastAsia="仿宋" w:hAnsi="仿宋" w:hint="eastAsia"/>
          <w:szCs w:val="21"/>
        </w:rPr>
        <w:t xml:space="preserve">                                                                                   货币：人民币/元                                                                          </w:t>
      </w:r>
    </w:p>
    <w:p w:rsidR="001F1AF6" w:rsidRDefault="00215967">
      <w:pPr>
        <w:spacing w:line="360" w:lineRule="auto"/>
        <w:rPr>
          <w:rFonts w:ascii="仿宋" w:eastAsia="仿宋" w:hAnsi="仿宋"/>
          <w:szCs w:val="21"/>
        </w:rPr>
      </w:pPr>
      <w:r>
        <w:rPr>
          <w:rFonts w:ascii="仿宋" w:eastAsia="仿宋" w:hAnsi="仿宋" w:hint="eastAsia"/>
          <w:szCs w:val="21"/>
        </w:rPr>
        <w:t xml:space="preserve">注：此表不得有缺项，否则视同无效投标。 </w:t>
      </w:r>
    </w:p>
    <w:p w:rsidR="001F1AF6" w:rsidRDefault="00215967">
      <w:pPr>
        <w:spacing w:line="360" w:lineRule="auto"/>
        <w:rPr>
          <w:rFonts w:ascii="仿宋" w:eastAsia="仿宋" w:hAnsi="仿宋"/>
          <w:szCs w:val="21"/>
        </w:rPr>
      </w:pPr>
      <w:r>
        <w:rPr>
          <w:rFonts w:ascii="仿宋" w:eastAsia="仿宋" w:hAnsi="仿宋" w:hint="eastAsia"/>
          <w:szCs w:val="21"/>
        </w:rPr>
        <w:t xml:space="preserve">    若报价超过项目预算，将导致无效投标。</w:t>
      </w:r>
    </w:p>
    <w:p w:rsidR="001F1AF6" w:rsidRDefault="00215967">
      <w:pPr>
        <w:spacing w:line="360" w:lineRule="auto"/>
        <w:rPr>
          <w:rFonts w:ascii="仿宋" w:eastAsia="仿宋" w:hAnsi="仿宋"/>
          <w:szCs w:val="21"/>
        </w:rPr>
      </w:pPr>
      <w:r>
        <w:rPr>
          <w:rFonts w:ascii="仿宋" w:eastAsia="仿宋" w:hAnsi="仿宋" w:hint="eastAsia"/>
          <w:szCs w:val="21"/>
        </w:rPr>
        <w:t>投标人：</w:t>
      </w:r>
      <w:r>
        <w:rPr>
          <w:rFonts w:ascii="仿宋" w:eastAsia="仿宋" w:hAnsi="仿宋" w:hint="eastAsia"/>
          <w:spacing w:val="20"/>
          <w:szCs w:val="21"/>
          <w:u w:val="single"/>
        </w:rPr>
        <w:t xml:space="preserve">            </w:t>
      </w:r>
      <w:r>
        <w:rPr>
          <w:rFonts w:ascii="仿宋" w:eastAsia="仿宋" w:hAnsi="仿宋" w:hint="eastAsia"/>
          <w:szCs w:val="21"/>
        </w:rPr>
        <w:t>（电子公章）</w:t>
      </w:r>
    </w:p>
    <w:p w:rsidR="001F1AF6" w:rsidRDefault="00215967">
      <w:pPr>
        <w:spacing w:line="360" w:lineRule="auto"/>
        <w:rPr>
          <w:rFonts w:ascii="仿宋" w:eastAsia="仿宋" w:hAnsi="仿宋"/>
          <w:szCs w:val="21"/>
        </w:rPr>
      </w:pPr>
      <w:r>
        <w:rPr>
          <w:rFonts w:ascii="仿宋" w:eastAsia="仿宋" w:hAnsi="仿宋" w:hint="eastAsia"/>
          <w:szCs w:val="21"/>
        </w:rPr>
        <w:t>法定代表人（负责人）或投标人授权代表：</w:t>
      </w:r>
      <w:r>
        <w:rPr>
          <w:rFonts w:ascii="仿宋" w:eastAsia="仿宋" w:hAnsi="仿宋" w:hint="eastAsia"/>
          <w:spacing w:val="20"/>
          <w:szCs w:val="21"/>
          <w:u w:val="single"/>
        </w:rPr>
        <w:t xml:space="preserve">            </w:t>
      </w:r>
      <w:r>
        <w:rPr>
          <w:rFonts w:ascii="仿宋" w:eastAsia="仿宋" w:hAnsi="仿宋" w:hint="eastAsia"/>
          <w:szCs w:val="21"/>
        </w:rPr>
        <w:t>（电子签章）</w:t>
      </w:r>
    </w:p>
    <w:p w:rsidR="001F1AF6" w:rsidRDefault="00215967">
      <w:pPr>
        <w:spacing w:line="360" w:lineRule="auto"/>
        <w:rPr>
          <w:rFonts w:ascii="仿宋" w:eastAsia="仿宋" w:hAnsi="仿宋"/>
          <w:szCs w:val="21"/>
        </w:rPr>
      </w:pPr>
      <w:r>
        <w:rPr>
          <w:rFonts w:ascii="仿宋" w:eastAsia="仿宋" w:hAnsi="仿宋" w:hint="eastAsia"/>
          <w:szCs w:val="21"/>
        </w:rPr>
        <w:t>日</w:t>
      </w:r>
      <w:r>
        <w:rPr>
          <w:rFonts w:ascii="仿宋" w:eastAsia="仿宋" w:hAnsi="仿宋" w:hint="eastAsia"/>
          <w:szCs w:val="21"/>
        </w:rPr>
        <w:tab/>
        <w:t xml:space="preserve"> 期：      年      月     日</w:t>
      </w:r>
    </w:p>
    <w:p w:rsidR="001F1AF6" w:rsidRDefault="001F1AF6">
      <w:pPr>
        <w:spacing w:line="360" w:lineRule="auto"/>
        <w:jc w:val="center"/>
        <w:rPr>
          <w:rFonts w:ascii="仿宋" w:eastAsia="仿宋" w:hAnsi="仿宋"/>
        </w:rPr>
      </w:pPr>
    </w:p>
    <w:p w:rsidR="001F1AF6" w:rsidRDefault="00215967">
      <w:pPr>
        <w:pStyle w:val="ac"/>
        <w:rPr>
          <w:rFonts w:ascii="仿宋" w:eastAsia="仿宋" w:hAnsi="仿宋"/>
          <w:sz w:val="24"/>
          <w:szCs w:val="32"/>
        </w:rPr>
      </w:pPr>
      <w:r>
        <w:rPr>
          <w:rFonts w:ascii="仿宋" w:eastAsia="仿宋" w:hAnsi="仿宋" w:hint="eastAsia"/>
          <w:sz w:val="24"/>
          <w:szCs w:val="32"/>
        </w:rPr>
        <w:t>附件：</w:t>
      </w:r>
    </w:p>
    <w:p w:rsidR="002C461E" w:rsidRDefault="00215967" w:rsidP="002C461E">
      <w:pPr>
        <w:pStyle w:val="ac"/>
        <w:jc w:val="center"/>
        <w:outlineLvl w:val="0"/>
        <w:rPr>
          <w:rFonts w:ascii="仿宋" w:eastAsia="仿宋" w:hAnsi="仿宋" w:hint="eastAsia"/>
          <w:b/>
          <w:sz w:val="36"/>
          <w:szCs w:val="36"/>
        </w:rPr>
      </w:pPr>
      <w:r>
        <w:rPr>
          <w:rFonts w:ascii="仿宋" w:eastAsia="仿宋" w:hAnsi="仿宋" w:hint="eastAsia"/>
          <w:b/>
          <w:sz w:val="36"/>
          <w:szCs w:val="36"/>
        </w:rPr>
        <w:lastRenderedPageBreak/>
        <w:t>采购明细表</w:t>
      </w:r>
      <w:r w:rsidR="008D78B8">
        <w:rPr>
          <w:rFonts w:ascii="仿宋" w:eastAsia="仿宋" w:hAnsi="仿宋" w:hint="eastAsia"/>
          <w:b/>
          <w:sz w:val="36"/>
          <w:szCs w:val="36"/>
        </w:rPr>
        <w:t>及技术参数</w:t>
      </w:r>
    </w:p>
    <w:p w:rsidR="002C461E" w:rsidRDefault="002C461E">
      <w:pPr>
        <w:pStyle w:val="ac"/>
        <w:jc w:val="center"/>
        <w:outlineLvl w:val="0"/>
        <w:rPr>
          <w:rFonts w:ascii="仿宋" w:eastAsia="仿宋" w:hAnsi="仿宋"/>
          <w:b/>
          <w:sz w:val="36"/>
          <w:szCs w:val="36"/>
        </w:rPr>
      </w:pPr>
    </w:p>
    <w:tbl>
      <w:tblPr>
        <w:tblW w:w="9598" w:type="dxa"/>
        <w:tblInd w:w="2604" w:type="dxa"/>
        <w:tblLook w:val="0000" w:firstRow="0" w:lastRow="0" w:firstColumn="0" w:lastColumn="0" w:noHBand="0" w:noVBand="0"/>
      </w:tblPr>
      <w:tblGrid>
        <w:gridCol w:w="641"/>
        <w:gridCol w:w="1472"/>
        <w:gridCol w:w="5649"/>
        <w:gridCol w:w="918"/>
        <w:gridCol w:w="918"/>
      </w:tblGrid>
      <w:tr w:rsidR="002C461E" w:rsidTr="002C461E">
        <w:trPr>
          <w:trHeight w:val="1026"/>
        </w:trPr>
        <w:tc>
          <w:tcPr>
            <w:tcW w:w="641"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b/>
                <w:bCs/>
                <w:color w:val="000000"/>
                <w:sz w:val="22"/>
                <w:szCs w:val="22"/>
              </w:rPr>
            </w:pPr>
            <w:r>
              <w:rPr>
                <w:rFonts w:ascii="宋体" w:hAnsi="宋体" w:cs="宋体" w:hint="eastAsia"/>
                <w:b/>
                <w:bCs/>
                <w:color w:val="000000"/>
                <w:sz w:val="22"/>
                <w:szCs w:val="22"/>
                <w:lang w:bidi="ar"/>
              </w:rPr>
              <w:t>序号</w:t>
            </w:r>
          </w:p>
        </w:tc>
        <w:tc>
          <w:tcPr>
            <w:tcW w:w="1472"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b/>
                <w:bCs/>
                <w:color w:val="000000"/>
                <w:sz w:val="22"/>
                <w:szCs w:val="22"/>
              </w:rPr>
            </w:pPr>
            <w:r>
              <w:rPr>
                <w:rFonts w:ascii="宋体" w:hAnsi="宋体" w:cs="宋体" w:hint="eastAsia"/>
                <w:b/>
                <w:bCs/>
                <w:color w:val="000000"/>
                <w:sz w:val="22"/>
                <w:szCs w:val="22"/>
                <w:lang w:bidi="ar"/>
              </w:rPr>
              <w:t>设备名称</w:t>
            </w:r>
          </w:p>
        </w:tc>
        <w:tc>
          <w:tcPr>
            <w:tcW w:w="5649"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b/>
                <w:bCs/>
                <w:color w:val="000000"/>
                <w:sz w:val="22"/>
                <w:szCs w:val="22"/>
              </w:rPr>
            </w:pPr>
            <w:r>
              <w:rPr>
                <w:rFonts w:ascii="宋体" w:hAnsi="宋体" w:cs="宋体" w:hint="eastAsia"/>
                <w:b/>
                <w:bCs/>
                <w:color w:val="000000"/>
                <w:sz w:val="22"/>
                <w:szCs w:val="22"/>
                <w:lang w:bidi="ar"/>
              </w:rPr>
              <w:t>技术参数</w:t>
            </w:r>
          </w:p>
        </w:tc>
        <w:tc>
          <w:tcPr>
            <w:tcW w:w="918"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b/>
                <w:bCs/>
                <w:color w:val="000000"/>
                <w:sz w:val="22"/>
                <w:szCs w:val="22"/>
              </w:rPr>
            </w:pPr>
            <w:r>
              <w:rPr>
                <w:rFonts w:ascii="宋体" w:hAnsi="宋体" w:cs="宋体" w:hint="eastAsia"/>
                <w:b/>
                <w:bCs/>
                <w:color w:val="000000"/>
                <w:sz w:val="22"/>
                <w:szCs w:val="22"/>
                <w:lang w:bidi="ar"/>
              </w:rPr>
              <w:t>单位</w:t>
            </w:r>
          </w:p>
        </w:tc>
        <w:tc>
          <w:tcPr>
            <w:tcW w:w="918"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b/>
                <w:bCs/>
                <w:color w:val="000000"/>
                <w:sz w:val="22"/>
                <w:szCs w:val="22"/>
              </w:rPr>
            </w:pPr>
            <w:r>
              <w:rPr>
                <w:rFonts w:ascii="宋体" w:hAnsi="宋体" w:cs="宋体" w:hint="eastAsia"/>
                <w:b/>
                <w:bCs/>
                <w:color w:val="000000"/>
                <w:sz w:val="22"/>
                <w:szCs w:val="22"/>
                <w:lang w:bidi="ar"/>
              </w:rPr>
              <w:t>数量</w:t>
            </w:r>
          </w:p>
        </w:tc>
      </w:tr>
      <w:tr w:rsidR="002C461E" w:rsidTr="002C461E">
        <w:trPr>
          <w:trHeight w:val="1083"/>
        </w:trPr>
        <w:tc>
          <w:tcPr>
            <w:tcW w:w="641"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1</w:t>
            </w:r>
          </w:p>
        </w:tc>
        <w:tc>
          <w:tcPr>
            <w:tcW w:w="1472"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控制电脑</w:t>
            </w:r>
          </w:p>
        </w:tc>
        <w:tc>
          <w:tcPr>
            <w:tcW w:w="5649"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textAlignment w:val="center"/>
              <w:rPr>
                <w:rFonts w:ascii="宋体" w:hAnsi="宋体" w:cs="宋体" w:hint="eastAsia"/>
                <w:color w:val="000000"/>
                <w:sz w:val="22"/>
                <w:szCs w:val="22"/>
              </w:rPr>
            </w:pPr>
            <w:r>
              <w:rPr>
                <w:rFonts w:ascii="宋体" w:hAnsi="宋体" w:cs="宋体" w:hint="eastAsia"/>
                <w:color w:val="000000"/>
                <w:sz w:val="22"/>
                <w:szCs w:val="22"/>
                <w:lang w:bidi="ar"/>
              </w:rPr>
              <w:t>国产处理器；显示器≥27英寸，内存≥16G；硬盘≥512G固态</w:t>
            </w:r>
          </w:p>
        </w:tc>
        <w:tc>
          <w:tcPr>
            <w:tcW w:w="918"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台</w:t>
            </w:r>
          </w:p>
        </w:tc>
        <w:tc>
          <w:tcPr>
            <w:tcW w:w="918"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7</w:t>
            </w:r>
          </w:p>
        </w:tc>
      </w:tr>
      <w:tr w:rsidR="002C461E" w:rsidTr="002C461E">
        <w:trPr>
          <w:trHeight w:val="4571"/>
        </w:trPr>
        <w:tc>
          <w:tcPr>
            <w:tcW w:w="641"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2</w:t>
            </w:r>
          </w:p>
        </w:tc>
        <w:tc>
          <w:tcPr>
            <w:tcW w:w="1472"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流媒体服务器</w:t>
            </w:r>
          </w:p>
        </w:tc>
        <w:tc>
          <w:tcPr>
            <w:tcW w:w="5649"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textAlignment w:val="center"/>
              <w:rPr>
                <w:rFonts w:ascii="宋体" w:hAnsi="宋体" w:cs="宋体" w:hint="eastAsia"/>
                <w:color w:val="000000"/>
                <w:sz w:val="22"/>
                <w:szCs w:val="22"/>
                <w:lang w:bidi="ar"/>
              </w:rPr>
            </w:pPr>
            <w:r>
              <w:rPr>
                <w:rFonts w:ascii="宋体" w:hAnsi="宋体" w:cs="宋体" w:hint="eastAsia"/>
                <w:color w:val="000000"/>
                <w:sz w:val="22"/>
                <w:szCs w:val="22"/>
                <w:lang w:bidi="ar"/>
              </w:rPr>
              <w:t>2U双路标准机架式服务器；</w:t>
            </w:r>
          </w:p>
          <w:p w:rsidR="002C461E" w:rsidRDefault="002C461E" w:rsidP="008D6882">
            <w:pPr>
              <w:widowControl/>
              <w:textAlignment w:val="center"/>
              <w:rPr>
                <w:rFonts w:ascii="宋体" w:hAnsi="宋体" w:cs="宋体" w:hint="eastAsia"/>
                <w:color w:val="000000"/>
                <w:sz w:val="22"/>
                <w:szCs w:val="22"/>
                <w:lang w:bidi="ar"/>
              </w:rPr>
            </w:pPr>
            <w:r>
              <w:rPr>
                <w:rFonts w:ascii="宋体" w:hAnsi="宋体" w:cs="宋体" w:hint="eastAsia"/>
                <w:color w:val="000000"/>
                <w:sz w:val="22"/>
                <w:szCs w:val="22"/>
                <w:lang w:bidi="ar"/>
              </w:rPr>
              <w:t>单处理器物理核心数≥8核，主频≥3.0 GHz；</w:t>
            </w:r>
          </w:p>
          <w:p w:rsidR="002C461E" w:rsidRDefault="002C461E" w:rsidP="008D6882">
            <w:pPr>
              <w:widowControl/>
              <w:textAlignment w:val="center"/>
              <w:rPr>
                <w:rFonts w:ascii="宋体" w:hAnsi="宋体" w:cs="宋体" w:hint="eastAsia"/>
                <w:color w:val="000000"/>
                <w:sz w:val="22"/>
                <w:szCs w:val="22"/>
                <w:lang w:bidi="ar"/>
              </w:rPr>
            </w:pPr>
            <w:r>
              <w:rPr>
                <w:rFonts w:ascii="宋体" w:hAnsi="宋体" w:cs="宋体" w:hint="eastAsia"/>
                <w:color w:val="000000"/>
                <w:sz w:val="22"/>
                <w:szCs w:val="22"/>
                <w:lang w:bidi="ar"/>
              </w:rPr>
              <w:t>内存：配置不低于2根32G DDR4，最少8根内存插槽，可支持扩展至≥1TB；</w:t>
            </w:r>
          </w:p>
          <w:p w:rsidR="002C461E" w:rsidRDefault="002C461E" w:rsidP="008D6882">
            <w:pPr>
              <w:widowControl/>
              <w:textAlignment w:val="center"/>
              <w:rPr>
                <w:rFonts w:ascii="宋体" w:hAnsi="宋体" w:cs="宋体" w:hint="eastAsia"/>
                <w:color w:val="000000"/>
                <w:sz w:val="22"/>
                <w:szCs w:val="22"/>
                <w:lang w:bidi="ar"/>
              </w:rPr>
            </w:pPr>
            <w:r>
              <w:rPr>
                <w:rFonts w:ascii="宋体" w:hAnsi="宋体" w:cs="宋体" w:hint="eastAsia"/>
                <w:color w:val="000000"/>
                <w:sz w:val="22"/>
                <w:szCs w:val="22"/>
                <w:lang w:bidi="ar"/>
              </w:rPr>
              <w:t>阵列卡：配置SAS_HBA卡（支持RAID 0/1/10）</w:t>
            </w:r>
          </w:p>
          <w:p w:rsidR="002C461E" w:rsidRDefault="002C461E" w:rsidP="008D6882">
            <w:pPr>
              <w:widowControl/>
              <w:textAlignment w:val="center"/>
              <w:rPr>
                <w:rFonts w:ascii="宋体" w:hAnsi="宋体" w:cs="宋体" w:hint="eastAsia"/>
                <w:color w:val="000000"/>
                <w:sz w:val="22"/>
                <w:szCs w:val="22"/>
                <w:lang w:bidi="ar"/>
              </w:rPr>
            </w:pPr>
            <w:r>
              <w:rPr>
                <w:rFonts w:ascii="宋体" w:hAnsi="宋体" w:cs="宋体" w:hint="eastAsia"/>
                <w:color w:val="000000"/>
                <w:sz w:val="22"/>
                <w:szCs w:val="22"/>
                <w:lang w:bidi="ar"/>
              </w:rPr>
              <w:t>PCIE扩展：支持≥4个标准PCIE插槽；</w:t>
            </w:r>
          </w:p>
          <w:p w:rsidR="002C461E" w:rsidRDefault="002C461E" w:rsidP="008D6882">
            <w:pPr>
              <w:widowControl/>
              <w:textAlignment w:val="center"/>
              <w:rPr>
                <w:rFonts w:ascii="宋体" w:hAnsi="宋体" w:cs="宋体" w:hint="eastAsia"/>
                <w:color w:val="000000"/>
                <w:sz w:val="22"/>
                <w:szCs w:val="22"/>
              </w:rPr>
            </w:pPr>
            <w:r>
              <w:rPr>
                <w:rFonts w:ascii="宋体" w:hAnsi="宋体" w:cs="宋体" w:hint="eastAsia"/>
                <w:color w:val="000000"/>
                <w:sz w:val="22"/>
                <w:szCs w:val="22"/>
                <w:lang w:bidi="ar"/>
              </w:rPr>
              <w:t>网口：</w:t>
            </w:r>
            <w:proofErr w:type="gramStart"/>
            <w:r>
              <w:rPr>
                <w:rFonts w:ascii="宋体" w:hAnsi="宋体" w:cs="宋体" w:hint="eastAsia"/>
                <w:color w:val="000000"/>
                <w:sz w:val="22"/>
                <w:szCs w:val="22"/>
                <w:lang w:bidi="ar"/>
              </w:rPr>
              <w:t>标配板载</w:t>
            </w:r>
            <w:proofErr w:type="gramEnd"/>
            <w:r>
              <w:rPr>
                <w:rFonts w:ascii="宋体" w:hAnsi="宋体" w:cs="宋体" w:hint="eastAsia"/>
                <w:color w:val="000000"/>
                <w:sz w:val="22"/>
                <w:szCs w:val="22"/>
                <w:lang w:bidi="ar"/>
              </w:rPr>
              <w:t>≥2个</w:t>
            </w:r>
            <w:proofErr w:type="gramStart"/>
            <w:r>
              <w:rPr>
                <w:rFonts w:ascii="宋体" w:hAnsi="宋体" w:cs="宋体" w:hint="eastAsia"/>
                <w:color w:val="000000"/>
                <w:sz w:val="22"/>
                <w:szCs w:val="22"/>
                <w:lang w:bidi="ar"/>
              </w:rPr>
              <w:t>千兆电口</w:t>
            </w:r>
            <w:proofErr w:type="gramEnd"/>
            <w:r>
              <w:rPr>
                <w:rFonts w:ascii="宋体" w:hAnsi="宋体" w:cs="宋体" w:hint="eastAsia"/>
                <w:color w:val="000000"/>
                <w:sz w:val="22"/>
                <w:szCs w:val="22"/>
                <w:lang w:bidi="ar"/>
              </w:rPr>
              <w:t>和≥2个PCIE</w:t>
            </w:r>
            <w:proofErr w:type="gramStart"/>
            <w:r>
              <w:rPr>
                <w:rFonts w:ascii="宋体" w:hAnsi="宋体" w:cs="宋体" w:hint="eastAsia"/>
                <w:color w:val="000000"/>
                <w:sz w:val="22"/>
                <w:szCs w:val="22"/>
                <w:lang w:bidi="ar"/>
              </w:rPr>
              <w:t>千兆电口</w:t>
            </w:r>
            <w:proofErr w:type="gramEnd"/>
            <w:r>
              <w:rPr>
                <w:rFonts w:ascii="宋体" w:hAnsi="宋体" w:cs="宋体" w:hint="eastAsia"/>
                <w:color w:val="000000"/>
                <w:sz w:val="22"/>
                <w:szCs w:val="22"/>
                <w:lang w:bidi="ar"/>
              </w:rPr>
              <w:t>，可选配置≥2个万兆网口，支持选配≥10GbE SFP+等多种网络接口</w:t>
            </w:r>
          </w:p>
        </w:tc>
        <w:tc>
          <w:tcPr>
            <w:tcW w:w="918"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台</w:t>
            </w:r>
          </w:p>
        </w:tc>
        <w:tc>
          <w:tcPr>
            <w:tcW w:w="918"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1</w:t>
            </w:r>
          </w:p>
        </w:tc>
      </w:tr>
      <w:tr w:rsidR="002C461E" w:rsidTr="002C461E">
        <w:trPr>
          <w:trHeight w:val="3671"/>
        </w:trPr>
        <w:tc>
          <w:tcPr>
            <w:tcW w:w="641"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lastRenderedPageBreak/>
              <w:t>3</w:t>
            </w:r>
          </w:p>
        </w:tc>
        <w:tc>
          <w:tcPr>
            <w:tcW w:w="1472"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*智能分析服务器</w:t>
            </w:r>
          </w:p>
        </w:tc>
        <w:tc>
          <w:tcPr>
            <w:tcW w:w="5649"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textAlignment w:val="center"/>
              <w:rPr>
                <w:rFonts w:ascii="宋体" w:hAnsi="宋体" w:cs="宋体" w:hint="eastAsia"/>
                <w:color w:val="000000"/>
                <w:sz w:val="22"/>
                <w:szCs w:val="22"/>
                <w:lang w:bidi="ar"/>
              </w:rPr>
            </w:pPr>
            <w:r>
              <w:rPr>
                <w:rFonts w:ascii="宋体" w:hAnsi="宋体" w:cs="宋体" w:hint="eastAsia"/>
                <w:color w:val="000000"/>
                <w:sz w:val="22"/>
                <w:szCs w:val="22"/>
                <w:lang w:bidi="ar"/>
              </w:rPr>
              <w:t>2U双路标准机架式服务器；</w:t>
            </w:r>
          </w:p>
          <w:p w:rsidR="002C461E" w:rsidRDefault="002C461E" w:rsidP="008D6882">
            <w:pPr>
              <w:widowControl/>
              <w:textAlignment w:val="center"/>
              <w:rPr>
                <w:rFonts w:ascii="宋体" w:hAnsi="宋体" w:cs="宋体" w:hint="eastAsia"/>
                <w:color w:val="000000"/>
                <w:sz w:val="22"/>
                <w:szCs w:val="22"/>
                <w:lang w:bidi="ar"/>
              </w:rPr>
            </w:pPr>
            <w:r>
              <w:rPr>
                <w:rFonts w:ascii="宋体" w:hAnsi="宋体" w:cs="宋体" w:hint="eastAsia"/>
                <w:color w:val="000000"/>
                <w:sz w:val="22"/>
                <w:szCs w:val="22"/>
                <w:lang w:bidi="ar"/>
              </w:rPr>
              <w:t>单处理器物理核心数≥8核，主频≥3.0 GHz；</w:t>
            </w:r>
          </w:p>
          <w:p w:rsidR="002C461E" w:rsidRDefault="002C461E" w:rsidP="008D6882">
            <w:pPr>
              <w:widowControl/>
              <w:textAlignment w:val="center"/>
              <w:rPr>
                <w:rFonts w:ascii="宋体" w:hAnsi="宋体" w:cs="宋体" w:hint="eastAsia"/>
                <w:color w:val="000000"/>
                <w:sz w:val="22"/>
                <w:szCs w:val="22"/>
                <w:lang w:bidi="ar"/>
              </w:rPr>
            </w:pPr>
            <w:r>
              <w:rPr>
                <w:rFonts w:ascii="宋体" w:hAnsi="宋体" w:cs="宋体" w:hint="eastAsia"/>
                <w:color w:val="000000"/>
                <w:sz w:val="22"/>
                <w:szCs w:val="22"/>
                <w:lang w:bidi="ar"/>
              </w:rPr>
              <w:t>内存：配置不低于64G DDR4，最少8根内存插槽；</w:t>
            </w:r>
          </w:p>
          <w:p w:rsidR="002C461E" w:rsidRDefault="002C461E" w:rsidP="008D6882">
            <w:pPr>
              <w:widowControl/>
              <w:textAlignment w:val="center"/>
              <w:rPr>
                <w:rFonts w:ascii="宋体" w:hAnsi="宋体" w:cs="宋体" w:hint="eastAsia"/>
                <w:color w:val="000000"/>
                <w:sz w:val="22"/>
                <w:szCs w:val="22"/>
                <w:lang w:bidi="ar"/>
              </w:rPr>
            </w:pPr>
            <w:r>
              <w:rPr>
                <w:rFonts w:ascii="宋体" w:hAnsi="宋体" w:cs="宋体" w:hint="eastAsia"/>
                <w:color w:val="000000"/>
                <w:sz w:val="22"/>
                <w:szCs w:val="22"/>
                <w:lang w:bidi="ar"/>
              </w:rPr>
              <w:t>阵列卡：配置SAS_HBA卡（支持RAID 0/1/10）；</w:t>
            </w:r>
          </w:p>
          <w:p w:rsidR="002C461E" w:rsidRDefault="002C461E" w:rsidP="008D6882">
            <w:pPr>
              <w:widowControl/>
              <w:textAlignment w:val="center"/>
              <w:rPr>
                <w:rFonts w:ascii="宋体" w:hAnsi="宋体" w:cs="宋体" w:hint="eastAsia"/>
                <w:color w:val="000000"/>
                <w:sz w:val="22"/>
                <w:szCs w:val="22"/>
                <w:lang w:bidi="ar"/>
              </w:rPr>
            </w:pPr>
            <w:r>
              <w:rPr>
                <w:rFonts w:ascii="宋体" w:hAnsi="宋体" w:cs="宋体" w:hint="eastAsia"/>
                <w:color w:val="000000"/>
                <w:sz w:val="22"/>
                <w:szCs w:val="22"/>
                <w:lang w:bidi="ar"/>
              </w:rPr>
              <w:t>PCIE扩展：支持≥4个标准PCIE插槽</w:t>
            </w:r>
          </w:p>
          <w:p w:rsidR="002C461E" w:rsidRDefault="002C461E" w:rsidP="008D6882">
            <w:pPr>
              <w:widowControl/>
              <w:textAlignment w:val="center"/>
              <w:rPr>
                <w:rFonts w:ascii="宋体" w:hAnsi="宋体" w:cs="宋体" w:hint="eastAsia"/>
                <w:color w:val="000000"/>
                <w:sz w:val="22"/>
                <w:szCs w:val="22"/>
              </w:rPr>
            </w:pPr>
            <w:r>
              <w:rPr>
                <w:rFonts w:ascii="宋体" w:hAnsi="宋体" w:cs="宋体" w:hint="eastAsia"/>
                <w:color w:val="000000"/>
                <w:sz w:val="22"/>
                <w:szCs w:val="22"/>
                <w:lang w:bidi="ar"/>
              </w:rPr>
              <w:t>网口：</w:t>
            </w:r>
            <w:proofErr w:type="gramStart"/>
            <w:r>
              <w:rPr>
                <w:rFonts w:ascii="宋体" w:hAnsi="宋体" w:cs="宋体" w:hint="eastAsia"/>
                <w:color w:val="000000"/>
                <w:sz w:val="22"/>
                <w:szCs w:val="22"/>
                <w:lang w:bidi="ar"/>
              </w:rPr>
              <w:t>板载</w:t>
            </w:r>
            <w:proofErr w:type="gramEnd"/>
            <w:r>
              <w:rPr>
                <w:rFonts w:ascii="宋体" w:hAnsi="宋体" w:cs="宋体" w:hint="eastAsia"/>
                <w:color w:val="000000"/>
                <w:sz w:val="22"/>
                <w:szCs w:val="22"/>
                <w:lang w:bidi="ar"/>
              </w:rPr>
              <w:t>≥2个</w:t>
            </w:r>
            <w:proofErr w:type="gramStart"/>
            <w:r>
              <w:rPr>
                <w:rFonts w:ascii="宋体" w:hAnsi="宋体" w:cs="宋体" w:hint="eastAsia"/>
                <w:color w:val="000000"/>
                <w:sz w:val="22"/>
                <w:szCs w:val="22"/>
                <w:lang w:bidi="ar"/>
              </w:rPr>
              <w:t>千兆电口</w:t>
            </w:r>
            <w:proofErr w:type="gramEnd"/>
            <w:r>
              <w:rPr>
                <w:rFonts w:ascii="宋体" w:hAnsi="宋体" w:cs="宋体" w:hint="eastAsia"/>
                <w:color w:val="000000"/>
                <w:sz w:val="22"/>
                <w:szCs w:val="22"/>
                <w:lang w:bidi="ar"/>
              </w:rPr>
              <w:t>，支持选配10GbE SFP+等多种网络接口；</w:t>
            </w:r>
          </w:p>
        </w:tc>
        <w:tc>
          <w:tcPr>
            <w:tcW w:w="918"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台</w:t>
            </w:r>
          </w:p>
        </w:tc>
        <w:tc>
          <w:tcPr>
            <w:tcW w:w="918"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1</w:t>
            </w:r>
          </w:p>
        </w:tc>
      </w:tr>
      <w:tr w:rsidR="002C461E" w:rsidTr="002C461E">
        <w:trPr>
          <w:trHeight w:val="2039"/>
        </w:trPr>
        <w:tc>
          <w:tcPr>
            <w:tcW w:w="641"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4</w:t>
            </w:r>
          </w:p>
        </w:tc>
        <w:tc>
          <w:tcPr>
            <w:tcW w:w="1472"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P1.2大屏LED屏</w:t>
            </w:r>
          </w:p>
        </w:tc>
        <w:tc>
          <w:tcPr>
            <w:tcW w:w="5649"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textAlignment w:val="center"/>
              <w:rPr>
                <w:rFonts w:ascii="宋体" w:hAnsi="宋体" w:cs="宋体" w:hint="eastAsia"/>
                <w:color w:val="000000"/>
                <w:sz w:val="22"/>
                <w:szCs w:val="22"/>
                <w:lang w:bidi="ar"/>
              </w:rPr>
            </w:pPr>
            <w:r>
              <w:rPr>
                <w:rFonts w:ascii="宋体" w:hAnsi="宋体" w:cs="宋体" w:hint="eastAsia"/>
                <w:color w:val="000000"/>
                <w:sz w:val="22"/>
                <w:szCs w:val="22"/>
                <w:lang w:bidi="ar"/>
              </w:rPr>
              <w:t>1、小间距LED全彩显示屏；</w:t>
            </w:r>
          </w:p>
          <w:p w:rsidR="002C461E" w:rsidRDefault="002C461E" w:rsidP="008D6882">
            <w:pPr>
              <w:widowControl/>
              <w:textAlignment w:val="center"/>
              <w:rPr>
                <w:rFonts w:ascii="宋体" w:hAnsi="宋体" w:cs="宋体" w:hint="eastAsia"/>
                <w:color w:val="000000"/>
                <w:sz w:val="22"/>
                <w:szCs w:val="22"/>
                <w:lang w:bidi="ar"/>
              </w:rPr>
            </w:pPr>
            <w:r>
              <w:rPr>
                <w:rFonts w:ascii="宋体" w:hAnsi="宋体" w:cs="宋体" w:hint="eastAsia"/>
                <w:color w:val="000000"/>
                <w:sz w:val="22"/>
                <w:szCs w:val="22"/>
                <w:lang w:bidi="ar"/>
              </w:rPr>
              <w:t>2、像素间距≥1.25mm；</w:t>
            </w:r>
          </w:p>
          <w:p w:rsidR="002C461E" w:rsidRDefault="002C461E" w:rsidP="008D6882">
            <w:pPr>
              <w:widowControl/>
              <w:textAlignment w:val="center"/>
              <w:rPr>
                <w:rFonts w:ascii="宋体" w:hAnsi="宋体" w:cs="宋体" w:hint="eastAsia"/>
                <w:color w:val="000000"/>
                <w:sz w:val="22"/>
                <w:szCs w:val="22"/>
                <w:lang w:bidi="ar"/>
              </w:rPr>
            </w:pPr>
            <w:r>
              <w:rPr>
                <w:rFonts w:ascii="宋体" w:hAnsi="宋体" w:cs="宋体" w:hint="eastAsia"/>
                <w:color w:val="000000"/>
                <w:sz w:val="22"/>
                <w:szCs w:val="22"/>
                <w:lang w:bidi="ar"/>
              </w:rPr>
              <w:t>3、箱体比例：16:9，全封闭压铸铝材质；</w:t>
            </w:r>
          </w:p>
          <w:p w:rsidR="002C461E" w:rsidRDefault="002C461E" w:rsidP="008D6882">
            <w:pPr>
              <w:widowControl/>
              <w:textAlignment w:val="center"/>
              <w:rPr>
                <w:rFonts w:ascii="宋体" w:hAnsi="宋体" w:cs="宋体" w:hint="eastAsia"/>
                <w:color w:val="000000"/>
                <w:sz w:val="22"/>
                <w:szCs w:val="22"/>
              </w:rPr>
            </w:pPr>
            <w:r>
              <w:rPr>
                <w:rFonts w:ascii="宋体" w:hAnsi="宋体" w:cs="宋体" w:hint="eastAsia"/>
                <w:color w:val="000000"/>
                <w:sz w:val="22"/>
                <w:szCs w:val="22"/>
                <w:lang w:bidi="ar"/>
              </w:rPr>
              <w:t>4、像素密度：640000点/㎡；</w:t>
            </w:r>
          </w:p>
        </w:tc>
        <w:tc>
          <w:tcPr>
            <w:tcW w:w="918"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m</w:t>
            </w:r>
            <w:r>
              <w:rPr>
                <w:rFonts w:ascii="宋体" w:hAnsi="宋体" w:cs="宋体" w:hint="eastAsia"/>
                <w:color w:val="000000"/>
                <w:sz w:val="22"/>
                <w:szCs w:val="22"/>
                <w:vertAlign w:val="superscript"/>
                <w:lang w:bidi="ar"/>
              </w:rPr>
              <w:t>2</w:t>
            </w:r>
          </w:p>
        </w:tc>
        <w:tc>
          <w:tcPr>
            <w:tcW w:w="918"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10</w:t>
            </w:r>
          </w:p>
        </w:tc>
      </w:tr>
      <w:tr w:rsidR="002C461E" w:rsidTr="002C461E">
        <w:trPr>
          <w:trHeight w:val="1026"/>
        </w:trPr>
        <w:tc>
          <w:tcPr>
            <w:tcW w:w="641"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5</w:t>
            </w:r>
          </w:p>
        </w:tc>
        <w:tc>
          <w:tcPr>
            <w:tcW w:w="1472"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UPS</w:t>
            </w:r>
          </w:p>
        </w:tc>
        <w:tc>
          <w:tcPr>
            <w:tcW w:w="5649"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textAlignment w:val="center"/>
              <w:rPr>
                <w:rFonts w:ascii="宋体" w:hAnsi="宋体" w:cs="宋体" w:hint="eastAsia"/>
                <w:color w:val="000000"/>
                <w:sz w:val="22"/>
                <w:szCs w:val="22"/>
              </w:rPr>
            </w:pPr>
            <w:r>
              <w:rPr>
                <w:rFonts w:ascii="宋体" w:hAnsi="宋体" w:cs="宋体" w:hint="eastAsia"/>
                <w:color w:val="000000"/>
                <w:sz w:val="22"/>
                <w:szCs w:val="22"/>
                <w:lang w:bidi="ar"/>
              </w:rPr>
              <w:t>不小于10kVA，配备主机、后备电池、电池柜及连接线，后备电池要求胶体蓄电池12V100AH*16</w:t>
            </w:r>
          </w:p>
        </w:tc>
        <w:tc>
          <w:tcPr>
            <w:tcW w:w="918"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台</w:t>
            </w:r>
          </w:p>
        </w:tc>
        <w:tc>
          <w:tcPr>
            <w:tcW w:w="918"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1</w:t>
            </w:r>
          </w:p>
        </w:tc>
      </w:tr>
      <w:tr w:rsidR="002C461E" w:rsidTr="002C461E">
        <w:trPr>
          <w:trHeight w:val="1533"/>
        </w:trPr>
        <w:tc>
          <w:tcPr>
            <w:tcW w:w="641"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6</w:t>
            </w:r>
          </w:p>
        </w:tc>
        <w:tc>
          <w:tcPr>
            <w:tcW w:w="1472"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*高清图形工作站</w:t>
            </w:r>
          </w:p>
        </w:tc>
        <w:tc>
          <w:tcPr>
            <w:tcW w:w="5649"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textAlignment w:val="center"/>
              <w:rPr>
                <w:rFonts w:ascii="宋体" w:hAnsi="宋体" w:cs="宋体" w:hint="eastAsia"/>
                <w:color w:val="000000"/>
                <w:sz w:val="22"/>
                <w:szCs w:val="22"/>
              </w:rPr>
            </w:pPr>
            <w:r>
              <w:rPr>
                <w:rFonts w:ascii="宋体" w:hAnsi="宋体" w:cs="宋体" w:hint="eastAsia"/>
                <w:color w:val="000000"/>
                <w:sz w:val="22"/>
                <w:szCs w:val="22"/>
                <w:lang w:bidi="ar"/>
              </w:rPr>
              <w:t>国产服务器主板组件 （32Core@2.6GHz,8DIMM)</w:t>
            </w:r>
            <w:r>
              <w:rPr>
                <w:rFonts w:ascii="宋体" w:hAnsi="宋体" w:cs="宋体" w:hint="eastAsia"/>
                <w:color w:val="000000"/>
                <w:sz w:val="22"/>
                <w:szCs w:val="22"/>
                <w:lang w:bidi="ar"/>
              </w:rPr>
              <w:br/>
              <w:t>内存≥16GB；</w:t>
            </w:r>
            <w:r>
              <w:rPr>
                <w:rFonts w:ascii="宋体" w:hAnsi="宋体" w:cs="宋体" w:hint="eastAsia"/>
                <w:color w:val="000000"/>
                <w:sz w:val="22"/>
                <w:szCs w:val="22"/>
                <w:lang w:bidi="ar"/>
              </w:rPr>
              <w:br/>
              <w:t>专业显卡不低于A6000</w:t>
            </w:r>
          </w:p>
        </w:tc>
        <w:tc>
          <w:tcPr>
            <w:tcW w:w="918"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台</w:t>
            </w:r>
          </w:p>
        </w:tc>
        <w:tc>
          <w:tcPr>
            <w:tcW w:w="918"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2</w:t>
            </w:r>
          </w:p>
        </w:tc>
      </w:tr>
      <w:tr w:rsidR="002C461E" w:rsidTr="002C461E">
        <w:trPr>
          <w:trHeight w:val="1111"/>
        </w:trPr>
        <w:tc>
          <w:tcPr>
            <w:tcW w:w="641"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lastRenderedPageBreak/>
              <w:t>7</w:t>
            </w:r>
          </w:p>
        </w:tc>
        <w:tc>
          <w:tcPr>
            <w:tcW w:w="1472"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P1.86LED屏</w:t>
            </w:r>
          </w:p>
        </w:tc>
        <w:tc>
          <w:tcPr>
            <w:tcW w:w="5649"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textAlignment w:val="center"/>
              <w:rPr>
                <w:rFonts w:ascii="宋体" w:hAnsi="宋体" w:cs="宋体" w:hint="eastAsia"/>
                <w:color w:val="000000"/>
                <w:sz w:val="22"/>
                <w:szCs w:val="22"/>
                <w:lang w:bidi="ar"/>
              </w:rPr>
            </w:pPr>
            <w:r>
              <w:rPr>
                <w:rFonts w:ascii="宋体" w:hAnsi="宋体" w:cs="宋体" w:hint="eastAsia"/>
                <w:color w:val="000000"/>
                <w:sz w:val="22"/>
                <w:szCs w:val="22"/>
                <w:lang w:bidi="ar"/>
              </w:rPr>
              <w:t>点间距：≤1.86mm；</w:t>
            </w:r>
          </w:p>
          <w:p w:rsidR="002C461E" w:rsidRDefault="002C461E" w:rsidP="008D6882">
            <w:pPr>
              <w:widowControl/>
              <w:textAlignment w:val="center"/>
              <w:rPr>
                <w:rFonts w:ascii="宋体" w:hAnsi="宋体" w:cs="宋体" w:hint="eastAsia"/>
                <w:color w:val="000000"/>
                <w:sz w:val="22"/>
                <w:szCs w:val="22"/>
              </w:rPr>
            </w:pPr>
            <w:r>
              <w:rPr>
                <w:rFonts w:ascii="宋体" w:hAnsi="宋体" w:cs="宋体" w:hint="eastAsia"/>
                <w:color w:val="000000"/>
                <w:sz w:val="22"/>
                <w:szCs w:val="22"/>
                <w:lang w:bidi="ar"/>
              </w:rPr>
              <w:t>刷新率：≥3840Hz;</w:t>
            </w:r>
          </w:p>
        </w:tc>
        <w:tc>
          <w:tcPr>
            <w:tcW w:w="918"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平方米</w:t>
            </w:r>
          </w:p>
        </w:tc>
        <w:tc>
          <w:tcPr>
            <w:tcW w:w="918"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31.48</w:t>
            </w:r>
          </w:p>
        </w:tc>
      </w:tr>
      <w:tr w:rsidR="002C461E" w:rsidTr="002C461E">
        <w:trPr>
          <w:trHeight w:val="1051"/>
        </w:trPr>
        <w:tc>
          <w:tcPr>
            <w:tcW w:w="641"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8</w:t>
            </w:r>
          </w:p>
        </w:tc>
        <w:tc>
          <w:tcPr>
            <w:tcW w:w="1472"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服务器</w:t>
            </w:r>
          </w:p>
        </w:tc>
        <w:tc>
          <w:tcPr>
            <w:tcW w:w="5649"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textAlignment w:val="center"/>
              <w:rPr>
                <w:rFonts w:ascii="宋体" w:hAnsi="宋体" w:cs="宋体" w:hint="eastAsia"/>
                <w:color w:val="000000"/>
                <w:sz w:val="22"/>
                <w:szCs w:val="22"/>
              </w:rPr>
            </w:pPr>
            <w:r>
              <w:rPr>
                <w:rFonts w:ascii="宋体" w:hAnsi="宋体" w:cs="宋体" w:hint="eastAsia"/>
                <w:color w:val="000000"/>
                <w:sz w:val="22"/>
                <w:szCs w:val="22"/>
                <w:lang w:bidi="ar"/>
              </w:rPr>
              <w:t xml:space="preserve"> ≥16G内存 ≥500G硬盘   500W电源 4U工控机箱</w:t>
            </w:r>
          </w:p>
        </w:tc>
        <w:tc>
          <w:tcPr>
            <w:tcW w:w="918"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台</w:t>
            </w:r>
          </w:p>
        </w:tc>
        <w:tc>
          <w:tcPr>
            <w:tcW w:w="918"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2</w:t>
            </w:r>
          </w:p>
        </w:tc>
      </w:tr>
      <w:tr w:rsidR="002C461E" w:rsidTr="002C461E">
        <w:trPr>
          <w:trHeight w:val="1111"/>
        </w:trPr>
        <w:tc>
          <w:tcPr>
            <w:tcW w:w="641"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9</w:t>
            </w:r>
          </w:p>
        </w:tc>
        <w:tc>
          <w:tcPr>
            <w:tcW w:w="1472"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*55寸红外触摸一体机</w:t>
            </w:r>
          </w:p>
        </w:tc>
        <w:tc>
          <w:tcPr>
            <w:tcW w:w="5649"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textAlignment w:val="center"/>
              <w:rPr>
                <w:rFonts w:ascii="宋体" w:hAnsi="宋体" w:cs="宋体" w:hint="eastAsia"/>
                <w:color w:val="000000"/>
                <w:sz w:val="22"/>
                <w:szCs w:val="22"/>
              </w:rPr>
            </w:pPr>
            <w:r>
              <w:rPr>
                <w:rFonts w:ascii="宋体" w:hAnsi="宋体" w:cs="宋体" w:hint="eastAsia"/>
                <w:color w:val="000000"/>
                <w:sz w:val="22"/>
                <w:szCs w:val="22"/>
                <w:lang w:bidi="ar"/>
              </w:rPr>
              <w:t>≥i5 9代处理器 ≥16G内存 ≥256G固态 ≥2G独显 多点触摸 4K显示，配套定制软件使用</w:t>
            </w:r>
          </w:p>
        </w:tc>
        <w:tc>
          <w:tcPr>
            <w:tcW w:w="918"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台</w:t>
            </w:r>
          </w:p>
        </w:tc>
        <w:tc>
          <w:tcPr>
            <w:tcW w:w="918"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5</w:t>
            </w:r>
          </w:p>
        </w:tc>
      </w:tr>
      <w:tr w:rsidR="002C461E" w:rsidTr="002C461E">
        <w:trPr>
          <w:trHeight w:val="2053"/>
        </w:trPr>
        <w:tc>
          <w:tcPr>
            <w:tcW w:w="641"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10</w:t>
            </w:r>
          </w:p>
        </w:tc>
        <w:tc>
          <w:tcPr>
            <w:tcW w:w="1472"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P1.25LED屏</w:t>
            </w:r>
          </w:p>
        </w:tc>
        <w:tc>
          <w:tcPr>
            <w:tcW w:w="5649"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textAlignment w:val="center"/>
              <w:rPr>
                <w:rFonts w:ascii="宋体" w:hAnsi="宋体" w:cs="宋体" w:hint="eastAsia"/>
                <w:color w:val="000000"/>
                <w:sz w:val="22"/>
                <w:szCs w:val="22"/>
                <w:lang w:bidi="ar"/>
              </w:rPr>
            </w:pPr>
            <w:r>
              <w:rPr>
                <w:rFonts w:ascii="宋体" w:hAnsi="宋体" w:cs="宋体" w:hint="eastAsia"/>
                <w:color w:val="000000"/>
                <w:sz w:val="22"/>
                <w:szCs w:val="22"/>
                <w:lang w:bidi="ar"/>
              </w:rPr>
              <w:t>1、小间距LED全彩显示屏；</w:t>
            </w:r>
          </w:p>
          <w:p w:rsidR="002C461E" w:rsidRDefault="002C461E" w:rsidP="008D6882">
            <w:pPr>
              <w:widowControl/>
              <w:textAlignment w:val="center"/>
              <w:rPr>
                <w:rFonts w:ascii="宋体" w:hAnsi="宋体" w:cs="宋体" w:hint="eastAsia"/>
                <w:color w:val="000000"/>
                <w:sz w:val="22"/>
                <w:szCs w:val="22"/>
                <w:lang w:bidi="ar"/>
              </w:rPr>
            </w:pPr>
            <w:r>
              <w:rPr>
                <w:rFonts w:ascii="宋体" w:hAnsi="宋体" w:cs="宋体" w:hint="eastAsia"/>
                <w:color w:val="000000"/>
                <w:sz w:val="22"/>
                <w:szCs w:val="22"/>
                <w:lang w:bidi="ar"/>
              </w:rPr>
              <w:t>2、像素间距≥1.25mm；</w:t>
            </w:r>
          </w:p>
          <w:p w:rsidR="002C461E" w:rsidRDefault="002C461E" w:rsidP="008D6882">
            <w:pPr>
              <w:widowControl/>
              <w:textAlignment w:val="center"/>
              <w:rPr>
                <w:rFonts w:ascii="宋体" w:hAnsi="宋体" w:cs="宋体" w:hint="eastAsia"/>
                <w:color w:val="000000"/>
                <w:sz w:val="22"/>
                <w:szCs w:val="22"/>
                <w:lang w:bidi="ar"/>
              </w:rPr>
            </w:pPr>
            <w:r>
              <w:rPr>
                <w:rFonts w:ascii="宋体" w:hAnsi="宋体" w:cs="宋体" w:hint="eastAsia"/>
                <w:color w:val="000000"/>
                <w:sz w:val="22"/>
                <w:szCs w:val="22"/>
                <w:lang w:bidi="ar"/>
              </w:rPr>
              <w:t>3、箱体比例：16:9，全封闭压铸铝材质；</w:t>
            </w:r>
          </w:p>
          <w:p w:rsidR="002C461E" w:rsidRDefault="002C461E" w:rsidP="008D6882">
            <w:pPr>
              <w:widowControl/>
              <w:textAlignment w:val="center"/>
              <w:rPr>
                <w:rFonts w:ascii="宋体" w:hAnsi="宋体" w:cs="宋体" w:hint="eastAsia"/>
                <w:color w:val="000000"/>
                <w:sz w:val="22"/>
                <w:szCs w:val="22"/>
              </w:rPr>
            </w:pPr>
            <w:r>
              <w:rPr>
                <w:rFonts w:ascii="宋体" w:hAnsi="宋体" w:cs="宋体" w:hint="eastAsia"/>
                <w:color w:val="000000"/>
                <w:sz w:val="22"/>
                <w:szCs w:val="22"/>
                <w:lang w:bidi="ar"/>
              </w:rPr>
              <w:t>4、像素密度：640000点/㎡；</w:t>
            </w:r>
          </w:p>
        </w:tc>
        <w:tc>
          <w:tcPr>
            <w:tcW w:w="918"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平米</w:t>
            </w:r>
          </w:p>
        </w:tc>
        <w:tc>
          <w:tcPr>
            <w:tcW w:w="918" w:type="dxa"/>
            <w:tcBorders>
              <w:top w:val="single" w:sz="4" w:space="0" w:color="000000"/>
              <w:left w:val="single" w:sz="4" w:space="0" w:color="000000"/>
              <w:bottom w:val="single" w:sz="4" w:space="0" w:color="000000"/>
              <w:right w:val="single" w:sz="4" w:space="0" w:color="000000"/>
            </w:tcBorders>
            <w:vAlign w:val="center"/>
          </w:tcPr>
          <w:p w:rsidR="002C461E" w:rsidRDefault="002C461E" w:rsidP="008D6882">
            <w:pPr>
              <w:widowControl/>
              <w:jc w:val="center"/>
              <w:textAlignment w:val="center"/>
              <w:rPr>
                <w:rFonts w:ascii="宋体" w:hAnsi="宋体" w:cs="宋体" w:hint="eastAsia"/>
                <w:color w:val="000000"/>
                <w:sz w:val="22"/>
                <w:szCs w:val="22"/>
              </w:rPr>
            </w:pPr>
            <w:r>
              <w:rPr>
                <w:rFonts w:ascii="宋体" w:hAnsi="宋体" w:cs="宋体" w:hint="eastAsia"/>
                <w:color w:val="000000"/>
                <w:sz w:val="22"/>
                <w:szCs w:val="22"/>
                <w:lang w:bidi="ar"/>
              </w:rPr>
              <w:t>19.66</w:t>
            </w:r>
          </w:p>
        </w:tc>
      </w:tr>
      <w:tr w:rsidR="008E3DE7" w:rsidTr="00923F64">
        <w:trPr>
          <w:trHeight w:val="2053"/>
        </w:trPr>
        <w:tc>
          <w:tcPr>
            <w:tcW w:w="9598" w:type="dxa"/>
            <w:gridSpan w:val="5"/>
            <w:tcBorders>
              <w:top w:val="single" w:sz="4" w:space="0" w:color="000000"/>
              <w:left w:val="single" w:sz="4" w:space="0" w:color="000000"/>
              <w:bottom w:val="single" w:sz="4" w:space="0" w:color="000000"/>
              <w:right w:val="single" w:sz="4" w:space="0" w:color="000000"/>
            </w:tcBorders>
            <w:vAlign w:val="center"/>
          </w:tcPr>
          <w:p w:rsidR="008E3DE7" w:rsidRDefault="008E3DE7" w:rsidP="005B1BC7">
            <w:pPr>
              <w:widowControl/>
              <w:jc w:val="center"/>
              <w:textAlignment w:val="center"/>
              <w:rPr>
                <w:rFonts w:ascii="宋体" w:hAnsi="宋体" w:cs="宋体" w:hint="eastAsia"/>
                <w:color w:val="000000"/>
                <w:sz w:val="22"/>
                <w:szCs w:val="22"/>
                <w:lang w:bidi="ar"/>
              </w:rPr>
            </w:pPr>
            <w:r>
              <w:rPr>
                <w:rFonts w:ascii="宋体" w:hAnsi="宋体" w:cs="宋体" w:hint="eastAsia"/>
                <w:color w:val="000000"/>
                <w:sz w:val="22"/>
                <w:szCs w:val="22"/>
                <w:lang w:bidi="ar"/>
              </w:rPr>
              <w:t>备注：加*</w:t>
            </w:r>
            <w:proofErr w:type="gramStart"/>
            <w:r>
              <w:rPr>
                <w:rFonts w:ascii="宋体" w:hAnsi="宋体" w:cs="宋体" w:hint="eastAsia"/>
                <w:color w:val="000000"/>
                <w:sz w:val="22"/>
                <w:szCs w:val="22"/>
                <w:lang w:bidi="ar"/>
              </w:rPr>
              <w:t>号项</w:t>
            </w:r>
            <w:r w:rsidR="009A7813">
              <w:rPr>
                <w:rFonts w:ascii="仿宋" w:eastAsia="仿宋" w:hAnsi="仿宋" w:cs="华文中宋" w:hint="eastAsia"/>
                <w:szCs w:val="21"/>
              </w:rPr>
              <w:t>须提供同投</w:t>
            </w:r>
            <w:proofErr w:type="gramEnd"/>
            <w:r w:rsidR="009A7813">
              <w:rPr>
                <w:rFonts w:ascii="仿宋" w:eastAsia="仿宋" w:hAnsi="仿宋" w:cs="华文中宋" w:hint="eastAsia"/>
                <w:szCs w:val="21"/>
              </w:rPr>
              <w:t>报货物一致的以下任意但不限于</w:t>
            </w:r>
            <w:bookmarkStart w:id="125" w:name="OLE_LINK50"/>
            <w:r w:rsidR="006D33A7">
              <w:rPr>
                <w:rFonts w:ascii="仿宋" w:eastAsia="仿宋" w:hAnsi="仿宋" w:cs="华文中宋" w:hint="eastAsia"/>
                <w:szCs w:val="21"/>
              </w:rPr>
              <w:t>的</w:t>
            </w:r>
            <w:r w:rsidR="009A7813">
              <w:rPr>
                <w:rFonts w:ascii="仿宋" w:eastAsia="仿宋" w:hAnsi="仿宋" w:cs="华文中宋" w:hint="eastAsia"/>
                <w:szCs w:val="21"/>
              </w:rPr>
              <w:t>证明资料：公开发行的产品说明书</w:t>
            </w:r>
            <w:r w:rsidR="005B1BC7">
              <w:rPr>
                <w:rFonts w:ascii="仿宋" w:eastAsia="仿宋" w:hAnsi="仿宋" w:cs="华文中宋" w:hint="eastAsia"/>
                <w:szCs w:val="21"/>
              </w:rPr>
              <w:t>、</w:t>
            </w:r>
            <w:r w:rsidR="009A7813">
              <w:rPr>
                <w:rFonts w:ascii="仿宋" w:eastAsia="仿宋" w:hAnsi="仿宋" w:cs="华文中宋" w:hint="eastAsia"/>
                <w:szCs w:val="21"/>
              </w:rPr>
              <w:t>手册</w:t>
            </w:r>
            <w:r w:rsidR="005B1BC7">
              <w:rPr>
                <w:rFonts w:ascii="仿宋" w:eastAsia="仿宋" w:hAnsi="仿宋" w:cs="华文中宋" w:hint="eastAsia"/>
                <w:szCs w:val="21"/>
              </w:rPr>
              <w:t>或</w:t>
            </w:r>
            <w:proofErr w:type="gramStart"/>
            <w:r w:rsidR="005B1BC7">
              <w:rPr>
                <w:rFonts w:ascii="仿宋" w:eastAsia="仿宋" w:hAnsi="仿宋" w:cs="华文中宋" w:hint="eastAsia"/>
                <w:szCs w:val="21"/>
              </w:rPr>
              <w:t>官网截</w:t>
            </w:r>
            <w:proofErr w:type="gramEnd"/>
            <w:r w:rsidR="005B1BC7">
              <w:rPr>
                <w:rFonts w:ascii="仿宋" w:eastAsia="仿宋" w:hAnsi="仿宋" w:cs="华文中宋" w:hint="eastAsia"/>
                <w:szCs w:val="21"/>
              </w:rPr>
              <w:t>图</w:t>
            </w:r>
            <w:bookmarkEnd w:id="125"/>
            <w:r w:rsidR="009A7813">
              <w:rPr>
                <w:rFonts w:ascii="仿宋" w:eastAsia="仿宋" w:hAnsi="仿宋" w:cs="华文中宋" w:hint="eastAsia"/>
                <w:szCs w:val="21"/>
              </w:rPr>
              <w:t>；经评标委员会共同认定为有效的证明资料。</w:t>
            </w:r>
            <w:r w:rsidR="009A7813">
              <w:rPr>
                <w:rFonts w:ascii="仿宋" w:eastAsia="仿宋" w:hAnsi="仿宋" w:cs="华文中宋" w:hint="eastAsia"/>
                <w:szCs w:val="21"/>
              </w:rPr>
              <w:t>缺项或未提供者视投标无效。</w:t>
            </w:r>
          </w:p>
        </w:tc>
      </w:tr>
    </w:tbl>
    <w:p w:rsidR="001F1AF6" w:rsidRPr="00E43469" w:rsidRDefault="001F1AF6">
      <w:pPr>
        <w:rPr>
          <w:rFonts w:ascii="仿宋" w:eastAsia="仿宋" w:hAnsi="仿宋"/>
        </w:rPr>
      </w:pPr>
    </w:p>
    <w:p w:rsidR="001F1AF6" w:rsidRDefault="001F1AF6">
      <w:pPr>
        <w:rPr>
          <w:rFonts w:ascii="仿宋" w:eastAsia="仿宋" w:hAnsi="仿宋"/>
        </w:rPr>
      </w:pPr>
    </w:p>
    <w:p w:rsidR="001F1AF6" w:rsidRPr="00281050" w:rsidRDefault="001F1AF6" w:rsidP="00C775E2">
      <w:pPr>
        <w:pStyle w:val="NewNewNewNewNewNewNewNewNewNewNewNewNewNewNew"/>
      </w:pPr>
    </w:p>
    <w:sectPr w:rsidR="001F1AF6" w:rsidRPr="00281050">
      <w:headerReference w:type="default" r:id="rId14"/>
      <w:footerReference w:type="default" r:id="rId15"/>
      <w:pgSz w:w="16838" w:h="11906" w:orient="landscape"/>
      <w:pgMar w:top="1531" w:right="1134" w:bottom="1361" w:left="1021"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32A4" w:rsidRDefault="004832A4">
      <w:r>
        <w:separator/>
      </w:r>
    </w:p>
  </w:endnote>
  <w:endnote w:type="continuationSeparator" w:id="0">
    <w:p w:rsidR="004832A4" w:rsidRDefault="004832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_GB2312">
    <w:altName w:val="仿宋"/>
    <w:charset w:val="86"/>
    <w:family w:val="modern"/>
    <w:pitch w:val="default"/>
    <w:sig w:usb0="00000001" w:usb1="080E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
    <w:altName w:val="宋体"/>
    <w:charset w:val="86"/>
    <w:family w:val="auto"/>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80F3C52" w:usb2="00000016" w:usb3="00000000" w:csb0="0004001F" w:csb1="00000000"/>
  </w:font>
  <w:font w:name="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隶书">
    <w:panose1 w:val="0201050906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073A" w:rsidRDefault="00F5073A">
    <w:pPr>
      <w:pStyle w:val="af2"/>
    </w:pPr>
    <w:r>
      <w:rPr>
        <w:noProof/>
      </w:rPr>
      <mc:AlternateContent>
        <mc:Choice Requires="wps">
          <w:drawing>
            <wp:anchor distT="0" distB="0" distL="114300" distR="114300" simplePos="0" relativeHeight="251659264" behindDoc="0" locked="0" layoutInCell="1" allowOverlap="1" wp14:anchorId="2F5F3C59" wp14:editId="739AF892">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5073A" w:rsidRDefault="00F5073A">
                          <w:pPr>
                            <w:pStyle w:val="af2"/>
                          </w:pPr>
                          <w:r>
                            <w:t>第</w:t>
                          </w:r>
                          <w:r>
                            <w:t xml:space="preserve"> </w:t>
                          </w:r>
                          <w:r>
                            <w:fldChar w:fldCharType="begin"/>
                          </w:r>
                          <w:r>
                            <w:instrText xml:space="preserve"> PAGE  \* MERGEFORMAT </w:instrText>
                          </w:r>
                          <w:r>
                            <w:fldChar w:fldCharType="separate"/>
                          </w:r>
                          <w:r w:rsidR="005B1BC7">
                            <w:rPr>
                              <w:noProof/>
                            </w:rPr>
                            <w:t>23</w:t>
                          </w:r>
                          <w:r>
                            <w:fldChar w:fldCharType="end"/>
                          </w:r>
                          <w:r>
                            <w:t xml:space="preserve"> </w:t>
                          </w:r>
                          <w:r>
                            <w:t>页</w:t>
                          </w:r>
                          <w:r>
                            <w:t xml:space="preserve"> </w:t>
                          </w:r>
                          <w:r>
                            <w:t>共</w:t>
                          </w:r>
                          <w:r>
                            <w:t xml:space="preserve"> </w:t>
                          </w:r>
                          <w:fldSimple w:instr=" NUMPAGES  \* MERGEFORMAT ">
                            <w:r w:rsidR="005B1BC7">
                              <w:rPr>
                                <w:noProof/>
                              </w:rPr>
                              <w:t>53</w:t>
                            </w:r>
                          </w:fldSimple>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F5073A" w:rsidRDefault="00F5073A">
                    <w:pPr>
                      <w:pStyle w:val="af2"/>
                    </w:pPr>
                    <w:r>
                      <w:t>第</w:t>
                    </w:r>
                    <w:r>
                      <w:t xml:space="preserve"> </w:t>
                    </w:r>
                    <w:r>
                      <w:fldChar w:fldCharType="begin"/>
                    </w:r>
                    <w:r>
                      <w:instrText xml:space="preserve"> PAGE  \* MERGEFORMAT </w:instrText>
                    </w:r>
                    <w:r>
                      <w:fldChar w:fldCharType="separate"/>
                    </w:r>
                    <w:r w:rsidR="005B1BC7">
                      <w:rPr>
                        <w:noProof/>
                      </w:rPr>
                      <w:t>23</w:t>
                    </w:r>
                    <w:r>
                      <w:fldChar w:fldCharType="end"/>
                    </w:r>
                    <w:r>
                      <w:t xml:space="preserve"> </w:t>
                    </w:r>
                    <w:r>
                      <w:t>页</w:t>
                    </w:r>
                    <w:r>
                      <w:t xml:space="preserve"> </w:t>
                    </w:r>
                    <w:r>
                      <w:t>共</w:t>
                    </w:r>
                    <w:r>
                      <w:t xml:space="preserve"> </w:t>
                    </w:r>
                    <w:fldSimple w:instr=" NUMPAGES  \* MERGEFORMAT ">
                      <w:r w:rsidR="005B1BC7">
                        <w:rPr>
                          <w:noProof/>
                        </w:rPr>
                        <w:t>53</w:t>
                      </w:r>
                    </w:fldSimple>
                    <w:r>
                      <w:t xml:space="preserve"> </w:t>
                    </w:r>
                    <w:r>
                      <w:t>页</w:t>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073A" w:rsidRDefault="00F5073A">
    <w:pPr>
      <w:pStyle w:val="af2"/>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5073A" w:rsidRDefault="00F5073A">
                          <w:pPr>
                            <w:pStyle w:val="af2"/>
                          </w:pPr>
                          <w:r>
                            <w:t>第</w:t>
                          </w:r>
                          <w:r>
                            <w:t xml:space="preserve"> </w:t>
                          </w:r>
                          <w:r>
                            <w:fldChar w:fldCharType="begin"/>
                          </w:r>
                          <w:r>
                            <w:instrText xml:space="preserve"> PAGE  \* MERGEFORMAT </w:instrText>
                          </w:r>
                          <w:r>
                            <w:fldChar w:fldCharType="separate"/>
                          </w:r>
                          <w:r w:rsidR="00D025DC">
                            <w:rPr>
                              <w:noProof/>
                            </w:rPr>
                            <w:t>51</w:t>
                          </w:r>
                          <w:r>
                            <w:fldChar w:fldCharType="end"/>
                          </w:r>
                          <w:r>
                            <w:t xml:space="preserve"> </w:t>
                          </w:r>
                          <w:r>
                            <w:t>页</w:t>
                          </w:r>
                          <w:r>
                            <w:t xml:space="preserve"> </w:t>
                          </w:r>
                          <w:r>
                            <w:t>共</w:t>
                          </w:r>
                          <w:r>
                            <w:t xml:space="preserve"> </w:t>
                          </w:r>
                          <w:fldSimple w:instr=" NUMPAGES  \* MERGEFORMAT ">
                            <w:r w:rsidR="00D025DC">
                              <w:rPr>
                                <w:noProof/>
                              </w:rPr>
                              <w:t>53</w:t>
                            </w:r>
                          </w:fldSimple>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7"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eyVpI2MCAAARBQAADgAAAAAAAAAAAAAAAAAuAgAAZHJzL2Uyb0RvYy54&#10;bWxQSwECLQAUAAYACAAAACEAcarRudcAAAAFAQAADwAAAAAAAAAAAAAAAAC9BAAAZHJzL2Rvd25y&#10;ZXYueG1sUEsFBgAAAAAEAAQA8wAAAMEFAAAAAA==&#10;" filled="f" stroked="f" strokeweight=".5pt">
              <v:textbox style="mso-fit-shape-to-text:t" inset="0,0,0,0">
                <w:txbxContent>
                  <w:p w:rsidR="00F5073A" w:rsidRDefault="00F5073A">
                    <w:pPr>
                      <w:pStyle w:val="af2"/>
                    </w:pPr>
                    <w:r>
                      <w:t>第</w:t>
                    </w:r>
                    <w:r>
                      <w:t xml:space="preserve"> </w:t>
                    </w:r>
                    <w:r>
                      <w:fldChar w:fldCharType="begin"/>
                    </w:r>
                    <w:r>
                      <w:instrText xml:space="preserve"> PAGE  \* MERGEFORMAT </w:instrText>
                    </w:r>
                    <w:r>
                      <w:fldChar w:fldCharType="separate"/>
                    </w:r>
                    <w:r w:rsidR="00D025DC">
                      <w:rPr>
                        <w:noProof/>
                      </w:rPr>
                      <w:t>51</w:t>
                    </w:r>
                    <w:r>
                      <w:fldChar w:fldCharType="end"/>
                    </w:r>
                    <w:r>
                      <w:t xml:space="preserve"> </w:t>
                    </w:r>
                    <w:r>
                      <w:t>页</w:t>
                    </w:r>
                    <w:r>
                      <w:t xml:space="preserve"> </w:t>
                    </w:r>
                    <w:r>
                      <w:t>共</w:t>
                    </w:r>
                    <w:r>
                      <w:t xml:space="preserve"> </w:t>
                    </w:r>
                    <w:fldSimple w:instr=" NUMPAGES  \* MERGEFORMAT ">
                      <w:r w:rsidR="00D025DC">
                        <w:rPr>
                          <w:noProof/>
                        </w:rPr>
                        <w:t>53</w:t>
                      </w:r>
                    </w:fldSimple>
                    <w:r>
                      <w:t xml:space="preserve"> </w:t>
                    </w:r>
                    <w:r>
                      <w:t>页</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32A4" w:rsidRDefault="004832A4">
      <w:r>
        <w:separator/>
      </w:r>
    </w:p>
  </w:footnote>
  <w:footnote w:type="continuationSeparator" w:id="0">
    <w:p w:rsidR="004832A4" w:rsidRDefault="004832A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073A" w:rsidRDefault="00F5073A">
    <w:pPr>
      <w:pStyle w:val="af3"/>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073A" w:rsidRDefault="00F5073A">
    <w:pPr>
      <w:pStyle w:val="af3"/>
    </w:pPr>
    <w:r>
      <w:rPr>
        <w:rFonts w:ascii="隶书" w:eastAsia="隶书" w:hAnsi="华文中宋" w:cs="仿宋" w:hint="eastAsia"/>
        <w:sz w:val="21"/>
        <w:szCs w:val="21"/>
      </w:rPr>
      <w:t>长治市公共资源交易中心（长治市政府采购中心）公开招标文件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073A" w:rsidRDefault="00F5073A">
    <w:pPr>
      <w:pStyle w:val="af3"/>
    </w:pPr>
    <w:r>
      <w:rPr>
        <w:rFonts w:ascii="隶书" w:eastAsia="隶书" w:hAnsi="华文中宋" w:cs="仿宋" w:hint="eastAsia"/>
        <w:sz w:val="21"/>
        <w:szCs w:val="21"/>
      </w:rPr>
      <w:t>长治市公共资源交易中心（长治市政府采购中心）公开招标文件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073A" w:rsidRDefault="00F5073A">
    <w:pPr>
      <w:pStyle w:val="af3"/>
    </w:pPr>
    <w:r>
      <w:rPr>
        <w:rFonts w:ascii="隶书" w:eastAsia="隶书" w:hAnsi="华文中宋" w:cs="仿宋" w:hint="eastAsia"/>
        <w:sz w:val="21"/>
        <w:szCs w:val="21"/>
      </w:rPr>
      <w:t>长治市公共资源交易中心（长治市政府采购中心）公开招标文件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FAED91"/>
    <w:multiLevelType w:val="singleLevel"/>
    <w:tmpl w:val="C0FAED91"/>
    <w:lvl w:ilvl="0">
      <w:start w:val="2"/>
      <w:numFmt w:val="chineseCounting"/>
      <w:suff w:val="nothing"/>
      <w:lvlText w:val="%1、"/>
      <w:lvlJc w:val="left"/>
      <w:rPr>
        <w:rFonts w:hint="eastAsia"/>
      </w:rPr>
    </w:lvl>
  </w:abstractNum>
  <w:abstractNum w:abstractNumId="1">
    <w:nsid w:val="E37CE398"/>
    <w:multiLevelType w:val="singleLevel"/>
    <w:tmpl w:val="E37CE398"/>
    <w:lvl w:ilvl="0">
      <w:start w:val="2"/>
      <w:numFmt w:val="decimal"/>
      <w:suff w:val="nothing"/>
      <w:lvlText w:val="%1、"/>
      <w:lvlJc w:val="left"/>
    </w:lvl>
  </w:abstractNum>
  <w:abstractNum w:abstractNumId="2">
    <w:nsid w:val="0000000F"/>
    <w:multiLevelType w:val="multilevel"/>
    <w:tmpl w:val="0000000F"/>
    <w:lvl w:ilvl="0">
      <w:start w:val="2"/>
      <w:numFmt w:val="japaneseCounting"/>
      <w:lvlText w:val="%1、"/>
      <w:lvlJc w:val="left"/>
      <w:pPr>
        <w:ind w:left="510" w:hanging="510"/>
      </w:pPr>
      <w:rPr>
        <w:rFonts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0643D02"/>
    <w:multiLevelType w:val="multilevel"/>
    <w:tmpl w:val="00643D02"/>
    <w:lvl w:ilvl="0">
      <w:start w:val="1"/>
      <w:numFmt w:val="decimal"/>
      <w:lvlText w:val="%1、"/>
      <w:lvlJc w:val="left"/>
      <w:pPr>
        <w:ind w:left="840" w:hanging="360"/>
      </w:pPr>
      <w:rPr>
        <w:rFonts w:hint="default"/>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4">
    <w:nsid w:val="00C07C11"/>
    <w:multiLevelType w:val="multilevel"/>
    <w:tmpl w:val="00C07C11"/>
    <w:lvl w:ilvl="0">
      <w:start w:val="1"/>
      <w:numFmt w:val="decimal"/>
      <w:lvlText w:val="(%1)"/>
      <w:lvlJc w:val="left"/>
      <w:pPr>
        <w:ind w:left="860" w:hanging="440"/>
      </w:pPr>
      <w:rPr>
        <w:rFonts w:hint="default"/>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5">
    <w:nsid w:val="06174E9D"/>
    <w:multiLevelType w:val="multilevel"/>
    <w:tmpl w:val="06174E9D"/>
    <w:lvl w:ilvl="0">
      <w:start w:val="1"/>
      <w:numFmt w:val="decimal"/>
      <w:lvlText w:val="%1."/>
      <w:lvlJc w:val="left"/>
      <w:pPr>
        <w:ind w:left="840" w:hanging="360"/>
      </w:pPr>
      <w:rPr>
        <w:rFonts w:hint="default"/>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6">
    <w:nsid w:val="0C110D72"/>
    <w:multiLevelType w:val="multilevel"/>
    <w:tmpl w:val="0C110D72"/>
    <w:lvl w:ilvl="0">
      <w:start w:val="1"/>
      <w:numFmt w:val="decimal"/>
      <w:lvlText w:val="%1."/>
      <w:lvlJc w:val="left"/>
      <w:pPr>
        <w:ind w:left="840" w:hanging="360"/>
      </w:pPr>
      <w:rPr>
        <w:rFonts w:hint="default"/>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7">
    <w:nsid w:val="12253FC9"/>
    <w:multiLevelType w:val="multilevel"/>
    <w:tmpl w:val="12253FC9"/>
    <w:lvl w:ilvl="0">
      <w:start w:val="1"/>
      <w:numFmt w:val="decimal"/>
      <w:lvlText w:val="(%1)"/>
      <w:lvlJc w:val="left"/>
      <w:pPr>
        <w:ind w:left="860" w:hanging="440"/>
      </w:pPr>
      <w:rPr>
        <w:rFonts w:hint="default"/>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8">
    <w:nsid w:val="122D6E0A"/>
    <w:multiLevelType w:val="multilevel"/>
    <w:tmpl w:val="122D6E0A"/>
    <w:lvl w:ilvl="0">
      <w:start w:val="1"/>
      <w:numFmt w:val="decimal"/>
      <w:lvlText w:val="(%1)"/>
      <w:lvlJc w:val="left"/>
      <w:pPr>
        <w:ind w:left="860" w:hanging="440"/>
      </w:pPr>
      <w:rPr>
        <w:rFonts w:hint="default"/>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9">
    <w:nsid w:val="12AF0221"/>
    <w:multiLevelType w:val="multilevel"/>
    <w:tmpl w:val="12AF0221"/>
    <w:lvl w:ilvl="0">
      <w:start w:val="1"/>
      <w:numFmt w:val="japaneseCounting"/>
      <w:lvlText w:val="%1、"/>
      <w:lvlJc w:val="left"/>
      <w:pPr>
        <w:ind w:left="1142" w:hanging="72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10">
    <w:nsid w:val="146B1438"/>
    <w:multiLevelType w:val="multilevel"/>
    <w:tmpl w:val="146B1438"/>
    <w:lvl w:ilvl="0">
      <w:start w:val="1"/>
      <w:numFmt w:val="decimal"/>
      <w:lvlText w:val="(%1)"/>
      <w:lvlJc w:val="left"/>
      <w:pPr>
        <w:ind w:left="920" w:hanging="440"/>
      </w:pPr>
      <w:rPr>
        <w:rFonts w:hint="default"/>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11">
    <w:nsid w:val="150D3667"/>
    <w:multiLevelType w:val="multilevel"/>
    <w:tmpl w:val="150D3667"/>
    <w:lvl w:ilvl="0">
      <w:start w:val="1"/>
      <w:numFmt w:val="decimal"/>
      <w:lvlText w:val="(%1)"/>
      <w:lvlJc w:val="left"/>
      <w:pPr>
        <w:ind w:left="920" w:hanging="440"/>
      </w:pPr>
      <w:rPr>
        <w:rFonts w:hint="default"/>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12">
    <w:nsid w:val="1A665EB0"/>
    <w:multiLevelType w:val="multilevel"/>
    <w:tmpl w:val="1A665EB0"/>
    <w:lvl w:ilvl="0">
      <w:start w:val="1"/>
      <w:numFmt w:val="japaneseCounting"/>
      <w:lvlText w:val="%1、"/>
      <w:lvlJc w:val="left"/>
      <w:pPr>
        <w:tabs>
          <w:tab w:val="left" w:pos="1064"/>
        </w:tabs>
        <w:ind w:left="1064" w:hanging="525"/>
      </w:pPr>
      <w:rPr>
        <w:rFonts w:hint="default"/>
      </w:rPr>
    </w:lvl>
    <w:lvl w:ilvl="1">
      <w:start w:val="1"/>
      <w:numFmt w:val="lowerLetter"/>
      <w:lvlText w:val="%2)"/>
      <w:lvlJc w:val="left"/>
      <w:pPr>
        <w:tabs>
          <w:tab w:val="left" w:pos="1379"/>
        </w:tabs>
        <w:ind w:left="1379" w:hanging="420"/>
      </w:pPr>
    </w:lvl>
    <w:lvl w:ilvl="2">
      <w:start w:val="1"/>
      <w:numFmt w:val="lowerRoman"/>
      <w:lvlText w:val="%3."/>
      <w:lvlJc w:val="right"/>
      <w:pPr>
        <w:tabs>
          <w:tab w:val="left" w:pos="1799"/>
        </w:tabs>
        <w:ind w:left="1799" w:hanging="420"/>
      </w:pPr>
    </w:lvl>
    <w:lvl w:ilvl="3">
      <w:start w:val="1"/>
      <w:numFmt w:val="decimal"/>
      <w:lvlText w:val="%4."/>
      <w:lvlJc w:val="left"/>
      <w:pPr>
        <w:tabs>
          <w:tab w:val="left" w:pos="2219"/>
        </w:tabs>
        <w:ind w:left="2219" w:hanging="420"/>
      </w:pPr>
    </w:lvl>
    <w:lvl w:ilvl="4">
      <w:start w:val="1"/>
      <w:numFmt w:val="lowerLetter"/>
      <w:lvlText w:val="%5)"/>
      <w:lvlJc w:val="left"/>
      <w:pPr>
        <w:tabs>
          <w:tab w:val="left" w:pos="2639"/>
        </w:tabs>
        <w:ind w:left="2639" w:hanging="420"/>
      </w:pPr>
    </w:lvl>
    <w:lvl w:ilvl="5">
      <w:start w:val="1"/>
      <w:numFmt w:val="lowerRoman"/>
      <w:lvlText w:val="%6."/>
      <w:lvlJc w:val="right"/>
      <w:pPr>
        <w:tabs>
          <w:tab w:val="left" w:pos="3059"/>
        </w:tabs>
        <w:ind w:left="3059" w:hanging="420"/>
      </w:pPr>
    </w:lvl>
    <w:lvl w:ilvl="6">
      <w:start w:val="1"/>
      <w:numFmt w:val="decimal"/>
      <w:lvlText w:val="%7."/>
      <w:lvlJc w:val="left"/>
      <w:pPr>
        <w:tabs>
          <w:tab w:val="left" w:pos="3479"/>
        </w:tabs>
        <w:ind w:left="3479" w:hanging="420"/>
      </w:pPr>
    </w:lvl>
    <w:lvl w:ilvl="7">
      <w:start w:val="1"/>
      <w:numFmt w:val="lowerLetter"/>
      <w:lvlText w:val="%8)"/>
      <w:lvlJc w:val="left"/>
      <w:pPr>
        <w:tabs>
          <w:tab w:val="left" w:pos="3899"/>
        </w:tabs>
        <w:ind w:left="3899" w:hanging="420"/>
      </w:pPr>
    </w:lvl>
    <w:lvl w:ilvl="8">
      <w:start w:val="1"/>
      <w:numFmt w:val="lowerRoman"/>
      <w:lvlText w:val="%9."/>
      <w:lvlJc w:val="right"/>
      <w:pPr>
        <w:tabs>
          <w:tab w:val="left" w:pos="4319"/>
        </w:tabs>
        <w:ind w:left="4319" w:hanging="420"/>
      </w:pPr>
    </w:lvl>
  </w:abstractNum>
  <w:abstractNum w:abstractNumId="13">
    <w:nsid w:val="21E80ABC"/>
    <w:multiLevelType w:val="multilevel"/>
    <w:tmpl w:val="21E80ABC"/>
    <w:lvl w:ilvl="0">
      <w:start w:val="1"/>
      <w:numFmt w:val="decimal"/>
      <w:lvlText w:val="(%1)"/>
      <w:lvlJc w:val="left"/>
      <w:pPr>
        <w:ind w:left="860" w:hanging="440"/>
      </w:pPr>
      <w:rPr>
        <w:rFonts w:hint="default"/>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14">
    <w:nsid w:val="24730B00"/>
    <w:multiLevelType w:val="singleLevel"/>
    <w:tmpl w:val="24730B00"/>
    <w:lvl w:ilvl="0">
      <w:start w:val="2"/>
      <w:numFmt w:val="chineseCounting"/>
      <w:suff w:val="nothing"/>
      <w:lvlText w:val="（%1）"/>
      <w:lvlJc w:val="left"/>
      <w:rPr>
        <w:rFonts w:hint="eastAsia"/>
      </w:rPr>
    </w:lvl>
  </w:abstractNum>
  <w:abstractNum w:abstractNumId="15">
    <w:nsid w:val="27A64D20"/>
    <w:multiLevelType w:val="multilevel"/>
    <w:tmpl w:val="27A64D20"/>
    <w:lvl w:ilvl="0">
      <w:start w:val="1"/>
      <w:numFmt w:val="bullet"/>
      <w:lvlText w:val=""/>
      <w:lvlJc w:val="left"/>
      <w:pPr>
        <w:ind w:left="860" w:hanging="440"/>
      </w:pPr>
      <w:rPr>
        <w:rFonts w:ascii="Wingdings" w:hAnsi="Wingdings" w:hint="default"/>
      </w:rPr>
    </w:lvl>
    <w:lvl w:ilvl="1">
      <w:start w:val="1"/>
      <w:numFmt w:val="bullet"/>
      <w:lvlText w:val=""/>
      <w:lvlJc w:val="left"/>
      <w:pPr>
        <w:ind w:left="1300" w:hanging="440"/>
      </w:pPr>
      <w:rPr>
        <w:rFonts w:ascii="Wingdings" w:hAnsi="Wingdings" w:hint="default"/>
      </w:rPr>
    </w:lvl>
    <w:lvl w:ilvl="2">
      <w:start w:val="1"/>
      <w:numFmt w:val="bullet"/>
      <w:lvlText w:val=""/>
      <w:lvlJc w:val="left"/>
      <w:pPr>
        <w:ind w:left="1740" w:hanging="440"/>
      </w:pPr>
      <w:rPr>
        <w:rFonts w:ascii="Wingdings" w:hAnsi="Wingdings" w:hint="default"/>
      </w:rPr>
    </w:lvl>
    <w:lvl w:ilvl="3">
      <w:start w:val="1"/>
      <w:numFmt w:val="bullet"/>
      <w:lvlText w:val=""/>
      <w:lvlJc w:val="left"/>
      <w:pPr>
        <w:ind w:left="2180" w:hanging="440"/>
      </w:pPr>
      <w:rPr>
        <w:rFonts w:ascii="Wingdings" w:hAnsi="Wingdings" w:hint="default"/>
      </w:rPr>
    </w:lvl>
    <w:lvl w:ilvl="4">
      <w:start w:val="1"/>
      <w:numFmt w:val="bullet"/>
      <w:lvlText w:val=""/>
      <w:lvlJc w:val="left"/>
      <w:pPr>
        <w:ind w:left="2620" w:hanging="440"/>
      </w:pPr>
      <w:rPr>
        <w:rFonts w:ascii="Wingdings" w:hAnsi="Wingdings" w:hint="default"/>
      </w:rPr>
    </w:lvl>
    <w:lvl w:ilvl="5">
      <w:start w:val="1"/>
      <w:numFmt w:val="bullet"/>
      <w:lvlText w:val=""/>
      <w:lvlJc w:val="left"/>
      <w:pPr>
        <w:ind w:left="3060" w:hanging="440"/>
      </w:pPr>
      <w:rPr>
        <w:rFonts w:ascii="Wingdings" w:hAnsi="Wingdings" w:hint="default"/>
      </w:rPr>
    </w:lvl>
    <w:lvl w:ilvl="6">
      <w:start w:val="1"/>
      <w:numFmt w:val="bullet"/>
      <w:lvlText w:val=""/>
      <w:lvlJc w:val="left"/>
      <w:pPr>
        <w:ind w:left="3500" w:hanging="440"/>
      </w:pPr>
      <w:rPr>
        <w:rFonts w:ascii="Wingdings" w:hAnsi="Wingdings" w:hint="default"/>
      </w:rPr>
    </w:lvl>
    <w:lvl w:ilvl="7">
      <w:start w:val="1"/>
      <w:numFmt w:val="bullet"/>
      <w:lvlText w:val=""/>
      <w:lvlJc w:val="left"/>
      <w:pPr>
        <w:ind w:left="3940" w:hanging="440"/>
      </w:pPr>
      <w:rPr>
        <w:rFonts w:ascii="Wingdings" w:hAnsi="Wingdings" w:hint="default"/>
      </w:rPr>
    </w:lvl>
    <w:lvl w:ilvl="8">
      <w:start w:val="1"/>
      <w:numFmt w:val="bullet"/>
      <w:lvlText w:val=""/>
      <w:lvlJc w:val="left"/>
      <w:pPr>
        <w:ind w:left="4380" w:hanging="440"/>
      </w:pPr>
      <w:rPr>
        <w:rFonts w:ascii="Wingdings" w:hAnsi="Wingdings" w:hint="default"/>
      </w:rPr>
    </w:lvl>
  </w:abstractNum>
  <w:abstractNum w:abstractNumId="16">
    <w:nsid w:val="2CBF4A4D"/>
    <w:multiLevelType w:val="multilevel"/>
    <w:tmpl w:val="2CBF4A4D"/>
    <w:lvl w:ilvl="0">
      <w:start w:val="1"/>
      <w:numFmt w:val="decimal"/>
      <w:lvlText w:val="%1、"/>
      <w:lvlJc w:val="left"/>
      <w:pPr>
        <w:ind w:left="840" w:hanging="360"/>
      </w:pPr>
      <w:rPr>
        <w:rFonts w:hint="default"/>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17">
    <w:nsid w:val="2E3E3659"/>
    <w:multiLevelType w:val="multilevel"/>
    <w:tmpl w:val="2E3E3659"/>
    <w:lvl w:ilvl="0">
      <w:start w:val="1"/>
      <w:numFmt w:val="decimal"/>
      <w:lvlText w:val="(%1)"/>
      <w:lvlJc w:val="left"/>
      <w:pPr>
        <w:ind w:left="920" w:hanging="440"/>
      </w:pPr>
      <w:rPr>
        <w:rFonts w:hint="default"/>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18">
    <w:nsid w:val="31402F45"/>
    <w:multiLevelType w:val="multilevel"/>
    <w:tmpl w:val="31402F45"/>
    <w:lvl w:ilvl="0">
      <w:start w:val="1"/>
      <w:numFmt w:val="decimal"/>
      <w:lvlText w:val="(%1)"/>
      <w:lvlJc w:val="left"/>
      <w:pPr>
        <w:ind w:left="920" w:hanging="440"/>
      </w:pPr>
      <w:rPr>
        <w:rFonts w:hint="default"/>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19">
    <w:nsid w:val="33BCC234"/>
    <w:multiLevelType w:val="singleLevel"/>
    <w:tmpl w:val="33BCC234"/>
    <w:lvl w:ilvl="0">
      <w:start w:val="1"/>
      <w:numFmt w:val="decimal"/>
      <w:suff w:val="nothing"/>
      <w:lvlText w:val="%1、"/>
      <w:lvlJc w:val="left"/>
    </w:lvl>
  </w:abstractNum>
  <w:abstractNum w:abstractNumId="20">
    <w:nsid w:val="37FA983D"/>
    <w:multiLevelType w:val="singleLevel"/>
    <w:tmpl w:val="37FA983D"/>
    <w:lvl w:ilvl="0">
      <w:start w:val="2"/>
      <w:numFmt w:val="decimal"/>
      <w:suff w:val="nothing"/>
      <w:lvlText w:val="（%1）"/>
      <w:lvlJc w:val="left"/>
    </w:lvl>
  </w:abstractNum>
  <w:abstractNum w:abstractNumId="21">
    <w:nsid w:val="411D2BAF"/>
    <w:multiLevelType w:val="multilevel"/>
    <w:tmpl w:val="411D2BAF"/>
    <w:lvl w:ilvl="0">
      <w:start w:val="1"/>
      <w:numFmt w:val="decimal"/>
      <w:lvlText w:val="(%1)"/>
      <w:lvlJc w:val="left"/>
      <w:pPr>
        <w:ind w:left="860" w:hanging="440"/>
      </w:pPr>
      <w:rPr>
        <w:rFonts w:hint="default"/>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22">
    <w:nsid w:val="454642C7"/>
    <w:multiLevelType w:val="multilevel"/>
    <w:tmpl w:val="454642C7"/>
    <w:lvl w:ilvl="0">
      <w:start w:val="1"/>
      <w:numFmt w:val="decimal"/>
      <w:lvlText w:val="(%1)"/>
      <w:lvlJc w:val="left"/>
      <w:pPr>
        <w:ind w:left="860" w:hanging="440"/>
      </w:pPr>
      <w:rPr>
        <w:rFonts w:hint="default"/>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23">
    <w:nsid w:val="483D1B38"/>
    <w:multiLevelType w:val="multilevel"/>
    <w:tmpl w:val="483D1B38"/>
    <w:lvl w:ilvl="0">
      <w:start w:val="1"/>
      <w:numFmt w:val="bullet"/>
      <w:lvlText w:val=""/>
      <w:lvlJc w:val="left"/>
      <w:pPr>
        <w:ind w:left="840" w:hanging="360"/>
      </w:pPr>
      <w:rPr>
        <w:rFonts w:ascii="Wingdings" w:hAnsi="Wingdings" w:hint="default"/>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24">
    <w:nsid w:val="4D0E6890"/>
    <w:multiLevelType w:val="multilevel"/>
    <w:tmpl w:val="4D0E6890"/>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suff w:val="nothing"/>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5">
    <w:nsid w:val="50AF011D"/>
    <w:multiLevelType w:val="multilevel"/>
    <w:tmpl w:val="50AF011D"/>
    <w:lvl w:ilvl="0">
      <w:start w:val="1"/>
      <w:numFmt w:val="decimal"/>
      <w:lvlText w:val="(%1)"/>
      <w:lvlJc w:val="left"/>
      <w:pPr>
        <w:ind w:left="920" w:hanging="440"/>
      </w:pPr>
      <w:rPr>
        <w:rFonts w:hint="default"/>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26">
    <w:nsid w:val="605D167A"/>
    <w:multiLevelType w:val="multilevel"/>
    <w:tmpl w:val="605D167A"/>
    <w:lvl w:ilvl="0">
      <w:start w:val="1"/>
      <w:numFmt w:val="decimal"/>
      <w:lvlText w:val="(%1)"/>
      <w:lvlJc w:val="left"/>
      <w:pPr>
        <w:ind w:left="920" w:hanging="440"/>
      </w:pPr>
      <w:rPr>
        <w:rFonts w:hint="default"/>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27">
    <w:nsid w:val="61302C4D"/>
    <w:multiLevelType w:val="multilevel"/>
    <w:tmpl w:val="61302C4D"/>
    <w:lvl w:ilvl="0">
      <w:start w:val="1"/>
      <w:numFmt w:val="decimal"/>
      <w:lvlText w:val="%1、"/>
      <w:lvlJc w:val="left"/>
      <w:pPr>
        <w:ind w:left="840" w:hanging="360"/>
      </w:pPr>
      <w:rPr>
        <w:rFonts w:hint="default"/>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28">
    <w:nsid w:val="656D6133"/>
    <w:multiLevelType w:val="multilevel"/>
    <w:tmpl w:val="656D6133"/>
    <w:lvl w:ilvl="0">
      <w:start w:val="1"/>
      <w:numFmt w:val="chineseCountingThousand"/>
      <w:pStyle w:val="1"/>
      <w:suff w:val="nothing"/>
      <w:lvlText w:val="第%1部分"/>
      <w:lvlJc w:val="center"/>
      <w:pPr>
        <w:ind w:left="252" w:firstLine="288"/>
      </w:pPr>
      <w:rPr>
        <w:rFonts w:hint="eastAsia"/>
        <w:sz w:val="28"/>
        <w:szCs w:val="28"/>
      </w:rPr>
    </w:lvl>
    <w:lvl w:ilvl="1">
      <w:start w:val="1"/>
      <w:numFmt w:val="chineseCountingThousand"/>
      <w:pStyle w:val="2"/>
      <w:suff w:val="nothing"/>
      <w:lvlText w:val="%2、"/>
      <w:lvlJc w:val="left"/>
      <w:pPr>
        <w:ind w:left="249" w:firstLine="177"/>
      </w:pPr>
      <w:rPr>
        <w:rFonts w:ascii="仿宋_GB2312" w:eastAsia="仿宋_GB2312" w:hAnsi="宋体" w:hint="eastAsia"/>
        <w:sz w:val="32"/>
        <w:szCs w:val="32"/>
        <w:lang w:val="en-US"/>
      </w:rPr>
    </w:lvl>
    <w:lvl w:ilvl="2">
      <w:start w:val="1"/>
      <w:numFmt w:val="chineseCountingThousand"/>
      <w:pStyle w:val="3"/>
      <w:suff w:val="nothing"/>
      <w:lvlText w:val="(%3)"/>
      <w:lvlJc w:val="left"/>
      <w:pPr>
        <w:ind w:left="252" w:firstLine="0"/>
      </w:pPr>
      <w:rPr>
        <w:rFonts w:ascii="Times New Roman" w:eastAsia="宋体" w:hAnsi="Times New Roman" w:hint="default"/>
        <w:b/>
        <w:i w:val="0"/>
        <w:spacing w:val="0"/>
        <w:w w:val="100"/>
        <w:position w:val="0"/>
        <w:sz w:val="21"/>
        <w:szCs w:val="21"/>
      </w:rPr>
    </w:lvl>
    <w:lvl w:ilvl="3">
      <w:start w:val="1"/>
      <w:numFmt w:val="decimal"/>
      <w:pStyle w:val="4"/>
      <w:suff w:val="nothing"/>
      <w:lvlText w:val="%4、"/>
      <w:lvlJc w:val="left"/>
      <w:pPr>
        <w:ind w:left="252" w:firstLine="0"/>
      </w:pPr>
      <w:rPr>
        <w:rFonts w:hint="eastAsia"/>
      </w:rPr>
    </w:lvl>
    <w:lvl w:ilvl="4">
      <w:start w:val="1"/>
      <w:numFmt w:val="upperLetter"/>
      <w:pStyle w:val="5"/>
      <w:suff w:val="nothing"/>
      <w:lvlText w:val="%5、"/>
      <w:lvlJc w:val="left"/>
      <w:pPr>
        <w:ind w:left="252" w:firstLine="0"/>
      </w:pPr>
      <w:rPr>
        <w:rFonts w:hint="eastAsia"/>
      </w:rPr>
    </w:lvl>
    <w:lvl w:ilvl="5">
      <w:start w:val="1"/>
      <w:numFmt w:val="none"/>
      <w:pStyle w:val="6"/>
      <w:suff w:val="nothing"/>
      <w:lvlText w:val=""/>
      <w:lvlJc w:val="left"/>
      <w:pPr>
        <w:ind w:left="252" w:firstLine="0"/>
      </w:pPr>
      <w:rPr>
        <w:rFonts w:hint="eastAsia"/>
      </w:rPr>
    </w:lvl>
    <w:lvl w:ilvl="6">
      <w:start w:val="1"/>
      <w:numFmt w:val="none"/>
      <w:pStyle w:val="7"/>
      <w:suff w:val="nothing"/>
      <w:lvlText w:val=""/>
      <w:lvlJc w:val="left"/>
      <w:pPr>
        <w:ind w:left="252" w:firstLine="0"/>
      </w:pPr>
      <w:rPr>
        <w:rFonts w:hint="eastAsia"/>
      </w:rPr>
    </w:lvl>
    <w:lvl w:ilvl="7">
      <w:start w:val="1"/>
      <w:numFmt w:val="none"/>
      <w:pStyle w:val="8"/>
      <w:suff w:val="nothing"/>
      <w:lvlText w:val=""/>
      <w:lvlJc w:val="left"/>
      <w:pPr>
        <w:ind w:left="252" w:firstLine="0"/>
      </w:pPr>
      <w:rPr>
        <w:rFonts w:hint="eastAsia"/>
      </w:rPr>
    </w:lvl>
    <w:lvl w:ilvl="8">
      <w:start w:val="1"/>
      <w:numFmt w:val="none"/>
      <w:pStyle w:val="9"/>
      <w:suff w:val="nothing"/>
      <w:lvlText w:val=""/>
      <w:lvlJc w:val="left"/>
      <w:pPr>
        <w:ind w:left="252" w:firstLine="0"/>
      </w:pPr>
      <w:rPr>
        <w:rFonts w:hint="eastAsia"/>
      </w:rPr>
    </w:lvl>
  </w:abstractNum>
  <w:abstractNum w:abstractNumId="29">
    <w:nsid w:val="69E71D28"/>
    <w:multiLevelType w:val="multilevel"/>
    <w:tmpl w:val="69E71D28"/>
    <w:lvl w:ilvl="0">
      <w:start w:val="1"/>
      <w:numFmt w:val="decimal"/>
      <w:lvlText w:val="(%1)"/>
      <w:lvlJc w:val="left"/>
      <w:pPr>
        <w:ind w:left="920" w:hanging="440"/>
      </w:pPr>
      <w:rPr>
        <w:rFonts w:hint="default"/>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30">
    <w:nsid w:val="6C0AF3C3"/>
    <w:multiLevelType w:val="singleLevel"/>
    <w:tmpl w:val="6C0AF3C3"/>
    <w:lvl w:ilvl="0">
      <w:start w:val="1"/>
      <w:numFmt w:val="decimal"/>
      <w:suff w:val="nothing"/>
      <w:lvlText w:val="（%1）"/>
      <w:lvlJc w:val="left"/>
      <w:rPr>
        <w:rFonts w:hint="default"/>
        <w:color w:val="auto"/>
      </w:rPr>
    </w:lvl>
  </w:abstractNum>
  <w:abstractNum w:abstractNumId="31">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pStyle w:val="a"/>
      <w:suff w:val="nothing"/>
      <w:lvlText w:val="%1%2　"/>
      <w:lvlJc w:val="left"/>
      <w:pPr>
        <w:ind w:left="0" w:firstLine="0"/>
      </w:pPr>
      <w:rPr>
        <w:rFonts w:ascii="黑体" w:eastAsia="黑体" w:hAnsi="Times New Roman" w:hint="eastAsia"/>
        <w:b w:val="0"/>
        <w:i w:val="0"/>
        <w:sz w:val="21"/>
      </w:rPr>
    </w:lvl>
    <w:lvl w:ilvl="2">
      <w:start w:val="1"/>
      <w:numFmt w:val="decimal"/>
      <w:pStyle w:val="a0"/>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2">
    <w:nsid w:val="721486F2"/>
    <w:multiLevelType w:val="singleLevel"/>
    <w:tmpl w:val="721486F2"/>
    <w:lvl w:ilvl="0">
      <w:start w:val="1"/>
      <w:numFmt w:val="decimal"/>
      <w:suff w:val="nothing"/>
      <w:lvlText w:val="（%1）"/>
      <w:lvlJc w:val="left"/>
    </w:lvl>
  </w:abstractNum>
  <w:abstractNum w:abstractNumId="33">
    <w:nsid w:val="788F6597"/>
    <w:multiLevelType w:val="multilevel"/>
    <w:tmpl w:val="788F6597"/>
    <w:lvl w:ilvl="0">
      <w:start w:val="1"/>
      <w:numFmt w:val="decimal"/>
      <w:lvlText w:val="(%1)"/>
      <w:lvlJc w:val="left"/>
      <w:pPr>
        <w:ind w:left="860" w:hanging="440"/>
      </w:pPr>
      <w:rPr>
        <w:rFonts w:hint="default"/>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34">
    <w:nsid w:val="7C8A0618"/>
    <w:multiLevelType w:val="multilevel"/>
    <w:tmpl w:val="7C8A0618"/>
    <w:lvl w:ilvl="0">
      <w:start w:val="1"/>
      <w:numFmt w:val="decimal"/>
      <w:lvlText w:val="(%1)"/>
      <w:lvlJc w:val="left"/>
      <w:pPr>
        <w:ind w:left="920" w:hanging="440"/>
      </w:pPr>
      <w:rPr>
        <w:rFonts w:hint="default"/>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num w:numId="1">
    <w:abstractNumId w:val="28"/>
  </w:num>
  <w:num w:numId="2">
    <w:abstractNumId w:val="31"/>
  </w:num>
  <w:num w:numId="3">
    <w:abstractNumId w:val="12"/>
  </w:num>
  <w:num w:numId="4">
    <w:abstractNumId w:val="9"/>
  </w:num>
  <w:num w:numId="5">
    <w:abstractNumId w:val="30"/>
  </w:num>
  <w:num w:numId="6">
    <w:abstractNumId w:val="14"/>
  </w:num>
  <w:num w:numId="7">
    <w:abstractNumId w:val="32"/>
  </w:num>
  <w:num w:numId="8">
    <w:abstractNumId w:val="0"/>
  </w:num>
  <w:num w:numId="9">
    <w:abstractNumId w:val="6"/>
  </w:num>
  <w:num w:numId="10">
    <w:abstractNumId w:val="5"/>
  </w:num>
  <w:num w:numId="11">
    <w:abstractNumId w:val="23"/>
  </w:num>
  <w:num w:numId="12">
    <w:abstractNumId w:val="24"/>
  </w:num>
  <w:num w:numId="1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5"/>
  </w:num>
  <w:num w:numId="15">
    <w:abstractNumId w:val="20"/>
  </w:num>
  <w:num w:numId="16">
    <w:abstractNumId w:val="4"/>
  </w:num>
  <w:num w:numId="17">
    <w:abstractNumId w:val="22"/>
  </w:num>
  <w:num w:numId="18">
    <w:abstractNumId w:val="21"/>
  </w:num>
  <w:num w:numId="19">
    <w:abstractNumId w:val="8"/>
  </w:num>
  <w:num w:numId="20">
    <w:abstractNumId w:val="7"/>
  </w:num>
  <w:num w:numId="21">
    <w:abstractNumId w:val="33"/>
  </w:num>
  <w:num w:numId="22">
    <w:abstractNumId w:val="13"/>
  </w:num>
  <w:num w:numId="23">
    <w:abstractNumId w:val="26"/>
  </w:num>
  <w:num w:numId="24">
    <w:abstractNumId w:val="34"/>
  </w:num>
  <w:num w:numId="25">
    <w:abstractNumId w:val="17"/>
  </w:num>
  <w:num w:numId="26">
    <w:abstractNumId w:val="18"/>
  </w:num>
  <w:num w:numId="27">
    <w:abstractNumId w:val="25"/>
  </w:num>
  <w:num w:numId="28">
    <w:abstractNumId w:val="3"/>
  </w:num>
  <w:num w:numId="29">
    <w:abstractNumId w:val="29"/>
  </w:num>
  <w:num w:numId="30">
    <w:abstractNumId w:val="16"/>
  </w:num>
  <w:num w:numId="31">
    <w:abstractNumId w:val="10"/>
  </w:num>
  <w:num w:numId="32">
    <w:abstractNumId w:val="11"/>
  </w:num>
  <w:num w:numId="33">
    <w:abstractNumId w:val="27"/>
  </w:num>
  <w:num w:numId="34">
    <w:abstractNumId w:val="1"/>
  </w:num>
  <w:num w:numId="35">
    <w:abstractNumId w:val="2"/>
  </w:num>
  <w:num w:numId="3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4YWE2NWM2NjkyMzUxOGRkNDNkNjJlMmYxYjJlZDkifQ=="/>
  </w:docVars>
  <w:rsids>
    <w:rsidRoot w:val="00172A27"/>
    <w:rsid w:val="000017B5"/>
    <w:rsid w:val="00001943"/>
    <w:rsid w:val="000021AB"/>
    <w:rsid w:val="00002249"/>
    <w:rsid w:val="00004521"/>
    <w:rsid w:val="0000518B"/>
    <w:rsid w:val="0000757D"/>
    <w:rsid w:val="00010F5D"/>
    <w:rsid w:val="0001262D"/>
    <w:rsid w:val="0001305E"/>
    <w:rsid w:val="00014C9A"/>
    <w:rsid w:val="00015BD9"/>
    <w:rsid w:val="00016D62"/>
    <w:rsid w:val="0001771F"/>
    <w:rsid w:val="00021878"/>
    <w:rsid w:val="00021E53"/>
    <w:rsid w:val="0002324D"/>
    <w:rsid w:val="000242F9"/>
    <w:rsid w:val="0002578D"/>
    <w:rsid w:val="00025E82"/>
    <w:rsid w:val="00025EF4"/>
    <w:rsid w:val="00034BDD"/>
    <w:rsid w:val="00035EEC"/>
    <w:rsid w:val="0003676A"/>
    <w:rsid w:val="00040F10"/>
    <w:rsid w:val="00042BAF"/>
    <w:rsid w:val="00043544"/>
    <w:rsid w:val="0004425E"/>
    <w:rsid w:val="00045D42"/>
    <w:rsid w:val="000510A9"/>
    <w:rsid w:val="00051E6F"/>
    <w:rsid w:val="000530F3"/>
    <w:rsid w:val="000532D0"/>
    <w:rsid w:val="00054CAA"/>
    <w:rsid w:val="00054F8E"/>
    <w:rsid w:val="00055699"/>
    <w:rsid w:val="00055A31"/>
    <w:rsid w:val="00055B9C"/>
    <w:rsid w:val="000569FA"/>
    <w:rsid w:val="0005761C"/>
    <w:rsid w:val="000579FB"/>
    <w:rsid w:val="00061E04"/>
    <w:rsid w:val="00062647"/>
    <w:rsid w:val="000638DD"/>
    <w:rsid w:val="00063F4E"/>
    <w:rsid w:val="000641D7"/>
    <w:rsid w:val="00064F40"/>
    <w:rsid w:val="000652D9"/>
    <w:rsid w:val="00065F48"/>
    <w:rsid w:val="00066EA6"/>
    <w:rsid w:val="00067737"/>
    <w:rsid w:val="00071561"/>
    <w:rsid w:val="00071DD4"/>
    <w:rsid w:val="00072B7F"/>
    <w:rsid w:val="00072C1D"/>
    <w:rsid w:val="00073824"/>
    <w:rsid w:val="00073AE2"/>
    <w:rsid w:val="00075CCF"/>
    <w:rsid w:val="00077411"/>
    <w:rsid w:val="00077C09"/>
    <w:rsid w:val="00077C44"/>
    <w:rsid w:val="00083A5B"/>
    <w:rsid w:val="000841EC"/>
    <w:rsid w:val="00085903"/>
    <w:rsid w:val="000873B5"/>
    <w:rsid w:val="000920C0"/>
    <w:rsid w:val="000920E0"/>
    <w:rsid w:val="000924A1"/>
    <w:rsid w:val="00093B83"/>
    <w:rsid w:val="000949AF"/>
    <w:rsid w:val="00095203"/>
    <w:rsid w:val="0009676A"/>
    <w:rsid w:val="00097970"/>
    <w:rsid w:val="000A0AD7"/>
    <w:rsid w:val="000A28AA"/>
    <w:rsid w:val="000A3A51"/>
    <w:rsid w:val="000A3B6E"/>
    <w:rsid w:val="000A42DF"/>
    <w:rsid w:val="000A4792"/>
    <w:rsid w:val="000A56BF"/>
    <w:rsid w:val="000A6CFF"/>
    <w:rsid w:val="000A6D30"/>
    <w:rsid w:val="000A79B7"/>
    <w:rsid w:val="000B0ED7"/>
    <w:rsid w:val="000B1210"/>
    <w:rsid w:val="000B341C"/>
    <w:rsid w:val="000B3AA1"/>
    <w:rsid w:val="000B4B61"/>
    <w:rsid w:val="000B4CC1"/>
    <w:rsid w:val="000B4D83"/>
    <w:rsid w:val="000B5357"/>
    <w:rsid w:val="000B593B"/>
    <w:rsid w:val="000B6812"/>
    <w:rsid w:val="000B6D3F"/>
    <w:rsid w:val="000B75B7"/>
    <w:rsid w:val="000B7612"/>
    <w:rsid w:val="000C151F"/>
    <w:rsid w:val="000C1D23"/>
    <w:rsid w:val="000C2766"/>
    <w:rsid w:val="000C3DDC"/>
    <w:rsid w:val="000C5165"/>
    <w:rsid w:val="000C578B"/>
    <w:rsid w:val="000C6CDD"/>
    <w:rsid w:val="000C7318"/>
    <w:rsid w:val="000C7818"/>
    <w:rsid w:val="000D1227"/>
    <w:rsid w:val="000D3B50"/>
    <w:rsid w:val="000D6D37"/>
    <w:rsid w:val="000E04BE"/>
    <w:rsid w:val="000E07E0"/>
    <w:rsid w:val="000E1DB4"/>
    <w:rsid w:val="000E396B"/>
    <w:rsid w:val="000E3EF4"/>
    <w:rsid w:val="000E5051"/>
    <w:rsid w:val="000E706C"/>
    <w:rsid w:val="000F2EEF"/>
    <w:rsid w:val="000F3A4A"/>
    <w:rsid w:val="000F5846"/>
    <w:rsid w:val="000F63DD"/>
    <w:rsid w:val="000F6622"/>
    <w:rsid w:val="000F7540"/>
    <w:rsid w:val="001004EB"/>
    <w:rsid w:val="001029D5"/>
    <w:rsid w:val="001056E3"/>
    <w:rsid w:val="0010796A"/>
    <w:rsid w:val="00112B96"/>
    <w:rsid w:val="00112CEF"/>
    <w:rsid w:val="00113684"/>
    <w:rsid w:val="00114A63"/>
    <w:rsid w:val="001157F1"/>
    <w:rsid w:val="00115B83"/>
    <w:rsid w:val="00115B90"/>
    <w:rsid w:val="0011601B"/>
    <w:rsid w:val="00116F8F"/>
    <w:rsid w:val="00116FCA"/>
    <w:rsid w:val="00120424"/>
    <w:rsid w:val="00120C76"/>
    <w:rsid w:val="001217B4"/>
    <w:rsid w:val="001234D4"/>
    <w:rsid w:val="00124E35"/>
    <w:rsid w:val="00125162"/>
    <w:rsid w:val="001264EC"/>
    <w:rsid w:val="0012764A"/>
    <w:rsid w:val="0013010C"/>
    <w:rsid w:val="00130FAB"/>
    <w:rsid w:val="00130FE6"/>
    <w:rsid w:val="00131E5C"/>
    <w:rsid w:val="00132DB6"/>
    <w:rsid w:val="00132E59"/>
    <w:rsid w:val="00134826"/>
    <w:rsid w:val="001348BD"/>
    <w:rsid w:val="00134E97"/>
    <w:rsid w:val="00135082"/>
    <w:rsid w:val="001353E4"/>
    <w:rsid w:val="0013622B"/>
    <w:rsid w:val="00137137"/>
    <w:rsid w:val="0013733B"/>
    <w:rsid w:val="00141212"/>
    <w:rsid w:val="00141EDF"/>
    <w:rsid w:val="00142605"/>
    <w:rsid w:val="0014380C"/>
    <w:rsid w:val="0014525F"/>
    <w:rsid w:val="001472CB"/>
    <w:rsid w:val="0014773E"/>
    <w:rsid w:val="00151893"/>
    <w:rsid w:val="00152E02"/>
    <w:rsid w:val="00152F68"/>
    <w:rsid w:val="00153962"/>
    <w:rsid w:val="00155DE0"/>
    <w:rsid w:val="00161D46"/>
    <w:rsid w:val="00162E84"/>
    <w:rsid w:val="001648F9"/>
    <w:rsid w:val="00165363"/>
    <w:rsid w:val="001673FE"/>
    <w:rsid w:val="00171228"/>
    <w:rsid w:val="00172761"/>
    <w:rsid w:val="00172A27"/>
    <w:rsid w:val="001751FC"/>
    <w:rsid w:val="00177802"/>
    <w:rsid w:val="001801A9"/>
    <w:rsid w:val="001815A2"/>
    <w:rsid w:val="001818A3"/>
    <w:rsid w:val="00182D07"/>
    <w:rsid w:val="001855EE"/>
    <w:rsid w:val="0018677D"/>
    <w:rsid w:val="001905BF"/>
    <w:rsid w:val="001905D0"/>
    <w:rsid w:val="001906CE"/>
    <w:rsid w:val="00191946"/>
    <w:rsid w:val="00192DDE"/>
    <w:rsid w:val="00193302"/>
    <w:rsid w:val="001951B7"/>
    <w:rsid w:val="0019683A"/>
    <w:rsid w:val="001976E3"/>
    <w:rsid w:val="001A005E"/>
    <w:rsid w:val="001A2BE4"/>
    <w:rsid w:val="001A2C20"/>
    <w:rsid w:val="001A2F3A"/>
    <w:rsid w:val="001A4E25"/>
    <w:rsid w:val="001A5911"/>
    <w:rsid w:val="001B0E9B"/>
    <w:rsid w:val="001B191E"/>
    <w:rsid w:val="001B28F3"/>
    <w:rsid w:val="001B2BD2"/>
    <w:rsid w:val="001B2C3A"/>
    <w:rsid w:val="001B58E7"/>
    <w:rsid w:val="001B6889"/>
    <w:rsid w:val="001B72AC"/>
    <w:rsid w:val="001B7987"/>
    <w:rsid w:val="001C013E"/>
    <w:rsid w:val="001C0876"/>
    <w:rsid w:val="001C2F74"/>
    <w:rsid w:val="001C310B"/>
    <w:rsid w:val="001C37E1"/>
    <w:rsid w:val="001C3936"/>
    <w:rsid w:val="001C6155"/>
    <w:rsid w:val="001C7390"/>
    <w:rsid w:val="001C7D00"/>
    <w:rsid w:val="001C7D99"/>
    <w:rsid w:val="001D1569"/>
    <w:rsid w:val="001D1675"/>
    <w:rsid w:val="001D253E"/>
    <w:rsid w:val="001D407E"/>
    <w:rsid w:val="001D45F8"/>
    <w:rsid w:val="001D5118"/>
    <w:rsid w:val="001E3800"/>
    <w:rsid w:val="001E47BD"/>
    <w:rsid w:val="001E5170"/>
    <w:rsid w:val="001E5505"/>
    <w:rsid w:val="001E553C"/>
    <w:rsid w:val="001E61AD"/>
    <w:rsid w:val="001F1112"/>
    <w:rsid w:val="001F1AF6"/>
    <w:rsid w:val="001F3B1A"/>
    <w:rsid w:val="001F4543"/>
    <w:rsid w:val="001F62F7"/>
    <w:rsid w:val="001F7E7F"/>
    <w:rsid w:val="00203FD3"/>
    <w:rsid w:val="002048CE"/>
    <w:rsid w:val="00207FE7"/>
    <w:rsid w:val="002104C3"/>
    <w:rsid w:val="002115C3"/>
    <w:rsid w:val="002117BC"/>
    <w:rsid w:val="00212111"/>
    <w:rsid w:val="00212B98"/>
    <w:rsid w:val="00213AA5"/>
    <w:rsid w:val="00215967"/>
    <w:rsid w:val="00215CBA"/>
    <w:rsid w:val="00220B04"/>
    <w:rsid w:val="002220B1"/>
    <w:rsid w:val="00225B52"/>
    <w:rsid w:val="002303F1"/>
    <w:rsid w:val="0023051B"/>
    <w:rsid w:val="00231B8B"/>
    <w:rsid w:val="00232E6F"/>
    <w:rsid w:val="002333F8"/>
    <w:rsid w:val="00233920"/>
    <w:rsid w:val="00235B4E"/>
    <w:rsid w:val="00236D13"/>
    <w:rsid w:val="0023795D"/>
    <w:rsid w:val="002379E1"/>
    <w:rsid w:val="00241E65"/>
    <w:rsid w:val="0024466C"/>
    <w:rsid w:val="00246A41"/>
    <w:rsid w:val="00247969"/>
    <w:rsid w:val="00247E88"/>
    <w:rsid w:val="00251A52"/>
    <w:rsid w:val="00252039"/>
    <w:rsid w:val="00253E98"/>
    <w:rsid w:val="002549B0"/>
    <w:rsid w:val="002608D4"/>
    <w:rsid w:val="0026139C"/>
    <w:rsid w:val="0026321A"/>
    <w:rsid w:val="00263B79"/>
    <w:rsid w:val="0026439F"/>
    <w:rsid w:val="00265953"/>
    <w:rsid w:val="00266123"/>
    <w:rsid w:val="002670EA"/>
    <w:rsid w:val="00270005"/>
    <w:rsid w:val="0027122A"/>
    <w:rsid w:val="00274258"/>
    <w:rsid w:val="002761FC"/>
    <w:rsid w:val="00276D27"/>
    <w:rsid w:val="00277577"/>
    <w:rsid w:val="00277A7A"/>
    <w:rsid w:val="00277BD5"/>
    <w:rsid w:val="00281050"/>
    <w:rsid w:val="002816DD"/>
    <w:rsid w:val="002832F3"/>
    <w:rsid w:val="00285D1B"/>
    <w:rsid w:val="00286FD4"/>
    <w:rsid w:val="0028709D"/>
    <w:rsid w:val="002872E5"/>
    <w:rsid w:val="0028790D"/>
    <w:rsid w:val="00290720"/>
    <w:rsid w:val="0029333D"/>
    <w:rsid w:val="002962B0"/>
    <w:rsid w:val="00297731"/>
    <w:rsid w:val="00297B91"/>
    <w:rsid w:val="002A062F"/>
    <w:rsid w:val="002A1F0A"/>
    <w:rsid w:val="002A36B9"/>
    <w:rsid w:val="002A4D65"/>
    <w:rsid w:val="002A5286"/>
    <w:rsid w:val="002A5920"/>
    <w:rsid w:val="002A6641"/>
    <w:rsid w:val="002A6F9C"/>
    <w:rsid w:val="002A7061"/>
    <w:rsid w:val="002B1EEA"/>
    <w:rsid w:val="002B5435"/>
    <w:rsid w:val="002B57C8"/>
    <w:rsid w:val="002B5AA5"/>
    <w:rsid w:val="002B65C1"/>
    <w:rsid w:val="002B740A"/>
    <w:rsid w:val="002C1049"/>
    <w:rsid w:val="002C14B0"/>
    <w:rsid w:val="002C3299"/>
    <w:rsid w:val="002C3B5B"/>
    <w:rsid w:val="002C3D2F"/>
    <w:rsid w:val="002C4151"/>
    <w:rsid w:val="002C461E"/>
    <w:rsid w:val="002C5DE2"/>
    <w:rsid w:val="002C5FC3"/>
    <w:rsid w:val="002D11F8"/>
    <w:rsid w:val="002D2505"/>
    <w:rsid w:val="002D3EC4"/>
    <w:rsid w:val="002D6666"/>
    <w:rsid w:val="002E0B83"/>
    <w:rsid w:val="002E0CFB"/>
    <w:rsid w:val="002E0EA0"/>
    <w:rsid w:val="002E5646"/>
    <w:rsid w:val="002E58D6"/>
    <w:rsid w:val="002E5B6D"/>
    <w:rsid w:val="002E6135"/>
    <w:rsid w:val="002E7BB7"/>
    <w:rsid w:val="002E7E43"/>
    <w:rsid w:val="002F00E9"/>
    <w:rsid w:val="002F0558"/>
    <w:rsid w:val="002F0620"/>
    <w:rsid w:val="002F203F"/>
    <w:rsid w:val="002F2DA4"/>
    <w:rsid w:val="002F2F10"/>
    <w:rsid w:val="002F4B25"/>
    <w:rsid w:val="002F4B53"/>
    <w:rsid w:val="002F533A"/>
    <w:rsid w:val="002F5942"/>
    <w:rsid w:val="002F5CBE"/>
    <w:rsid w:val="003036E8"/>
    <w:rsid w:val="00304EE6"/>
    <w:rsid w:val="003056BA"/>
    <w:rsid w:val="00305B4E"/>
    <w:rsid w:val="00312482"/>
    <w:rsid w:val="00314B80"/>
    <w:rsid w:val="003170E6"/>
    <w:rsid w:val="0031752C"/>
    <w:rsid w:val="00320851"/>
    <w:rsid w:val="00322507"/>
    <w:rsid w:val="00323700"/>
    <w:rsid w:val="00325150"/>
    <w:rsid w:val="00332194"/>
    <w:rsid w:val="003332EE"/>
    <w:rsid w:val="00334F65"/>
    <w:rsid w:val="003367B7"/>
    <w:rsid w:val="00336914"/>
    <w:rsid w:val="003372B1"/>
    <w:rsid w:val="0033791A"/>
    <w:rsid w:val="003408EA"/>
    <w:rsid w:val="00340AA2"/>
    <w:rsid w:val="00341D79"/>
    <w:rsid w:val="00341E72"/>
    <w:rsid w:val="00341FAF"/>
    <w:rsid w:val="0034346E"/>
    <w:rsid w:val="00344327"/>
    <w:rsid w:val="00345068"/>
    <w:rsid w:val="003472D2"/>
    <w:rsid w:val="00350C5F"/>
    <w:rsid w:val="00351719"/>
    <w:rsid w:val="00353405"/>
    <w:rsid w:val="00353D67"/>
    <w:rsid w:val="00353F15"/>
    <w:rsid w:val="003548F6"/>
    <w:rsid w:val="003613F9"/>
    <w:rsid w:val="003618A7"/>
    <w:rsid w:val="00363199"/>
    <w:rsid w:val="00372342"/>
    <w:rsid w:val="0037291D"/>
    <w:rsid w:val="00372AD1"/>
    <w:rsid w:val="00372C7C"/>
    <w:rsid w:val="00375D6F"/>
    <w:rsid w:val="00376641"/>
    <w:rsid w:val="00376BF8"/>
    <w:rsid w:val="003802DA"/>
    <w:rsid w:val="00381739"/>
    <w:rsid w:val="003820CF"/>
    <w:rsid w:val="00382347"/>
    <w:rsid w:val="0038346C"/>
    <w:rsid w:val="0038356D"/>
    <w:rsid w:val="003837EE"/>
    <w:rsid w:val="00385457"/>
    <w:rsid w:val="00386BBB"/>
    <w:rsid w:val="00390DD4"/>
    <w:rsid w:val="0039172B"/>
    <w:rsid w:val="003925FE"/>
    <w:rsid w:val="0039278E"/>
    <w:rsid w:val="00392AD9"/>
    <w:rsid w:val="00393498"/>
    <w:rsid w:val="00394530"/>
    <w:rsid w:val="0039580E"/>
    <w:rsid w:val="00396270"/>
    <w:rsid w:val="003964B0"/>
    <w:rsid w:val="003A1F58"/>
    <w:rsid w:val="003A3B61"/>
    <w:rsid w:val="003A694D"/>
    <w:rsid w:val="003A6F58"/>
    <w:rsid w:val="003A7365"/>
    <w:rsid w:val="003B1DB8"/>
    <w:rsid w:val="003B2CD7"/>
    <w:rsid w:val="003B4480"/>
    <w:rsid w:val="003B44C8"/>
    <w:rsid w:val="003B5111"/>
    <w:rsid w:val="003B5BD7"/>
    <w:rsid w:val="003C02B2"/>
    <w:rsid w:val="003C098D"/>
    <w:rsid w:val="003C0A0F"/>
    <w:rsid w:val="003C0C85"/>
    <w:rsid w:val="003C123A"/>
    <w:rsid w:val="003C1F59"/>
    <w:rsid w:val="003C25D0"/>
    <w:rsid w:val="003C28DA"/>
    <w:rsid w:val="003C3101"/>
    <w:rsid w:val="003C5DBA"/>
    <w:rsid w:val="003D15D1"/>
    <w:rsid w:val="003D16CE"/>
    <w:rsid w:val="003D4516"/>
    <w:rsid w:val="003D495D"/>
    <w:rsid w:val="003D524A"/>
    <w:rsid w:val="003E1148"/>
    <w:rsid w:val="003E141E"/>
    <w:rsid w:val="003E1A25"/>
    <w:rsid w:val="003E55D4"/>
    <w:rsid w:val="003E5C35"/>
    <w:rsid w:val="003E60D1"/>
    <w:rsid w:val="003E7194"/>
    <w:rsid w:val="003E768A"/>
    <w:rsid w:val="003F1451"/>
    <w:rsid w:val="003F16C5"/>
    <w:rsid w:val="003F18C4"/>
    <w:rsid w:val="003F4F8D"/>
    <w:rsid w:val="003F63BB"/>
    <w:rsid w:val="004014CC"/>
    <w:rsid w:val="004017DB"/>
    <w:rsid w:val="00402F92"/>
    <w:rsid w:val="0040351B"/>
    <w:rsid w:val="004044BC"/>
    <w:rsid w:val="00405B11"/>
    <w:rsid w:val="00407274"/>
    <w:rsid w:val="00407B7B"/>
    <w:rsid w:val="00407F56"/>
    <w:rsid w:val="0041042D"/>
    <w:rsid w:val="00411334"/>
    <w:rsid w:val="004148B9"/>
    <w:rsid w:val="00415103"/>
    <w:rsid w:val="00415849"/>
    <w:rsid w:val="00415BB2"/>
    <w:rsid w:val="00415CEE"/>
    <w:rsid w:val="00416C09"/>
    <w:rsid w:val="0042185D"/>
    <w:rsid w:val="004223BC"/>
    <w:rsid w:val="00422546"/>
    <w:rsid w:val="00422C9F"/>
    <w:rsid w:val="00423D55"/>
    <w:rsid w:val="0042508A"/>
    <w:rsid w:val="00426E29"/>
    <w:rsid w:val="00426E6C"/>
    <w:rsid w:val="00427675"/>
    <w:rsid w:val="00430FFE"/>
    <w:rsid w:val="0043255A"/>
    <w:rsid w:val="00432950"/>
    <w:rsid w:val="00432E70"/>
    <w:rsid w:val="00432EF4"/>
    <w:rsid w:val="00433001"/>
    <w:rsid w:val="00433398"/>
    <w:rsid w:val="00433E15"/>
    <w:rsid w:val="00434E33"/>
    <w:rsid w:val="004359FD"/>
    <w:rsid w:val="004361F3"/>
    <w:rsid w:val="004366B4"/>
    <w:rsid w:val="004412A4"/>
    <w:rsid w:val="004412BE"/>
    <w:rsid w:val="00441627"/>
    <w:rsid w:val="004422AB"/>
    <w:rsid w:val="004429CB"/>
    <w:rsid w:val="00443BBD"/>
    <w:rsid w:val="00444390"/>
    <w:rsid w:val="0044445A"/>
    <w:rsid w:val="0044550E"/>
    <w:rsid w:val="0044668B"/>
    <w:rsid w:val="0045126C"/>
    <w:rsid w:val="00453A04"/>
    <w:rsid w:val="00454BBE"/>
    <w:rsid w:val="00454F8C"/>
    <w:rsid w:val="00457EC4"/>
    <w:rsid w:val="00460406"/>
    <w:rsid w:val="0046142F"/>
    <w:rsid w:val="004617FA"/>
    <w:rsid w:val="00461D3B"/>
    <w:rsid w:val="00464123"/>
    <w:rsid w:val="0046475A"/>
    <w:rsid w:val="00464B59"/>
    <w:rsid w:val="004672C5"/>
    <w:rsid w:val="0047126E"/>
    <w:rsid w:val="00472861"/>
    <w:rsid w:val="00472D65"/>
    <w:rsid w:val="00473A93"/>
    <w:rsid w:val="00473F77"/>
    <w:rsid w:val="00475952"/>
    <w:rsid w:val="00477626"/>
    <w:rsid w:val="0048067D"/>
    <w:rsid w:val="00481153"/>
    <w:rsid w:val="00481FF9"/>
    <w:rsid w:val="004832A4"/>
    <w:rsid w:val="00483412"/>
    <w:rsid w:val="0048425F"/>
    <w:rsid w:val="00484AF1"/>
    <w:rsid w:val="00484BBD"/>
    <w:rsid w:val="00484C56"/>
    <w:rsid w:val="004902BF"/>
    <w:rsid w:val="00490A0B"/>
    <w:rsid w:val="00491403"/>
    <w:rsid w:val="00491CCB"/>
    <w:rsid w:val="00491E05"/>
    <w:rsid w:val="00493749"/>
    <w:rsid w:val="00495E0F"/>
    <w:rsid w:val="004970E3"/>
    <w:rsid w:val="004A073A"/>
    <w:rsid w:val="004A1716"/>
    <w:rsid w:val="004A2215"/>
    <w:rsid w:val="004A44FC"/>
    <w:rsid w:val="004A5334"/>
    <w:rsid w:val="004A5614"/>
    <w:rsid w:val="004A703D"/>
    <w:rsid w:val="004B04C2"/>
    <w:rsid w:val="004B068D"/>
    <w:rsid w:val="004B1B2D"/>
    <w:rsid w:val="004B2579"/>
    <w:rsid w:val="004B2681"/>
    <w:rsid w:val="004B2A59"/>
    <w:rsid w:val="004B3DCE"/>
    <w:rsid w:val="004B4B9A"/>
    <w:rsid w:val="004B7B4B"/>
    <w:rsid w:val="004C064D"/>
    <w:rsid w:val="004C101D"/>
    <w:rsid w:val="004C1BC3"/>
    <w:rsid w:val="004C27F9"/>
    <w:rsid w:val="004C2C49"/>
    <w:rsid w:val="004C460C"/>
    <w:rsid w:val="004C475F"/>
    <w:rsid w:val="004C4C81"/>
    <w:rsid w:val="004C7B73"/>
    <w:rsid w:val="004D12DE"/>
    <w:rsid w:val="004D2049"/>
    <w:rsid w:val="004D26F8"/>
    <w:rsid w:val="004D4CFA"/>
    <w:rsid w:val="004D5F8A"/>
    <w:rsid w:val="004D7B16"/>
    <w:rsid w:val="004E08CF"/>
    <w:rsid w:val="004E1047"/>
    <w:rsid w:val="004E5C8E"/>
    <w:rsid w:val="004F0E62"/>
    <w:rsid w:val="004F2459"/>
    <w:rsid w:val="004F3B3E"/>
    <w:rsid w:val="00500012"/>
    <w:rsid w:val="00500121"/>
    <w:rsid w:val="005002BA"/>
    <w:rsid w:val="0050047C"/>
    <w:rsid w:val="00500913"/>
    <w:rsid w:val="00502101"/>
    <w:rsid w:val="0050281E"/>
    <w:rsid w:val="00504E9C"/>
    <w:rsid w:val="0050585F"/>
    <w:rsid w:val="005059AB"/>
    <w:rsid w:val="00506832"/>
    <w:rsid w:val="005070FF"/>
    <w:rsid w:val="00507AD7"/>
    <w:rsid w:val="00510B5E"/>
    <w:rsid w:val="005114B3"/>
    <w:rsid w:val="005172D9"/>
    <w:rsid w:val="00517493"/>
    <w:rsid w:val="00520286"/>
    <w:rsid w:val="00520F8D"/>
    <w:rsid w:val="0052101F"/>
    <w:rsid w:val="005251E5"/>
    <w:rsid w:val="00525B7D"/>
    <w:rsid w:val="0052693C"/>
    <w:rsid w:val="00526AC9"/>
    <w:rsid w:val="0052782B"/>
    <w:rsid w:val="00527976"/>
    <w:rsid w:val="00530C34"/>
    <w:rsid w:val="005310BE"/>
    <w:rsid w:val="00531943"/>
    <w:rsid w:val="00531E2D"/>
    <w:rsid w:val="00531EBD"/>
    <w:rsid w:val="005323C6"/>
    <w:rsid w:val="00532794"/>
    <w:rsid w:val="00532B46"/>
    <w:rsid w:val="00533709"/>
    <w:rsid w:val="005339F3"/>
    <w:rsid w:val="0053495B"/>
    <w:rsid w:val="00534984"/>
    <w:rsid w:val="00536606"/>
    <w:rsid w:val="00536CCD"/>
    <w:rsid w:val="0053709A"/>
    <w:rsid w:val="00537167"/>
    <w:rsid w:val="00542235"/>
    <w:rsid w:val="005428E4"/>
    <w:rsid w:val="0054530C"/>
    <w:rsid w:val="0054657A"/>
    <w:rsid w:val="00546720"/>
    <w:rsid w:val="00550E34"/>
    <w:rsid w:val="00552708"/>
    <w:rsid w:val="005535CA"/>
    <w:rsid w:val="00555531"/>
    <w:rsid w:val="00555B97"/>
    <w:rsid w:val="00555DB7"/>
    <w:rsid w:val="005563B4"/>
    <w:rsid w:val="00556840"/>
    <w:rsid w:val="00557292"/>
    <w:rsid w:val="00560816"/>
    <w:rsid w:val="00564144"/>
    <w:rsid w:val="00566230"/>
    <w:rsid w:val="005666A1"/>
    <w:rsid w:val="0057017F"/>
    <w:rsid w:val="00573B1C"/>
    <w:rsid w:val="00573E04"/>
    <w:rsid w:val="00574700"/>
    <w:rsid w:val="005754BB"/>
    <w:rsid w:val="0057670C"/>
    <w:rsid w:val="00577094"/>
    <w:rsid w:val="00580218"/>
    <w:rsid w:val="00580AC3"/>
    <w:rsid w:val="0058102E"/>
    <w:rsid w:val="00581033"/>
    <w:rsid w:val="00582ABF"/>
    <w:rsid w:val="005846D8"/>
    <w:rsid w:val="005865CD"/>
    <w:rsid w:val="00590066"/>
    <w:rsid w:val="00590D44"/>
    <w:rsid w:val="00590E27"/>
    <w:rsid w:val="0059140D"/>
    <w:rsid w:val="00592047"/>
    <w:rsid w:val="00592804"/>
    <w:rsid w:val="0059351F"/>
    <w:rsid w:val="005938CD"/>
    <w:rsid w:val="005938D6"/>
    <w:rsid w:val="00593D32"/>
    <w:rsid w:val="00596B60"/>
    <w:rsid w:val="00596E7A"/>
    <w:rsid w:val="005A0332"/>
    <w:rsid w:val="005A12A7"/>
    <w:rsid w:val="005A29E5"/>
    <w:rsid w:val="005A3049"/>
    <w:rsid w:val="005A435C"/>
    <w:rsid w:val="005A4ECB"/>
    <w:rsid w:val="005A4FA2"/>
    <w:rsid w:val="005A5C27"/>
    <w:rsid w:val="005A6147"/>
    <w:rsid w:val="005A753E"/>
    <w:rsid w:val="005A7F59"/>
    <w:rsid w:val="005B1A0D"/>
    <w:rsid w:val="005B1B39"/>
    <w:rsid w:val="005B1BC7"/>
    <w:rsid w:val="005B2CBE"/>
    <w:rsid w:val="005B3175"/>
    <w:rsid w:val="005B3F67"/>
    <w:rsid w:val="005B40B7"/>
    <w:rsid w:val="005B482A"/>
    <w:rsid w:val="005B521F"/>
    <w:rsid w:val="005B52EA"/>
    <w:rsid w:val="005B5897"/>
    <w:rsid w:val="005B721E"/>
    <w:rsid w:val="005B7242"/>
    <w:rsid w:val="005B7619"/>
    <w:rsid w:val="005C0021"/>
    <w:rsid w:val="005C0C53"/>
    <w:rsid w:val="005C6579"/>
    <w:rsid w:val="005D0E93"/>
    <w:rsid w:val="005D1267"/>
    <w:rsid w:val="005D30B2"/>
    <w:rsid w:val="005D4D48"/>
    <w:rsid w:val="005D4DDB"/>
    <w:rsid w:val="005D4DF0"/>
    <w:rsid w:val="005D5601"/>
    <w:rsid w:val="005D6E91"/>
    <w:rsid w:val="005D7ED9"/>
    <w:rsid w:val="005E2D71"/>
    <w:rsid w:val="005E7E37"/>
    <w:rsid w:val="005F0C73"/>
    <w:rsid w:val="005F1AAD"/>
    <w:rsid w:val="005F1FE0"/>
    <w:rsid w:val="005F279D"/>
    <w:rsid w:val="005F2AE6"/>
    <w:rsid w:val="005F3BAC"/>
    <w:rsid w:val="005F3DF1"/>
    <w:rsid w:val="005F4E4D"/>
    <w:rsid w:val="005F5209"/>
    <w:rsid w:val="005F535C"/>
    <w:rsid w:val="005F5562"/>
    <w:rsid w:val="005F697D"/>
    <w:rsid w:val="006001C6"/>
    <w:rsid w:val="00600496"/>
    <w:rsid w:val="006015C4"/>
    <w:rsid w:val="0060168D"/>
    <w:rsid w:val="0060206D"/>
    <w:rsid w:val="00603C7D"/>
    <w:rsid w:val="00604C08"/>
    <w:rsid w:val="006068B4"/>
    <w:rsid w:val="0060726C"/>
    <w:rsid w:val="006072D5"/>
    <w:rsid w:val="006078BF"/>
    <w:rsid w:val="00610974"/>
    <w:rsid w:val="00610AFB"/>
    <w:rsid w:val="00611467"/>
    <w:rsid w:val="0061408C"/>
    <w:rsid w:val="00614552"/>
    <w:rsid w:val="00614652"/>
    <w:rsid w:val="00614C71"/>
    <w:rsid w:val="00617402"/>
    <w:rsid w:val="0061788C"/>
    <w:rsid w:val="00620A16"/>
    <w:rsid w:val="00620C0C"/>
    <w:rsid w:val="006212AE"/>
    <w:rsid w:val="00621D19"/>
    <w:rsid w:val="006230BE"/>
    <w:rsid w:val="00624765"/>
    <w:rsid w:val="00624CB9"/>
    <w:rsid w:val="006270DD"/>
    <w:rsid w:val="006333F5"/>
    <w:rsid w:val="006358BB"/>
    <w:rsid w:val="006365C2"/>
    <w:rsid w:val="006375BB"/>
    <w:rsid w:val="0064199F"/>
    <w:rsid w:val="00642901"/>
    <w:rsid w:val="00646482"/>
    <w:rsid w:val="00647D4E"/>
    <w:rsid w:val="00650D2F"/>
    <w:rsid w:val="00654150"/>
    <w:rsid w:val="00654A61"/>
    <w:rsid w:val="006568E5"/>
    <w:rsid w:val="00656C2B"/>
    <w:rsid w:val="00657DDB"/>
    <w:rsid w:val="00657E21"/>
    <w:rsid w:val="0066035F"/>
    <w:rsid w:val="00663538"/>
    <w:rsid w:val="0066580B"/>
    <w:rsid w:val="00666284"/>
    <w:rsid w:val="00671CAB"/>
    <w:rsid w:val="0067536B"/>
    <w:rsid w:val="0067575E"/>
    <w:rsid w:val="00675B43"/>
    <w:rsid w:val="0067771A"/>
    <w:rsid w:val="0068240B"/>
    <w:rsid w:val="00684313"/>
    <w:rsid w:val="00684B11"/>
    <w:rsid w:val="00684F8F"/>
    <w:rsid w:val="0068629D"/>
    <w:rsid w:val="006865C1"/>
    <w:rsid w:val="00686768"/>
    <w:rsid w:val="00686A79"/>
    <w:rsid w:val="00691B1C"/>
    <w:rsid w:val="00692E8A"/>
    <w:rsid w:val="00693781"/>
    <w:rsid w:val="00694097"/>
    <w:rsid w:val="00694DBD"/>
    <w:rsid w:val="00695227"/>
    <w:rsid w:val="00695749"/>
    <w:rsid w:val="00695F66"/>
    <w:rsid w:val="00696BC1"/>
    <w:rsid w:val="0069723F"/>
    <w:rsid w:val="006A0281"/>
    <w:rsid w:val="006A0440"/>
    <w:rsid w:val="006A09F6"/>
    <w:rsid w:val="006A0ABD"/>
    <w:rsid w:val="006A2417"/>
    <w:rsid w:val="006A3E7D"/>
    <w:rsid w:val="006A457F"/>
    <w:rsid w:val="006A45F6"/>
    <w:rsid w:val="006A4738"/>
    <w:rsid w:val="006A554A"/>
    <w:rsid w:val="006A64A0"/>
    <w:rsid w:val="006A664E"/>
    <w:rsid w:val="006A78F6"/>
    <w:rsid w:val="006B0D06"/>
    <w:rsid w:val="006B2812"/>
    <w:rsid w:val="006B288C"/>
    <w:rsid w:val="006B28A6"/>
    <w:rsid w:val="006B2F38"/>
    <w:rsid w:val="006B2FC6"/>
    <w:rsid w:val="006B3933"/>
    <w:rsid w:val="006B4758"/>
    <w:rsid w:val="006B4CC1"/>
    <w:rsid w:val="006B77D2"/>
    <w:rsid w:val="006B7EB7"/>
    <w:rsid w:val="006C1454"/>
    <w:rsid w:val="006C1954"/>
    <w:rsid w:val="006C1ED2"/>
    <w:rsid w:val="006C2ECC"/>
    <w:rsid w:val="006C4EEC"/>
    <w:rsid w:val="006C5A23"/>
    <w:rsid w:val="006D33A7"/>
    <w:rsid w:val="006D3BD7"/>
    <w:rsid w:val="006D3EAA"/>
    <w:rsid w:val="006E3083"/>
    <w:rsid w:val="006E7FAC"/>
    <w:rsid w:val="006F0EEA"/>
    <w:rsid w:val="006F2179"/>
    <w:rsid w:val="006F4916"/>
    <w:rsid w:val="006F5621"/>
    <w:rsid w:val="006F5E2C"/>
    <w:rsid w:val="006F5F6C"/>
    <w:rsid w:val="006F67F1"/>
    <w:rsid w:val="006F6D99"/>
    <w:rsid w:val="00700CEE"/>
    <w:rsid w:val="00700D11"/>
    <w:rsid w:val="00703922"/>
    <w:rsid w:val="00705143"/>
    <w:rsid w:val="00706BEA"/>
    <w:rsid w:val="00706E9F"/>
    <w:rsid w:val="007071E5"/>
    <w:rsid w:val="007120DA"/>
    <w:rsid w:val="00713627"/>
    <w:rsid w:val="0071469C"/>
    <w:rsid w:val="00715874"/>
    <w:rsid w:val="00716460"/>
    <w:rsid w:val="0071753E"/>
    <w:rsid w:val="00717FFE"/>
    <w:rsid w:val="00720399"/>
    <w:rsid w:val="00721B22"/>
    <w:rsid w:val="007249DE"/>
    <w:rsid w:val="00724C53"/>
    <w:rsid w:val="00725ACC"/>
    <w:rsid w:val="00725E7D"/>
    <w:rsid w:val="007263EF"/>
    <w:rsid w:val="00727015"/>
    <w:rsid w:val="007275F2"/>
    <w:rsid w:val="00727920"/>
    <w:rsid w:val="007304E2"/>
    <w:rsid w:val="007308C5"/>
    <w:rsid w:val="00732543"/>
    <w:rsid w:val="00732655"/>
    <w:rsid w:val="007326FC"/>
    <w:rsid w:val="00732A19"/>
    <w:rsid w:val="00733672"/>
    <w:rsid w:val="007340A3"/>
    <w:rsid w:val="00740C8D"/>
    <w:rsid w:val="00741AF2"/>
    <w:rsid w:val="007421D7"/>
    <w:rsid w:val="0074240E"/>
    <w:rsid w:val="00742DEF"/>
    <w:rsid w:val="00744651"/>
    <w:rsid w:val="00745622"/>
    <w:rsid w:val="007459CD"/>
    <w:rsid w:val="00746ADA"/>
    <w:rsid w:val="0075101E"/>
    <w:rsid w:val="007514A8"/>
    <w:rsid w:val="00751C1E"/>
    <w:rsid w:val="0075214E"/>
    <w:rsid w:val="0075260C"/>
    <w:rsid w:val="00752F5D"/>
    <w:rsid w:val="00753948"/>
    <w:rsid w:val="00753B78"/>
    <w:rsid w:val="00755201"/>
    <w:rsid w:val="00761FFC"/>
    <w:rsid w:val="00762A07"/>
    <w:rsid w:val="00763D42"/>
    <w:rsid w:val="00764761"/>
    <w:rsid w:val="007649BD"/>
    <w:rsid w:val="007653C8"/>
    <w:rsid w:val="00767E45"/>
    <w:rsid w:val="0077028A"/>
    <w:rsid w:val="0077615F"/>
    <w:rsid w:val="00776E7A"/>
    <w:rsid w:val="0077700C"/>
    <w:rsid w:val="00777541"/>
    <w:rsid w:val="00777604"/>
    <w:rsid w:val="00777718"/>
    <w:rsid w:val="007778EB"/>
    <w:rsid w:val="00777DE6"/>
    <w:rsid w:val="00777F6B"/>
    <w:rsid w:val="00777F9C"/>
    <w:rsid w:val="007804BA"/>
    <w:rsid w:val="00781A47"/>
    <w:rsid w:val="00782E26"/>
    <w:rsid w:val="00782E70"/>
    <w:rsid w:val="0078455B"/>
    <w:rsid w:val="007850E7"/>
    <w:rsid w:val="007860EC"/>
    <w:rsid w:val="007906AB"/>
    <w:rsid w:val="00791363"/>
    <w:rsid w:val="007918C0"/>
    <w:rsid w:val="00791BCB"/>
    <w:rsid w:val="00791CA7"/>
    <w:rsid w:val="0079239A"/>
    <w:rsid w:val="00793348"/>
    <w:rsid w:val="007937A6"/>
    <w:rsid w:val="00795190"/>
    <w:rsid w:val="007956CB"/>
    <w:rsid w:val="007959DF"/>
    <w:rsid w:val="00795C41"/>
    <w:rsid w:val="00795D95"/>
    <w:rsid w:val="00797BCF"/>
    <w:rsid w:val="00797D4D"/>
    <w:rsid w:val="007A2E8A"/>
    <w:rsid w:val="007A4743"/>
    <w:rsid w:val="007A483E"/>
    <w:rsid w:val="007A4AEA"/>
    <w:rsid w:val="007A5F36"/>
    <w:rsid w:val="007A6050"/>
    <w:rsid w:val="007A6666"/>
    <w:rsid w:val="007A70C2"/>
    <w:rsid w:val="007B0A01"/>
    <w:rsid w:val="007B2862"/>
    <w:rsid w:val="007B2D31"/>
    <w:rsid w:val="007B3510"/>
    <w:rsid w:val="007B35A6"/>
    <w:rsid w:val="007B3BC4"/>
    <w:rsid w:val="007B5738"/>
    <w:rsid w:val="007C0A65"/>
    <w:rsid w:val="007C1C89"/>
    <w:rsid w:val="007C35EE"/>
    <w:rsid w:val="007C4003"/>
    <w:rsid w:val="007C612F"/>
    <w:rsid w:val="007C6794"/>
    <w:rsid w:val="007C6CF5"/>
    <w:rsid w:val="007D0125"/>
    <w:rsid w:val="007D04B3"/>
    <w:rsid w:val="007D1CA0"/>
    <w:rsid w:val="007D25EA"/>
    <w:rsid w:val="007D3131"/>
    <w:rsid w:val="007D3EF4"/>
    <w:rsid w:val="007D40D9"/>
    <w:rsid w:val="007D46A3"/>
    <w:rsid w:val="007D59B1"/>
    <w:rsid w:val="007D5A0E"/>
    <w:rsid w:val="007D5CD0"/>
    <w:rsid w:val="007D69C6"/>
    <w:rsid w:val="007D6D73"/>
    <w:rsid w:val="007D74B8"/>
    <w:rsid w:val="007E0779"/>
    <w:rsid w:val="007E1176"/>
    <w:rsid w:val="007E1761"/>
    <w:rsid w:val="007E1D50"/>
    <w:rsid w:val="007E2BC2"/>
    <w:rsid w:val="007E4060"/>
    <w:rsid w:val="007E5112"/>
    <w:rsid w:val="007E5ADB"/>
    <w:rsid w:val="007E60BA"/>
    <w:rsid w:val="007E63C3"/>
    <w:rsid w:val="007E6AD6"/>
    <w:rsid w:val="007E703F"/>
    <w:rsid w:val="007E704D"/>
    <w:rsid w:val="007E7363"/>
    <w:rsid w:val="007E74D2"/>
    <w:rsid w:val="007F1529"/>
    <w:rsid w:val="007F2D5E"/>
    <w:rsid w:val="007F46C5"/>
    <w:rsid w:val="007F5172"/>
    <w:rsid w:val="007F599F"/>
    <w:rsid w:val="007F5CE5"/>
    <w:rsid w:val="007F616E"/>
    <w:rsid w:val="007F6898"/>
    <w:rsid w:val="007F7187"/>
    <w:rsid w:val="007F720D"/>
    <w:rsid w:val="0080069C"/>
    <w:rsid w:val="008010D6"/>
    <w:rsid w:val="0080158B"/>
    <w:rsid w:val="00803C3A"/>
    <w:rsid w:val="008055F2"/>
    <w:rsid w:val="00806481"/>
    <w:rsid w:val="00807C41"/>
    <w:rsid w:val="008112E4"/>
    <w:rsid w:val="0081397E"/>
    <w:rsid w:val="0081425D"/>
    <w:rsid w:val="0081647C"/>
    <w:rsid w:val="00816AC9"/>
    <w:rsid w:val="0081703A"/>
    <w:rsid w:val="008171E5"/>
    <w:rsid w:val="00817CD3"/>
    <w:rsid w:val="0082145B"/>
    <w:rsid w:val="00821D32"/>
    <w:rsid w:val="00823352"/>
    <w:rsid w:val="008236DA"/>
    <w:rsid w:val="0082518C"/>
    <w:rsid w:val="008257C1"/>
    <w:rsid w:val="00825A5D"/>
    <w:rsid w:val="00827C11"/>
    <w:rsid w:val="0083007B"/>
    <w:rsid w:val="008308F6"/>
    <w:rsid w:val="0083412D"/>
    <w:rsid w:val="008353BE"/>
    <w:rsid w:val="00836896"/>
    <w:rsid w:val="00836929"/>
    <w:rsid w:val="00836B1F"/>
    <w:rsid w:val="0083709C"/>
    <w:rsid w:val="008376FA"/>
    <w:rsid w:val="00841829"/>
    <w:rsid w:val="00842703"/>
    <w:rsid w:val="0084343D"/>
    <w:rsid w:val="0084449B"/>
    <w:rsid w:val="00847111"/>
    <w:rsid w:val="0084767B"/>
    <w:rsid w:val="0085005B"/>
    <w:rsid w:val="00851006"/>
    <w:rsid w:val="008516BA"/>
    <w:rsid w:val="0085537D"/>
    <w:rsid w:val="008560C3"/>
    <w:rsid w:val="00860AC1"/>
    <w:rsid w:val="00861997"/>
    <w:rsid w:val="00861A3F"/>
    <w:rsid w:val="00862284"/>
    <w:rsid w:val="008623EE"/>
    <w:rsid w:val="008635E8"/>
    <w:rsid w:val="0086462F"/>
    <w:rsid w:val="00865438"/>
    <w:rsid w:val="0086639B"/>
    <w:rsid w:val="00870081"/>
    <w:rsid w:val="00871A83"/>
    <w:rsid w:val="00872060"/>
    <w:rsid w:val="00872EE0"/>
    <w:rsid w:val="00873E36"/>
    <w:rsid w:val="00875B1A"/>
    <w:rsid w:val="0087621B"/>
    <w:rsid w:val="00876CD7"/>
    <w:rsid w:val="008824FF"/>
    <w:rsid w:val="00884630"/>
    <w:rsid w:val="00884665"/>
    <w:rsid w:val="00884858"/>
    <w:rsid w:val="00886662"/>
    <w:rsid w:val="008872C1"/>
    <w:rsid w:val="00887A0D"/>
    <w:rsid w:val="008900D9"/>
    <w:rsid w:val="00892906"/>
    <w:rsid w:val="00892B61"/>
    <w:rsid w:val="0089339B"/>
    <w:rsid w:val="00893D46"/>
    <w:rsid w:val="0089779F"/>
    <w:rsid w:val="008977D1"/>
    <w:rsid w:val="0089787A"/>
    <w:rsid w:val="008A0037"/>
    <w:rsid w:val="008A11B5"/>
    <w:rsid w:val="008A2B87"/>
    <w:rsid w:val="008A7962"/>
    <w:rsid w:val="008B086F"/>
    <w:rsid w:val="008B1BFE"/>
    <w:rsid w:val="008B24E1"/>
    <w:rsid w:val="008B308F"/>
    <w:rsid w:val="008B407F"/>
    <w:rsid w:val="008B47AF"/>
    <w:rsid w:val="008B50D5"/>
    <w:rsid w:val="008B5374"/>
    <w:rsid w:val="008B5FD3"/>
    <w:rsid w:val="008B7B82"/>
    <w:rsid w:val="008C0135"/>
    <w:rsid w:val="008C01C0"/>
    <w:rsid w:val="008C4547"/>
    <w:rsid w:val="008C4AE0"/>
    <w:rsid w:val="008C5815"/>
    <w:rsid w:val="008C58C8"/>
    <w:rsid w:val="008C6D01"/>
    <w:rsid w:val="008C6D52"/>
    <w:rsid w:val="008C715A"/>
    <w:rsid w:val="008C74E7"/>
    <w:rsid w:val="008C7916"/>
    <w:rsid w:val="008C79AD"/>
    <w:rsid w:val="008D1BCE"/>
    <w:rsid w:val="008D1ECC"/>
    <w:rsid w:val="008D3D44"/>
    <w:rsid w:val="008D4A52"/>
    <w:rsid w:val="008D5128"/>
    <w:rsid w:val="008D53D8"/>
    <w:rsid w:val="008D61C6"/>
    <w:rsid w:val="008D72D8"/>
    <w:rsid w:val="008D7562"/>
    <w:rsid w:val="008D78B8"/>
    <w:rsid w:val="008E0B2B"/>
    <w:rsid w:val="008E0EF3"/>
    <w:rsid w:val="008E1169"/>
    <w:rsid w:val="008E2186"/>
    <w:rsid w:val="008E288D"/>
    <w:rsid w:val="008E3DE7"/>
    <w:rsid w:val="008E49ED"/>
    <w:rsid w:val="008E54E9"/>
    <w:rsid w:val="008E7005"/>
    <w:rsid w:val="008F3730"/>
    <w:rsid w:val="008F3B67"/>
    <w:rsid w:val="008F43FF"/>
    <w:rsid w:val="008F45F8"/>
    <w:rsid w:val="008F5882"/>
    <w:rsid w:val="008F5956"/>
    <w:rsid w:val="008F5987"/>
    <w:rsid w:val="008F6B12"/>
    <w:rsid w:val="008F6FA1"/>
    <w:rsid w:val="009018D5"/>
    <w:rsid w:val="009048EA"/>
    <w:rsid w:val="0090725D"/>
    <w:rsid w:val="00907504"/>
    <w:rsid w:val="0091101D"/>
    <w:rsid w:val="00912753"/>
    <w:rsid w:val="00912EA6"/>
    <w:rsid w:val="009136E7"/>
    <w:rsid w:val="00913FF0"/>
    <w:rsid w:val="00914498"/>
    <w:rsid w:val="00914C75"/>
    <w:rsid w:val="00915178"/>
    <w:rsid w:val="00915EF1"/>
    <w:rsid w:val="009162EB"/>
    <w:rsid w:val="00916B1B"/>
    <w:rsid w:val="00921701"/>
    <w:rsid w:val="009238B1"/>
    <w:rsid w:val="00925087"/>
    <w:rsid w:val="00925B70"/>
    <w:rsid w:val="00925C51"/>
    <w:rsid w:val="009269B5"/>
    <w:rsid w:val="00927AE7"/>
    <w:rsid w:val="00930208"/>
    <w:rsid w:val="00933A0F"/>
    <w:rsid w:val="00933A76"/>
    <w:rsid w:val="00935547"/>
    <w:rsid w:val="00937198"/>
    <w:rsid w:val="009377EA"/>
    <w:rsid w:val="00945DFE"/>
    <w:rsid w:val="00947A28"/>
    <w:rsid w:val="00947B77"/>
    <w:rsid w:val="00950B9B"/>
    <w:rsid w:val="00951E8C"/>
    <w:rsid w:val="009521ED"/>
    <w:rsid w:val="00952249"/>
    <w:rsid w:val="0095278C"/>
    <w:rsid w:val="009528A7"/>
    <w:rsid w:val="009538FC"/>
    <w:rsid w:val="00953FDE"/>
    <w:rsid w:val="0095656A"/>
    <w:rsid w:val="00956E25"/>
    <w:rsid w:val="009623F5"/>
    <w:rsid w:val="00962E64"/>
    <w:rsid w:val="009652B6"/>
    <w:rsid w:val="009663D4"/>
    <w:rsid w:val="0096640C"/>
    <w:rsid w:val="009664EE"/>
    <w:rsid w:val="00972086"/>
    <w:rsid w:val="0097343F"/>
    <w:rsid w:val="00975A4C"/>
    <w:rsid w:val="009763BD"/>
    <w:rsid w:val="009810FE"/>
    <w:rsid w:val="009814A3"/>
    <w:rsid w:val="009829FC"/>
    <w:rsid w:val="00982EB5"/>
    <w:rsid w:val="00984E03"/>
    <w:rsid w:val="00985AF3"/>
    <w:rsid w:val="00991EC1"/>
    <w:rsid w:val="00992E42"/>
    <w:rsid w:val="009959DB"/>
    <w:rsid w:val="009A0147"/>
    <w:rsid w:val="009A0F62"/>
    <w:rsid w:val="009A22E8"/>
    <w:rsid w:val="009A469D"/>
    <w:rsid w:val="009A47A1"/>
    <w:rsid w:val="009A560E"/>
    <w:rsid w:val="009A620D"/>
    <w:rsid w:val="009A6B7D"/>
    <w:rsid w:val="009A7813"/>
    <w:rsid w:val="009A7FB0"/>
    <w:rsid w:val="009B0CB2"/>
    <w:rsid w:val="009B17BD"/>
    <w:rsid w:val="009B2A41"/>
    <w:rsid w:val="009B3289"/>
    <w:rsid w:val="009B4355"/>
    <w:rsid w:val="009B5391"/>
    <w:rsid w:val="009B55CD"/>
    <w:rsid w:val="009B5AF2"/>
    <w:rsid w:val="009B604D"/>
    <w:rsid w:val="009B606A"/>
    <w:rsid w:val="009B65F8"/>
    <w:rsid w:val="009B681F"/>
    <w:rsid w:val="009B7F3C"/>
    <w:rsid w:val="009C00B9"/>
    <w:rsid w:val="009C3623"/>
    <w:rsid w:val="009C3B64"/>
    <w:rsid w:val="009C472F"/>
    <w:rsid w:val="009C6FE2"/>
    <w:rsid w:val="009C722D"/>
    <w:rsid w:val="009C7716"/>
    <w:rsid w:val="009C77DA"/>
    <w:rsid w:val="009D011B"/>
    <w:rsid w:val="009D048F"/>
    <w:rsid w:val="009D0667"/>
    <w:rsid w:val="009D0D74"/>
    <w:rsid w:val="009D19F2"/>
    <w:rsid w:val="009D328D"/>
    <w:rsid w:val="009D3ECE"/>
    <w:rsid w:val="009D5704"/>
    <w:rsid w:val="009D5B5E"/>
    <w:rsid w:val="009D5F11"/>
    <w:rsid w:val="009D61FB"/>
    <w:rsid w:val="009D7097"/>
    <w:rsid w:val="009D7562"/>
    <w:rsid w:val="009D7B36"/>
    <w:rsid w:val="009E014D"/>
    <w:rsid w:val="009E0647"/>
    <w:rsid w:val="009E0ACB"/>
    <w:rsid w:val="009E3AF1"/>
    <w:rsid w:val="009E3F23"/>
    <w:rsid w:val="009E42D6"/>
    <w:rsid w:val="009E5845"/>
    <w:rsid w:val="009E5F22"/>
    <w:rsid w:val="009F0B52"/>
    <w:rsid w:val="009F0E80"/>
    <w:rsid w:val="009F1954"/>
    <w:rsid w:val="009F1E5E"/>
    <w:rsid w:val="009F2E08"/>
    <w:rsid w:val="009F3E43"/>
    <w:rsid w:val="009F4439"/>
    <w:rsid w:val="009F529F"/>
    <w:rsid w:val="009F568C"/>
    <w:rsid w:val="009F5709"/>
    <w:rsid w:val="009F6BC0"/>
    <w:rsid w:val="00A03F57"/>
    <w:rsid w:val="00A075E5"/>
    <w:rsid w:val="00A114A7"/>
    <w:rsid w:val="00A13681"/>
    <w:rsid w:val="00A153C0"/>
    <w:rsid w:val="00A153FD"/>
    <w:rsid w:val="00A17BD7"/>
    <w:rsid w:val="00A20A3B"/>
    <w:rsid w:val="00A254F5"/>
    <w:rsid w:val="00A25EB9"/>
    <w:rsid w:val="00A2626F"/>
    <w:rsid w:val="00A27087"/>
    <w:rsid w:val="00A303EB"/>
    <w:rsid w:val="00A30517"/>
    <w:rsid w:val="00A3159D"/>
    <w:rsid w:val="00A32CF7"/>
    <w:rsid w:val="00A334AB"/>
    <w:rsid w:val="00A33B39"/>
    <w:rsid w:val="00A3448F"/>
    <w:rsid w:val="00A3482A"/>
    <w:rsid w:val="00A35B48"/>
    <w:rsid w:val="00A36FCB"/>
    <w:rsid w:val="00A375B0"/>
    <w:rsid w:val="00A3762D"/>
    <w:rsid w:val="00A37BA4"/>
    <w:rsid w:val="00A41716"/>
    <w:rsid w:val="00A41F4A"/>
    <w:rsid w:val="00A43B39"/>
    <w:rsid w:val="00A441C7"/>
    <w:rsid w:val="00A4453D"/>
    <w:rsid w:val="00A44A01"/>
    <w:rsid w:val="00A454A7"/>
    <w:rsid w:val="00A45720"/>
    <w:rsid w:val="00A47E46"/>
    <w:rsid w:val="00A50718"/>
    <w:rsid w:val="00A51075"/>
    <w:rsid w:val="00A51D66"/>
    <w:rsid w:val="00A52776"/>
    <w:rsid w:val="00A5300C"/>
    <w:rsid w:val="00A553E2"/>
    <w:rsid w:val="00A60E34"/>
    <w:rsid w:val="00A614F6"/>
    <w:rsid w:val="00A63134"/>
    <w:rsid w:val="00A63E8C"/>
    <w:rsid w:val="00A641E8"/>
    <w:rsid w:val="00A6436C"/>
    <w:rsid w:val="00A65AEC"/>
    <w:rsid w:val="00A710BD"/>
    <w:rsid w:val="00A718DD"/>
    <w:rsid w:val="00A71C76"/>
    <w:rsid w:val="00A720FB"/>
    <w:rsid w:val="00A741A1"/>
    <w:rsid w:val="00A75D2F"/>
    <w:rsid w:val="00A75E41"/>
    <w:rsid w:val="00A763A2"/>
    <w:rsid w:val="00A7683B"/>
    <w:rsid w:val="00A7683D"/>
    <w:rsid w:val="00A777BF"/>
    <w:rsid w:val="00A81DC6"/>
    <w:rsid w:val="00A8340B"/>
    <w:rsid w:val="00A84721"/>
    <w:rsid w:val="00A8625B"/>
    <w:rsid w:val="00A86CC2"/>
    <w:rsid w:val="00A873C6"/>
    <w:rsid w:val="00A87D60"/>
    <w:rsid w:val="00A918DD"/>
    <w:rsid w:val="00A9215E"/>
    <w:rsid w:val="00A93B9A"/>
    <w:rsid w:val="00A944FC"/>
    <w:rsid w:val="00A95F9D"/>
    <w:rsid w:val="00A97834"/>
    <w:rsid w:val="00A97C02"/>
    <w:rsid w:val="00AA046D"/>
    <w:rsid w:val="00AA2DF5"/>
    <w:rsid w:val="00AA37B2"/>
    <w:rsid w:val="00AA438D"/>
    <w:rsid w:val="00AA4F23"/>
    <w:rsid w:val="00AA6E0E"/>
    <w:rsid w:val="00AB0FEB"/>
    <w:rsid w:val="00AB33E4"/>
    <w:rsid w:val="00AB3500"/>
    <w:rsid w:val="00AB4204"/>
    <w:rsid w:val="00AB4A43"/>
    <w:rsid w:val="00AB4FB1"/>
    <w:rsid w:val="00AB6D43"/>
    <w:rsid w:val="00AC1BEF"/>
    <w:rsid w:val="00AC2258"/>
    <w:rsid w:val="00AC2604"/>
    <w:rsid w:val="00AC2B8C"/>
    <w:rsid w:val="00AC4010"/>
    <w:rsid w:val="00AC59F5"/>
    <w:rsid w:val="00AC74E8"/>
    <w:rsid w:val="00AC7DB9"/>
    <w:rsid w:val="00AD0133"/>
    <w:rsid w:val="00AD2566"/>
    <w:rsid w:val="00AD4682"/>
    <w:rsid w:val="00AD4DB4"/>
    <w:rsid w:val="00AD55D2"/>
    <w:rsid w:val="00AD732E"/>
    <w:rsid w:val="00AE173F"/>
    <w:rsid w:val="00AE2258"/>
    <w:rsid w:val="00AE2498"/>
    <w:rsid w:val="00AE33AB"/>
    <w:rsid w:val="00AE3D99"/>
    <w:rsid w:val="00AE4751"/>
    <w:rsid w:val="00AE5EBC"/>
    <w:rsid w:val="00AE7709"/>
    <w:rsid w:val="00AF137A"/>
    <w:rsid w:val="00AF2E1C"/>
    <w:rsid w:val="00AF2FCD"/>
    <w:rsid w:val="00AF3292"/>
    <w:rsid w:val="00AF54D1"/>
    <w:rsid w:val="00AF5AF4"/>
    <w:rsid w:val="00AF7CB3"/>
    <w:rsid w:val="00B0063E"/>
    <w:rsid w:val="00B009AD"/>
    <w:rsid w:val="00B00F7A"/>
    <w:rsid w:val="00B026EA"/>
    <w:rsid w:val="00B02712"/>
    <w:rsid w:val="00B0420E"/>
    <w:rsid w:val="00B057DD"/>
    <w:rsid w:val="00B06833"/>
    <w:rsid w:val="00B06D83"/>
    <w:rsid w:val="00B07DA6"/>
    <w:rsid w:val="00B11895"/>
    <w:rsid w:val="00B123B4"/>
    <w:rsid w:val="00B1380D"/>
    <w:rsid w:val="00B15C67"/>
    <w:rsid w:val="00B161E2"/>
    <w:rsid w:val="00B16732"/>
    <w:rsid w:val="00B1756C"/>
    <w:rsid w:val="00B20A85"/>
    <w:rsid w:val="00B20E74"/>
    <w:rsid w:val="00B23B24"/>
    <w:rsid w:val="00B34810"/>
    <w:rsid w:val="00B355D3"/>
    <w:rsid w:val="00B379AF"/>
    <w:rsid w:val="00B42729"/>
    <w:rsid w:val="00B4758C"/>
    <w:rsid w:val="00B475DA"/>
    <w:rsid w:val="00B47E2C"/>
    <w:rsid w:val="00B5020F"/>
    <w:rsid w:val="00B51A30"/>
    <w:rsid w:val="00B51D2E"/>
    <w:rsid w:val="00B5225F"/>
    <w:rsid w:val="00B536B8"/>
    <w:rsid w:val="00B54AD1"/>
    <w:rsid w:val="00B57AEA"/>
    <w:rsid w:val="00B57CC4"/>
    <w:rsid w:val="00B60296"/>
    <w:rsid w:val="00B61075"/>
    <w:rsid w:val="00B6386C"/>
    <w:rsid w:val="00B64066"/>
    <w:rsid w:val="00B660AE"/>
    <w:rsid w:val="00B668FC"/>
    <w:rsid w:val="00B66A74"/>
    <w:rsid w:val="00B70443"/>
    <w:rsid w:val="00B7058C"/>
    <w:rsid w:val="00B70743"/>
    <w:rsid w:val="00B70CAD"/>
    <w:rsid w:val="00B710C4"/>
    <w:rsid w:val="00B7164E"/>
    <w:rsid w:val="00B71DA9"/>
    <w:rsid w:val="00B73F02"/>
    <w:rsid w:val="00B74760"/>
    <w:rsid w:val="00B75329"/>
    <w:rsid w:val="00B7750B"/>
    <w:rsid w:val="00B8186F"/>
    <w:rsid w:val="00B82F71"/>
    <w:rsid w:val="00B832D8"/>
    <w:rsid w:val="00B838B1"/>
    <w:rsid w:val="00B85BC8"/>
    <w:rsid w:val="00B8655C"/>
    <w:rsid w:val="00B87993"/>
    <w:rsid w:val="00B90D99"/>
    <w:rsid w:val="00B917D1"/>
    <w:rsid w:val="00B91D2B"/>
    <w:rsid w:val="00B91F2B"/>
    <w:rsid w:val="00B932BD"/>
    <w:rsid w:val="00B9440B"/>
    <w:rsid w:val="00B94E42"/>
    <w:rsid w:val="00B95018"/>
    <w:rsid w:val="00B960E7"/>
    <w:rsid w:val="00B96FC6"/>
    <w:rsid w:val="00BA0E6E"/>
    <w:rsid w:val="00BA1CBE"/>
    <w:rsid w:val="00BA21B3"/>
    <w:rsid w:val="00BA401E"/>
    <w:rsid w:val="00BA491B"/>
    <w:rsid w:val="00BA5930"/>
    <w:rsid w:val="00BA69FC"/>
    <w:rsid w:val="00BA74C2"/>
    <w:rsid w:val="00BA7F27"/>
    <w:rsid w:val="00BB08C0"/>
    <w:rsid w:val="00BB0C73"/>
    <w:rsid w:val="00BB1027"/>
    <w:rsid w:val="00BB19A7"/>
    <w:rsid w:val="00BB5FB6"/>
    <w:rsid w:val="00BB7986"/>
    <w:rsid w:val="00BB7A23"/>
    <w:rsid w:val="00BC2E07"/>
    <w:rsid w:val="00BC3E19"/>
    <w:rsid w:val="00BC4EDE"/>
    <w:rsid w:val="00BC4EF0"/>
    <w:rsid w:val="00BC67DE"/>
    <w:rsid w:val="00BC707A"/>
    <w:rsid w:val="00BD0A7B"/>
    <w:rsid w:val="00BD1D07"/>
    <w:rsid w:val="00BD3C58"/>
    <w:rsid w:val="00BD3DAC"/>
    <w:rsid w:val="00BD4D00"/>
    <w:rsid w:val="00BE11FB"/>
    <w:rsid w:val="00BE140B"/>
    <w:rsid w:val="00BE2B70"/>
    <w:rsid w:val="00BE4C93"/>
    <w:rsid w:val="00BE5995"/>
    <w:rsid w:val="00BF06C1"/>
    <w:rsid w:val="00BF0811"/>
    <w:rsid w:val="00BF4848"/>
    <w:rsid w:val="00BF509B"/>
    <w:rsid w:val="00BF6712"/>
    <w:rsid w:val="00C00558"/>
    <w:rsid w:val="00C02B78"/>
    <w:rsid w:val="00C04833"/>
    <w:rsid w:val="00C04C75"/>
    <w:rsid w:val="00C133C1"/>
    <w:rsid w:val="00C161E5"/>
    <w:rsid w:val="00C168B3"/>
    <w:rsid w:val="00C173A9"/>
    <w:rsid w:val="00C21535"/>
    <w:rsid w:val="00C21C7D"/>
    <w:rsid w:val="00C224D9"/>
    <w:rsid w:val="00C337A5"/>
    <w:rsid w:val="00C3500F"/>
    <w:rsid w:val="00C36DB2"/>
    <w:rsid w:val="00C42E24"/>
    <w:rsid w:val="00C42EC9"/>
    <w:rsid w:val="00C43D99"/>
    <w:rsid w:val="00C4467B"/>
    <w:rsid w:val="00C4475D"/>
    <w:rsid w:val="00C44C56"/>
    <w:rsid w:val="00C45610"/>
    <w:rsid w:val="00C45A85"/>
    <w:rsid w:val="00C474CD"/>
    <w:rsid w:val="00C51547"/>
    <w:rsid w:val="00C53C65"/>
    <w:rsid w:val="00C55906"/>
    <w:rsid w:val="00C55910"/>
    <w:rsid w:val="00C60DE7"/>
    <w:rsid w:val="00C6232F"/>
    <w:rsid w:val="00C63222"/>
    <w:rsid w:val="00C63581"/>
    <w:rsid w:val="00C6496C"/>
    <w:rsid w:val="00C65BD4"/>
    <w:rsid w:val="00C65FB8"/>
    <w:rsid w:val="00C663BA"/>
    <w:rsid w:val="00C70E98"/>
    <w:rsid w:val="00C70ED7"/>
    <w:rsid w:val="00C71439"/>
    <w:rsid w:val="00C7178A"/>
    <w:rsid w:val="00C719C6"/>
    <w:rsid w:val="00C7271B"/>
    <w:rsid w:val="00C74711"/>
    <w:rsid w:val="00C74EFB"/>
    <w:rsid w:val="00C755F2"/>
    <w:rsid w:val="00C75D2A"/>
    <w:rsid w:val="00C7658B"/>
    <w:rsid w:val="00C77239"/>
    <w:rsid w:val="00C775E2"/>
    <w:rsid w:val="00C77641"/>
    <w:rsid w:val="00C82425"/>
    <w:rsid w:val="00C863DF"/>
    <w:rsid w:val="00C86E71"/>
    <w:rsid w:val="00C92A10"/>
    <w:rsid w:val="00C95B4D"/>
    <w:rsid w:val="00C96BCA"/>
    <w:rsid w:val="00C97CA9"/>
    <w:rsid w:val="00CA09C1"/>
    <w:rsid w:val="00CA48AC"/>
    <w:rsid w:val="00CA5DEA"/>
    <w:rsid w:val="00CA6A93"/>
    <w:rsid w:val="00CB0027"/>
    <w:rsid w:val="00CB63E5"/>
    <w:rsid w:val="00CB67A1"/>
    <w:rsid w:val="00CB6D5B"/>
    <w:rsid w:val="00CC0CDB"/>
    <w:rsid w:val="00CC2286"/>
    <w:rsid w:val="00CC27D9"/>
    <w:rsid w:val="00CC343C"/>
    <w:rsid w:val="00CC798A"/>
    <w:rsid w:val="00CC7D6F"/>
    <w:rsid w:val="00CD0784"/>
    <w:rsid w:val="00CD1F45"/>
    <w:rsid w:val="00CD2284"/>
    <w:rsid w:val="00CD4127"/>
    <w:rsid w:val="00CD4FB5"/>
    <w:rsid w:val="00CD6FAB"/>
    <w:rsid w:val="00CE13F0"/>
    <w:rsid w:val="00CE263C"/>
    <w:rsid w:val="00CE69FC"/>
    <w:rsid w:val="00CE707E"/>
    <w:rsid w:val="00CE79CF"/>
    <w:rsid w:val="00CF360A"/>
    <w:rsid w:val="00CF37DA"/>
    <w:rsid w:val="00CF42B4"/>
    <w:rsid w:val="00CF7CCB"/>
    <w:rsid w:val="00D023D7"/>
    <w:rsid w:val="00D025DC"/>
    <w:rsid w:val="00D02629"/>
    <w:rsid w:val="00D02CFE"/>
    <w:rsid w:val="00D04F2C"/>
    <w:rsid w:val="00D0521C"/>
    <w:rsid w:val="00D0521E"/>
    <w:rsid w:val="00D06008"/>
    <w:rsid w:val="00D073E2"/>
    <w:rsid w:val="00D07AB2"/>
    <w:rsid w:val="00D104B6"/>
    <w:rsid w:val="00D14567"/>
    <w:rsid w:val="00D14895"/>
    <w:rsid w:val="00D14B9E"/>
    <w:rsid w:val="00D15E59"/>
    <w:rsid w:val="00D171AB"/>
    <w:rsid w:val="00D20CFF"/>
    <w:rsid w:val="00D2145D"/>
    <w:rsid w:val="00D21B05"/>
    <w:rsid w:val="00D239AA"/>
    <w:rsid w:val="00D242E3"/>
    <w:rsid w:val="00D24460"/>
    <w:rsid w:val="00D2468B"/>
    <w:rsid w:val="00D24B7F"/>
    <w:rsid w:val="00D27E1B"/>
    <w:rsid w:val="00D27E6B"/>
    <w:rsid w:val="00D31A30"/>
    <w:rsid w:val="00D32784"/>
    <w:rsid w:val="00D34BB3"/>
    <w:rsid w:val="00D3593D"/>
    <w:rsid w:val="00D35CA0"/>
    <w:rsid w:val="00D41768"/>
    <w:rsid w:val="00D45673"/>
    <w:rsid w:val="00D45E64"/>
    <w:rsid w:val="00D45F3A"/>
    <w:rsid w:val="00D46604"/>
    <w:rsid w:val="00D4729D"/>
    <w:rsid w:val="00D476DF"/>
    <w:rsid w:val="00D501CB"/>
    <w:rsid w:val="00D5051E"/>
    <w:rsid w:val="00D510F6"/>
    <w:rsid w:val="00D52066"/>
    <w:rsid w:val="00D53FC1"/>
    <w:rsid w:val="00D54131"/>
    <w:rsid w:val="00D5476F"/>
    <w:rsid w:val="00D60756"/>
    <w:rsid w:val="00D61C18"/>
    <w:rsid w:val="00D63741"/>
    <w:rsid w:val="00D63742"/>
    <w:rsid w:val="00D65843"/>
    <w:rsid w:val="00D679F5"/>
    <w:rsid w:val="00D741B3"/>
    <w:rsid w:val="00D74311"/>
    <w:rsid w:val="00D74DCC"/>
    <w:rsid w:val="00D75491"/>
    <w:rsid w:val="00D75C47"/>
    <w:rsid w:val="00D76416"/>
    <w:rsid w:val="00D769A7"/>
    <w:rsid w:val="00D775C8"/>
    <w:rsid w:val="00D77FFC"/>
    <w:rsid w:val="00D8001E"/>
    <w:rsid w:val="00D80268"/>
    <w:rsid w:val="00D81173"/>
    <w:rsid w:val="00D83FC0"/>
    <w:rsid w:val="00D8526A"/>
    <w:rsid w:val="00D872A8"/>
    <w:rsid w:val="00D90A98"/>
    <w:rsid w:val="00D90EB5"/>
    <w:rsid w:val="00D90F2B"/>
    <w:rsid w:val="00D92876"/>
    <w:rsid w:val="00D96AC6"/>
    <w:rsid w:val="00D96F45"/>
    <w:rsid w:val="00D97F88"/>
    <w:rsid w:val="00DA5F44"/>
    <w:rsid w:val="00DA7B36"/>
    <w:rsid w:val="00DB0BA8"/>
    <w:rsid w:val="00DB2BD4"/>
    <w:rsid w:val="00DB53C9"/>
    <w:rsid w:val="00DB556D"/>
    <w:rsid w:val="00DB5677"/>
    <w:rsid w:val="00DB59A3"/>
    <w:rsid w:val="00DB611B"/>
    <w:rsid w:val="00DB6906"/>
    <w:rsid w:val="00DC145D"/>
    <w:rsid w:val="00DC1CA7"/>
    <w:rsid w:val="00DC2237"/>
    <w:rsid w:val="00DC2FB4"/>
    <w:rsid w:val="00DC32D1"/>
    <w:rsid w:val="00DC3C04"/>
    <w:rsid w:val="00DC43E6"/>
    <w:rsid w:val="00DC4A2C"/>
    <w:rsid w:val="00DC592D"/>
    <w:rsid w:val="00DC6474"/>
    <w:rsid w:val="00DC69EB"/>
    <w:rsid w:val="00DD1E45"/>
    <w:rsid w:val="00DD4712"/>
    <w:rsid w:val="00DD5D6D"/>
    <w:rsid w:val="00DE2090"/>
    <w:rsid w:val="00DE2746"/>
    <w:rsid w:val="00DE30E4"/>
    <w:rsid w:val="00DE601E"/>
    <w:rsid w:val="00DE7271"/>
    <w:rsid w:val="00DE74B3"/>
    <w:rsid w:val="00DE7D2E"/>
    <w:rsid w:val="00DF0C26"/>
    <w:rsid w:val="00DF1C2A"/>
    <w:rsid w:val="00DF6870"/>
    <w:rsid w:val="00DF6B11"/>
    <w:rsid w:val="00E0077C"/>
    <w:rsid w:val="00E03406"/>
    <w:rsid w:val="00E0349E"/>
    <w:rsid w:val="00E03C4E"/>
    <w:rsid w:val="00E04FE9"/>
    <w:rsid w:val="00E063C4"/>
    <w:rsid w:val="00E11CB6"/>
    <w:rsid w:val="00E1248B"/>
    <w:rsid w:val="00E13703"/>
    <w:rsid w:val="00E149A7"/>
    <w:rsid w:val="00E16AA1"/>
    <w:rsid w:val="00E20570"/>
    <w:rsid w:val="00E21046"/>
    <w:rsid w:val="00E21E67"/>
    <w:rsid w:val="00E24D9E"/>
    <w:rsid w:val="00E25DF6"/>
    <w:rsid w:val="00E265BA"/>
    <w:rsid w:val="00E26FE4"/>
    <w:rsid w:val="00E27005"/>
    <w:rsid w:val="00E305CB"/>
    <w:rsid w:val="00E30B72"/>
    <w:rsid w:val="00E30BCC"/>
    <w:rsid w:val="00E324E8"/>
    <w:rsid w:val="00E32C6C"/>
    <w:rsid w:val="00E332E4"/>
    <w:rsid w:val="00E36CD3"/>
    <w:rsid w:val="00E404FA"/>
    <w:rsid w:val="00E4056F"/>
    <w:rsid w:val="00E40FC3"/>
    <w:rsid w:val="00E40FF7"/>
    <w:rsid w:val="00E41820"/>
    <w:rsid w:val="00E41BC2"/>
    <w:rsid w:val="00E43469"/>
    <w:rsid w:val="00E43D6F"/>
    <w:rsid w:val="00E44CB7"/>
    <w:rsid w:val="00E46FE5"/>
    <w:rsid w:val="00E47126"/>
    <w:rsid w:val="00E54E3C"/>
    <w:rsid w:val="00E5533B"/>
    <w:rsid w:val="00E57660"/>
    <w:rsid w:val="00E57DAF"/>
    <w:rsid w:val="00E61735"/>
    <w:rsid w:val="00E63009"/>
    <w:rsid w:val="00E66689"/>
    <w:rsid w:val="00E672E4"/>
    <w:rsid w:val="00E70104"/>
    <w:rsid w:val="00E72824"/>
    <w:rsid w:val="00E73AF1"/>
    <w:rsid w:val="00E740ED"/>
    <w:rsid w:val="00E7513B"/>
    <w:rsid w:val="00E76A92"/>
    <w:rsid w:val="00E77BEC"/>
    <w:rsid w:val="00E8035D"/>
    <w:rsid w:val="00E80EFC"/>
    <w:rsid w:val="00E82C75"/>
    <w:rsid w:val="00E83245"/>
    <w:rsid w:val="00E8480E"/>
    <w:rsid w:val="00E84A7D"/>
    <w:rsid w:val="00E84FED"/>
    <w:rsid w:val="00E86787"/>
    <w:rsid w:val="00E8795D"/>
    <w:rsid w:val="00E87A63"/>
    <w:rsid w:val="00E9255C"/>
    <w:rsid w:val="00E93BEE"/>
    <w:rsid w:val="00E93FA9"/>
    <w:rsid w:val="00E97EC3"/>
    <w:rsid w:val="00EA0704"/>
    <w:rsid w:val="00EA118F"/>
    <w:rsid w:val="00EA22C9"/>
    <w:rsid w:val="00EA3FE0"/>
    <w:rsid w:val="00EA53B4"/>
    <w:rsid w:val="00EA6933"/>
    <w:rsid w:val="00EB3448"/>
    <w:rsid w:val="00EB3E2B"/>
    <w:rsid w:val="00EB42D6"/>
    <w:rsid w:val="00EB51C6"/>
    <w:rsid w:val="00EC08AB"/>
    <w:rsid w:val="00EC16C8"/>
    <w:rsid w:val="00EC379C"/>
    <w:rsid w:val="00EC44EF"/>
    <w:rsid w:val="00EC45AB"/>
    <w:rsid w:val="00EC4A75"/>
    <w:rsid w:val="00EC51E1"/>
    <w:rsid w:val="00EC6488"/>
    <w:rsid w:val="00EC6E51"/>
    <w:rsid w:val="00EC6E7B"/>
    <w:rsid w:val="00EC755E"/>
    <w:rsid w:val="00ED1F28"/>
    <w:rsid w:val="00ED22EB"/>
    <w:rsid w:val="00ED309B"/>
    <w:rsid w:val="00ED3DDF"/>
    <w:rsid w:val="00ED41E3"/>
    <w:rsid w:val="00ED5123"/>
    <w:rsid w:val="00ED6B94"/>
    <w:rsid w:val="00EE19A6"/>
    <w:rsid w:val="00EE1D2F"/>
    <w:rsid w:val="00EE7398"/>
    <w:rsid w:val="00EE73B5"/>
    <w:rsid w:val="00EE74E7"/>
    <w:rsid w:val="00EF371B"/>
    <w:rsid w:val="00EF4DEB"/>
    <w:rsid w:val="00EF59F7"/>
    <w:rsid w:val="00EF7618"/>
    <w:rsid w:val="00EF7EDE"/>
    <w:rsid w:val="00F0043B"/>
    <w:rsid w:val="00F01D88"/>
    <w:rsid w:val="00F0320F"/>
    <w:rsid w:val="00F033FD"/>
    <w:rsid w:val="00F06742"/>
    <w:rsid w:val="00F06A1B"/>
    <w:rsid w:val="00F1115B"/>
    <w:rsid w:val="00F11791"/>
    <w:rsid w:val="00F11C5D"/>
    <w:rsid w:val="00F11D1C"/>
    <w:rsid w:val="00F11FD2"/>
    <w:rsid w:val="00F12C4F"/>
    <w:rsid w:val="00F14AC7"/>
    <w:rsid w:val="00F151DB"/>
    <w:rsid w:val="00F1552B"/>
    <w:rsid w:val="00F15610"/>
    <w:rsid w:val="00F157AC"/>
    <w:rsid w:val="00F17FAE"/>
    <w:rsid w:val="00F21496"/>
    <w:rsid w:val="00F21C0E"/>
    <w:rsid w:val="00F22EB3"/>
    <w:rsid w:val="00F233A2"/>
    <w:rsid w:val="00F245E3"/>
    <w:rsid w:val="00F25127"/>
    <w:rsid w:val="00F255F7"/>
    <w:rsid w:val="00F2562B"/>
    <w:rsid w:val="00F25F37"/>
    <w:rsid w:val="00F30143"/>
    <w:rsid w:val="00F334A7"/>
    <w:rsid w:val="00F34702"/>
    <w:rsid w:val="00F403E5"/>
    <w:rsid w:val="00F40DED"/>
    <w:rsid w:val="00F42009"/>
    <w:rsid w:val="00F420FA"/>
    <w:rsid w:val="00F4214C"/>
    <w:rsid w:val="00F43275"/>
    <w:rsid w:val="00F43CA7"/>
    <w:rsid w:val="00F4519B"/>
    <w:rsid w:val="00F45D03"/>
    <w:rsid w:val="00F45F12"/>
    <w:rsid w:val="00F47C1F"/>
    <w:rsid w:val="00F50395"/>
    <w:rsid w:val="00F5073A"/>
    <w:rsid w:val="00F50958"/>
    <w:rsid w:val="00F5110A"/>
    <w:rsid w:val="00F5166B"/>
    <w:rsid w:val="00F51B67"/>
    <w:rsid w:val="00F520AB"/>
    <w:rsid w:val="00F5468B"/>
    <w:rsid w:val="00F564AA"/>
    <w:rsid w:val="00F5688E"/>
    <w:rsid w:val="00F56B9B"/>
    <w:rsid w:val="00F56D36"/>
    <w:rsid w:val="00F572C4"/>
    <w:rsid w:val="00F60502"/>
    <w:rsid w:val="00F6171B"/>
    <w:rsid w:val="00F61E11"/>
    <w:rsid w:val="00F62708"/>
    <w:rsid w:val="00F6275A"/>
    <w:rsid w:val="00F62EC0"/>
    <w:rsid w:val="00F63AF2"/>
    <w:rsid w:val="00F66871"/>
    <w:rsid w:val="00F668A2"/>
    <w:rsid w:val="00F703E7"/>
    <w:rsid w:val="00F7147F"/>
    <w:rsid w:val="00F72E98"/>
    <w:rsid w:val="00F75A65"/>
    <w:rsid w:val="00F7619D"/>
    <w:rsid w:val="00F76376"/>
    <w:rsid w:val="00F7666E"/>
    <w:rsid w:val="00F766A7"/>
    <w:rsid w:val="00F76F19"/>
    <w:rsid w:val="00F81A41"/>
    <w:rsid w:val="00F81B3C"/>
    <w:rsid w:val="00F83455"/>
    <w:rsid w:val="00F83DC0"/>
    <w:rsid w:val="00F8478A"/>
    <w:rsid w:val="00F855B2"/>
    <w:rsid w:val="00F86DFD"/>
    <w:rsid w:val="00F8729C"/>
    <w:rsid w:val="00F875CD"/>
    <w:rsid w:val="00F8797D"/>
    <w:rsid w:val="00F87A6E"/>
    <w:rsid w:val="00F90EDA"/>
    <w:rsid w:val="00F9131B"/>
    <w:rsid w:val="00F91971"/>
    <w:rsid w:val="00F93084"/>
    <w:rsid w:val="00F93FE7"/>
    <w:rsid w:val="00F948E7"/>
    <w:rsid w:val="00F95725"/>
    <w:rsid w:val="00F963F1"/>
    <w:rsid w:val="00F96CE5"/>
    <w:rsid w:val="00F978F0"/>
    <w:rsid w:val="00FA3891"/>
    <w:rsid w:val="00FA3E0E"/>
    <w:rsid w:val="00FA4115"/>
    <w:rsid w:val="00FA47AA"/>
    <w:rsid w:val="00FA58B0"/>
    <w:rsid w:val="00FA69AD"/>
    <w:rsid w:val="00FB0C04"/>
    <w:rsid w:val="00FB2CFB"/>
    <w:rsid w:val="00FB3344"/>
    <w:rsid w:val="00FB3B35"/>
    <w:rsid w:val="00FB3F5E"/>
    <w:rsid w:val="00FB4046"/>
    <w:rsid w:val="00FB513A"/>
    <w:rsid w:val="00FB7C37"/>
    <w:rsid w:val="00FC0EF9"/>
    <w:rsid w:val="00FC1520"/>
    <w:rsid w:val="00FC1A4B"/>
    <w:rsid w:val="00FC5BAA"/>
    <w:rsid w:val="00FC7AA7"/>
    <w:rsid w:val="00FC7B56"/>
    <w:rsid w:val="00FD02EA"/>
    <w:rsid w:val="00FD0E18"/>
    <w:rsid w:val="00FD1677"/>
    <w:rsid w:val="00FD3C98"/>
    <w:rsid w:val="00FD41B4"/>
    <w:rsid w:val="00FD4C4A"/>
    <w:rsid w:val="00FD5863"/>
    <w:rsid w:val="00FD5AAE"/>
    <w:rsid w:val="00FD70D3"/>
    <w:rsid w:val="00FD7A00"/>
    <w:rsid w:val="00FE04C5"/>
    <w:rsid w:val="00FE0933"/>
    <w:rsid w:val="00FE1A45"/>
    <w:rsid w:val="00FE4893"/>
    <w:rsid w:val="00FE4B11"/>
    <w:rsid w:val="00FE513D"/>
    <w:rsid w:val="00FE6C22"/>
    <w:rsid w:val="00FE7A1A"/>
    <w:rsid w:val="00FF041D"/>
    <w:rsid w:val="00FF04EE"/>
    <w:rsid w:val="00FF620E"/>
    <w:rsid w:val="00FF71A7"/>
    <w:rsid w:val="00FF728F"/>
    <w:rsid w:val="012544D2"/>
    <w:rsid w:val="01422176"/>
    <w:rsid w:val="022030F6"/>
    <w:rsid w:val="0310419A"/>
    <w:rsid w:val="048C2F09"/>
    <w:rsid w:val="04A24CDA"/>
    <w:rsid w:val="05FD3D22"/>
    <w:rsid w:val="06ED4DD4"/>
    <w:rsid w:val="070765A7"/>
    <w:rsid w:val="07561823"/>
    <w:rsid w:val="08182BA5"/>
    <w:rsid w:val="082D5D79"/>
    <w:rsid w:val="08CE410B"/>
    <w:rsid w:val="090D350D"/>
    <w:rsid w:val="09AE6205"/>
    <w:rsid w:val="09B07E99"/>
    <w:rsid w:val="09C60618"/>
    <w:rsid w:val="09D31163"/>
    <w:rsid w:val="0AFD015B"/>
    <w:rsid w:val="0B1A7CC0"/>
    <w:rsid w:val="0B6E1DBA"/>
    <w:rsid w:val="0BBC0C28"/>
    <w:rsid w:val="0BCD092A"/>
    <w:rsid w:val="0BEC1B61"/>
    <w:rsid w:val="0CC01CE4"/>
    <w:rsid w:val="0D114094"/>
    <w:rsid w:val="0DE83A46"/>
    <w:rsid w:val="0E336B9D"/>
    <w:rsid w:val="0E5E131A"/>
    <w:rsid w:val="0E7A133A"/>
    <w:rsid w:val="0EBD5AC1"/>
    <w:rsid w:val="0FB20C79"/>
    <w:rsid w:val="0FEB06ED"/>
    <w:rsid w:val="103510F8"/>
    <w:rsid w:val="1038702D"/>
    <w:rsid w:val="107064E7"/>
    <w:rsid w:val="10B8606C"/>
    <w:rsid w:val="10F16A68"/>
    <w:rsid w:val="1105582A"/>
    <w:rsid w:val="11CE3474"/>
    <w:rsid w:val="11D97A29"/>
    <w:rsid w:val="12260C18"/>
    <w:rsid w:val="12432BBC"/>
    <w:rsid w:val="12957C2C"/>
    <w:rsid w:val="12CA0C37"/>
    <w:rsid w:val="1351423B"/>
    <w:rsid w:val="1359260C"/>
    <w:rsid w:val="138F27BA"/>
    <w:rsid w:val="13A861C5"/>
    <w:rsid w:val="13BC4FC2"/>
    <w:rsid w:val="15465C3E"/>
    <w:rsid w:val="15520056"/>
    <w:rsid w:val="163E7F41"/>
    <w:rsid w:val="163F38DD"/>
    <w:rsid w:val="165A6958"/>
    <w:rsid w:val="17276ACA"/>
    <w:rsid w:val="17CC40F0"/>
    <w:rsid w:val="189C3D84"/>
    <w:rsid w:val="193650A1"/>
    <w:rsid w:val="196059F0"/>
    <w:rsid w:val="19C2398B"/>
    <w:rsid w:val="19DF6907"/>
    <w:rsid w:val="1AB963AC"/>
    <w:rsid w:val="1AF70CD5"/>
    <w:rsid w:val="1B2E06D2"/>
    <w:rsid w:val="1B351FAC"/>
    <w:rsid w:val="1BC3032B"/>
    <w:rsid w:val="1BE85CEA"/>
    <w:rsid w:val="1C93310F"/>
    <w:rsid w:val="1DD94F26"/>
    <w:rsid w:val="1E3A5789"/>
    <w:rsid w:val="1E51534F"/>
    <w:rsid w:val="1E8A68E8"/>
    <w:rsid w:val="1E941F3D"/>
    <w:rsid w:val="1EAD4F5B"/>
    <w:rsid w:val="1ECD6426"/>
    <w:rsid w:val="1F00278F"/>
    <w:rsid w:val="1F077B12"/>
    <w:rsid w:val="1F8C2A73"/>
    <w:rsid w:val="1F964B19"/>
    <w:rsid w:val="1FAA00BA"/>
    <w:rsid w:val="1FE6236C"/>
    <w:rsid w:val="200B74AD"/>
    <w:rsid w:val="20403401"/>
    <w:rsid w:val="2110307F"/>
    <w:rsid w:val="21D41B41"/>
    <w:rsid w:val="221F3728"/>
    <w:rsid w:val="22370E51"/>
    <w:rsid w:val="231C150A"/>
    <w:rsid w:val="232A17FF"/>
    <w:rsid w:val="232A47A3"/>
    <w:rsid w:val="23871813"/>
    <w:rsid w:val="23AE03B1"/>
    <w:rsid w:val="23FF3252"/>
    <w:rsid w:val="241906BD"/>
    <w:rsid w:val="241D1352"/>
    <w:rsid w:val="243C75B9"/>
    <w:rsid w:val="244020ED"/>
    <w:rsid w:val="245165E7"/>
    <w:rsid w:val="24846940"/>
    <w:rsid w:val="248E2319"/>
    <w:rsid w:val="25523A4A"/>
    <w:rsid w:val="25983863"/>
    <w:rsid w:val="25F8583D"/>
    <w:rsid w:val="25FF6CBA"/>
    <w:rsid w:val="26487037"/>
    <w:rsid w:val="271147DD"/>
    <w:rsid w:val="274202B2"/>
    <w:rsid w:val="274F09F5"/>
    <w:rsid w:val="277133B6"/>
    <w:rsid w:val="27901B89"/>
    <w:rsid w:val="27D629C5"/>
    <w:rsid w:val="27FC27CF"/>
    <w:rsid w:val="292F1FEE"/>
    <w:rsid w:val="293B7BBD"/>
    <w:rsid w:val="2B1C6DDC"/>
    <w:rsid w:val="2B310C17"/>
    <w:rsid w:val="2B7936B0"/>
    <w:rsid w:val="2BEB5F44"/>
    <w:rsid w:val="2C8646C7"/>
    <w:rsid w:val="2D3B388B"/>
    <w:rsid w:val="2DDD09AD"/>
    <w:rsid w:val="2F0F11A4"/>
    <w:rsid w:val="2F2C31A1"/>
    <w:rsid w:val="2F481D56"/>
    <w:rsid w:val="2F6400DC"/>
    <w:rsid w:val="2F9631A6"/>
    <w:rsid w:val="30477E2B"/>
    <w:rsid w:val="30F85D61"/>
    <w:rsid w:val="31411BBE"/>
    <w:rsid w:val="317A4451"/>
    <w:rsid w:val="31880C30"/>
    <w:rsid w:val="32895A9E"/>
    <w:rsid w:val="32A72E40"/>
    <w:rsid w:val="3303120B"/>
    <w:rsid w:val="33EB746C"/>
    <w:rsid w:val="33F27600"/>
    <w:rsid w:val="34BA77F4"/>
    <w:rsid w:val="360664D9"/>
    <w:rsid w:val="36177D11"/>
    <w:rsid w:val="3801281C"/>
    <w:rsid w:val="38723CF7"/>
    <w:rsid w:val="394602A8"/>
    <w:rsid w:val="397F69B3"/>
    <w:rsid w:val="3A3D7DC8"/>
    <w:rsid w:val="3AD469C9"/>
    <w:rsid w:val="3B70335E"/>
    <w:rsid w:val="3BC15FC0"/>
    <w:rsid w:val="3BDC1598"/>
    <w:rsid w:val="3BFD67C6"/>
    <w:rsid w:val="3CDD2029"/>
    <w:rsid w:val="3CFB2BFE"/>
    <w:rsid w:val="3D127F47"/>
    <w:rsid w:val="3D324D36"/>
    <w:rsid w:val="3D467C40"/>
    <w:rsid w:val="3DC8152A"/>
    <w:rsid w:val="3E611336"/>
    <w:rsid w:val="3FCE310D"/>
    <w:rsid w:val="406D3C86"/>
    <w:rsid w:val="409018AF"/>
    <w:rsid w:val="40EE2BF4"/>
    <w:rsid w:val="40F560EF"/>
    <w:rsid w:val="417349F1"/>
    <w:rsid w:val="41DF0D5C"/>
    <w:rsid w:val="42845443"/>
    <w:rsid w:val="43865ECA"/>
    <w:rsid w:val="438C4419"/>
    <w:rsid w:val="443133A9"/>
    <w:rsid w:val="447032DB"/>
    <w:rsid w:val="44900F98"/>
    <w:rsid w:val="44F02F65"/>
    <w:rsid w:val="45654C08"/>
    <w:rsid w:val="45A32084"/>
    <w:rsid w:val="45E451C7"/>
    <w:rsid w:val="463B774A"/>
    <w:rsid w:val="473614B6"/>
    <w:rsid w:val="478D60F7"/>
    <w:rsid w:val="47B572BA"/>
    <w:rsid w:val="47E032D7"/>
    <w:rsid w:val="47F03B09"/>
    <w:rsid w:val="47F35053"/>
    <w:rsid w:val="48111527"/>
    <w:rsid w:val="491B1501"/>
    <w:rsid w:val="49AF47C9"/>
    <w:rsid w:val="4A252204"/>
    <w:rsid w:val="4A597CAA"/>
    <w:rsid w:val="4AA25DEA"/>
    <w:rsid w:val="4AD31D64"/>
    <w:rsid w:val="4AF25FF9"/>
    <w:rsid w:val="4B671831"/>
    <w:rsid w:val="4B8E10E1"/>
    <w:rsid w:val="4BBC79FC"/>
    <w:rsid w:val="4BEB11A9"/>
    <w:rsid w:val="4CF15B90"/>
    <w:rsid w:val="4D2959B3"/>
    <w:rsid w:val="4DA319C2"/>
    <w:rsid w:val="4DE65BCF"/>
    <w:rsid w:val="4DE728C7"/>
    <w:rsid w:val="4E296E9F"/>
    <w:rsid w:val="4E951A96"/>
    <w:rsid w:val="4EE5726A"/>
    <w:rsid w:val="4FA57B27"/>
    <w:rsid w:val="50B21901"/>
    <w:rsid w:val="512102AF"/>
    <w:rsid w:val="513037C0"/>
    <w:rsid w:val="51385D77"/>
    <w:rsid w:val="513872F3"/>
    <w:rsid w:val="520E4867"/>
    <w:rsid w:val="523C4C84"/>
    <w:rsid w:val="5287284E"/>
    <w:rsid w:val="52BD47CC"/>
    <w:rsid w:val="53367BBE"/>
    <w:rsid w:val="533B38FC"/>
    <w:rsid w:val="538B25DA"/>
    <w:rsid w:val="54283805"/>
    <w:rsid w:val="54E564A4"/>
    <w:rsid w:val="556214D0"/>
    <w:rsid w:val="55C218C7"/>
    <w:rsid w:val="56954B14"/>
    <w:rsid w:val="56B0015D"/>
    <w:rsid w:val="56CE2186"/>
    <w:rsid w:val="57392C05"/>
    <w:rsid w:val="5748761D"/>
    <w:rsid w:val="580F20B3"/>
    <w:rsid w:val="58404029"/>
    <w:rsid w:val="58487B76"/>
    <w:rsid w:val="58567FF5"/>
    <w:rsid w:val="59266ED9"/>
    <w:rsid w:val="59535F15"/>
    <w:rsid w:val="59636516"/>
    <w:rsid w:val="5A73248C"/>
    <w:rsid w:val="5A782585"/>
    <w:rsid w:val="5A89525B"/>
    <w:rsid w:val="5A8C0301"/>
    <w:rsid w:val="5A9870AD"/>
    <w:rsid w:val="5ACB3A9D"/>
    <w:rsid w:val="5B6E1490"/>
    <w:rsid w:val="5B7C28F6"/>
    <w:rsid w:val="5BAC060B"/>
    <w:rsid w:val="5D320BD1"/>
    <w:rsid w:val="5EDA7888"/>
    <w:rsid w:val="5EEE3F40"/>
    <w:rsid w:val="5F291BF8"/>
    <w:rsid w:val="5F9B311B"/>
    <w:rsid w:val="5FC05B0F"/>
    <w:rsid w:val="5FD973AF"/>
    <w:rsid w:val="5FF90DC7"/>
    <w:rsid w:val="60523E2F"/>
    <w:rsid w:val="606F3BE4"/>
    <w:rsid w:val="60CB2176"/>
    <w:rsid w:val="60E5785B"/>
    <w:rsid w:val="61193532"/>
    <w:rsid w:val="61194AC9"/>
    <w:rsid w:val="61587D6F"/>
    <w:rsid w:val="618E4E0C"/>
    <w:rsid w:val="62326269"/>
    <w:rsid w:val="62692723"/>
    <w:rsid w:val="62C3746A"/>
    <w:rsid w:val="62F1002E"/>
    <w:rsid w:val="630267FE"/>
    <w:rsid w:val="6334025A"/>
    <w:rsid w:val="635D1565"/>
    <w:rsid w:val="63B63448"/>
    <w:rsid w:val="63D556A7"/>
    <w:rsid w:val="640126E8"/>
    <w:rsid w:val="65350A3D"/>
    <w:rsid w:val="65D148A2"/>
    <w:rsid w:val="65D513C6"/>
    <w:rsid w:val="65F71A1C"/>
    <w:rsid w:val="660063B8"/>
    <w:rsid w:val="664D50CD"/>
    <w:rsid w:val="66D00C73"/>
    <w:rsid w:val="66E87524"/>
    <w:rsid w:val="67591430"/>
    <w:rsid w:val="678D385C"/>
    <w:rsid w:val="67E039A8"/>
    <w:rsid w:val="67EA7719"/>
    <w:rsid w:val="682262D8"/>
    <w:rsid w:val="687B16E7"/>
    <w:rsid w:val="68A11FFC"/>
    <w:rsid w:val="696B7790"/>
    <w:rsid w:val="69C353A1"/>
    <w:rsid w:val="69E94A04"/>
    <w:rsid w:val="69F05502"/>
    <w:rsid w:val="6A023F96"/>
    <w:rsid w:val="6A6D78EA"/>
    <w:rsid w:val="6B5B4B27"/>
    <w:rsid w:val="6B797260"/>
    <w:rsid w:val="6B7B4D86"/>
    <w:rsid w:val="6C0D5E4D"/>
    <w:rsid w:val="6C8063D1"/>
    <w:rsid w:val="6CAA5DF6"/>
    <w:rsid w:val="6CFA7644"/>
    <w:rsid w:val="6D67346A"/>
    <w:rsid w:val="6E305C92"/>
    <w:rsid w:val="6E745FC2"/>
    <w:rsid w:val="6EEA472F"/>
    <w:rsid w:val="6F03185F"/>
    <w:rsid w:val="6F0A22E9"/>
    <w:rsid w:val="6F9804AE"/>
    <w:rsid w:val="6F9A0BEC"/>
    <w:rsid w:val="6FB15FAA"/>
    <w:rsid w:val="6FE16C38"/>
    <w:rsid w:val="702B06A4"/>
    <w:rsid w:val="70980188"/>
    <w:rsid w:val="70DC70F1"/>
    <w:rsid w:val="714479C8"/>
    <w:rsid w:val="719927D8"/>
    <w:rsid w:val="71A96256"/>
    <w:rsid w:val="72AD1BC4"/>
    <w:rsid w:val="72CB7BBF"/>
    <w:rsid w:val="739D6C0B"/>
    <w:rsid w:val="741B77FB"/>
    <w:rsid w:val="74B706C6"/>
    <w:rsid w:val="75BD3260"/>
    <w:rsid w:val="77A421F8"/>
    <w:rsid w:val="77D575CC"/>
    <w:rsid w:val="78086155"/>
    <w:rsid w:val="78415585"/>
    <w:rsid w:val="78C330AE"/>
    <w:rsid w:val="78D67D31"/>
    <w:rsid w:val="79AC43EE"/>
    <w:rsid w:val="79ED3B58"/>
    <w:rsid w:val="7A8D2BAF"/>
    <w:rsid w:val="7AA716F4"/>
    <w:rsid w:val="7ABF5717"/>
    <w:rsid w:val="7B0020A3"/>
    <w:rsid w:val="7B4F4C4B"/>
    <w:rsid w:val="7C2F272F"/>
    <w:rsid w:val="7C341655"/>
    <w:rsid w:val="7C69767B"/>
    <w:rsid w:val="7C9E41A7"/>
    <w:rsid w:val="7D0E6086"/>
    <w:rsid w:val="7D830862"/>
    <w:rsid w:val="7DA97CAC"/>
    <w:rsid w:val="7E2A06A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qFormat="1"/>
    <w:lsdException w:name="header" w:uiPriority="0" w:unhideWhenUsed="1" w:qFormat="1"/>
    <w:lsdException w:name="footer" w:uiPriority="0"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uiPriority="0" w:qFormat="1"/>
    <w:lsdException w:name="macro" w:semiHidden="1" w:unhideWhenUsed="1"/>
    <w:lsdException w:name="toa heading" w:uiPriority="0" w:qFormat="1"/>
    <w:lsdException w:name="List" w:semiHidden="1" w:unhideWhenUsed="1"/>
    <w:lsdException w:name="List Bullet" w:semiHidden="1" w:unhideWhenUsed="1"/>
    <w:lsdException w:name="List Number"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iPriority="0" w:unhideWhenUsed="1" w:qFormat="1"/>
    <w:lsdException w:name="Body Text First Indent 2" w:uiPriority="0" w:qFormat="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uiPriority="0" w:qFormat="1"/>
    <w:lsdException w:name="Hyperlink" w:unhideWhenUsed="1" w:qFormat="1"/>
    <w:lsdException w:name="FollowedHyperlink" w:uiPriority="0" w:qFormat="1"/>
    <w:lsdException w:name="Strong" w:uiPriority="22"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unhideWhenUsed="1" w:qFormat="1"/>
    <w:lsdException w:name="HTML Sample" w:unhideWhenUsed="1" w:qFormat="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pPr>
      <w:widowControl w:val="0"/>
      <w:jc w:val="both"/>
    </w:pPr>
    <w:rPr>
      <w:kern w:val="2"/>
      <w:sz w:val="21"/>
      <w:szCs w:val="24"/>
    </w:rPr>
  </w:style>
  <w:style w:type="paragraph" w:styleId="1">
    <w:name w:val="heading 1"/>
    <w:basedOn w:val="a1"/>
    <w:next w:val="a1"/>
    <w:link w:val="1Char"/>
    <w:uiPriority w:val="9"/>
    <w:qFormat/>
    <w:pPr>
      <w:keepNext/>
      <w:keepLines/>
      <w:numPr>
        <w:numId w:val="1"/>
      </w:numPr>
      <w:adjustRightInd w:val="0"/>
      <w:spacing w:before="340" w:after="330" w:line="578" w:lineRule="atLeast"/>
      <w:jc w:val="left"/>
      <w:textAlignment w:val="baseline"/>
      <w:outlineLvl w:val="0"/>
    </w:pPr>
    <w:rPr>
      <w:b/>
      <w:bCs/>
      <w:kern w:val="44"/>
      <w:sz w:val="44"/>
      <w:szCs w:val="44"/>
    </w:rPr>
  </w:style>
  <w:style w:type="paragraph" w:styleId="2">
    <w:name w:val="heading 2"/>
    <w:basedOn w:val="a1"/>
    <w:next w:val="a1"/>
    <w:link w:val="2Char"/>
    <w:uiPriority w:val="9"/>
    <w:qFormat/>
    <w:pPr>
      <w:keepNext/>
      <w:keepLines/>
      <w:numPr>
        <w:ilvl w:val="1"/>
        <w:numId w:val="1"/>
      </w:numPr>
      <w:adjustRightInd w:val="0"/>
      <w:spacing w:before="260" w:after="260" w:line="416" w:lineRule="atLeast"/>
      <w:ind w:left="543"/>
      <w:jc w:val="left"/>
      <w:textAlignment w:val="baseline"/>
      <w:outlineLvl w:val="1"/>
    </w:pPr>
    <w:rPr>
      <w:rFonts w:ascii="Arial" w:eastAsia="黑体" w:hAnsi="Arial"/>
      <w:b/>
      <w:bCs/>
      <w:kern w:val="0"/>
      <w:sz w:val="32"/>
      <w:szCs w:val="32"/>
    </w:rPr>
  </w:style>
  <w:style w:type="paragraph" w:styleId="3">
    <w:name w:val="heading 3"/>
    <w:basedOn w:val="a1"/>
    <w:next w:val="a1"/>
    <w:link w:val="3Char"/>
    <w:uiPriority w:val="9"/>
    <w:qFormat/>
    <w:pPr>
      <w:keepNext/>
      <w:keepLines/>
      <w:numPr>
        <w:ilvl w:val="2"/>
        <w:numId w:val="1"/>
      </w:numPr>
      <w:adjustRightInd w:val="0"/>
      <w:spacing w:before="260" w:after="260" w:line="416" w:lineRule="atLeast"/>
      <w:jc w:val="left"/>
      <w:textAlignment w:val="baseline"/>
      <w:outlineLvl w:val="2"/>
    </w:pPr>
    <w:rPr>
      <w:b/>
      <w:bCs/>
      <w:kern w:val="0"/>
      <w:sz w:val="32"/>
      <w:szCs w:val="32"/>
    </w:rPr>
  </w:style>
  <w:style w:type="paragraph" w:styleId="4">
    <w:name w:val="heading 4"/>
    <w:basedOn w:val="a1"/>
    <w:next w:val="a1"/>
    <w:link w:val="4Char"/>
    <w:uiPriority w:val="9"/>
    <w:qFormat/>
    <w:pPr>
      <w:keepNext/>
      <w:keepLines/>
      <w:numPr>
        <w:ilvl w:val="3"/>
        <w:numId w:val="1"/>
      </w:numPr>
      <w:adjustRightInd w:val="0"/>
      <w:spacing w:before="280" w:after="290" w:line="376" w:lineRule="atLeast"/>
      <w:jc w:val="left"/>
      <w:textAlignment w:val="baseline"/>
      <w:outlineLvl w:val="3"/>
    </w:pPr>
    <w:rPr>
      <w:rFonts w:ascii="Arial" w:eastAsia="黑体" w:hAnsi="Arial"/>
      <w:b/>
      <w:bCs/>
      <w:kern w:val="0"/>
      <w:sz w:val="28"/>
      <w:szCs w:val="28"/>
    </w:rPr>
  </w:style>
  <w:style w:type="paragraph" w:styleId="5">
    <w:name w:val="heading 5"/>
    <w:basedOn w:val="a1"/>
    <w:next w:val="a1"/>
    <w:link w:val="5Char"/>
    <w:uiPriority w:val="9"/>
    <w:qFormat/>
    <w:pPr>
      <w:keepNext/>
      <w:keepLines/>
      <w:numPr>
        <w:ilvl w:val="4"/>
        <w:numId w:val="1"/>
      </w:numPr>
      <w:adjustRightInd w:val="0"/>
      <w:spacing w:before="280" w:after="290" w:line="376" w:lineRule="atLeast"/>
      <w:jc w:val="left"/>
      <w:textAlignment w:val="baseline"/>
      <w:outlineLvl w:val="4"/>
    </w:pPr>
    <w:rPr>
      <w:b/>
      <w:bCs/>
      <w:kern w:val="0"/>
      <w:sz w:val="28"/>
      <w:szCs w:val="28"/>
    </w:rPr>
  </w:style>
  <w:style w:type="paragraph" w:styleId="6">
    <w:name w:val="heading 6"/>
    <w:basedOn w:val="a1"/>
    <w:next w:val="a1"/>
    <w:link w:val="6Char"/>
    <w:qFormat/>
    <w:pPr>
      <w:keepNext/>
      <w:keepLines/>
      <w:numPr>
        <w:ilvl w:val="5"/>
        <w:numId w:val="1"/>
      </w:numPr>
      <w:adjustRightInd w:val="0"/>
      <w:spacing w:before="240" w:after="64" w:line="320" w:lineRule="atLeast"/>
      <w:jc w:val="left"/>
      <w:textAlignment w:val="baseline"/>
      <w:outlineLvl w:val="5"/>
    </w:pPr>
    <w:rPr>
      <w:rFonts w:ascii="Arial" w:eastAsia="黑体" w:hAnsi="Arial"/>
      <w:b/>
      <w:bCs/>
      <w:kern w:val="0"/>
      <w:sz w:val="24"/>
    </w:rPr>
  </w:style>
  <w:style w:type="paragraph" w:styleId="7">
    <w:name w:val="heading 7"/>
    <w:basedOn w:val="a1"/>
    <w:next w:val="a1"/>
    <w:link w:val="7Char"/>
    <w:qFormat/>
    <w:pPr>
      <w:keepNext/>
      <w:keepLines/>
      <w:numPr>
        <w:ilvl w:val="6"/>
        <w:numId w:val="1"/>
      </w:numPr>
      <w:adjustRightInd w:val="0"/>
      <w:spacing w:before="240" w:after="64" w:line="320" w:lineRule="atLeast"/>
      <w:jc w:val="left"/>
      <w:textAlignment w:val="baseline"/>
      <w:outlineLvl w:val="6"/>
    </w:pPr>
    <w:rPr>
      <w:b/>
      <w:bCs/>
      <w:kern w:val="0"/>
      <w:sz w:val="24"/>
    </w:rPr>
  </w:style>
  <w:style w:type="paragraph" w:styleId="8">
    <w:name w:val="heading 8"/>
    <w:basedOn w:val="a1"/>
    <w:next w:val="a1"/>
    <w:link w:val="8Char"/>
    <w:qFormat/>
    <w:pPr>
      <w:keepNext/>
      <w:keepLines/>
      <w:numPr>
        <w:ilvl w:val="7"/>
        <w:numId w:val="1"/>
      </w:numPr>
      <w:adjustRightInd w:val="0"/>
      <w:spacing w:before="240" w:after="64" w:line="320" w:lineRule="atLeast"/>
      <w:jc w:val="left"/>
      <w:textAlignment w:val="baseline"/>
      <w:outlineLvl w:val="7"/>
    </w:pPr>
    <w:rPr>
      <w:rFonts w:ascii="Arial" w:eastAsia="黑体" w:hAnsi="Arial"/>
      <w:kern w:val="0"/>
      <w:sz w:val="24"/>
    </w:rPr>
  </w:style>
  <w:style w:type="paragraph" w:styleId="9">
    <w:name w:val="heading 9"/>
    <w:basedOn w:val="a1"/>
    <w:next w:val="a1"/>
    <w:link w:val="9Char"/>
    <w:qFormat/>
    <w:pPr>
      <w:keepNext/>
      <w:keepLines/>
      <w:numPr>
        <w:ilvl w:val="8"/>
        <w:numId w:val="1"/>
      </w:numPr>
      <w:adjustRightInd w:val="0"/>
      <w:spacing w:before="240" w:after="64" w:line="320" w:lineRule="atLeast"/>
      <w:jc w:val="left"/>
      <w:textAlignment w:val="baseline"/>
      <w:outlineLvl w:val="8"/>
    </w:pPr>
    <w:rPr>
      <w:rFonts w:ascii="Arial" w:eastAsia="黑体" w:hAnsi="Arial"/>
      <w:kern w:val="0"/>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table of authorities"/>
    <w:basedOn w:val="a1"/>
    <w:next w:val="a1"/>
    <w:qFormat/>
    <w:pPr>
      <w:ind w:leftChars="200" w:left="420"/>
    </w:pPr>
  </w:style>
  <w:style w:type="paragraph" w:styleId="a6">
    <w:name w:val="List Number"/>
    <w:basedOn w:val="a1"/>
    <w:uiPriority w:val="99"/>
    <w:unhideWhenUsed/>
    <w:qFormat/>
    <w:pPr>
      <w:tabs>
        <w:tab w:val="left" w:pos="360"/>
      </w:tabs>
      <w:spacing w:line="360" w:lineRule="auto"/>
      <w:contextualSpacing/>
    </w:pPr>
    <w:rPr>
      <w:rFonts w:ascii="Calibri" w:hAnsi="Calibri"/>
      <w:sz w:val="24"/>
      <w:szCs w:val="22"/>
    </w:rPr>
  </w:style>
  <w:style w:type="paragraph" w:styleId="a7">
    <w:name w:val="Normal Indent"/>
    <w:basedOn w:val="a1"/>
    <w:next w:val="a1"/>
    <w:link w:val="Char"/>
    <w:autoRedefine/>
    <w:qFormat/>
    <w:pPr>
      <w:ind w:firstLineChars="200" w:firstLine="420"/>
    </w:pPr>
  </w:style>
  <w:style w:type="paragraph" w:styleId="a8">
    <w:name w:val="caption"/>
    <w:basedOn w:val="a1"/>
    <w:next w:val="a1"/>
    <w:qFormat/>
    <w:pPr>
      <w:spacing w:before="240" w:after="240" w:line="360" w:lineRule="auto"/>
      <w:jc w:val="center"/>
    </w:pPr>
    <w:rPr>
      <w:rFonts w:ascii="Arial" w:eastAsia="黑体" w:hAnsi="Arial"/>
      <w:sz w:val="24"/>
      <w:szCs w:val="20"/>
    </w:rPr>
  </w:style>
  <w:style w:type="paragraph" w:styleId="a9">
    <w:name w:val="Document Map"/>
    <w:basedOn w:val="a1"/>
    <w:link w:val="Char0"/>
    <w:autoRedefine/>
    <w:qFormat/>
    <w:pPr>
      <w:shd w:val="clear" w:color="auto" w:fill="000080"/>
      <w:spacing w:line="360" w:lineRule="auto"/>
    </w:pPr>
    <w:rPr>
      <w:sz w:val="24"/>
    </w:rPr>
  </w:style>
  <w:style w:type="paragraph" w:styleId="aa">
    <w:name w:val="toa heading"/>
    <w:basedOn w:val="a1"/>
    <w:next w:val="a1"/>
    <w:autoRedefine/>
    <w:qFormat/>
    <w:rPr>
      <w:rFonts w:ascii="Arial" w:hAnsi="Arial"/>
    </w:rPr>
  </w:style>
  <w:style w:type="paragraph" w:styleId="ab">
    <w:name w:val="annotation text"/>
    <w:basedOn w:val="a1"/>
    <w:link w:val="Char1"/>
    <w:autoRedefine/>
    <w:qFormat/>
    <w:pPr>
      <w:jc w:val="left"/>
    </w:pPr>
  </w:style>
  <w:style w:type="paragraph" w:styleId="ac">
    <w:name w:val="Body Text"/>
    <w:basedOn w:val="a1"/>
    <w:link w:val="Char2"/>
    <w:autoRedefine/>
    <w:unhideWhenUsed/>
    <w:qFormat/>
    <w:pPr>
      <w:spacing w:after="120"/>
    </w:pPr>
  </w:style>
  <w:style w:type="paragraph" w:styleId="ad">
    <w:name w:val="Body Text Indent"/>
    <w:basedOn w:val="a1"/>
    <w:link w:val="Char3"/>
    <w:autoRedefine/>
    <w:qFormat/>
    <w:pPr>
      <w:adjustRightInd w:val="0"/>
      <w:spacing w:after="120" w:line="360" w:lineRule="atLeast"/>
      <w:ind w:leftChars="200" w:left="420"/>
      <w:jc w:val="left"/>
      <w:textAlignment w:val="baseline"/>
    </w:pPr>
    <w:rPr>
      <w:kern w:val="0"/>
      <w:sz w:val="24"/>
      <w:szCs w:val="20"/>
    </w:rPr>
  </w:style>
  <w:style w:type="paragraph" w:styleId="ae">
    <w:name w:val="Block Text"/>
    <w:basedOn w:val="a1"/>
    <w:autoRedefine/>
    <w:qFormat/>
    <w:pPr>
      <w:tabs>
        <w:tab w:val="left" w:pos="7350"/>
        <w:tab w:val="left" w:pos="7560"/>
        <w:tab w:val="left" w:pos="7770"/>
      </w:tabs>
      <w:spacing w:line="360" w:lineRule="auto"/>
      <w:ind w:left="527" w:right="590" w:firstLine="527"/>
    </w:pPr>
    <w:rPr>
      <w:sz w:val="24"/>
      <w:szCs w:val="20"/>
    </w:rPr>
  </w:style>
  <w:style w:type="paragraph" w:styleId="40">
    <w:name w:val="index 4"/>
    <w:basedOn w:val="a1"/>
    <w:next w:val="a1"/>
    <w:autoRedefine/>
    <w:uiPriority w:val="99"/>
    <w:unhideWhenUsed/>
    <w:qFormat/>
    <w:pPr>
      <w:ind w:leftChars="600" w:left="600"/>
    </w:pPr>
  </w:style>
  <w:style w:type="paragraph" w:styleId="30">
    <w:name w:val="toc 3"/>
    <w:basedOn w:val="a1"/>
    <w:next w:val="a1"/>
    <w:autoRedefine/>
    <w:uiPriority w:val="39"/>
    <w:unhideWhenUsed/>
    <w:qFormat/>
    <w:pPr>
      <w:ind w:leftChars="400" w:left="840"/>
    </w:pPr>
  </w:style>
  <w:style w:type="paragraph" w:styleId="af">
    <w:name w:val="Plain Text"/>
    <w:basedOn w:val="a1"/>
    <w:link w:val="Char10"/>
    <w:qFormat/>
    <w:rPr>
      <w:rFonts w:ascii="宋体" w:hAnsi="Courier New"/>
      <w:szCs w:val="21"/>
    </w:rPr>
  </w:style>
  <w:style w:type="paragraph" w:styleId="af0">
    <w:name w:val="Date"/>
    <w:basedOn w:val="a1"/>
    <w:next w:val="a1"/>
    <w:link w:val="Char4"/>
    <w:autoRedefine/>
    <w:qFormat/>
    <w:pPr>
      <w:spacing w:line="360" w:lineRule="auto"/>
      <w:ind w:leftChars="2500" w:left="100"/>
    </w:pPr>
    <w:rPr>
      <w:sz w:val="24"/>
    </w:rPr>
  </w:style>
  <w:style w:type="paragraph" w:styleId="af1">
    <w:name w:val="Balloon Text"/>
    <w:basedOn w:val="a1"/>
    <w:link w:val="Char5"/>
    <w:qFormat/>
    <w:rPr>
      <w:sz w:val="18"/>
      <w:szCs w:val="18"/>
    </w:rPr>
  </w:style>
  <w:style w:type="paragraph" w:styleId="af2">
    <w:name w:val="footer"/>
    <w:basedOn w:val="a1"/>
    <w:link w:val="Char6"/>
    <w:autoRedefine/>
    <w:unhideWhenUsed/>
    <w:qFormat/>
    <w:pPr>
      <w:tabs>
        <w:tab w:val="center" w:pos="4153"/>
        <w:tab w:val="right" w:pos="8306"/>
      </w:tabs>
      <w:snapToGrid w:val="0"/>
      <w:jc w:val="left"/>
    </w:pPr>
    <w:rPr>
      <w:sz w:val="18"/>
      <w:szCs w:val="18"/>
    </w:rPr>
  </w:style>
  <w:style w:type="paragraph" w:styleId="af3">
    <w:name w:val="header"/>
    <w:basedOn w:val="a1"/>
    <w:link w:val="Char11"/>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autoRedefine/>
    <w:uiPriority w:val="39"/>
    <w:qFormat/>
  </w:style>
  <w:style w:type="paragraph" w:styleId="20">
    <w:name w:val="toc 2"/>
    <w:basedOn w:val="a1"/>
    <w:next w:val="a1"/>
    <w:autoRedefine/>
    <w:uiPriority w:val="39"/>
    <w:qFormat/>
    <w:pPr>
      <w:ind w:leftChars="200" w:left="420"/>
    </w:pPr>
  </w:style>
  <w:style w:type="paragraph" w:styleId="21">
    <w:name w:val="Body Text 2"/>
    <w:basedOn w:val="a1"/>
    <w:link w:val="2Char0"/>
    <w:autoRedefine/>
    <w:uiPriority w:val="99"/>
    <w:semiHidden/>
    <w:unhideWhenUsed/>
    <w:qFormat/>
    <w:pPr>
      <w:spacing w:after="120" w:line="480" w:lineRule="auto"/>
    </w:pPr>
  </w:style>
  <w:style w:type="paragraph" w:styleId="HTML">
    <w:name w:val="HTML Preformatted"/>
    <w:basedOn w:val="a1"/>
    <w:link w:val="HTMLChar"/>
    <w:autoRedefine/>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af4">
    <w:name w:val="Normal (Web)"/>
    <w:basedOn w:val="a1"/>
    <w:autoRedefine/>
    <w:uiPriority w:val="99"/>
    <w:unhideWhenUsed/>
    <w:qFormat/>
    <w:pPr>
      <w:widowControl/>
      <w:spacing w:before="100" w:beforeAutospacing="1" w:after="100" w:afterAutospacing="1"/>
      <w:jc w:val="left"/>
    </w:pPr>
    <w:rPr>
      <w:rFonts w:ascii="宋体" w:hAnsi="宋体" w:cs="宋体"/>
      <w:kern w:val="0"/>
      <w:sz w:val="24"/>
    </w:rPr>
  </w:style>
  <w:style w:type="paragraph" w:styleId="af5">
    <w:name w:val="Title"/>
    <w:basedOn w:val="a1"/>
    <w:next w:val="a1"/>
    <w:link w:val="Char7"/>
    <w:autoRedefine/>
    <w:qFormat/>
    <w:pPr>
      <w:jc w:val="center"/>
    </w:pPr>
    <w:rPr>
      <w:sz w:val="30"/>
    </w:rPr>
  </w:style>
  <w:style w:type="paragraph" w:styleId="af6">
    <w:name w:val="annotation subject"/>
    <w:basedOn w:val="ab"/>
    <w:next w:val="ab"/>
    <w:link w:val="Char8"/>
    <w:autoRedefine/>
    <w:qFormat/>
    <w:rPr>
      <w:b/>
      <w:bCs/>
    </w:rPr>
  </w:style>
  <w:style w:type="paragraph" w:styleId="af7">
    <w:name w:val="Body Text First Indent"/>
    <w:basedOn w:val="ac"/>
    <w:link w:val="Char9"/>
    <w:autoRedefine/>
    <w:unhideWhenUsed/>
    <w:qFormat/>
    <w:pPr>
      <w:ind w:firstLineChars="100" w:firstLine="420"/>
    </w:pPr>
    <w:rPr>
      <w:szCs w:val="20"/>
    </w:rPr>
  </w:style>
  <w:style w:type="paragraph" w:styleId="22">
    <w:name w:val="Body Text First Indent 2"/>
    <w:basedOn w:val="ad"/>
    <w:link w:val="2Char1"/>
    <w:autoRedefine/>
    <w:qFormat/>
    <w:pPr>
      <w:ind w:firstLineChars="200" w:firstLine="420"/>
    </w:pPr>
  </w:style>
  <w:style w:type="table" w:styleId="af8">
    <w:name w:val="Table Grid"/>
    <w:basedOn w:val="a3"/>
    <w:autoRedefine/>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9">
    <w:name w:val="Strong"/>
    <w:autoRedefine/>
    <w:uiPriority w:val="22"/>
    <w:qFormat/>
    <w:rPr>
      <w:b/>
      <w:bCs/>
    </w:rPr>
  </w:style>
  <w:style w:type="character" w:styleId="afa">
    <w:name w:val="page number"/>
    <w:uiPriority w:val="99"/>
    <w:qFormat/>
  </w:style>
  <w:style w:type="character" w:styleId="afb">
    <w:name w:val="FollowedHyperlink"/>
    <w:autoRedefine/>
    <w:qFormat/>
    <w:rPr>
      <w:color w:val="800080"/>
      <w:u w:val="single"/>
    </w:rPr>
  </w:style>
  <w:style w:type="character" w:styleId="afc">
    <w:name w:val="Hyperlink"/>
    <w:basedOn w:val="a2"/>
    <w:autoRedefine/>
    <w:uiPriority w:val="99"/>
    <w:unhideWhenUsed/>
    <w:qFormat/>
    <w:rPr>
      <w:color w:val="0000FF"/>
      <w:u w:val="single"/>
    </w:rPr>
  </w:style>
  <w:style w:type="character" w:styleId="afd">
    <w:name w:val="annotation reference"/>
    <w:autoRedefine/>
    <w:qFormat/>
    <w:rPr>
      <w:sz w:val="21"/>
      <w:szCs w:val="21"/>
    </w:rPr>
  </w:style>
  <w:style w:type="character" w:styleId="HTML0">
    <w:name w:val="HTML Sample"/>
    <w:autoRedefine/>
    <w:uiPriority w:val="99"/>
    <w:unhideWhenUsed/>
    <w:qFormat/>
    <w:rPr>
      <w:rFonts w:ascii="Courier New" w:hAnsi="Courier New"/>
    </w:rPr>
  </w:style>
  <w:style w:type="paragraph" w:customStyle="1" w:styleId="NewNewNewNewNewNewNewNewNewNewNewNewNewNewNew">
    <w:name w:val="正文 New New New New New New New New New New New New New New New"/>
    <w:autoRedefine/>
    <w:qFormat/>
    <w:rsid w:val="00C775E2"/>
    <w:pPr>
      <w:widowControl w:val="0"/>
      <w:ind w:firstLineChars="200" w:firstLine="422"/>
      <w:jc w:val="both"/>
      <w:outlineLvl w:val="3"/>
    </w:pPr>
    <w:rPr>
      <w:rFonts w:ascii="仿宋" w:eastAsia="仿宋" w:hAnsi="仿宋"/>
      <w:b/>
      <w:kern w:val="2"/>
      <w:sz w:val="21"/>
      <w:szCs w:val="21"/>
    </w:rPr>
  </w:style>
  <w:style w:type="character" w:customStyle="1" w:styleId="Char11">
    <w:name w:val="页眉 Char1"/>
    <w:basedOn w:val="a2"/>
    <w:link w:val="af3"/>
    <w:autoRedefine/>
    <w:uiPriority w:val="99"/>
    <w:qFormat/>
    <w:rPr>
      <w:sz w:val="18"/>
      <w:szCs w:val="18"/>
    </w:rPr>
  </w:style>
  <w:style w:type="character" w:customStyle="1" w:styleId="Char6">
    <w:name w:val="页脚 Char"/>
    <w:basedOn w:val="a2"/>
    <w:link w:val="af2"/>
    <w:autoRedefine/>
    <w:uiPriority w:val="99"/>
    <w:qFormat/>
    <w:rPr>
      <w:sz w:val="18"/>
      <w:szCs w:val="18"/>
    </w:rPr>
  </w:style>
  <w:style w:type="character" w:customStyle="1" w:styleId="1Char">
    <w:name w:val="标题 1 Char"/>
    <w:basedOn w:val="a2"/>
    <w:link w:val="1"/>
    <w:autoRedefine/>
    <w:uiPriority w:val="9"/>
    <w:qFormat/>
    <w:rPr>
      <w:b/>
      <w:bCs/>
      <w:kern w:val="44"/>
      <w:sz w:val="44"/>
      <w:szCs w:val="44"/>
    </w:rPr>
  </w:style>
  <w:style w:type="character" w:customStyle="1" w:styleId="2Char">
    <w:name w:val="标题 2 Char"/>
    <w:basedOn w:val="a2"/>
    <w:link w:val="2"/>
    <w:autoRedefine/>
    <w:uiPriority w:val="9"/>
    <w:qFormat/>
    <w:rPr>
      <w:rFonts w:ascii="Arial" w:eastAsia="黑体" w:hAnsi="Arial"/>
      <w:b/>
      <w:bCs/>
      <w:sz w:val="32"/>
      <w:szCs w:val="32"/>
    </w:rPr>
  </w:style>
  <w:style w:type="character" w:customStyle="1" w:styleId="3Char">
    <w:name w:val="标题 3 Char"/>
    <w:basedOn w:val="a2"/>
    <w:link w:val="3"/>
    <w:autoRedefine/>
    <w:uiPriority w:val="9"/>
    <w:qFormat/>
    <w:rPr>
      <w:b/>
      <w:bCs/>
      <w:sz w:val="32"/>
      <w:szCs w:val="32"/>
    </w:rPr>
  </w:style>
  <w:style w:type="character" w:customStyle="1" w:styleId="4Char">
    <w:name w:val="标题 4 Char"/>
    <w:basedOn w:val="a2"/>
    <w:link w:val="4"/>
    <w:autoRedefine/>
    <w:qFormat/>
    <w:rPr>
      <w:rFonts w:ascii="Arial" w:eastAsia="黑体" w:hAnsi="Arial"/>
      <w:b/>
      <w:bCs/>
      <w:sz w:val="28"/>
      <w:szCs w:val="28"/>
    </w:rPr>
  </w:style>
  <w:style w:type="character" w:customStyle="1" w:styleId="5Char">
    <w:name w:val="标题 5 Char"/>
    <w:basedOn w:val="a2"/>
    <w:link w:val="5"/>
    <w:autoRedefine/>
    <w:qFormat/>
    <w:rPr>
      <w:b/>
      <w:bCs/>
      <w:sz w:val="28"/>
      <w:szCs w:val="28"/>
    </w:rPr>
  </w:style>
  <w:style w:type="character" w:customStyle="1" w:styleId="6Char">
    <w:name w:val="标题 6 Char"/>
    <w:basedOn w:val="a2"/>
    <w:link w:val="6"/>
    <w:autoRedefine/>
    <w:qFormat/>
    <w:rPr>
      <w:rFonts w:ascii="Arial" w:eastAsia="黑体" w:hAnsi="Arial"/>
      <w:b/>
      <w:bCs/>
      <w:sz w:val="24"/>
      <w:szCs w:val="24"/>
    </w:rPr>
  </w:style>
  <w:style w:type="character" w:customStyle="1" w:styleId="7Char">
    <w:name w:val="标题 7 Char"/>
    <w:basedOn w:val="a2"/>
    <w:link w:val="7"/>
    <w:autoRedefine/>
    <w:qFormat/>
    <w:rPr>
      <w:b/>
      <w:bCs/>
      <w:sz w:val="24"/>
      <w:szCs w:val="24"/>
    </w:rPr>
  </w:style>
  <w:style w:type="character" w:customStyle="1" w:styleId="8Char">
    <w:name w:val="标题 8 Char"/>
    <w:basedOn w:val="a2"/>
    <w:link w:val="8"/>
    <w:autoRedefine/>
    <w:qFormat/>
    <w:rPr>
      <w:rFonts w:ascii="Arial" w:eastAsia="黑体" w:hAnsi="Arial"/>
      <w:sz w:val="24"/>
      <w:szCs w:val="24"/>
    </w:rPr>
  </w:style>
  <w:style w:type="character" w:customStyle="1" w:styleId="9Char">
    <w:name w:val="标题 9 Char"/>
    <w:basedOn w:val="a2"/>
    <w:link w:val="9"/>
    <w:autoRedefine/>
    <w:qFormat/>
    <w:rPr>
      <w:rFonts w:ascii="Arial" w:eastAsia="黑体" w:hAnsi="Arial"/>
      <w:sz w:val="21"/>
      <w:szCs w:val="21"/>
    </w:rPr>
  </w:style>
  <w:style w:type="paragraph" w:customStyle="1" w:styleId="CharCharChar">
    <w:name w:val="Char Char Char"/>
    <w:basedOn w:val="a1"/>
    <w:autoRedefine/>
    <w:qFormat/>
    <w:rPr>
      <w:rFonts w:ascii="Tahoma" w:hAnsi="Tahoma"/>
      <w:sz w:val="24"/>
      <w:szCs w:val="20"/>
    </w:rPr>
  </w:style>
  <w:style w:type="paragraph" w:customStyle="1" w:styleId="11212">
    <w:name w:val="样式 标题 1 + 四号 居中 段前: 12 磅 段后: 12 磅 行距: 单倍行距"/>
    <w:basedOn w:val="1"/>
    <w:autoRedefine/>
    <w:qFormat/>
    <w:pPr>
      <w:spacing w:before="240" w:after="240" w:line="240" w:lineRule="auto"/>
      <w:jc w:val="center"/>
    </w:pPr>
    <w:rPr>
      <w:rFonts w:cs="宋体"/>
      <w:sz w:val="28"/>
      <w:szCs w:val="20"/>
    </w:rPr>
  </w:style>
  <w:style w:type="character" w:customStyle="1" w:styleId="Char10">
    <w:name w:val="纯文本 Char1"/>
    <w:basedOn w:val="a2"/>
    <w:link w:val="af"/>
    <w:autoRedefine/>
    <w:uiPriority w:val="99"/>
    <w:qFormat/>
    <w:rPr>
      <w:rFonts w:ascii="宋体" w:eastAsia="宋体" w:hAnsi="Courier New" w:cs="Times New Roman"/>
      <w:szCs w:val="21"/>
    </w:rPr>
  </w:style>
  <w:style w:type="paragraph" w:customStyle="1" w:styleId="455">
    <w:name w:val="样式 标题 4 + 段前: 5 磅 段后: 5 磅 行距: 单倍行距"/>
    <w:basedOn w:val="4"/>
    <w:autoRedefine/>
    <w:qFormat/>
    <w:pPr>
      <w:numPr>
        <w:ilvl w:val="0"/>
        <w:numId w:val="0"/>
      </w:numPr>
      <w:tabs>
        <w:tab w:val="left" w:pos="2880"/>
      </w:tabs>
      <w:spacing w:before="100" w:after="100" w:line="240" w:lineRule="auto"/>
      <w:ind w:left="2880" w:hanging="720"/>
    </w:pPr>
    <w:rPr>
      <w:rFonts w:cs="宋体"/>
      <w:szCs w:val="20"/>
    </w:rPr>
  </w:style>
  <w:style w:type="paragraph" w:customStyle="1" w:styleId="3h3H3sect12366">
    <w:name w:val="样式 标题 3h3H3sect1.2.3 + 五号 段前: 6 磅 段后: 6 磅 行距: 单倍行距"/>
    <w:basedOn w:val="3"/>
    <w:autoRedefine/>
    <w:qFormat/>
    <w:pPr>
      <w:spacing w:before="120" w:after="120" w:line="240" w:lineRule="auto"/>
      <w:ind w:left="0"/>
    </w:pPr>
    <w:rPr>
      <w:sz w:val="21"/>
      <w:szCs w:val="20"/>
    </w:rPr>
  </w:style>
  <w:style w:type="paragraph" w:customStyle="1" w:styleId="11">
    <w:name w:val="样式1"/>
    <w:basedOn w:val="a1"/>
    <w:autoRedefine/>
    <w:qFormat/>
    <w:pPr>
      <w:adjustRightInd w:val="0"/>
      <w:textAlignment w:val="baseline"/>
    </w:pPr>
    <w:rPr>
      <w:rFonts w:ascii="宋体" w:hAnsi="宋体"/>
      <w:kern w:val="0"/>
      <w:szCs w:val="21"/>
    </w:rPr>
  </w:style>
  <w:style w:type="character" w:customStyle="1" w:styleId="Char3">
    <w:name w:val="正文文本缩进 Char"/>
    <w:basedOn w:val="a2"/>
    <w:link w:val="ad"/>
    <w:autoRedefine/>
    <w:qFormat/>
    <w:rPr>
      <w:rFonts w:ascii="Times New Roman" w:eastAsia="宋体" w:hAnsi="Times New Roman" w:cs="Times New Roman"/>
      <w:kern w:val="0"/>
      <w:sz w:val="24"/>
      <w:szCs w:val="20"/>
    </w:rPr>
  </w:style>
  <w:style w:type="paragraph" w:styleId="afe">
    <w:name w:val="List Paragraph"/>
    <w:basedOn w:val="a1"/>
    <w:link w:val="Chara"/>
    <w:autoRedefine/>
    <w:uiPriority w:val="34"/>
    <w:qFormat/>
    <w:pPr>
      <w:ind w:firstLineChars="200" w:firstLine="420"/>
    </w:pPr>
    <w:rPr>
      <w:rFonts w:ascii="Calibri" w:hAnsi="Calibri"/>
      <w:szCs w:val="22"/>
    </w:rPr>
  </w:style>
  <w:style w:type="character" w:customStyle="1" w:styleId="Char1">
    <w:name w:val="批注文字 Char"/>
    <w:basedOn w:val="a2"/>
    <w:link w:val="ab"/>
    <w:autoRedefine/>
    <w:qFormat/>
    <w:rPr>
      <w:rFonts w:ascii="Times New Roman" w:eastAsia="宋体" w:hAnsi="Times New Roman" w:cs="Times New Roman"/>
      <w:szCs w:val="24"/>
    </w:rPr>
  </w:style>
  <w:style w:type="character" w:customStyle="1" w:styleId="Char8">
    <w:name w:val="批注主题 Char"/>
    <w:basedOn w:val="Char1"/>
    <w:link w:val="af6"/>
    <w:autoRedefine/>
    <w:qFormat/>
    <w:rPr>
      <w:rFonts w:ascii="Times New Roman" w:eastAsia="宋体" w:hAnsi="Times New Roman" w:cs="Times New Roman"/>
      <w:b/>
      <w:bCs/>
      <w:szCs w:val="24"/>
    </w:rPr>
  </w:style>
  <w:style w:type="character" w:customStyle="1" w:styleId="Char5">
    <w:name w:val="批注框文本 Char"/>
    <w:basedOn w:val="a2"/>
    <w:link w:val="af1"/>
    <w:autoRedefine/>
    <w:qFormat/>
    <w:rPr>
      <w:rFonts w:ascii="Times New Roman" w:eastAsia="宋体" w:hAnsi="Times New Roman" w:cs="Times New Roman"/>
      <w:sz w:val="18"/>
      <w:szCs w:val="18"/>
    </w:rPr>
  </w:style>
  <w:style w:type="paragraph" w:customStyle="1" w:styleId="Default">
    <w:name w:val="Default"/>
    <w:basedOn w:val="a1"/>
    <w:autoRedefine/>
    <w:qFormat/>
    <w:pPr>
      <w:autoSpaceDE w:val="0"/>
      <w:autoSpaceDN w:val="0"/>
      <w:adjustRightInd w:val="0"/>
      <w:jc w:val="left"/>
    </w:pPr>
    <w:rPr>
      <w:rFonts w:ascii="......." w:eastAsia="......." w:hAnsi="Calibri" w:hint="eastAsia"/>
      <w:color w:val="000000"/>
      <w:kern w:val="0"/>
      <w:sz w:val="24"/>
    </w:rPr>
  </w:style>
  <w:style w:type="paragraph" w:customStyle="1" w:styleId="12">
    <w:name w:val="列出段落1"/>
    <w:basedOn w:val="a1"/>
    <w:autoRedefine/>
    <w:uiPriority w:val="34"/>
    <w:qFormat/>
    <w:pPr>
      <w:ind w:firstLineChars="200" w:firstLine="420"/>
    </w:pPr>
    <w:rPr>
      <w:rFonts w:ascii="Calibri" w:hAnsi="Calibri"/>
      <w:szCs w:val="21"/>
    </w:rPr>
  </w:style>
  <w:style w:type="character" w:customStyle="1" w:styleId="15">
    <w:name w:val="15"/>
    <w:basedOn w:val="a2"/>
    <w:autoRedefine/>
    <w:qFormat/>
    <w:rPr>
      <w:rFonts w:ascii="Times New Roman" w:hAnsi="Times New Roman" w:cs="Times New Roman" w:hint="default"/>
      <w:b/>
      <w:bCs/>
    </w:rPr>
  </w:style>
  <w:style w:type="character" w:customStyle="1" w:styleId="Charb">
    <w:name w:val="页眉 Char"/>
    <w:basedOn w:val="a2"/>
    <w:autoRedefine/>
    <w:qFormat/>
    <w:rPr>
      <w:sz w:val="18"/>
      <w:szCs w:val="18"/>
    </w:rPr>
  </w:style>
  <w:style w:type="character" w:customStyle="1" w:styleId="Charc">
    <w:name w:val="纯文本 Char"/>
    <w:basedOn w:val="a2"/>
    <w:autoRedefine/>
    <w:uiPriority w:val="99"/>
    <w:qFormat/>
    <w:rPr>
      <w:rFonts w:ascii="宋体" w:eastAsia="宋体" w:hAnsi="Courier New" w:cs="宋体" w:hint="eastAsia"/>
      <w:kern w:val="2"/>
      <w:sz w:val="21"/>
      <w:szCs w:val="21"/>
    </w:rPr>
  </w:style>
  <w:style w:type="paragraph" w:customStyle="1" w:styleId="CharCharChar1">
    <w:name w:val="Char Char Char1"/>
    <w:basedOn w:val="a1"/>
    <w:autoRedefine/>
    <w:qFormat/>
  </w:style>
  <w:style w:type="paragraph" w:customStyle="1" w:styleId="CharCharChar2">
    <w:name w:val="Char Char Char2"/>
    <w:basedOn w:val="a1"/>
    <w:autoRedefine/>
    <w:qFormat/>
  </w:style>
  <w:style w:type="paragraph" w:customStyle="1" w:styleId="aff">
    <w:name w:val="表格文字"/>
    <w:basedOn w:val="a1"/>
    <w:autoRedefine/>
    <w:qFormat/>
    <w:pPr>
      <w:spacing w:before="25" w:after="25"/>
      <w:jc w:val="left"/>
    </w:pPr>
    <w:rPr>
      <w:rFonts w:asciiTheme="minorHAnsi" w:eastAsiaTheme="minorEastAsia" w:hAnsiTheme="minorHAnsi" w:cstheme="minorBidi"/>
      <w:bCs/>
      <w:spacing w:val="10"/>
      <w:kern w:val="0"/>
      <w:sz w:val="24"/>
      <w:szCs w:val="20"/>
    </w:rPr>
  </w:style>
  <w:style w:type="character" w:customStyle="1" w:styleId="2Char0">
    <w:name w:val="正文文本 2 Char"/>
    <w:basedOn w:val="a2"/>
    <w:link w:val="21"/>
    <w:autoRedefine/>
    <w:uiPriority w:val="99"/>
    <w:semiHidden/>
    <w:qFormat/>
    <w:rPr>
      <w:kern w:val="2"/>
      <w:sz w:val="21"/>
      <w:szCs w:val="24"/>
    </w:rPr>
  </w:style>
  <w:style w:type="paragraph" w:customStyle="1" w:styleId="TableParagraph">
    <w:name w:val="Table Paragraph"/>
    <w:basedOn w:val="a1"/>
    <w:autoRedefine/>
    <w:uiPriority w:val="1"/>
    <w:qFormat/>
    <w:rPr>
      <w:rFonts w:ascii="宋体" w:eastAsiaTheme="minorEastAsia" w:hAnsi="宋体" w:cs="宋体"/>
      <w:szCs w:val="22"/>
      <w:lang w:val="zh-CN" w:bidi="zh-CN"/>
    </w:rPr>
  </w:style>
  <w:style w:type="paragraph" w:customStyle="1" w:styleId="NewNewNewNew">
    <w:name w:val="正文 New New New New"/>
    <w:autoRedefine/>
    <w:qFormat/>
    <w:pPr>
      <w:widowControl w:val="0"/>
      <w:jc w:val="both"/>
    </w:pPr>
    <w:rPr>
      <w:rFonts w:ascii="Calibri" w:hAnsi="Calibri"/>
      <w:szCs w:val="24"/>
    </w:rPr>
  </w:style>
  <w:style w:type="character" w:customStyle="1" w:styleId="Char2">
    <w:name w:val="正文文本 Char"/>
    <w:basedOn w:val="a2"/>
    <w:link w:val="ac"/>
    <w:autoRedefine/>
    <w:uiPriority w:val="99"/>
    <w:qFormat/>
    <w:rPr>
      <w:kern w:val="2"/>
      <w:sz w:val="21"/>
      <w:szCs w:val="24"/>
    </w:rPr>
  </w:style>
  <w:style w:type="character" w:customStyle="1" w:styleId="Char9">
    <w:name w:val="正文首行缩进 Char"/>
    <w:basedOn w:val="Char2"/>
    <w:link w:val="af7"/>
    <w:autoRedefine/>
    <w:qFormat/>
    <w:rPr>
      <w:kern w:val="2"/>
      <w:sz w:val="21"/>
      <w:szCs w:val="24"/>
    </w:rPr>
  </w:style>
  <w:style w:type="paragraph" w:customStyle="1" w:styleId="Other1">
    <w:name w:val="Other|1"/>
    <w:basedOn w:val="a1"/>
    <w:autoRedefine/>
    <w:qFormat/>
    <w:pPr>
      <w:spacing w:line="268" w:lineRule="exact"/>
    </w:pPr>
    <w:rPr>
      <w:rFonts w:ascii="宋体" w:hAnsi="宋体" w:cs="宋体"/>
      <w:sz w:val="20"/>
      <w:szCs w:val="20"/>
      <w:lang w:val="zh-TW" w:eastAsia="zh-TW" w:bidi="zh-TW"/>
    </w:rPr>
  </w:style>
  <w:style w:type="character" w:customStyle="1" w:styleId="font41">
    <w:name w:val="font41"/>
    <w:basedOn w:val="a2"/>
    <w:autoRedefine/>
    <w:qFormat/>
    <w:rPr>
      <w:rFonts w:ascii="宋体" w:eastAsia="宋体" w:hAnsi="宋体" w:cs="宋体" w:hint="eastAsia"/>
      <w:color w:val="000000"/>
      <w:sz w:val="18"/>
      <w:szCs w:val="18"/>
      <w:u w:val="none"/>
    </w:rPr>
  </w:style>
  <w:style w:type="character" w:customStyle="1" w:styleId="font61">
    <w:name w:val="font61"/>
    <w:basedOn w:val="a2"/>
    <w:autoRedefine/>
    <w:qFormat/>
    <w:rPr>
      <w:rFonts w:ascii="宋体" w:eastAsia="宋体" w:hAnsi="宋体" w:cs="宋体" w:hint="eastAsia"/>
      <w:color w:val="000000"/>
      <w:sz w:val="20"/>
      <w:szCs w:val="20"/>
      <w:u w:val="none"/>
    </w:rPr>
  </w:style>
  <w:style w:type="paragraph" w:customStyle="1" w:styleId="aff0">
    <w:name w:val="标准正文样式"/>
    <w:basedOn w:val="222"/>
    <w:link w:val="Chard"/>
    <w:autoRedefine/>
    <w:qFormat/>
    <w:pPr>
      <w:ind w:firstLine="200"/>
    </w:pPr>
  </w:style>
  <w:style w:type="paragraph" w:customStyle="1" w:styleId="222">
    <w:name w:val="样式 样式 正文首行缩进 2 + 首行缩进:  2 字符 + 首行缩进:  2 字符"/>
    <w:basedOn w:val="a1"/>
    <w:autoRedefine/>
    <w:qFormat/>
    <w:pPr>
      <w:spacing w:line="360" w:lineRule="auto"/>
      <w:ind w:firstLineChars="200" w:firstLine="480"/>
    </w:pPr>
    <w:rPr>
      <w:sz w:val="24"/>
      <w:szCs w:val="20"/>
    </w:rPr>
  </w:style>
  <w:style w:type="paragraph" w:customStyle="1" w:styleId="aff1">
    <w:name w:val="智业正文"/>
    <w:basedOn w:val="a1"/>
    <w:link w:val="CharChar"/>
    <w:autoRedefine/>
    <w:qFormat/>
    <w:pPr>
      <w:ind w:firstLineChars="200" w:firstLine="200"/>
    </w:pPr>
    <w:rPr>
      <w:kern w:val="0"/>
      <w:szCs w:val="20"/>
    </w:rPr>
  </w:style>
  <w:style w:type="paragraph" w:customStyle="1" w:styleId="111">
    <w:name w:val="正文正文111"/>
    <w:basedOn w:val="a1"/>
    <w:link w:val="111Char"/>
    <w:autoRedefine/>
    <w:uiPriority w:val="1"/>
    <w:qFormat/>
    <w:pPr>
      <w:ind w:firstLineChars="200" w:firstLine="200"/>
      <w:jc w:val="left"/>
    </w:pPr>
    <w:rPr>
      <w:rFonts w:ascii="宋体" w:hAnsi="宋体"/>
      <w:szCs w:val="21"/>
    </w:rPr>
  </w:style>
  <w:style w:type="paragraph" w:customStyle="1" w:styleId="17">
    <w:name w:val="样式17"/>
    <w:basedOn w:val="150"/>
    <w:link w:val="17Char"/>
    <w:autoRedefine/>
    <w:uiPriority w:val="1"/>
    <w:qFormat/>
    <w:pPr>
      <w:tabs>
        <w:tab w:val="left" w:pos="1064"/>
      </w:tabs>
      <w:ind w:left="1064" w:hanging="525"/>
    </w:pPr>
  </w:style>
  <w:style w:type="paragraph" w:customStyle="1" w:styleId="150">
    <w:name w:val="样式15"/>
    <w:basedOn w:val="111"/>
    <w:link w:val="15Char"/>
    <w:autoRedefine/>
    <w:uiPriority w:val="1"/>
    <w:qFormat/>
    <w:pPr>
      <w:ind w:firstLineChars="0" w:firstLine="0"/>
    </w:pPr>
    <w:rPr>
      <w:rFonts w:ascii="Times New Roman" w:hAnsi="Times New Roman"/>
    </w:rPr>
  </w:style>
  <w:style w:type="paragraph" w:customStyle="1" w:styleId="41">
    <w:name w:val="标题 41"/>
    <w:basedOn w:val="a1"/>
    <w:next w:val="a1"/>
    <w:autoRedefine/>
    <w:unhideWhenUsed/>
    <w:qFormat/>
    <w:pPr>
      <w:keepNext/>
      <w:keepLines/>
      <w:spacing w:before="280" w:after="290" w:line="376" w:lineRule="auto"/>
      <w:ind w:left="252"/>
      <w:outlineLvl w:val="3"/>
    </w:pPr>
    <w:rPr>
      <w:rFonts w:ascii="等线 Light" w:eastAsia="等线 Light" w:hAnsi="等线 Light"/>
      <w:b/>
      <w:bCs/>
      <w:kern w:val="0"/>
      <w:sz w:val="28"/>
      <w:szCs w:val="28"/>
    </w:rPr>
  </w:style>
  <w:style w:type="paragraph" w:customStyle="1" w:styleId="aff2">
    <w:name w:val="公卫正文"/>
    <w:basedOn w:val="a1"/>
    <w:next w:val="a1"/>
    <w:autoRedefine/>
    <w:qFormat/>
    <w:pPr>
      <w:widowControl/>
      <w:ind w:firstLineChars="200" w:firstLine="200"/>
    </w:pPr>
    <w:rPr>
      <w:rFonts w:ascii="宋体" w:hAnsi="宋体" w:cs="微软雅黑"/>
      <w:kern w:val="0"/>
      <w:szCs w:val="21"/>
      <w:lang w:val="zh-CN"/>
    </w:rPr>
  </w:style>
  <w:style w:type="paragraph" w:customStyle="1" w:styleId="aff3">
    <w:name w:val="功能标注"/>
    <w:basedOn w:val="aff2"/>
    <w:autoRedefine/>
    <w:qFormat/>
    <w:rPr>
      <w:rFonts w:ascii="Times New Roman" w:hAnsi="Times New Roman" w:cs="Times New Roman"/>
      <w:sz w:val="20"/>
      <w:szCs w:val="20"/>
      <w:lang w:val="en-US"/>
    </w:rPr>
  </w:style>
  <w:style w:type="paragraph" w:customStyle="1" w:styleId="4NNNN">
    <w:name w:val="样式4 NNNN"/>
    <w:basedOn w:val="4"/>
    <w:link w:val="4NNNN0"/>
    <w:autoRedefine/>
    <w:qFormat/>
    <w:pPr>
      <w:keepNext w:val="0"/>
      <w:keepLines w:val="0"/>
      <w:adjustRightInd/>
      <w:spacing w:line="372" w:lineRule="auto"/>
      <w:ind w:left="3984" w:hanging="864"/>
      <w:textAlignment w:val="auto"/>
    </w:pPr>
    <w:rPr>
      <w:rFonts w:ascii="宋体" w:eastAsia="宋体" w:hAnsi="宋体"/>
      <w:kern w:val="2"/>
      <w:sz w:val="24"/>
      <w:szCs w:val="24"/>
    </w:rPr>
  </w:style>
  <w:style w:type="paragraph" w:customStyle="1" w:styleId="23">
    <w:name w:val="正文缩进2字符"/>
    <w:basedOn w:val="a1"/>
    <w:autoRedefine/>
    <w:qFormat/>
    <w:pPr>
      <w:ind w:firstLineChars="200" w:firstLine="480"/>
    </w:pPr>
    <w:rPr>
      <w:rFonts w:cs="宋体"/>
      <w:szCs w:val="20"/>
    </w:rPr>
  </w:style>
  <w:style w:type="character" w:customStyle="1" w:styleId="1Char1">
    <w:name w:val="标题 1 Char1"/>
    <w:autoRedefine/>
    <w:uiPriority w:val="99"/>
    <w:qFormat/>
    <w:rPr>
      <w:rFonts w:eastAsia="黑体"/>
      <w:bCs/>
      <w:kern w:val="44"/>
      <w:sz w:val="36"/>
      <w:szCs w:val="44"/>
    </w:rPr>
  </w:style>
  <w:style w:type="character" w:customStyle="1" w:styleId="2Char10">
    <w:name w:val="标题 2 Char1"/>
    <w:autoRedefine/>
    <w:uiPriority w:val="99"/>
    <w:qFormat/>
    <w:rPr>
      <w:rFonts w:ascii="Arial" w:hAnsi="Arial"/>
      <w:b/>
      <w:bCs/>
      <w:sz w:val="24"/>
      <w:szCs w:val="32"/>
    </w:rPr>
  </w:style>
  <w:style w:type="character" w:customStyle="1" w:styleId="Char">
    <w:name w:val="正文缩进 Char"/>
    <w:link w:val="a7"/>
    <w:autoRedefine/>
    <w:qFormat/>
    <w:rPr>
      <w:kern w:val="2"/>
      <w:sz w:val="21"/>
      <w:szCs w:val="24"/>
    </w:rPr>
  </w:style>
  <w:style w:type="character" w:customStyle="1" w:styleId="Char0">
    <w:name w:val="文档结构图 Char"/>
    <w:basedOn w:val="a2"/>
    <w:link w:val="a9"/>
    <w:autoRedefine/>
    <w:qFormat/>
    <w:rPr>
      <w:kern w:val="2"/>
      <w:sz w:val="24"/>
      <w:szCs w:val="24"/>
      <w:shd w:val="clear" w:color="auto" w:fill="000080"/>
    </w:rPr>
  </w:style>
  <w:style w:type="character" w:customStyle="1" w:styleId="Char4">
    <w:name w:val="日期 Char"/>
    <w:basedOn w:val="a2"/>
    <w:link w:val="af0"/>
    <w:autoRedefine/>
    <w:qFormat/>
    <w:rPr>
      <w:kern w:val="2"/>
      <w:sz w:val="24"/>
      <w:szCs w:val="24"/>
    </w:rPr>
  </w:style>
  <w:style w:type="character" w:customStyle="1" w:styleId="Chard">
    <w:name w:val="标准正文样式 Char"/>
    <w:link w:val="aff0"/>
    <w:autoRedefine/>
    <w:qFormat/>
    <w:rPr>
      <w:kern w:val="2"/>
      <w:sz w:val="24"/>
    </w:rPr>
  </w:style>
  <w:style w:type="character" w:customStyle="1" w:styleId="1Char0">
    <w:name w:val="正文编号1 Char"/>
    <w:autoRedefine/>
    <w:qFormat/>
    <w:rPr>
      <w:rFonts w:ascii="Arial" w:eastAsia="仿宋_GB2312" w:hAnsi="Arial"/>
      <w:kern w:val="2"/>
      <w:sz w:val="28"/>
      <w:szCs w:val="32"/>
      <w:lang w:val="en-US" w:eastAsia="zh-CN" w:bidi="ar-SA"/>
    </w:rPr>
  </w:style>
  <w:style w:type="character" w:customStyle="1" w:styleId="font11">
    <w:name w:val="font11"/>
    <w:basedOn w:val="a2"/>
    <w:autoRedefine/>
    <w:qFormat/>
    <w:rPr>
      <w:rFonts w:ascii="宋体" w:eastAsia="宋体" w:hAnsi="宋体" w:cs="宋体" w:hint="eastAsia"/>
      <w:b/>
      <w:color w:val="000000"/>
      <w:sz w:val="18"/>
      <w:szCs w:val="18"/>
      <w:u w:val="none"/>
    </w:rPr>
  </w:style>
  <w:style w:type="character" w:customStyle="1" w:styleId="font31">
    <w:name w:val="font31"/>
    <w:basedOn w:val="a2"/>
    <w:autoRedefine/>
    <w:qFormat/>
    <w:rPr>
      <w:rFonts w:ascii="宋体" w:eastAsia="宋体" w:hAnsi="宋体" w:cs="宋体" w:hint="eastAsia"/>
      <w:color w:val="000000"/>
      <w:sz w:val="18"/>
      <w:szCs w:val="18"/>
      <w:u w:val="none"/>
    </w:rPr>
  </w:style>
  <w:style w:type="character" w:customStyle="1" w:styleId="font81">
    <w:name w:val="font81"/>
    <w:autoRedefine/>
    <w:qFormat/>
    <w:rPr>
      <w:rFonts w:ascii="等线" w:eastAsia="等线" w:hAnsi="等线" w:cs="等线" w:hint="eastAsia"/>
      <w:color w:val="000000"/>
      <w:sz w:val="20"/>
      <w:szCs w:val="20"/>
      <w:u w:val="none"/>
    </w:rPr>
  </w:style>
  <w:style w:type="paragraph" w:customStyle="1" w:styleId="-11">
    <w:name w:val="彩色列表 - 着色 11"/>
    <w:basedOn w:val="a1"/>
    <w:autoRedefine/>
    <w:uiPriority w:val="34"/>
    <w:qFormat/>
    <w:pPr>
      <w:spacing w:line="360" w:lineRule="auto"/>
      <w:ind w:firstLineChars="200" w:firstLine="420"/>
    </w:pPr>
    <w:rPr>
      <w:rFonts w:ascii="Calibri" w:hAnsi="Calibri"/>
      <w:sz w:val="24"/>
      <w:szCs w:val="22"/>
    </w:rPr>
  </w:style>
  <w:style w:type="character" w:customStyle="1" w:styleId="Chara">
    <w:name w:val="列出段落 Char"/>
    <w:link w:val="afe"/>
    <w:autoRedefine/>
    <w:uiPriority w:val="34"/>
    <w:qFormat/>
    <w:locked/>
    <w:rPr>
      <w:rFonts w:ascii="Calibri" w:hAnsi="Calibri"/>
      <w:kern w:val="2"/>
      <w:sz w:val="21"/>
      <w:szCs w:val="22"/>
    </w:rPr>
  </w:style>
  <w:style w:type="paragraph" w:customStyle="1" w:styleId="Char12">
    <w:name w:val="Char1"/>
    <w:basedOn w:val="a1"/>
    <w:autoRedefine/>
    <w:qFormat/>
    <w:pPr>
      <w:spacing w:line="360" w:lineRule="auto"/>
    </w:pPr>
    <w:rPr>
      <w:sz w:val="24"/>
    </w:rPr>
  </w:style>
  <w:style w:type="paragraph" w:customStyle="1" w:styleId="-">
    <w:name w:val="标题-正文"/>
    <w:basedOn w:val="a1"/>
    <w:autoRedefine/>
    <w:uiPriority w:val="7"/>
    <w:qFormat/>
    <w:pPr>
      <w:spacing w:before="60" w:after="60" w:line="360" w:lineRule="auto"/>
      <w:ind w:firstLineChars="200" w:firstLine="480"/>
    </w:pPr>
    <w:rPr>
      <w:sz w:val="24"/>
    </w:rPr>
  </w:style>
  <w:style w:type="paragraph" w:customStyle="1" w:styleId="13">
    <w:name w:val="列表段落1"/>
    <w:basedOn w:val="a1"/>
    <w:autoRedefine/>
    <w:qFormat/>
    <w:pPr>
      <w:spacing w:line="360" w:lineRule="auto"/>
      <w:ind w:firstLineChars="200" w:firstLine="420"/>
    </w:pPr>
    <w:rPr>
      <w:sz w:val="24"/>
    </w:rPr>
  </w:style>
  <w:style w:type="paragraph" w:customStyle="1" w:styleId="BECC">
    <w:name w:val="!BECC正文"/>
    <w:next w:val="a1"/>
    <w:autoRedefine/>
    <w:qFormat/>
    <w:pPr>
      <w:widowControl w:val="0"/>
      <w:tabs>
        <w:tab w:val="left" w:pos="0"/>
      </w:tabs>
      <w:spacing w:beforeLines="50" w:line="400" w:lineRule="exact"/>
      <w:ind w:firstLineChars="200" w:firstLine="200"/>
      <w:contextualSpacing/>
      <w:jc w:val="both"/>
    </w:pPr>
    <w:rPr>
      <w:rFonts w:ascii="Calibri" w:hAnsi="Calibri" w:cs="Arial"/>
      <w:kern w:val="2"/>
      <w:sz w:val="24"/>
      <w:szCs w:val="24"/>
    </w:rPr>
  </w:style>
  <w:style w:type="paragraph" w:customStyle="1" w:styleId="Chare">
    <w:name w:val="Char"/>
    <w:basedOn w:val="a1"/>
    <w:autoRedefine/>
    <w:qFormat/>
    <w:pPr>
      <w:spacing w:line="360" w:lineRule="auto"/>
    </w:pPr>
    <w:rPr>
      <w:sz w:val="24"/>
    </w:rPr>
  </w:style>
  <w:style w:type="paragraph" w:customStyle="1" w:styleId="24">
    <w:name w:val="列出段落2"/>
    <w:basedOn w:val="a1"/>
    <w:autoRedefine/>
    <w:uiPriority w:val="34"/>
    <w:qFormat/>
    <w:pPr>
      <w:spacing w:line="360" w:lineRule="auto"/>
      <w:ind w:firstLineChars="200" w:firstLine="420"/>
    </w:pPr>
  </w:style>
  <w:style w:type="paragraph" w:customStyle="1" w:styleId="25">
    <w:name w:val="样式 正文缩进 + 首行缩进:  2 字符"/>
    <w:basedOn w:val="a7"/>
    <w:autoRedefine/>
    <w:uiPriority w:val="99"/>
    <w:qFormat/>
    <w:pPr>
      <w:spacing w:line="360" w:lineRule="auto"/>
      <w:ind w:firstLineChars="0" w:firstLine="200"/>
    </w:pPr>
    <w:rPr>
      <w:rFonts w:cs="宋体"/>
      <w:szCs w:val="20"/>
    </w:rPr>
  </w:style>
  <w:style w:type="paragraph" w:customStyle="1" w:styleId="Style1880">
    <w:name w:val="_Style 1880"/>
    <w:basedOn w:val="a1"/>
    <w:next w:val="-11"/>
    <w:autoRedefine/>
    <w:uiPriority w:val="34"/>
    <w:qFormat/>
    <w:pPr>
      <w:spacing w:line="360" w:lineRule="auto"/>
      <w:ind w:firstLineChars="200" w:firstLine="420"/>
    </w:pPr>
    <w:rPr>
      <w:rFonts w:ascii="Calibri" w:eastAsia="微软雅黑" w:hAnsi="Calibri"/>
      <w:kern w:val="0"/>
      <w:sz w:val="20"/>
    </w:rPr>
  </w:style>
  <w:style w:type="paragraph" w:customStyle="1" w:styleId="aff4">
    <w:name w:val="正文不空"/>
    <w:basedOn w:val="a1"/>
    <w:autoRedefine/>
    <w:qFormat/>
    <w:pPr>
      <w:spacing w:line="360" w:lineRule="auto"/>
      <w:jc w:val="center"/>
    </w:pPr>
    <w:rPr>
      <w:rFonts w:ascii="Arial" w:eastAsia="仿宋_GB2312" w:hAnsi="Arial"/>
      <w:sz w:val="28"/>
      <w:szCs w:val="32"/>
    </w:rPr>
  </w:style>
  <w:style w:type="paragraph" w:customStyle="1" w:styleId="Style19">
    <w:name w:val="_Style 19"/>
    <w:basedOn w:val="a1"/>
    <w:next w:val="13"/>
    <w:autoRedefine/>
    <w:qFormat/>
    <w:pPr>
      <w:spacing w:line="360" w:lineRule="auto"/>
      <w:ind w:firstLineChars="200" w:firstLine="420"/>
    </w:pPr>
    <w:rPr>
      <w:sz w:val="24"/>
    </w:rPr>
  </w:style>
  <w:style w:type="paragraph" w:customStyle="1" w:styleId="H">
    <w:name w:val="H正文"/>
    <w:basedOn w:val="a1"/>
    <w:autoRedefine/>
    <w:qFormat/>
    <w:pPr>
      <w:spacing w:before="60" w:after="60" w:line="360" w:lineRule="auto"/>
      <w:ind w:firstLineChars="200" w:firstLine="480"/>
    </w:pPr>
    <w:rPr>
      <w:sz w:val="24"/>
    </w:rPr>
  </w:style>
  <w:style w:type="paragraph" w:styleId="aff5">
    <w:name w:val="No Spacing"/>
    <w:autoRedefine/>
    <w:uiPriority w:val="1"/>
    <w:qFormat/>
    <w:pPr>
      <w:widowControl w:val="0"/>
      <w:spacing w:line="360" w:lineRule="auto"/>
      <w:ind w:firstLineChars="200" w:firstLine="200"/>
      <w:jc w:val="both"/>
    </w:pPr>
    <w:rPr>
      <w:rFonts w:ascii="Calibri" w:hAnsi="Calibri"/>
      <w:kern w:val="2"/>
      <w:sz w:val="21"/>
      <w:szCs w:val="21"/>
    </w:rPr>
  </w:style>
  <w:style w:type="character" w:customStyle="1" w:styleId="Charf">
    <w:name w:val="_正文段落 Char"/>
    <w:link w:val="aff6"/>
    <w:autoRedefine/>
    <w:qFormat/>
    <w:rPr>
      <w:rFonts w:ascii="宋体" w:hAnsi="宋体"/>
      <w:sz w:val="24"/>
      <w:szCs w:val="24"/>
    </w:rPr>
  </w:style>
  <w:style w:type="paragraph" w:customStyle="1" w:styleId="aff6">
    <w:name w:val="_正文段落"/>
    <w:basedOn w:val="a1"/>
    <w:link w:val="Charf"/>
    <w:autoRedefine/>
    <w:qFormat/>
    <w:pPr>
      <w:widowControl/>
      <w:spacing w:beforeLines="15" w:before="46" w:afterLines="15" w:after="46" w:line="360" w:lineRule="auto"/>
      <w:ind w:firstLineChars="200" w:firstLine="480"/>
    </w:pPr>
    <w:rPr>
      <w:rFonts w:ascii="宋体" w:hAnsi="宋体"/>
      <w:kern w:val="0"/>
      <w:sz w:val="24"/>
    </w:rPr>
  </w:style>
  <w:style w:type="character" w:customStyle="1" w:styleId="4NNNN0">
    <w:name w:val="样式4 NNNN 字符"/>
    <w:link w:val="4NNNN"/>
    <w:autoRedefine/>
    <w:qFormat/>
    <w:rPr>
      <w:rFonts w:ascii="宋体" w:hAnsi="宋体"/>
      <w:b/>
      <w:bCs/>
      <w:kern w:val="2"/>
      <w:sz w:val="24"/>
      <w:szCs w:val="24"/>
    </w:rPr>
  </w:style>
  <w:style w:type="paragraph" w:customStyle="1" w:styleId="5NNNN">
    <w:name w:val="样式5 NNNN"/>
    <w:basedOn w:val="5"/>
    <w:link w:val="5NNNN0"/>
    <w:autoRedefine/>
    <w:qFormat/>
    <w:pPr>
      <w:adjustRightInd/>
      <w:spacing w:line="372" w:lineRule="auto"/>
      <w:ind w:left="1008" w:hanging="1008"/>
      <w:jc w:val="both"/>
      <w:textAlignment w:val="auto"/>
    </w:pPr>
    <w:rPr>
      <w:rFonts w:ascii="宋体" w:hAnsi="宋体"/>
      <w:bCs w:val="0"/>
      <w:kern w:val="2"/>
      <w:sz w:val="24"/>
      <w:szCs w:val="24"/>
    </w:rPr>
  </w:style>
  <w:style w:type="character" w:customStyle="1" w:styleId="5NNNN0">
    <w:name w:val="样式5 NNNN 字符"/>
    <w:link w:val="5NNNN"/>
    <w:autoRedefine/>
    <w:qFormat/>
    <w:rPr>
      <w:rFonts w:ascii="宋体" w:hAnsi="宋体"/>
      <w:b/>
      <w:kern w:val="2"/>
      <w:sz w:val="24"/>
      <w:szCs w:val="24"/>
    </w:rPr>
  </w:style>
  <w:style w:type="paragraph" w:customStyle="1" w:styleId="6NNNN">
    <w:name w:val="样式6 NNNN"/>
    <w:basedOn w:val="6"/>
    <w:link w:val="6NNNN0"/>
    <w:autoRedefine/>
    <w:qFormat/>
    <w:pPr>
      <w:adjustRightInd/>
      <w:spacing w:line="317" w:lineRule="auto"/>
      <w:ind w:left="1151" w:hanging="1151"/>
      <w:jc w:val="both"/>
      <w:textAlignment w:val="auto"/>
    </w:pPr>
    <w:rPr>
      <w:rFonts w:ascii="宋体" w:eastAsia="宋体" w:hAnsi="宋体"/>
      <w:bCs w:val="0"/>
      <w:kern w:val="2"/>
    </w:rPr>
  </w:style>
  <w:style w:type="character" w:customStyle="1" w:styleId="6NNNN0">
    <w:name w:val="样式6 NNNN 字符"/>
    <w:link w:val="6NNNN"/>
    <w:autoRedefine/>
    <w:qFormat/>
    <w:rPr>
      <w:rFonts w:ascii="宋体" w:hAnsi="宋体"/>
      <w:b/>
      <w:kern w:val="2"/>
      <w:sz w:val="24"/>
      <w:szCs w:val="24"/>
    </w:rPr>
  </w:style>
  <w:style w:type="paragraph" w:customStyle="1" w:styleId="ttt">
    <w:name w:val="正文ttt"/>
    <w:basedOn w:val="a1"/>
    <w:link w:val="ttt0"/>
    <w:autoRedefine/>
    <w:qFormat/>
    <w:pPr>
      <w:spacing w:line="360" w:lineRule="auto"/>
      <w:ind w:firstLine="482"/>
    </w:pPr>
    <w:rPr>
      <w:sz w:val="24"/>
    </w:rPr>
  </w:style>
  <w:style w:type="character" w:customStyle="1" w:styleId="ttt0">
    <w:name w:val="正文ttt 字符"/>
    <w:link w:val="ttt"/>
    <w:autoRedefine/>
    <w:qFormat/>
    <w:rPr>
      <w:kern w:val="2"/>
      <w:sz w:val="24"/>
      <w:szCs w:val="24"/>
    </w:rPr>
  </w:style>
  <w:style w:type="character" w:customStyle="1" w:styleId="font21">
    <w:name w:val="font21"/>
    <w:autoRedefine/>
    <w:qFormat/>
    <w:rPr>
      <w:rFonts w:ascii="宋体" w:eastAsia="宋体" w:hAnsi="宋体" w:cs="宋体" w:hint="eastAsia"/>
      <w:color w:val="000000"/>
      <w:sz w:val="18"/>
      <w:szCs w:val="18"/>
      <w:u w:val="none"/>
    </w:rPr>
  </w:style>
  <w:style w:type="paragraph" w:customStyle="1" w:styleId="aff7">
    <w:name w:val="公卫表格标题"/>
    <w:basedOn w:val="a1"/>
    <w:autoRedefine/>
    <w:qFormat/>
    <w:pPr>
      <w:spacing w:line="360" w:lineRule="auto"/>
      <w:jc w:val="center"/>
    </w:pPr>
    <w:rPr>
      <w:b/>
      <w:kern w:val="0"/>
      <w:sz w:val="20"/>
      <w:szCs w:val="20"/>
    </w:rPr>
  </w:style>
  <w:style w:type="paragraph" w:customStyle="1" w:styleId="aff8">
    <w:name w:val="公卫表格正文"/>
    <w:basedOn w:val="a1"/>
    <w:autoRedefine/>
    <w:qFormat/>
    <w:pPr>
      <w:spacing w:line="276" w:lineRule="auto"/>
    </w:pPr>
    <w:rPr>
      <w:kern w:val="0"/>
      <w:sz w:val="20"/>
      <w:szCs w:val="20"/>
    </w:rPr>
  </w:style>
  <w:style w:type="paragraph" w:customStyle="1" w:styleId="42">
    <w:name w:val="标题4"/>
    <w:basedOn w:val="4"/>
    <w:autoRedefine/>
    <w:qFormat/>
    <w:pPr>
      <w:keepNext w:val="0"/>
      <w:keepLines w:val="0"/>
      <w:widowControl/>
      <w:numPr>
        <w:ilvl w:val="0"/>
        <w:numId w:val="0"/>
      </w:numPr>
      <w:tabs>
        <w:tab w:val="left" w:pos="1247"/>
      </w:tabs>
      <w:adjustRightInd/>
      <w:spacing w:before="120" w:after="0" w:line="240" w:lineRule="auto"/>
      <w:ind w:left="252"/>
      <w:textAlignment w:val="auto"/>
    </w:pPr>
    <w:rPr>
      <w:rFonts w:eastAsia="宋体"/>
      <w:iCs/>
      <w:sz w:val="21"/>
      <w:szCs w:val="20"/>
      <w:lang w:val="pt-BR" w:eastAsia="en-US"/>
    </w:rPr>
  </w:style>
  <w:style w:type="paragraph" w:customStyle="1" w:styleId="aff9">
    <w:name w:val="__正文"/>
    <w:basedOn w:val="affa"/>
    <w:next w:val="affa"/>
    <w:autoRedefine/>
    <w:qFormat/>
    <w:pPr>
      <w:tabs>
        <w:tab w:val="left" w:pos="432"/>
      </w:tabs>
    </w:pPr>
  </w:style>
  <w:style w:type="paragraph" w:customStyle="1" w:styleId="affa">
    <w:name w:val="_正文"/>
    <w:basedOn w:val="1"/>
    <w:next w:val="a1"/>
    <w:autoRedefine/>
    <w:qFormat/>
    <w:pPr>
      <w:keepNext w:val="0"/>
      <w:keepLines w:val="0"/>
      <w:numPr>
        <w:numId w:val="0"/>
      </w:numPr>
      <w:adjustRightInd/>
      <w:spacing w:beforeLines="50" w:before="360" w:after="0" w:line="360" w:lineRule="auto"/>
      <w:jc w:val="center"/>
      <w:textAlignment w:val="auto"/>
      <w:outlineLvl w:val="9"/>
    </w:pPr>
    <w:rPr>
      <w:b w:val="0"/>
      <w:bCs w:val="0"/>
      <w:kern w:val="2"/>
      <w:sz w:val="21"/>
      <w:szCs w:val="24"/>
    </w:rPr>
  </w:style>
  <w:style w:type="paragraph" w:customStyle="1" w:styleId="360">
    <w:name w:val="正文360首行缩进"/>
    <w:basedOn w:val="a1"/>
    <w:autoRedefine/>
    <w:qFormat/>
    <w:pPr>
      <w:widowControl/>
      <w:spacing w:after="50" w:line="300" w:lineRule="auto"/>
      <w:ind w:firstLineChars="200" w:firstLine="200"/>
      <w:jc w:val="left"/>
    </w:pPr>
    <w:rPr>
      <w:rFonts w:ascii="Arial" w:hAnsi="Arial"/>
      <w:kern w:val="0"/>
      <w:szCs w:val="21"/>
    </w:rPr>
  </w:style>
  <w:style w:type="paragraph" w:customStyle="1" w:styleId="250">
    <w:name w:val="样式 首行缩进:  2 字符5"/>
    <w:basedOn w:val="a1"/>
    <w:autoRedefine/>
    <w:qFormat/>
    <w:pPr>
      <w:spacing w:before="120" w:line="360" w:lineRule="auto"/>
      <w:ind w:firstLineChars="200" w:firstLine="480"/>
    </w:pPr>
    <w:rPr>
      <w:rFonts w:cs="宋体"/>
      <w:sz w:val="24"/>
      <w:szCs w:val="20"/>
    </w:rPr>
  </w:style>
  <w:style w:type="table" w:customStyle="1" w:styleId="26">
    <w:name w:val="网格型2"/>
    <w:basedOn w:val="a3"/>
    <w:autoRedefine/>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11Char">
    <w:name w:val="正文正文111 Char"/>
    <w:link w:val="111"/>
    <w:autoRedefine/>
    <w:uiPriority w:val="1"/>
    <w:qFormat/>
    <w:rPr>
      <w:rFonts w:ascii="宋体" w:hAnsi="宋体"/>
      <w:kern w:val="2"/>
      <w:sz w:val="21"/>
      <w:szCs w:val="21"/>
    </w:rPr>
  </w:style>
  <w:style w:type="character" w:customStyle="1" w:styleId="15Char">
    <w:name w:val="样式15 Char"/>
    <w:link w:val="150"/>
    <w:autoRedefine/>
    <w:uiPriority w:val="1"/>
    <w:qFormat/>
    <w:rPr>
      <w:kern w:val="2"/>
      <w:sz w:val="21"/>
      <w:szCs w:val="21"/>
    </w:rPr>
  </w:style>
  <w:style w:type="character" w:customStyle="1" w:styleId="CharChar0">
    <w:name w:val="表格正文 Char Char"/>
    <w:link w:val="affb"/>
    <w:autoRedefine/>
    <w:uiPriority w:val="4"/>
    <w:qFormat/>
    <w:rPr>
      <w:rFonts w:ascii="Calibri" w:hAnsi="Calibri"/>
      <w:szCs w:val="21"/>
    </w:rPr>
  </w:style>
  <w:style w:type="paragraph" w:customStyle="1" w:styleId="affb">
    <w:name w:val="表格正文"/>
    <w:link w:val="CharChar0"/>
    <w:autoRedefine/>
    <w:uiPriority w:val="4"/>
    <w:qFormat/>
    <w:pPr>
      <w:spacing w:line="276" w:lineRule="auto"/>
      <w:jc w:val="center"/>
    </w:pPr>
    <w:rPr>
      <w:rFonts w:ascii="Calibri" w:hAnsi="Calibri"/>
      <w:szCs w:val="21"/>
    </w:rPr>
  </w:style>
  <w:style w:type="character" w:customStyle="1" w:styleId="CharChar">
    <w:name w:val="智业正文 Char Char"/>
    <w:link w:val="aff1"/>
    <w:autoRedefine/>
    <w:qFormat/>
    <w:rPr>
      <w:sz w:val="21"/>
    </w:rPr>
  </w:style>
  <w:style w:type="character" w:customStyle="1" w:styleId="17Char">
    <w:name w:val="样式17 Char"/>
    <w:link w:val="17"/>
    <w:autoRedefine/>
    <w:uiPriority w:val="1"/>
    <w:qFormat/>
    <w:rPr>
      <w:kern w:val="2"/>
      <w:sz w:val="21"/>
      <w:szCs w:val="21"/>
    </w:rPr>
  </w:style>
  <w:style w:type="paragraph" w:customStyle="1" w:styleId="H0">
    <w:name w:val="H图片文字"/>
    <w:basedOn w:val="a1"/>
    <w:link w:val="HChar"/>
    <w:autoRedefine/>
    <w:uiPriority w:val="1"/>
    <w:qFormat/>
    <w:pPr>
      <w:spacing w:line="360" w:lineRule="auto"/>
      <w:jc w:val="center"/>
    </w:pPr>
  </w:style>
  <w:style w:type="character" w:customStyle="1" w:styleId="HChar">
    <w:name w:val="H图片文字 Char"/>
    <w:link w:val="H0"/>
    <w:autoRedefine/>
    <w:uiPriority w:val="1"/>
    <w:qFormat/>
    <w:rPr>
      <w:kern w:val="2"/>
      <w:sz w:val="21"/>
      <w:szCs w:val="24"/>
    </w:rPr>
  </w:style>
  <w:style w:type="paragraph" w:customStyle="1" w:styleId="210">
    <w:name w:val="标题 21"/>
    <w:basedOn w:val="a1"/>
    <w:next w:val="a1"/>
    <w:autoRedefine/>
    <w:uiPriority w:val="99"/>
    <w:unhideWhenUsed/>
    <w:qFormat/>
    <w:pPr>
      <w:spacing w:before="260" w:after="260" w:line="416" w:lineRule="auto"/>
      <w:outlineLvl w:val="1"/>
    </w:pPr>
    <w:rPr>
      <w:rFonts w:ascii="Cambria" w:hAnsi="Cambria"/>
      <w:b/>
      <w:bCs/>
      <w:sz w:val="32"/>
      <w:szCs w:val="32"/>
    </w:rPr>
  </w:style>
  <w:style w:type="paragraph" w:customStyle="1" w:styleId="31">
    <w:name w:val="标题 31"/>
    <w:basedOn w:val="a1"/>
    <w:next w:val="a1"/>
    <w:autoRedefine/>
    <w:uiPriority w:val="99"/>
    <w:unhideWhenUsed/>
    <w:qFormat/>
    <w:pPr>
      <w:spacing w:before="260" w:after="260" w:line="416" w:lineRule="auto"/>
      <w:outlineLvl w:val="2"/>
    </w:pPr>
    <w:rPr>
      <w:b/>
      <w:bCs/>
      <w:sz w:val="32"/>
      <w:szCs w:val="32"/>
    </w:rPr>
  </w:style>
  <w:style w:type="paragraph" w:customStyle="1" w:styleId="14">
    <w:name w:val="修订1"/>
    <w:autoRedefine/>
    <w:uiPriority w:val="99"/>
    <w:unhideWhenUsed/>
    <w:qFormat/>
    <w:rPr>
      <w:kern w:val="2"/>
      <w:sz w:val="24"/>
      <w:szCs w:val="24"/>
    </w:rPr>
  </w:style>
  <w:style w:type="paragraph" w:customStyle="1" w:styleId="affc">
    <w:name w:val="首行缩进"/>
    <w:basedOn w:val="a1"/>
    <w:autoRedefine/>
    <w:qFormat/>
    <w:pPr>
      <w:spacing w:line="360" w:lineRule="auto"/>
      <w:ind w:firstLineChars="200" w:firstLine="480"/>
    </w:pPr>
    <w:rPr>
      <w:rFonts w:ascii="仿宋" w:eastAsia="仿宋" w:hAnsi="仿宋"/>
      <w:sz w:val="24"/>
      <w:szCs w:val="22"/>
      <w:lang w:val="zh-CN"/>
    </w:rPr>
  </w:style>
  <w:style w:type="table" w:customStyle="1" w:styleId="TableNormal">
    <w:name w:val="Table Normal"/>
    <w:autoRedefine/>
    <w:uiPriority w:val="2"/>
    <w:unhideWhenUsed/>
    <w:qFormat/>
    <w:pPr>
      <w:widowControl w:val="0"/>
    </w:pPr>
    <w:rPr>
      <w:rFonts w:ascii="Calibri" w:hAnsi="Calibri"/>
      <w:sz w:val="22"/>
      <w:szCs w:val="22"/>
      <w:lang w:eastAsia="en-US"/>
    </w:rPr>
    <w:tblPr>
      <w:tblCellMar>
        <w:top w:w="0" w:type="dxa"/>
        <w:left w:w="0" w:type="dxa"/>
        <w:bottom w:w="0" w:type="dxa"/>
        <w:right w:w="0" w:type="dxa"/>
      </w:tblCellMar>
    </w:tblPr>
  </w:style>
  <w:style w:type="character" w:customStyle="1" w:styleId="font01">
    <w:name w:val="font01"/>
    <w:basedOn w:val="a2"/>
    <w:qFormat/>
    <w:rPr>
      <w:rFonts w:ascii="宋体" w:eastAsia="宋体" w:hAnsi="宋体" w:cs="宋体" w:hint="eastAsia"/>
      <w:b/>
      <w:bCs/>
      <w:color w:val="000000"/>
      <w:sz w:val="18"/>
      <w:szCs w:val="18"/>
      <w:u w:val="none"/>
    </w:rPr>
  </w:style>
  <w:style w:type="character" w:customStyle="1" w:styleId="font91">
    <w:name w:val="font91"/>
    <w:basedOn w:val="a2"/>
    <w:autoRedefine/>
    <w:qFormat/>
    <w:rPr>
      <w:rFonts w:ascii="Times New Roman" w:hAnsi="Times New Roman" w:cs="Times New Roman" w:hint="default"/>
      <w:color w:val="000000"/>
      <w:sz w:val="21"/>
      <w:szCs w:val="21"/>
      <w:u w:val="none"/>
    </w:rPr>
  </w:style>
  <w:style w:type="paragraph" w:customStyle="1" w:styleId="110">
    <w:name w:val="修订11"/>
    <w:uiPriority w:val="99"/>
    <w:unhideWhenUsed/>
    <w:qFormat/>
    <w:rPr>
      <w:kern w:val="2"/>
      <w:sz w:val="24"/>
      <w:szCs w:val="24"/>
    </w:rPr>
  </w:style>
  <w:style w:type="paragraph" w:customStyle="1" w:styleId="a0">
    <w:name w:val="一级条标题"/>
    <w:basedOn w:val="a"/>
    <w:next w:val="affd"/>
    <w:qFormat/>
    <w:pPr>
      <w:numPr>
        <w:ilvl w:val="2"/>
      </w:numPr>
      <w:spacing w:beforeLines="0" w:afterLines="0"/>
      <w:outlineLvl w:val="2"/>
    </w:pPr>
  </w:style>
  <w:style w:type="paragraph" w:customStyle="1" w:styleId="a">
    <w:name w:val="章标题"/>
    <w:next w:val="a1"/>
    <w:qFormat/>
    <w:pPr>
      <w:numPr>
        <w:ilvl w:val="1"/>
        <w:numId w:val="2"/>
      </w:numPr>
      <w:spacing w:beforeLines="50" w:afterLines="50"/>
      <w:jc w:val="both"/>
      <w:outlineLvl w:val="1"/>
    </w:pPr>
    <w:rPr>
      <w:rFonts w:ascii="黑体" w:eastAsia="黑体"/>
      <w:sz w:val="21"/>
    </w:rPr>
  </w:style>
  <w:style w:type="paragraph" w:customStyle="1" w:styleId="affd">
    <w:name w:val="段"/>
    <w:next w:val="a1"/>
    <w:qFormat/>
    <w:pPr>
      <w:autoSpaceDE w:val="0"/>
      <w:autoSpaceDN w:val="0"/>
      <w:ind w:firstLineChars="200" w:firstLine="200"/>
      <w:jc w:val="both"/>
    </w:pPr>
    <w:rPr>
      <w:rFonts w:ascii="宋体" w:hAnsi="Calibri"/>
      <w:sz w:val="21"/>
      <w:szCs w:val="22"/>
    </w:rPr>
  </w:style>
  <w:style w:type="character" w:customStyle="1" w:styleId="Char7">
    <w:name w:val="标题 Char"/>
    <w:basedOn w:val="a2"/>
    <w:link w:val="af5"/>
    <w:qFormat/>
    <w:rPr>
      <w:kern w:val="2"/>
      <w:sz w:val="30"/>
      <w:szCs w:val="24"/>
    </w:rPr>
  </w:style>
  <w:style w:type="character" w:customStyle="1" w:styleId="2Char1">
    <w:name w:val="正文首行缩进 2 Char"/>
    <w:basedOn w:val="Char3"/>
    <w:link w:val="22"/>
    <w:qFormat/>
    <w:rPr>
      <w:rFonts w:ascii="Times New Roman" w:eastAsia="宋体" w:hAnsi="Times New Roman" w:cs="Times New Roman"/>
      <w:kern w:val="0"/>
      <w:sz w:val="24"/>
      <w:szCs w:val="20"/>
    </w:rPr>
  </w:style>
  <w:style w:type="character" w:customStyle="1" w:styleId="27">
    <w:name w:val="标题 2 字符"/>
    <w:basedOn w:val="a2"/>
    <w:qFormat/>
    <w:rPr>
      <w:rFonts w:asciiTheme="majorHAnsi" w:eastAsiaTheme="majorEastAsia" w:hAnsiTheme="majorHAnsi" w:cstheme="majorBidi"/>
      <w:b/>
      <w:bCs/>
      <w:sz w:val="32"/>
      <w:szCs w:val="32"/>
    </w:rPr>
  </w:style>
  <w:style w:type="character" w:customStyle="1" w:styleId="3Char1">
    <w:name w:val="标题 3 Char1"/>
    <w:basedOn w:val="a2"/>
    <w:uiPriority w:val="9"/>
    <w:qFormat/>
    <w:rPr>
      <w:rFonts w:ascii="Times New Roman" w:eastAsia="宋体" w:hAnsi="Times New Roman" w:cs="Times New Roman"/>
      <w:b/>
      <w:bCs/>
      <w:kern w:val="0"/>
      <w:sz w:val="32"/>
      <w:szCs w:val="32"/>
    </w:rPr>
  </w:style>
  <w:style w:type="character" w:customStyle="1" w:styleId="HTMLChar">
    <w:name w:val="HTML 预设格式 Char"/>
    <w:basedOn w:val="a2"/>
    <w:link w:val="HTML"/>
    <w:qFormat/>
    <w:rPr>
      <w:rFonts w:ascii="宋体" w:hAnsi="宋体"/>
      <w:sz w:val="24"/>
      <w:szCs w:val="24"/>
    </w:rPr>
  </w:style>
  <w:style w:type="paragraph" w:customStyle="1" w:styleId="UserStyle0">
    <w:name w:val="UserStyle_0"/>
    <w:qFormat/>
    <w:pPr>
      <w:jc w:val="both"/>
      <w:textAlignment w:val="baseline"/>
    </w:pPr>
    <w:rPr>
      <w:kern w:val="2"/>
      <w:sz w:val="21"/>
      <w:szCs w:val="24"/>
    </w:rPr>
  </w:style>
  <w:style w:type="character" w:customStyle="1" w:styleId="NormalCharacter">
    <w:name w:val="NormalCharacter"/>
    <w:qFormat/>
    <w:rPr>
      <w:rFonts w:ascii="Times New Roman" w:hAnsi="Times New Roman"/>
      <w:kern w:val="2"/>
      <w:sz w:val="21"/>
      <w:szCs w:val="24"/>
      <w:lang w:val="en-US" w:eastAsia="zh-CN" w:bidi="ar-SA"/>
    </w:rPr>
  </w:style>
  <w:style w:type="paragraph" w:customStyle="1" w:styleId="affe">
    <w:name w:val="正文+宋体"/>
    <w:basedOn w:val="11"/>
    <w:qFormat/>
    <w:pPr>
      <w:adjustRightInd/>
      <w:snapToGrid w:val="0"/>
      <w:spacing w:line="600" w:lineRule="exact"/>
      <w:ind w:firstLineChars="200" w:firstLine="600"/>
      <w:textAlignment w:val="auto"/>
    </w:pPr>
    <w:rPr>
      <w:spacing w:val="10"/>
      <w:kern w:val="2"/>
      <w:sz w:val="28"/>
      <w:szCs w:val="28"/>
    </w:rPr>
  </w:style>
  <w:style w:type="character" w:customStyle="1" w:styleId="bumpedfont20">
    <w:name w:val="bumpedfont20"/>
    <w:qFormat/>
  </w:style>
  <w:style w:type="paragraph" w:customStyle="1" w:styleId="98">
    <w:name w:val="样式98"/>
    <w:basedOn w:val="2"/>
    <w:qFormat/>
    <w:pPr>
      <w:numPr>
        <w:ilvl w:val="0"/>
        <w:numId w:val="0"/>
      </w:numPr>
      <w:spacing w:before="100" w:beforeAutospacing="1" w:after="100" w:afterAutospacing="1" w:line="360" w:lineRule="auto"/>
      <w:jc w:val="both"/>
    </w:pPr>
    <w:rPr>
      <w:bCs w:val="0"/>
      <w:szCs w:val="20"/>
    </w:rPr>
  </w:style>
  <w:style w:type="paragraph" w:customStyle="1" w:styleId="s5">
    <w:name w:val="s5"/>
    <w:basedOn w:val="a1"/>
    <w:qFormat/>
    <w:pPr>
      <w:spacing w:before="100" w:beforeAutospacing="1" w:after="100" w:afterAutospacing="1"/>
    </w:pPr>
    <w:rPr>
      <w:rFonts w:ascii="宋体" w:hAnsi="宋体" w:cs="宋体"/>
      <w:sz w:val="24"/>
    </w:rPr>
  </w:style>
  <w:style w:type="paragraph" w:customStyle="1" w:styleId="99">
    <w:name w:val="样式99"/>
    <w:basedOn w:val="98"/>
    <w:qFormat/>
    <w:pPr>
      <w:jc w:val="center"/>
    </w:pPr>
  </w:style>
  <w:style w:type="paragraph" w:customStyle="1" w:styleId="WPSOffice1">
    <w:name w:val="WPSOffice手动目录 1"/>
    <w:qFormat/>
  </w:style>
  <w:style w:type="paragraph" w:customStyle="1" w:styleId="WPSOffice2">
    <w:name w:val="WPSOffice手动目录 2"/>
    <w:qFormat/>
    <w:pPr>
      <w:ind w:leftChars="200" w:left="200"/>
    </w:pPr>
  </w:style>
  <w:style w:type="character" w:customStyle="1" w:styleId="font51">
    <w:name w:val="font51"/>
    <w:qFormat/>
    <w:rPr>
      <w:rFonts w:ascii="Calibri" w:hAnsi="Calibri" w:cs="Calibri"/>
      <w:color w:val="000000"/>
      <w:sz w:val="24"/>
      <w:szCs w:val="24"/>
      <w:u w:val="none"/>
    </w:rPr>
  </w:style>
  <w:style w:type="paragraph" w:customStyle="1" w:styleId="UserStyle3">
    <w:name w:val="UserStyle_3"/>
    <w:basedOn w:val="a1"/>
    <w:qFormat/>
    <w:pPr>
      <w:widowControl/>
      <w:ind w:firstLineChars="200" w:firstLine="420"/>
      <w:textAlignment w:val="baseline"/>
    </w:pPr>
  </w:style>
  <w:style w:type="paragraph" w:customStyle="1" w:styleId="ListParagraph1">
    <w:name w:val="List Paragraph1"/>
    <w:basedOn w:val="a1"/>
    <w:qFormat/>
    <w:pPr>
      <w:ind w:firstLineChars="200" w:firstLine="420"/>
    </w:pPr>
    <w:rPr>
      <w:szCs w:val="21"/>
    </w:rPr>
  </w:style>
  <w:style w:type="paragraph" w:customStyle="1" w:styleId="txt02">
    <w:name w:val="txt02"/>
    <w:basedOn w:val="a1"/>
    <w:qFormat/>
    <w:pPr>
      <w:widowControl/>
      <w:spacing w:before="100" w:beforeAutospacing="1" w:after="100" w:afterAutospacing="1" w:line="315" w:lineRule="atLeast"/>
      <w:jc w:val="left"/>
    </w:pPr>
    <w:rPr>
      <w:rFonts w:ascii="宋体" w:hAnsi="宋体" w:cs="宋体"/>
      <w:color w:val="333333"/>
      <w:kern w:val="0"/>
      <w:sz w:val="18"/>
      <w:szCs w:val="18"/>
    </w:rPr>
  </w:style>
  <w:style w:type="paragraph" w:customStyle="1" w:styleId="p0">
    <w:name w:val="p0"/>
    <w:basedOn w:val="a1"/>
    <w:qFormat/>
    <w:pPr>
      <w:widowControl/>
      <w:spacing w:before="100" w:beforeAutospacing="1" w:after="100" w:afterAutospacing="1"/>
      <w:jc w:val="left"/>
    </w:pPr>
    <w:rPr>
      <w:rFonts w:ascii="宋体" w:hAnsi="宋体" w:cs="宋体"/>
      <w:kern w:val="0"/>
      <w:sz w:val="24"/>
    </w:rPr>
  </w:style>
  <w:style w:type="character" w:customStyle="1" w:styleId="mark">
    <w:name w:val="mark"/>
    <w:qFormat/>
  </w:style>
  <w:style w:type="paragraph" w:customStyle="1" w:styleId="32">
    <w:name w:val="样式3"/>
    <w:basedOn w:val="af"/>
    <w:qFormat/>
    <w:pPr>
      <w:spacing w:line="0" w:lineRule="atLeast"/>
      <w:outlineLvl w:val="0"/>
    </w:pPr>
    <w:rPr>
      <w:sz w:val="28"/>
      <w:szCs w:val="22"/>
    </w:rPr>
  </w:style>
  <w:style w:type="paragraph" w:customStyle="1" w:styleId="60">
    <w:name w:val="标题6"/>
    <w:basedOn w:val="5"/>
    <w:qFormat/>
    <w:rsid w:val="000B4D83"/>
    <w:pPr>
      <w:numPr>
        <w:ilvl w:val="0"/>
        <w:numId w:val="0"/>
      </w:numPr>
      <w:adjustRightInd/>
      <w:spacing w:before="0" w:after="0" w:line="240" w:lineRule="auto"/>
      <w:ind w:left="1134" w:hanging="1134"/>
      <w:jc w:val="both"/>
      <w:textAlignment w:val="auto"/>
      <w:outlineLvl w:val="5"/>
    </w:pPr>
    <w:rPr>
      <w:rFonts w:ascii="宋体" w:hAnsi="宋体" w:cstheme="minorBidi"/>
      <w:kern w:val="2"/>
      <w:sz w:val="21"/>
      <w:szCs w:val="21"/>
    </w:rPr>
  </w:style>
  <w:style w:type="paragraph" w:customStyle="1" w:styleId="afff">
    <w:name w:val="文本正文"/>
    <w:basedOn w:val="a1"/>
    <w:qFormat/>
    <w:rsid w:val="007E704D"/>
    <w:pPr>
      <w:ind w:firstLineChars="200" w:firstLine="200"/>
    </w:pPr>
    <w:rPr>
      <w:rFonts w:cstheme="minorBid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qFormat="1"/>
    <w:lsdException w:name="header" w:uiPriority="0" w:unhideWhenUsed="1" w:qFormat="1"/>
    <w:lsdException w:name="footer" w:uiPriority="0"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uiPriority="0" w:qFormat="1"/>
    <w:lsdException w:name="macro" w:semiHidden="1" w:unhideWhenUsed="1"/>
    <w:lsdException w:name="toa heading" w:uiPriority="0" w:qFormat="1"/>
    <w:lsdException w:name="List" w:semiHidden="1" w:unhideWhenUsed="1"/>
    <w:lsdException w:name="List Bullet" w:semiHidden="1" w:unhideWhenUsed="1"/>
    <w:lsdException w:name="List Number"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iPriority="0" w:unhideWhenUsed="1" w:qFormat="1"/>
    <w:lsdException w:name="Body Text First Indent 2" w:uiPriority="0" w:qFormat="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uiPriority="0" w:qFormat="1"/>
    <w:lsdException w:name="Hyperlink" w:unhideWhenUsed="1" w:qFormat="1"/>
    <w:lsdException w:name="FollowedHyperlink" w:uiPriority="0" w:qFormat="1"/>
    <w:lsdException w:name="Strong" w:uiPriority="22"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unhideWhenUsed="1" w:qFormat="1"/>
    <w:lsdException w:name="HTML Sample" w:unhideWhenUsed="1" w:qFormat="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pPr>
      <w:widowControl w:val="0"/>
      <w:jc w:val="both"/>
    </w:pPr>
    <w:rPr>
      <w:kern w:val="2"/>
      <w:sz w:val="21"/>
      <w:szCs w:val="24"/>
    </w:rPr>
  </w:style>
  <w:style w:type="paragraph" w:styleId="1">
    <w:name w:val="heading 1"/>
    <w:basedOn w:val="a1"/>
    <w:next w:val="a1"/>
    <w:link w:val="1Char"/>
    <w:uiPriority w:val="9"/>
    <w:qFormat/>
    <w:pPr>
      <w:keepNext/>
      <w:keepLines/>
      <w:numPr>
        <w:numId w:val="1"/>
      </w:numPr>
      <w:adjustRightInd w:val="0"/>
      <w:spacing w:before="340" w:after="330" w:line="578" w:lineRule="atLeast"/>
      <w:jc w:val="left"/>
      <w:textAlignment w:val="baseline"/>
      <w:outlineLvl w:val="0"/>
    </w:pPr>
    <w:rPr>
      <w:b/>
      <w:bCs/>
      <w:kern w:val="44"/>
      <w:sz w:val="44"/>
      <w:szCs w:val="44"/>
    </w:rPr>
  </w:style>
  <w:style w:type="paragraph" w:styleId="2">
    <w:name w:val="heading 2"/>
    <w:basedOn w:val="a1"/>
    <w:next w:val="a1"/>
    <w:link w:val="2Char"/>
    <w:uiPriority w:val="9"/>
    <w:qFormat/>
    <w:pPr>
      <w:keepNext/>
      <w:keepLines/>
      <w:numPr>
        <w:ilvl w:val="1"/>
        <w:numId w:val="1"/>
      </w:numPr>
      <w:adjustRightInd w:val="0"/>
      <w:spacing w:before="260" w:after="260" w:line="416" w:lineRule="atLeast"/>
      <w:ind w:left="543"/>
      <w:jc w:val="left"/>
      <w:textAlignment w:val="baseline"/>
      <w:outlineLvl w:val="1"/>
    </w:pPr>
    <w:rPr>
      <w:rFonts w:ascii="Arial" w:eastAsia="黑体" w:hAnsi="Arial"/>
      <w:b/>
      <w:bCs/>
      <w:kern w:val="0"/>
      <w:sz w:val="32"/>
      <w:szCs w:val="32"/>
    </w:rPr>
  </w:style>
  <w:style w:type="paragraph" w:styleId="3">
    <w:name w:val="heading 3"/>
    <w:basedOn w:val="a1"/>
    <w:next w:val="a1"/>
    <w:link w:val="3Char"/>
    <w:uiPriority w:val="9"/>
    <w:qFormat/>
    <w:pPr>
      <w:keepNext/>
      <w:keepLines/>
      <w:numPr>
        <w:ilvl w:val="2"/>
        <w:numId w:val="1"/>
      </w:numPr>
      <w:adjustRightInd w:val="0"/>
      <w:spacing w:before="260" w:after="260" w:line="416" w:lineRule="atLeast"/>
      <w:jc w:val="left"/>
      <w:textAlignment w:val="baseline"/>
      <w:outlineLvl w:val="2"/>
    </w:pPr>
    <w:rPr>
      <w:b/>
      <w:bCs/>
      <w:kern w:val="0"/>
      <w:sz w:val="32"/>
      <w:szCs w:val="32"/>
    </w:rPr>
  </w:style>
  <w:style w:type="paragraph" w:styleId="4">
    <w:name w:val="heading 4"/>
    <w:basedOn w:val="a1"/>
    <w:next w:val="a1"/>
    <w:link w:val="4Char"/>
    <w:uiPriority w:val="9"/>
    <w:qFormat/>
    <w:pPr>
      <w:keepNext/>
      <w:keepLines/>
      <w:numPr>
        <w:ilvl w:val="3"/>
        <w:numId w:val="1"/>
      </w:numPr>
      <w:adjustRightInd w:val="0"/>
      <w:spacing w:before="280" w:after="290" w:line="376" w:lineRule="atLeast"/>
      <w:jc w:val="left"/>
      <w:textAlignment w:val="baseline"/>
      <w:outlineLvl w:val="3"/>
    </w:pPr>
    <w:rPr>
      <w:rFonts w:ascii="Arial" w:eastAsia="黑体" w:hAnsi="Arial"/>
      <w:b/>
      <w:bCs/>
      <w:kern w:val="0"/>
      <w:sz w:val="28"/>
      <w:szCs w:val="28"/>
    </w:rPr>
  </w:style>
  <w:style w:type="paragraph" w:styleId="5">
    <w:name w:val="heading 5"/>
    <w:basedOn w:val="a1"/>
    <w:next w:val="a1"/>
    <w:link w:val="5Char"/>
    <w:uiPriority w:val="9"/>
    <w:qFormat/>
    <w:pPr>
      <w:keepNext/>
      <w:keepLines/>
      <w:numPr>
        <w:ilvl w:val="4"/>
        <w:numId w:val="1"/>
      </w:numPr>
      <w:adjustRightInd w:val="0"/>
      <w:spacing w:before="280" w:after="290" w:line="376" w:lineRule="atLeast"/>
      <w:jc w:val="left"/>
      <w:textAlignment w:val="baseline"/>
      <w:outlineLvl w:val="4"/>
    </w:pPr>
    <w:rPr>
      <w:b/>
      <w:bCs/>
      <w:kern w:val="0"/>
      <w:sz w:val="28"/>
      <w:szCs w:val="28"/>
    </w:rPr>
  </w:style>
  <w:style w:type="paragraph" w:styleId="6">
    <w:name w:val="heading 6"/>
    <w:basedOn w:val="a1"/>
    <w:next w:val="a1"/>
    <w:link w:val="6Char"/>
    <w:qFormat/>
    <w:pPr>
      <w:keepNext/>
      <w:keepLines/>
      <w:numPr>
        <w:ilvl w:val="5"/>
        <w:numId w:val="1"/>
      </w:numPr>
      <w:adjustRightInd w:val="0"/>
      <w:spacing w:before="240" w:after="64" w:line="320" w:lineRule="atLeast"/>
      <w:jc w:val="left"/>
      <w:textAlignment w:val="baseline"/>
      <w:outlineLvl w:val="5"/>
    </w:pPr>
    <w:rPr>
      <w:rFonts w:ascii="Arial" w:eastAsia="黑体" w:hAnsi="Arial"/>
      <w:b/>
      <w:bCs/>
      <w:kern w:val="0"/>
      <w:sz w:val="24"/>
    </w:rPr>
  </w:style>
  <w:style w:type="paragraph" w:styleId="7">
    <w:name w:val="heading 7"/>
    <w:basedOn w:val="a1"/>
    <w:next w:val="a1"/>
    <w:link w:val="7Char"/>
    <w:qFormat/>
    <w:pPr>
      <w:keepNext/>
      <w:keepLines/>
      <w:numPr>
        <w:ilvl w:val="6"/>
        <w:numId w:val="1"/>
      </w:numPr>
      <w:adjustRightInd w:val="0"/>
      <w:spacing w:before="240" w:after="64" w:line="320" w:lineRule="atLeast"/>
      <w:jc w:val="left"/>
      <w:textAlignment w:val="baseline"/>
      <w:outlineLvl w:val="6"/>
    </w:pPr>
    <w:rPr>
      <w:b/>
      <w:bCs/>
      <w:kern w:val="0"/>
      <w:sz w:val="24"/>
    </w:rPr>
  </w:style>
  <w:style w:type="paragraph" w:styleId="8">
    <w:name w:val="heading 8"/>
    <w:basedOn w:val="a1"/>
    <w:next w:val="a1"/>
    <w:link w:val="8Char"/>
    <w:qFormat/>
    <w:pPr>
      <w:keepNext/>
      <w:keepLines/>
      <w:numPr>
        <w:ilvl w:val="7"/>
        <w:numId w:val="1"/>
      </w:numPr>
      <w:adjustRightInd w:val="0"/>
      <w:spacing w:before="240" w:after="64" w:line="320" w:lineRule="atLeast"/>
      <w:jc w:val="left"/>
      <w:textAlignment w:val="baseline"/>
      <w:outlineLvl w:val="7"/>
    </w:pPr>
    <w:rPr>
      <w:rFonts w:ascii="Arial" w:eastAsia="黑体" w:hAnsi="Arial"/>
      <w:kern w:val="0"/>
      <w:sz w:val="24"/>
    </w:rPr>
  </w:style>
  <w:style w:type="paragraph" w:styleId="9">
    <w:name w:val="heading 9"/>
    <w:basedOn w:val="a1"/>
    <w:next w:val="a1"/>
    <w:link w:val="9Char"/>
    <w:qFormat/>
    <w:pPr>
      <w:keepNext/>
      <w:keepLines/>
      <w:numPr>
        <w:ilvl w:val="8"/>
        <w:numId w:val="1"/>
      </w:numPr>
      <w:adjustRightInd w:val="0"/>
      <w:spacing w:before="240" w:after="64" w:line="320" w:lineRule="atLeast"/>
      <w:jc w:val="left"/>
      <w:textAlignment w:val="baseline"/>
      <w:outlineLvl w:val="8"/>
    </w:pPr>
    <w:rPr>
      <w:rFonts w:ascii="Arial" w:eastAsia="黑体" w:hAnsi="Arial"/>
      <w:kern w:val="0"/>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table of authorities"/>
    <w:basedOn w:val="a1"/>
    <w:next w:val="a1"/>
    <w:qFormat/>
    <w:pPr>
      <w:ind w:leftChars="200" w:left="420"/>
    </w:pPr>
  </w:style>
  <w:style w:type="paragraph" w:styleId="a6">
    <w:name w:val="List Number"/>
    <w:basedOn w:val="a1"/>
    <w:uiPriority w:val="99"/>
    <w:unhideWhenUsed/>
    <w:qFormat/>
    <w:pPr>
      <w:tabs>
        <w:tab w:val="left" w:pos="360"/>
      </w:tabs>
      <w:spacing w:line="360" w:lineRule="auto"/>
      <w:contextualSpacing/>
    </w:pPr>
    <w:rPr>
      <w:rFonts w:ascii="Calibri" w:hAnsi="Calibri"/>
      <w:sz w:val="24"/>
      <w:szCs w:val="22"/>
    </w:rPr>
  </w:style>
  <w:style w:type="paragraph" w:styleId="a7">
    <w:name w:val="Normal Indent"/>
    <w:basedOn w:val="a1"/>
    <w:next w:val="a1"/>
    <w:link w:val="Char"/>
    <w:autoRedefine/>
    <w:qFormat/>
    <w:pPr>
      <w:ind w:firstLineChars="200" w:firstLine="420"/>
    </w:pPr>
  </w:style>
  <w:style w:type="paragraph" w:styleId="a8">
    <w:name w:val="caption"/>
    <w:basedOn w:val="a1"/>
    <w:next w:val="a1"/>
    <w:qFormat/>
    <w:pPr>
      <w:spacing w:before="240" w:after="240" w:line="360" w:lineRule="auto"/>
      <w:jc w:val="center"/>
    </w:pPr>
    <w:rPr>
      <w:rFonts w:ascii="Arial" w:eastAsia="黑体" w:hAnsi="Arial"/>
      <w:sz w:val="24"/>
      <w:szCs w:val="20"/>
    </w:rPr>
  </w:style>
  <w:style w:type="paragraph" w:styleId="a9">
    <w:name w:val="Document Map"/>
    <w:basedOn w:val="a1"/>
    <w:link w:val="Char0"/>
    <w:autoRedefine/>
    <w:qFormat/>
    <w:pPr>
      <w:shd w:val="clear" w:color="auto" w:fill="000080"/>
      <w:spacing w:line="360" w:lineRule="auto"/>
    </w:pPr>
    <w:rPr>
      <w:sz w:val="24"/>
    </w:rPr>
  </w:style>
  <w:style w:type="paragraph" w:styleId="aa">
    <w:name w:val="toa heading"/>
    <w:basedOn w:val="a1"/>
    <w:next w:val="a1"/>
    <w:autoRedefine/>
    <w:qFormat/>
    <w:rPr>
      <w:rFonts w:ascii="Arial" w:hAnsi="Arial"/>
    </w:rPr>
  </w:style>
  <w:style w:type="paragraph" w:styleId="ab">
    <w:name w:val="annotation text"/>
    <w:basedOn w:val="a1"/>
    <w:link w:val="Char1"/>
    <w:autoRedefine/>
    <w:qFormat/>
    <w:pPr>
      <w:jc w:val="left"/>
    </w:pPr>
  </w:style>
  <w:style w:type="paragraph" w:styleId="ac">
    <w:name w:val="Body Text"/>
    <w:basedOn w:val="a1"/>
    <w:link w:val="Char2"/>
    <w:autoRedefine/>
    <w:unhideWhenUsed/>
    <w:qFormat/>
    <w:pPr>
      <w:spacing w:after="120"/>
    </w:pPr>
  </w:style>
  <w:style w:type="paragraph" w:styleId="ad">
    <w:name w:val="Body Text Indent"/>
    <w:basedOn w:val="a1"/>
    <w:link w:val="Char3"/>
    <w:autoRedefine/>
    <w:qFormat/>
    <w:pPr>
      <w:adjustRightInd w:val="0"/>
      <w:spacing w:after="120" w:line="360" w:lineRule="atLeast"/>
      <w:ind w:leftChars="200" w:left="420"/>
      <w:jc w:val="left"/>
      <w:textAlignment w:val="baseline"/>
    </w:pPr>
    <w:rPr>
      <w:kern w:val="0"/>
      <w:sz w:val="24"/>
      <w:szCs w:val="20"/>
    </w:rPr>
  </w:style>
  <w:style w:type="paragraph" w:styleId="ae">
    <w:name w:val="Block Text"/>
    <w:basedOn w:val="a1"/>
    <w:autoRedefine/>
    <w:qFormat/>
    <w:pPr>
      <w:tabs>
        <w:tab w:val="left" w:pos="7350"/>
        <w:tab w:val="left" w:pos="7560"/>
        <w:tab w:val="left" w:pos="7770"/>
      </w:tabs>
      <w:spacing w:line="360" w:lineRule="auto"/>
      <w:ind w:left="527" w:right="590" w:firstLine="527"/>
    </w:pPr>
    <w:rPr>
      <w:sz w:val="24"/>
      <w:szCs w:val="20"/>
    </w:rPr>
  </w:style>
  <w:style w:type="paragraph" w:styleId="40">
    <w:name w:val="index 4"/>
    <w:basedOn w:val="a1"/>
    <w:next w:val="a1"/>
    <w:autoRedefine/>
    <w:uiPriority w:val="99"/>
    <w:unhideWhenUsed/>
    <w:qFormat/>
    <w:pPr>
      <w:ind w:leftChars="600" w:left="600"/>
    </w:pPr>
  </w:style>
  <w:style w:type="paragraph" w:styleId="30">
    <w:name w:val="toc 3"/>
    <w:basedOn w:val="a1"/>
    <w:next w:val="a1"/>
    <w:autoRedefine/>
    <w:uiPriority w:val="39"/>
    <w:unhideWhenUsed/>
    <w:qFormat/>
    <w:pPr>
      <w:ind w:leftChars="400" w:left="840"/>
    </w:pPr>
  </w:style>
  <w:style w:type="paragraph" w:styleId="af">
    <w:name w:val="Plain Text"/>
    <w:basedOn w:val="a1"/>
    <w:link w:val="Char10"/>
    <w:qFormat/>
    <w:rPr>
      <w:rFonts w:ascii="宋体" w:hAnsi="Courier New"/>
      <w:szCs w:val="21"/>
    </w:rPr>
  </w:style>
  <w:style w:type="paragraph" w:styleId="af0">
    <w:name w:val="Date"/>
    <w:basedOn w:val="a1"/>
    <w:next w:val="a1"/>
    <w:link w:val="Char4"/>
    <w:autoRedefine/>
    <w:qFormat/>
    <w:pPr>
      <w:spacing w:line="360" w:lineRule="auto"/>
      <w:ind w:leftChars="2500" w:left="100"/>
    </w:pPr>
    <w:rPr>
      <w:sz w:val="24"/>
    </w:rPr>
  </w:style>
  <w:style w:type="paragraph" w:styleId="af1">
    <w:name w:val="Balloon Text"/>
    <w:basedOn w:val="a1"/>
    <w:link w:val="Char5"/>
    <w:qFormat/>
    <w:rPr>
      <w:sz w:val="18"/>
      <w:szCs w:val="18"/>
    </w:rPr>
  </w:style>
  <w:style w:type="paragraph" w:styleId="af2">
    <w:name w:val="footer"/>
    <w:basedOn w:val="a1"/>
    <w:link w:val="Char6"/>
    <w:autoRedefine/>
    <w:unhideWhenUsed/>
    <w:qFormat/>
    <w:pPr>
      <w:tabs>
        <w:tab w:val="center" w:pos="4153"/>
        <w:tab w:val="right" w:pos="8306"/>
      </w:tabs>
      <w:snapToGrid w:val="0"/>
      <w:jc w:val="left"/>
    </w:pPr>
    <w:rPr>
      <w:sz w:val="18"/>
      <w:szCs w:val="18"/>
    </w:rPr>
  </w:style>
  <w:style w:type="paragraph" w:styleId="af3">
    <w:name w:val="header"/>
    <w:basedOn w:val="a1"/>
    <w:link w:val="Char11"/>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autoRedefine/>
    <w:uiPriority w:val="39"/>
    <w:qFormat/>
  </w:style>
  <w:style w:type="paragraph" w:styleId="20">
    <w:name w:val="toc 2"/>
    <w:basedOn w:val="a1"/>
    <w:next w:val="a1"/>
    <w:autoRedefine/>
    <w:uiPriority w:val="39"/>
    <w:qFormat/>
    <w:pPr>
      <w:ind w:leftChars="200" w:left="420"/>
    </w:pPr>
  </w:style>
  <w:style w:type="paragraph" w:styleId="21">
    <w:name w:val="Body Text 2"/>
    <w:basedOn w:val="a1"/>
    <w:link w:val="2Char0"/>
    <w:autoRedefine/>
    <w:uiPriority w:val="99"/>
    <w:semiHidden/>
    <w:unhideWhenUsed/>
    <w:qFormat/>
    <w:pPr>
      <w:spacing w:after="120" w:line="480" w:lineRule="auto"/>
    </w:pPr>
  </w:style>
  <w:style w:type="paragraph" w:styleId="HTML">
    <w:name w:val="HTML Preformatted"/>
    <w:basedOn w:val="a1"/>
    <w:link w:val="HTMLChar"/>
    <w:autoRedefine/>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af4">
    <w:name w:val="Normal (Web)"/>
    <w:basedOn w:val="a1"/>
    <w:autoRedefine/>
    <w:uiPriority w:val="99"/>
    <w:unhideWhenUsed/>
    <w:qFormat/>
    <w:pPr>
      <w:widowControl/>
      <w:spacing w:before="100" w:beforeAutospacing="1" w:after="100" w:afterAutospacing="1"/>
      <w:jc w:val="left"/>
    </w:pPr>
    <w:rPr>
      <w:rFonts w:ascii="宋体" w:hAnsi="宋体" w:cs="宋体"/>
      <w:kern w:val="0"/>
      <w:sz w:val="24"/>
    </w:rPr>
  </w:style>
  <w:style w:type="paragraph" w:styleId="af5">
    <w:name w:val="Title"/>
    <w:basedOn w:val="a1"/>
    <w:next w:val="a1"/>
    <w:link w:val="Char7"/>
    <w:autoRedefine/>
    <w:qFormat/>
    <w:pPr>
      <w:jc w:val="center"/>
    </w:pPr>
    <w:rPr>
      <w:sz w:val="30"/>
    </w:rPr>
  </w:style>
  <w:style w:type="paragraph" w:styleId="af6">
    <w:name w:val="annotation subject"/>
    <w:basedOn w:val="ab"/>
    <w:next w:val="ab"/>
    <w:link w:val="Char8"/>
    <w:autoRedefine/>
    <w:qFormat/>
    <w:rPr>
      <w:b/>
      <w:bCs/>
    </w:rPr>
  </w:style>
  <w:style w:type="paragraph" w:styleId="af7">
    <w:name w:val="Body Text First Indent"/>
    <w:basedOn w:val="ac"/>
    <w:link w:val="Char9"/>
    <w:autoRedefine/>
    <w:unhideWhenUsed/>
    <w:qFormat/>
    <w:pPr>
      <w:ind w:firstLineChars="100" w:firstLine="420"/>
    </w:pPr>
    <w:rPr>
      <w:szCs w:val="20"/>
    </w:rPr>
  </w:style>
  <w:style w:type="paragraph" w:styleId="22">
    <w:name w:val="Body Text First Indent 2"/>
    <w:basedOn w:val="ad"/>
    <w:link w:val="2Char1"/>
    <w:autoRedefine/>
    <w:qFormat/>
    <w:pPr>
      <w:ind w:firstLineChars="200" w:firstLine="420"/>
    </w:pPr>
  </w:style>
  <w:style w:type="table" w:styleId="af8">
    <w:name w:val="Table Grid"/>
    <w:basedOn w:val="a3"/>
    <w:autoRedefine/>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9">
    <w:name w:val="Strong"/>
    <w:autoRedefine/>
    <w:uiPriority w:val="22"/>
    <w:qFormat/>
    <w:rPr>
      <w:b/>
      <w:bCs/>
    </w:rPr>
  </w:style>
  <w:style w:type="character" w:styleId="afa">
    <w:name w:val="page number"/>
    <w:uiPriority w:val="99"/>
    <w:qFormat/>
  </w:style>
  <w:style w:type="character" w:styleId="afb">
    <w:name w:val="FollowedHyperlink"/>
    <w:autoRedefine/>
    <w:qFormat/>
    <w:rPr>
      <w:color w:val="800080"/>
      <w:u w:val="single"/>
    </w:rPr>
  </w:style>
  <w:style w:type="character" w:styleId="afc">
    <w:name w:val="Hyperlink"/>
    <w:basedOn w:val="a2"/>
    <w:autoRedefine/>
    <w:uiPriority w:val="99"/>
    <w:unhideWhenUsed/>
    <w:qFormat/>
    <w:rPr>
      <w:color w:val="0000FF"/>
      <w:u w:val="single"/>
    </w:rPr>
  </w:style>
  <w:style w:type="character" w:styleId="afd">
    <w:name w:val="annotation reference"/>
    <w:autoRedefine/>
    <w:qFormat/>
    <w:rPr>
      <w:sz w:val="21"/>
      <w:szCs w:val="21"/>
    </w:rPr>
  </w:style>
  <w:style w:type="character" w:styleId="HTML0">
    <w:name w:val="HTML Sample"/>
    <w:autoRedefine/>
    <w:uiPriority w:val="99"/>
    <w:unhideWhenUsed/>
    <w:qFormat/>
    <w:rPr>
      <w:rFonts w:ascii="Courier New" w:hAnsi="Courier New"/>
    </w:rPr>
  </w:style>
  <w:style w:type="paragraph" w:customStyle="1" w:styleId="NewNewNewNewNewNewNewNewNewNewNewNewNewNewNew">
    <w:name w:val="正文 New New New New New New New New New New New New New New New"/>
    <w:autoRedefine/>
    <w:qFormat/>
    <w:rsid w:val="00C775E2"/>
    <w:pPr>
      <w:widowControl w:val="0"/>
      <w:ind w:firstLineChars="200" w:firstLine="422"/>
      <w:jc w:val="both"/>
      <w:outlineLvl w:val="3"/>
    </w:pPr>
    <w:rPr>
      <w:rFonts w:ascii="仿宋" w:eastAsia="仿宋" w:hAnsi="仿宋"/>
      <w:b/>
      <w:kern w:val="2"/>
      <w:sz w:val="21"/>
      <w:szCs w:val="21"/>
    </w:rPr>
  </w:style>
  <w:style w:type="character" w:customStyle="1" w:styleId="Char11">
    <w:name w:val="页眉 Char1"/>
    <w:basedOn w:val="a2"/>
    <w:link w:val="af3"/>
    <w:autoRedefine/>
    <w:uiPriority w:val="99"/>
    <w:qFormat/>
    <w:rPr>
      <w:sz w:val="18"/>
      <w:szCs w:val="18"/>
    </w:rPr>
  </w:style>
  <w:style w:type="character" w:customStyle="1" w:styleId="Char6">
    <w:name w:val="页脚 Char"/>
    <w:basedOn w:val="a2"/>
    <w:link w:val="af2"/>
    <w:autoRedefine/>
    <w:uiPriority w:val="99"/>
    <w:qFormat/>
    <w:rPr>
      <w:sz w:val="18"/>
      <w:szCs w:val="18"/>
    </w:rPr>
  </w:style>
  <w:style w:type="character" w:customStyle="1" w:styleId="1Char">
    <w:name w:val="标题 1 Char"/>
    <w:basedOn w:val="a2"/>
    <w:link w:val="1"/>
    <w:autoRedefine/>
    <w:uiPriority w:val="9"/>
    <w:qFormat/>
    <w:rPr>
      <w:b/>
      <w:bCs/>
      <w:kern w:val="44"/>
      <w:sz w:val="44"/>
      <w:szCs w:val="44"/>
    </w:rPr>
  </w:style>
  <w:style w:type="character" w:customStyle="1" w:styleId="2Char">
    <w:name w:val="标题 2 Char"/>
    <w:basedOn w:val="a2"/>
    <w:link w:val="2"/>
    <w:autoRedefine/>
    <w:uiPriority w:val="9"/>
    <w:qFormat/>
    <w:rPr>
      <w:rFonts w:ascii="Arial" w:eastAsia="黑体" w:hAnsi="Arial"/>
      <w:b/>
      <w:bCs/>
      <w:sz w:val="32"/>
      <w:szCs w:val="32"/>
    </w:rPr>
  </w:style>
  <w:style w:type="character" w:customStyle="1" w:styleId="3Char">
    <w:name w:val="标题 3 Char"/>
    <w:basedOn w:val="a2"/>
    <w:link w:val="3"/>
    <w:autoRedefine/>
    <w:uiPriority w:val="9"/>
    <w:qFormat/>
    <w:rPr>
      <w:b/>
      <w:bCs/>
      <w:sz w:val="32"/>
      <w:szCs w:val="32"/>
    </w:rPr>
  </w:style>
  <w:style w:type="character" w:customStyle="1" w:styleId="4Char">
    <w:name w:val="标题 4 Char"/>
    <w:basedOn w:val="a2"/>
    <w:link w:val="4"/>
    <w:autoRedefine/>
    <w:qFormat/>
    <w:rPr>
      <w:rFonts w:ascii="Arial" w:eastAsia="黑体" w:hAnsi="Arial"/>
      <w:b/>
      <w:bCs/>
      <w:sz w:val="28"/>
      <w:szCs w:val="28"/>
    </w:rPr>
  </w:style>
  <w:style w:type="character" w:customStyle="1" w:styleId="5Char">
    <w:name w:val="标题 5 Char"/>
    <w:basedOn w:val="a2"/>
    <w:link w:val="5"/>
    <w:autoRedefine/>
    <w:qFormat/>
    <w:rPr>
      <w:b/>
      <w:bCs/>
      <w:sz w:val="28"/>
      <w:szCs w:val="28"/>
    </w:rPr>
  </w:style>
  <w:style w:type="character" w:customStyle="1" w:styleId="6Char">
    <w:name w:val="标题 6 Char"/>
    <w:basedOn w:val="a2"/>
    <w:link w:val="6"/>
    <w:autoRedefine/>
    <w:qFormat/>
    <w:rPr>
      <w:rFonts w:ascii="Arial" w:eastAsia="黑体" w:hAnsi="Arial"/>
      <w:b/>
      <w:bCs/>
      <w:sz w:val="24"/>
      <w:szCs w:val="24"/>
    </w:rPr>
  </w:style>
  <w:style w:type="character" w:customStyle="1" w:styleId="7Char">
    <w:name w:val="标题 7 Char"/>
    <w:basedOn w:val="a2"/>
    <w:link w:val="7"/>
    <w:autoRedefine/>
    <w:qFormat/>
    <w:rPr>
      <w:b/>
      <w:bCs/>
      <w:sz w:val="24"/>
      <w:szCs w:val="24"/>
    </w:rPr>
  </w:style>
  <w:style w:type="character" w:customStyle="1" w:styleId="8Char">
    <w:name w:val="标题 8 Char"/>
    <w:basedOn w:val="a2"/>
    <w:link w:val="8"/>
    <w:autoRedefine/>
    <w:qFormat/>
    <w:rPr>
      <w:rFonts w:ascii="Arial" w:eastAsia="黑体" w:hAnsi="Arial"/>
      <w:sz w:val="24"/>
      <w:szCs w:val="24"/>
    </w:rPr>
  </w:style>
  <w:style w:type="character" w:customStyle="1" w:styleId="9Char">
    <w:name w:val="标题 9 Char"/>
    <w:basedOn w:val="a2"/>
    <w:link w:val="9"/>
    <w:autoRedefine/>
    <w:qFormat/>
    <w:rPr>
      <w:rFonts w:ascii="Arial" w:eastAsia="黑体" w:hAnsi="Arial"/>
      <w:sz w:val="21"/>
      <w:szCs w:val="21"/>
    </w:rPr>
  </w:style>
  <w:style w:type="paragraph" w:customStyle="1" w:styleId="CharCharChar">
    <w:name w:val="Char Char Char"/>
    <w:basedOn w:val="a1"/>
    <w:autoRedefine/>
    <w:qFormat/>
    <w:rPr>
      <w:rFonts w:ascii="Tahoma" w:hAnsi="Tahoma"/>
      <w:sz w:val="24"/>
      <w:szCs w:val="20"/>
    </w:rPr>
  </w:style>
  <w:style w:type="paragraph" w:customStyle="1" w:styleId="11212">
    <w:name w:val="样式 标题 1 + 四号 居中 段前: 12 磅 段后: 12 磅 行距: 单倍行距"/>
    <w:basedOn w:val="1"/>
    <w:autoRedefine/>
    <w:qFormat/>
    <w:pPr>
      <w:spacing w:before="240" w:after="240" w:line="240" w:lineRule="auto"/>
      <w:jc w:val="center"/>
    </w:pPr>
    <w:rPr>
      <w:rFonts w:cs="宋体"/>
      <w:sz w:val="28"/>
      <w:szCs w:val="20"/>
    </w:rPr>
  </w:style>
  <w:style w:type="character" w:customStyle="1" w:styleId="Char10">
    <w:name w:val="纯文本 Char1"/>
    <w:basedOn w:val="a2"/>
    <w:link w:val="af"/>
    <w:autoRedefine/>
    <w:uiPriority w:val="99"/>
    <w:qFormat/>
    <w:rPr>
      <w:rFonts w:ascii="宋体" w:eastAsia="宋体" w:hAnsi="Courier New" w:cs="Times New Roman"/>
      <w:szCs w:val="21"/>
    </w:rPr>
  </w:style>
  <w:style w:type="paragraph" w:customStyle="1" w:styleId="455">
    <w:name w:val="样式 标题 4 + 段前: 5 磅 段后: 5 磅 行距: 单倍行距"/>
    <w:basedOn w:val="4"/>
    <w:autoRedefine/>
    <w:qFormat/>
    <w:pPr>
      <w:numPr>
        <w:ilvl w:val="0"/>
        <w:numId w:val="0"/>
      </w:numPr>
      <w:tabs>
        <w:tab w:val="left" w:pos="2880"/>
      </w:tabs>
      <w:spacing w:before="100" w:after="100" w:line="240" w:lineRule="auto"/>
      <w:ind w:left="2880" w:hanging="720"/>
    </w:pPr>
    <w:rPr>
      <w:rFonts w:cs="宋体"/>
      <w:szCs w:val="20"/>
    </w:rPr>
  </w:style>
  <w:style w:type="paragraph" w:customStyle="1" w:styleId="3h3H3sect12366">
    <w:name w:val="样式 标题 3h3H3sect1.2.3 + 五号 段前: 6 磅 段后: 6 磅 行距: 单倍行距"/>
    <w:basedOn w:val="3"/>
    <w:autoRedefine/>
    <w:qFormat/>
    <w:pPr>
      <w:spacing w:before="120" w:after="120" w:line="240" w:lineRule="auto"/>
      <w:ind w:left="0"/>
    </w:pPr>
    <w:rPr>
      <w:sz w:val="21"/>
      <w:szCs w:val="20"/>
    </w:rPr>
  </w:style>
  <w:style w:type="paragraph" w:customStyle="1" w:styleId="11">
    <w:name w:val="样式1"/>
    <w:basedOn w:val="a1"/>
    <w:autoRedefine/>
    <w:qFormat/>
    <w:pPr>
      <w:adjustRightInd w:val="0"/>
      <w:textAlignment w:val="baseline"/>
    </w:pPr>
    <w:rPr>
      <w:rFonts w:ascii="宋体" w:hAnsi="宋体"/>
      <w:kern w:val="0"/>
      <w:szCs w:val="21"/>
    </w:rPr>
  </w:style>
  <w:style w:type="character" w:customStyle="1" w:styleId="Char3">
    <w:name w:val="正文文本缩进 Char"/>
    <w:basedOn w:val="a2"/>
    <w:link w:val="ad"/>
    <w:autoRedefine/>
    <w:qFormat/>
    <w:rPr>
      <w:rFonts w:ascii="Times New Roman" w:eastAsia="宋体" w:hAnsi="Times New Roman" w:cs="Times New Roman"/>
      <w:kern w:val="0"/>
      <w:sz w:val="24"/>
      <w:szCs w:val="20"/>
    </w:rPr>
  </w:style>
  <w:style w:type="paragraph" w:styleId="afe">
    <w:name w:val="List Paragraph"/>
    <w:basedOn w:val="a1"/>
    <w:link w:val="Chara"/>
    <w:autoRedefine/>
    <w:uiPriority w:val="34"/>
    <w:qFormat/>
    <w:pPr>
      <w:ind w:firstLineChars="200" w:firstLine="420"/>
    </w:pPr>
    <w:rPr>
      <w:rFonts w:ascii="Calibri" w:hAnsi="Calibri"/>
      <w:szCs w:val="22"/>
    </w:rPr>
  </w:style>
  <w:style w:type="character" w:customStyle="1" w:styleId="Char1">
    <w:name w:val="批注文字 Char"/>
    <w:basedOn w:val="a2"/>
    <w:link w:val="ab"/>
    <w:autoRedefine/>
    <w:qFormat/>
    <w:rPr>
      <w:rFonts w:ascii="Times New Roman" w:eastAsia="宋体" w:hAnsi="Times New Roman" w:cs="Times New Roman"/>
      <w:szCs w:val="24"/>
    </w:rPr>
  </w:style>
  <w:style w:type="character" w:customStyle="1" w:styleId="Char8">
    <w:name w:val="批注主题 Char"/>
    <w:basedOn w:val="Char1"/>
    <w:link w:val="af6"/>
    <w:autoRedefine/>
    <w:qFormat/>
    <w:rPr>
      <w:rFonts w:ascii="Times New Roman" w:eastAsia="宋体" w:hAnsi="Times New Roman" w:cs="Times New Roman"/>
      <w:b/>
      <w:bCs/>
      <w:szCs w:val="24"/>
    </w:rPr>
  </w:style>
  <w:style w:type="character" w:customStyle="1" w:styleId="Char5">
    <w:name w:val="批注框文本 Char"/>
    <w:basedOn w:val="a2"/>
    <w:link w:val="af1"/>
    <w:autoRedefine/>
    <w:qFormat/>
    <w:rPr>
      <w:rFonts w:ascii="Times New Roman" w:eastAsia="宋体" w:hAnsi="Times New Roman" w:cs="Times New Roman"/>
      <w:sz w:val="18"/>
      <w:szCs w:val="18"/>
    </w:rPr>
  </w:style>
  <w:style w:type="paragraph" w:customStyle="1" w:styleId="Default">
    <w:name w:val="Default"/>
    <w:basedOn w:val="a1"/>
    <w:autoRedefine/>
    <w:qFormat/>
    <w:pPr>
      <w:autoSpaceDE w:val="0"/>
      <w:autoSpaceDN w:val="0"/>
      <w:adjustRightInd w:val="0"/>
      <w:jc w:val="left"/>
    </w:pPr>
    <w:rPr>
      <w:rFonts w:ascii="......." w:eastAsia="......." w:hAnsi="Calibri" w:hint="eastAsia"/>
      <w:color w:val="000000"/>
      <w:kern w:val="0"/>
      <w:sz w:val="24"/>
    </w:rPr>
  </w:style>
  <w:style w:type="paragraph" w:customStyle="1" w:styleId="12">
    <w:name w:val="列出段落1"/>
    <w:basedOn w:val="a1"/>
    <w:autoRedefine/>
    <w:uiPriority w:val="34"/>
    <w:qFormat/>
    <w:pPr>
      <w:ind w:firstLineChars="200" w:firstLine="420"/>
    </w:pPr>
    <w:rPr>
      <w:rFonts w:ascii="Calibri" w:hAnsi="Calibri"/>
      <w:szCs w:val="21"/>
    </w:rPr>
  </w:style>
  <w:style w:type="character" w:customStyle="1" w:styleId="15">
    <w:name w:val="15"/>
    <w:basedOn w:val="a2"/>
    <w:autoRedefine/>
    <w:qFormat/>
    <w:rPr>
      <w:rFonts w:ascii="Times New Roman" w:hAnsi="Times New Roman" w:cs="Times New Roman" w:hint="default"/>
      <w:b/>
      <w:bCs/>
    </w:rPr>
  </w:style>
  <w:style w:type="character" w:customStyle="1" w:styleId="Charb">
    <w:name w:val="页眉 Char"/>
    <w:basedOn w:val="a2"/>
    <w:autoRedefine/>
    <w:qFormat/>
    <w:rPr>
      <w:sz w:val="18"/>
      <w:szCs w:val="18"/>
    </w:rPr>
  </w:style>
  <w:style w:type="character" w:customStyle="1" w:styleId="Charc">
    <w:name w:val="纯文本 Char"/>
    <w:basedOn w:val="a2"/>
    <w:autoRedefine/>
    <w:uiPriority w:val="99"/>
    <w:qFormat/>
    <w:rPr>
      <w:rFonts w:ascii="宋体" w:eastAsia="宋体" w:hAnsi="Courier New" w:cs="宋体" w:hint="eastAsia"/>
      <w:kern w:val="2"/>
      <w:sz w:val="21"/>
      <w:szCs w:val="21"/>
    </w:rPr>
  </w:style>
  <w:style w:type="paragraph" w:customStyle="1" w:styleId="CharCharChar1">
    <w:name w:val="Char Char Char1"/>
    <w:basedOn w:val="a1"/>
    <w:autoRedefine/>
    <w:qFormat/>
  </w:style>
  <w:style w:type="paragraph" w:customStyle="1" w:styleId="CharCharChar2">
    <w:name w:val="Char Char Char2"/>
    <w:basedOn w:val="a1"/>
    <w:autoRedefine/>
    <w:qFormat/>
  </w:style>
  <w:style w:type="paragraph" w:customStyle="1" w:styleId="aff">
    <w:name w:val="表格文字"/>
    <w:basedOn w:val="a1"/>
    <w:autoRedefine/>
    <w:qFormat/>
    <w:pPr>
      <w:spacing w:before="25" w:after="25"/>
      <w:jc w:val="left"/>
    </w:pPr>
    <w:rPr>
      <w:rFonts w:asciiTheme="minorHAnsi" w:eastAsiaTheme="minorEastAsia" w:hAnsiTheme="minorHAnsi" w:cstheme="minorBidi"/>
      <w:bCs/>
      <w:spacing w:val="10"/>
      <w:kern w:val="0"/>
      <w:sz w:val="24"/>
      <w:szCs w:val="20"/>
    </w:rPr>
  </w:style>
  <w:style w:type="character" w:customStyle="1" w:styleId="2Char0">
    <w:name w:val="正文文本 2 Char"/>
    <w:basedOn w:val="a2"/>
    <w:link w:val="21"/>
    <w:autoRedefine/>
    <w:uiPriority w:val="99"/>
    <w:semiHidden/>
    <w:qFormat/>
    <w:rPr>
      <w:kern w:val="2"/>
      <w:sz w:val="21"/>
      <w:szCs w:val="24"/>
    </w:rPr>
  </w:style>
  <w:style w:type="paragraph" w:customStyle="1" w:styleId="TableParagraph">
    <w:name w:val="Table Paragraph"/>
    <w:basedOn w:val="a1"/>
    <w:autoRedefine/>
    <w:uiPriority w:val="1"/>
    <w:qFormat/>
    <w:rPr>
      <w:rFonts w:ascii="宋体" w:eastAsiaTheme="minorEastAsia" w:hAnsi="宋体" w:cs="宋体"/>
      <w:szCs w:val="22"/>
      <w:lang w:val="zh-CN" w:bidi="zh-CN"/>
    </w:rPr>
  </w:style>
  <w:style w:type="paragraph" w:customStyle="1" w:styleId="NewNewNewNew">
    <w:name w:val="正文 New New New New"/>
    <w:autoRedefine/>
    <w:qFormat/>
    <w:pPr>
      <w:widowControl w:val="0"/>
      <w:jc w:val="both"/>
    </w:pPr>
    <w:rPr>
      <w:rFonts w:ascii="Calibri" w:hAnsi="Calibri"/>
      <w:szCs w:val="24"/>
    </w:rPr>
  </w:style>
  <w:style w:type="character" w:customStyle="1" w:styleId="Char2">
    <w:name w:val="正文文本 Char"/>
    <w:basedOn w:val="a2"/>
    <w:link w:val="ac"/>
    <w:autoRedefine/>
    <w:uiPriority w:val="99"/>
    <w:qFormat/>
    <w:rPr>
      <w:kern w:val="2"/>
      <w:sz w:val="21"/>
      <w:szCs w:val="24"/>
    </w:rPr>
  </w:style>
  <w:style w:type="character" w:customStyle="1" w:styleId="Char9">
    <w:name w:val="正文首行缩进 Char"/>
    <w:basedOn w:val="Char2"/>
    <w:link w:val="af7"/>
    <w:autoRedefine/>
    <w:qFormat/>
    <w:rPr>
      <w:kern w:val="2"/>
      <w:sz w:val="21"/>
      <w:szCs w:val="24"/>
    </w:rPr>
  </w:style>
  <w:style w:type="paragraph" w:customStyle="1" w:styleId="Other1">
    <w:name w:val="Other|1"/>
    <w:basedOn w:val="a1"/>
    <w:autoRedefine/>
    <w:qFormat/>
    <w:pPr>
      <w:spacing w:line="268" w:lineRule="exact"/>
    </w:pPr>
    <w:rPr>
      <w:rFonts w:ascii="宋体" w:hAnsi="宋体" w:cs="宋体"/>
      <w:sz w:val="20"/>
      <w:szCs w:val="20"/>
      <w:lang w:val="zh-TW" w:eastAsia="zh-TW" w:bidi="zh-TW"/>
    </w:rPr>
  </w:style>
  <w:style w:type="character" w:customStyle="1" w:styleId="font41">
    <w:name w:val="font41"/>
    <w:basedOn w:val="a2"/>
    <w:autoRedefine/>
    <w:qFormat/>
    <w:rPr>
      <w:rFonts w:ascii="宋体" w:eastAsia="宋体" w:hAnsi="宋体" w:cs="宋体" w:hint="eastAsia"/>
      <w:color w:val="000000"/>
      <w:sz w:val="18"/>
      <w:szCs w:val="18"/>
      <w:u w:val="none"/>
    </w:rPr>
  </w:style>
  <w:style w:type="character" w:customStyle="1" w:styleId="font61">
    <w:name w:val="font61"/>
    <w:basedOn w:val="a2"/>
    <w:autoRedefine/>
    <w:qFormat/>
    <w:rPr>
      <w:rFonts w:ascii="宋体" w:eastAsia="宋体" w:hAnsi="宋体" w:cs="宋体" w:hint="eastAsia"/>
      <w:color w:val="000000"/>
      <w:sz w:val="20"/>
      <w:szCs w:val="20"/>
      <w:u w:val="none"/>
    </w:rPr>
  </w:style>
  <w:style w:type="paragraph" w:customStyle="1" w:styleId="aff0">
    <w:name w:val="标准正文样式"/>
    <w:basedOn w:val="222"/>
    <w:link w:val="Chard"/>
    <w:autoRedefine/>
    <w:qFormat/>
    <w:pPr>
      <w:ind w:firstLine="200"/>
    </w:pPr>
  </w:style>
  <w:style w:type="paragraph" w:customStyle="1" w:styleId="222">
    <w:name w:val="样式 样式 正文首行缩进 2 + 首行缩进:  2 字符 + 首行缩进:  2 字符"/>
    <w:basedOn w:val="a1"/>
    <w:autoRedefine/>
    <w:qFormat/>
    <w:pPr>
      <w:spacing w:line="360" w:lineRule="auto"/>
      <w:ind w:firstLineChars="200" w:firstLine="480"/>
    </w:pPr>
    <w:rPr>
      <w:sz w:val="24"/>
      <w:szCs w:val="20"/>
    </w:rPr>
  </w:style>
  <w:style w:type="paragraph" w:customStyle="1" w:styleId="aff1">
    <w:name w:val="智业正文"/>
    <w:basedOn w:val="a1"/>
    <w:link w:val="CharChar"/>
    <w:autoRedefine/>
    <w:qFormat/>
    <w:pPr>
      <w:ind w:firstLineChars="200" w:firstLine="200"/>
    </w:pPr>
    <w:rPr>
      <w:kern w:val="0"/>
      <w:szCs w:val="20"/>
    </w:rPr>
  </w:style>
  <w:style w:type="paragraph" w:customStyle="1" w:styleId="111">
    <w:name w:val="正文正文111"/>
    <w:basedOn w:val="a1"/>
    <w:link w:val="111Char"/>
    <w:autoRedefine/>
    <w:uiPriority w:val="1"/>
    <w:qFormat/>
    <w:pPr>
      <w:ind w:firstLineChars="200" w:firstLine="200"/>
      <w:jc w:val="left"/>
    </w:pPr>
    <w:rPr>
      <w:rFonts w:ascii="宋体" w:hAnsi="宋体"/>
      <w:szCs w:val="21"/>
    </w:rPr>
  </w:style>
  <w:style w:type="paragraph" w:customStyle="1" w:styleId="17">
    <w:name w:val="样式17"/>
    <w:basedOn w:val="150"/>
    <w:link w:val="17Char"/>
    <w:autoRedefine/>
    <w:uiPriority w:val="1"/>
    <w:qFormat/>
    <w:pPr>
      <w:tabs>
        <w:tab w:val="left" w:pos="1064"/>
      </w:tabs>
      <w:ind w:left="1064" w:hanging="525"/>
    </w:pPr>
  </w:style>
  <w:style w:type="paragraph" w:customStyle="1" w:styleId="150">
    <w:name w:val="样式15"/>
    <w:basedOn w:val="111"/>
    <w:link w:val="15Char"/>
    <w:autoRedefine/>
    <w:uiPriority w:val="1"/>
    <w:qFormat/>
    <w:pPr>
      <w:ind w:firstLineChars="0" w:firstLine="0"/>
    </w:pPr>
    <w:rPr>
      <w:rFonts w:ascii="Times New Roman" w:hAnsi="Times New Roman"/>
    </w:rPr>
  </w:style>
  <w:style w:type="paragraph" w:customStyle="1" w:styleId="41">
    <w:name w:val="标题 41"/>
    <w:basedOn w:val="a1"/>
    <w:next w:val="a1"/>
    <w:autoRedefine/>
    <w:unhideWhenUsed/>
    <w:qFormat/>
    <w:pPr>
      <w:keepNext/>
      <w:keepLines/>
      <w:spacing w:before="280" w:after="290" w:line="376" w:lineRule="auto"/>
      <w:ind w:left="252"/>
      <w:outlineLvl w:val="3"/>
    </w:pPr>
    <w:rPr>
      <w:rFonts w:ascii="等线 Light" w:eastAsia="等线 Light" w:hAnsi="等线 Light"/>
      <w:b/>
      <w:bCs/>
      <w:kern w:val="0"/>
      <w:sz w:val="28"/>
      <w:szCs w:val="28"/>
    </w:rPr>
  </w:style>
  <w:style w:type="paragraph" w:customStyle="1" w:styleId="aff2">
    <w:name w:val="公卫正文"/>
    <w:basedOn w:val="a1"/>
    <w:next w:val="a1"/>
    <w:autoRedefine/>
    <w:qFormat/>
    <w:pPr>
      <w:widowControl/>
      <w:ind w:firstLineChars="200" w:firstLine="200"/>
    </w:pPr>
    <w:rPr>
      <w:rFonts w:ascii="宋体" w:hAnsi="宋体" w:cs="微软雅黑"/>
      <w:kern w:val="0"/>
      <w:szCs w:val="21"/>
      <w:lang w:val="zh-CN"/>
    </w:rPr>
  </w:style>
  <w:style w:type="paragraph" w:customStyle="1" w:styleId="aff3">
    <w:name w:val="功能标注"/>
    <w:basedOn w:val="aff2"/>
    <w:autoRedefine/>
    <w:qFormat/>
    <w:rPr>
      <w:rFonts w:ascii="Times New Roman" w:hAnsi="Times New Roman" w:cs="Times New Roman"/>
      <w:sz w:val="20"/>
      <w:szCs w:val="20"/>
      <w:lang w:val="en-US"/>
    </w:rPr>
  </w:style>
  <w:style w:type="paragraph" w:customStyle="1" w:styleId="4NNNN">
    <w:name w:val="样式4 NNNN"/>
    <w:basedOn w:val="4"/>
    <w:link w:val="4NNNN0"/>
    <w:autoRedefine/>
    <w:qFormat/>
    <w:pPr>
      <w:keepNext w:val="0"/>
      <w:keepLines w:val="0"/>
      <w:adjustRightInd/>
      <w:spacing w:line="372" w:lineRule="auto"/>
      <w:ind w:left="3984" w:hanging="864"/>
      <w:textAlignment w:val="auto"/>
    </w:pPr>
    <w:rPr>
      <w:rFonts w:ascii="宋体" w:eastAsia="宋体" w:hAnsi="宋体"/>
      <w:kern w:val="2"/>
      <w:sz w:val="24"/>
      <w:szCs w:val="24"/>
    </w:rPr>
  </w:style>
  <w:style w:type="paragraph" w:customStyle="1" w:styleId="23">
    <w:name w:val="正文缩进2字符"/>
    <w:basedOn w:val="a1"/>
    <w:autoRedefine/>
    <w:qFormat/>
    <w:pPr>
      <w:ind w:firstLineChars="200" w:firstLine="480"/>
    </w:pPr>
    <w:rPr>
      <w:rFonts w:cs="宋体"/>
      <w:szCs w:val="20"/>
    </w:rPr>
  </w:style>
  <w:style w:type="character" w:customStyle="1" w:styleId="1Char1">
    <w:name w:val="标题 1 Char1"/>
    <w:autoRedefine/>
    <w:uiPriority w:val="99"/>
    <w:qFormat/>
    <w:rPr>
      <w:rFonts w:eastAsia="黑体"/>
      <w:bCs/>
      <w:kern w:val="44"/>
      <w:sz w:val="36"/>
      <w:szCs w:val="44"/>
    </w:rPr>
  </w:style>
  <w:style w:type="character" w:customStyle="1" w:styleId="2Char10">
    <w:name w:val="标题 2 Char1"/>
    <w:autoRedefine/>
    <w:uiPriority w:val="99"/>
    <w:qFormat/>
    <w:rPr>
      <w:rFonts w:ascii="Arial" w:hAnsi="Arial"/>
      <w:b/>
      <w:bCs/>
      <w:sz w:val="24"/>
      <w:szCs w:val="32"/>
    </w:rPr>
  </w:style>
  <w:style w:type="character" w:customStyle="1" w:styleId="Char">
    <w:name w:val="正文缩进 Char"/>
    <w:link w:val="a7"/>
    <w:autoRedefine/>
    <w:qFormat/>
    <w:rPr>
      <w:kern w:val="2"/>
      <w:sz w:val="21"/>
      <w:szCs w:val="24"/>
    </w:rPr>
  </w:style>
  <w:style w:type="character" w:customStyle="1" w:styleId="Char0">
    <w:name w:val="文档结构图 Char"/>
    <w:basedOn w:val="a2"/>
    <w:link w:val="a9"/>
    <w:autoRedefine/>
    <w:qFormat/>
    <w:rPr>
      <w:kern w:val="2"/>
      <w:sz w:val="24"/>
      <w:szCs w:val="24"/>
      <w:shd w:val="clear" w:color="auto" w:fill="000080"/>
    </w:rPr>
  </w:style>
  <w:style w:type="character" w:customStyle="1" w:styleId="Char4">
    <w:name w:val="日期 Char"/>
    <w:basedOn w:val="a2"/>
    <w:link w:val="af0"/>
    <w:autoRedefine/>
    <w:qFormat/>
    <w:rPr>
      <w:kern w:val="2"/>
      <w:sz w:val="24"/>
      <w:szCs w:val="24"/>
    </w:rPr>
  </w:style>
  <w:style w:type="character" w:customStyle="1" w:styleId="Chard">
    <w:name w:val="标准正文样式 Char"/>
    <w:link w:val="aff0"/>
    <w:autoRedefine/>
    <w:qFormat/>
    <w:rPr>
      <w:kern w:val="2"/>
      <w:sz w:val="24"/>
    </w:rPr>
  </w:style>
  <w:style w:type="character" w:customStyle="1" w:styleId="1Char0">
    <w:name w:val="正文编号1 Char"/>
    <w:autoRedefine/>
    <w:qFormat/>
    <w:rPr>
      <w:rFonts w:ascii="Arial" w:eastAsia="仿宋_GB2312" w:hAnsi="Arial"/>
      <w:kern w:val="2"/>
      <w:sz w:val="28"/>
      <w:szCs w:val="32"/>
      <w:lang w:val="en-US" w:eastAsia="zh-CN" w:bidi="ar-SA"/>
    </w:rPr>
  </w:style>
  <w:style w:type="character" w:customStyle="1" w:styleId="font11">
    <w:name w:val="font11"/>
    <w:basedOn w:val="a2"/>
    <w:autoRedefine/>
    <w:qFormat/>
    <w:rPr>
      <w:rFonts w:ascii="宋体" w:eastAsia="宋体" w:hAnsi="宋体" w:cs="宋体" w:hint="eastAsia"/>
      <w:b/>
      <w:color w:val="000000"/>
      <w:sz w:val="18"/>
      <w:szCs w:val="18"/>
      <w:u w:val="none"/>
    </w:rPr>
  </w:style>
  <w:style w:type="character" w:customStyle="1" w:styleId="font31">
    <w:name w:val="font31"/>
    <w:basedOn w:val="a2"/>
    <w:autoRedefine/>
    <w:qFormat/>
    <w:rPr>
      <w:rFonts w:ascii="宋体" w:eastAsia="宋体" w:hAnsi="宋体" w:cs="宋体" w:hint="eastAsia"/>
      <w:color w:val="000000"/>
      <w:sz w:val="18"/>
      <w:szCs w:val="18"/>
      <w:u w:val="none"/>
    </w:rPr>
  </w:style>
  <w:style w:type="character" w:customStyle="1" w:styleId="font81">
    <w:name w:val="font81"/>
    <w:autoRedefine/>
    <w:qFormat/>
    <w:rPr>
      <w:rFonts w:ascii="等线" w:eastAsia="等线" w:hAnsi="等线" w:cs="等线" w:hint="eastAsia"/>
      <w:color w:val="000000"/>
      <w:sz w:val="20"/>
      <w:szCs w:val="20"/>
      <w:u w:val="none"/>
    </w:rPr>
  </w:style>
  <w:style w:type="paragraph" w:customStyle="1" w:styleId="-11">
    <w:name w:val="彩色列表 - 着色 11"/>
    <w:basedOn w:val="a1"/>
    <w:autoRedefine/>
    <w:uiPriority w:val="34"/>
    <w:qFormat/>
    <w:pPr>
      <w:spacing w:line="360" w:lineRule="auto"/>
      <w:ind w:firstLineChars="200" w:firstLine="420"/>
    </w:pPr>
    <w:rPr>
      <w:rFonts w:ascii="Calibri" w:hAnsi="Calibri"/>
      <w:sz w:val="24"/>
      <w:szCs w:val="22"/>
    </w:rPr>
  </w:style>
  <w:style w:type="character" w:customStyle="1" w:styleId="Chara">
    <w:name w:val="列出段落 Char"/>
    <w:link w:val="afe"/>
    <w:autoRedefine/>
    <w:uiPriority w:val="34"/>
    <w:qFormat/>
    <w:locked/>
    <w:rPr>
      <w:rFonts w:ascii="Calibri" w:hAnsi="Calibri"/>
      <w:kern w:val="2"/>
      <w:sz w:val="21"/>
      <w:szCs w:val="22"/>
    </w:rPr>
  </w:style>
  <w:style w:type="paragraph" w:customStyle="1" w:styleId="Char12">
    <w:name w:val="Char1"/>
    <w:basedOn w:val="a1"/>
    <w:autoRedefine/>
    <w:qFormat/>
    <w:pPr>
      <w:spacing w:line="360" w:lineRule="auto"/>
    </w:pPr>
    <w:rPr>
      <w:sz w:val="24"/>
    </w:rPr>
  </w:style>
  <w:style w:type="paragraph" w:customStyle="1" w:styleId="-">
    <w:name w:val="标题-正文"/>
    <w:basedOn w:val="a1"/>
    <w:autoRedefine/>
    <w:uiPriority w:val="7"/>
    <w:qFormat/>
    <w:pPr>
      <w:spacing w:before="60" w:after="60" w:line="360" w:lineRule="auto"/>
      <w:ind w:firstLineChars="200" w:firstLine="480"/>
    </w:pPr>
    <w:rPr>
      <w:sz w:val="24"/>
    </w:rPr>
  </w:style>
  <w:style w:type="paragraph" w:customStyle="1" w:styleId="13">
    <w:name w:val="列表段落1"/>
    <w:basedOn w:val="a1"/>
    <w:autoRedefine/>
    <w:qFormat/>
    <w:pPr>
      <w:spacing w:line="360" w:lineRule="auto"/>
      <w:ind w:firstLineChars="200" w:firstLine="420"/>
    </w:pPr>
    <w:rPr>
      <w:sz w:val="24"/>
    </w:rPr>
  </w:style>
  <w:style w:type="paragraph" w:customStyle="1" w:styleId="BECC">
    <w:name w:val="!BECC正文"/>
    <w:next w:val="a1"/>
    <w:autoRedefine/>
    <w:qFormat/>
    <w:pPr>
      <w:widowControl w:val="0"/>
      <w:tabs>
        <w:tab w:val="left" w:pos="0"/>
      </w:tabs>
      <w:spacing w:beforeLines="50" w:line="400" w:lineRule="exact"/>
      <w:ind w:firstLineChars="200" w:firstLine="200"/>
      <w:contextualSpacing/>
      <w:jc w:val="both"/>
    </w:pPr>
    <w:rPr>
      <w:rFonts w:ascii="Calibri" w:hAnsi="Calibri" w:cs="Arial"/>
      <w:kern w:val="2"/>
      <w:sz w:val="24"/>
      <w:szCs w:val="24"/>
    </w:rPr>
  </w:style>
  <w:style w:type="paragraph" w:customStyle="1" w:styleId="Chare">
    <w:name w:val="Char"/>
    <w:basedOn w:val="a1"/>
    <w:autoRedefine/>
    <w:qFormat/>
    <w:pPr>
      <w:spacing w:line="360" w:lineRule="auto"/>
    </w:pPr>
    <w:rPr>
      <w:sz w:val="24"/>
    </w:rPr>
  </w:style>
  <w:style w:type="paragraph" w:customStyle="1" w:styleId="24">
    <w:name w:val="列出段落2"/>
    <w:basedOn w:val="a1"/>
    <w:autoRedefine/>
    <w:uiPriority w:val="34"/>
    <w:qFormat/>
    <w:pPr>
      <w:spacing w:line="360" w:lineRule="auto"/>
      <w:ind w:firstLineChars="200" w:firstLine="420"/>
    </w:pPr>
  </w:style>
  <w:style w:type="paragraph" w:customStyle="1" w:styleId="25">
    <w:name w:val="样式 正文缩进 + 首行缩进:  2 字符"/>
    <w:basedOn w:val="a7"/>
    <w:autoRedefine/>
    <w:uiPriority w:val="99"/>
    <w:qFormat/>
    <w:pPr>
      <w:spacing w:line="360" w:lineRule="auto"/>
      <w:ind w:firstLineChars="0" w:firstLine="200"/>
    </w:pPr>
    <w:rPr>
      <w:rFonts w:cs="宋体"/>
      <w:szCs w:val="20"/>
    </w:rPr>
  </w:style>
  <w:style w:type="paragraph" w:customStyle="1" w:styleId="Style1880">
    <w:name w:val="_Style 1880"/>
    <w:basedOn w:val="a1"/>
    <w:next w:val="-11"/>
    <w:autoRedefine/>
    <w:uiPriority w:val="34"/>
    <w:qFormat/>
    <w:pPr>
      <w:spacing w:line="360" w:lineRule="auto"/>
      <w:ind w:firstLineChars="200" w:firstLine="420"/>
    </w:pPr>
    <w:rPr>
      <w:rFonts w:ascii="Calibri" w:eastAsia="微软雅黑" w:hAnsi="Calibri"/>
      <w:kern w:val="0"/>
      <w:sz w:val="20"/>
    </w:rPr>
  </w:style>
  <w:style w:type="paragraph" w:customStyle="1" w:styleId="aff4">
    <w:name w:val="正文不空"/>
    <w:basedOn w:val="a1"/>
    <w:autoRedefine/>
    <w:qFormat/>
    <w:pPr>
      <w:spacing w:line="360" w:lineRule="auto"/>
      <w:jc w:val="center"/>
    </w:pPr>
    <w:rPr>
      <w:rFonts w:ascii="Arial" w:eastAsia="仿宋_GB2312" w:hAnsi="Arial"/>
      <w:sz w:val="28"/>
      <w:szCs w:val="32"/>
    </w:rPr>
  </w:style>
  <w:style w:type="paragraph" w:customStyle="1" w:styleId="Style19">
    <w:name w:val="_Style 19"/>
    <w:basedOn w:val="a1"/>
    <w:next w:val="13"/>
    <w:autoRedefine/>
    <w:qFormat/>
    <w:pPr>
      <w:spacing w:line="360" w:lineRule="auto"/>
      <w:ind w:firstLineChars="200" w:firstLine="420"/>
    </w:pPr>
    <w:rPr>
      <w:sz w:val="24"/>
    </w:rPr>
  </w:style>
  <w:style w:type="paragraph" w:customStyle="1" w:styleId="H">
    <w:name w:val="H正文"/>
    <w:basedOn w:val="a1"/>
    <w:autoRedefine/>
    <w:qFormat/>
    <w:pPr>
      <w:spacing w:before="60" w:after="60" w:line="360" w:lineRule="auto"/>
      <w:ind w:firstLineChars="200" w:firstLine="480"/>
    </w:pPr>
    <w:rPr>
      <w:sz w:val="24"/>
    </w:rPr>
  </w:style>
  <w:style w:type="paragraph" w:styleId="aff5">
    <w:name w:val="No Spacing"/>
    <w:autoRedefine/>
    <w:uiPriority w:val="1"/>
    <w:qFormat/>
    <w:pPr>
      <w:widowControl w:val="0"/>
      <w:spacing w:line="360" w:lineRule="auto"/>
      <w:ind w:firstLineChars="200" w:firstLine="200"/>
      <w:jc w:val="both"/>
    </w:pPr>
    <w:rPr>
      <w:rFonts w:ascii="Calibri" w:hAnsi="Calibri"/>
      <w:kern w:val="2"/>
      <w:sz w:val="21"/>
      <w:szCs w:val="21"/>
    </w:rPr>
  </w:style>
  <w:style w:type="character" w:customStyle="1" w:styleId="Charf">
    <w:name w:val="_正文段落 Char"/>
    <w:link w:val="aff6"/>
    <w:autoRedefine/>
    <w:qFormat/>
    <w:rPr>
      <w:rFonts w:ascii="宋体" w:hAnsi="宋体"/>
      <w:sz w:val="24"/>
      <w:szCs w:val="24"/>
    </w:rPr>
  </w:style>
  <w:style w:type="paragraph" w:customStyle="1" w:styleId="aff6">
    <w:name w:val="_正文段落"/>
    <w:basedOn w:val="a1"/>
    <w:link w:val="Charf"/>
    <w:autoRedefine/>
    <w:qFormat/>
    <w:pPr>
      <w:widowControl/>
      <w:spacing w:beforeLines="15" w:before="46" w:afterLines="15" w:after="46" w:line="360" w:lineRule="auto"/>
      <w:ind w:firstLineChars="200" w:firstLine="480"/>
    </w:pPr>
    <w:rPr>
      <w:rFonts w:ascii="宋体" w:hAnsi="宋体"/>
      <w:kern w:val="0"/>
      <w:sz w:val="24"/>
    </w:rPr>
  </w:style>
  <w:style w:type="character" w:customStyle="1" w:styleId="4NNNN0">
    <w:name w:val="样式4 NNNN 字符"/>
    <w:link w:val="4NNNN"/>
    <w:autoRedefine/>
    <w:qFormat/>
    <w:rPr>
      <w:rFonts w:ascii="宋体" w:hAnsi="宋体"/>
      <w:b/>
      <w:bCs/>
      <w:kern w:val="2"/>
      <w:sz w:val="24"/>
      <w:szCs w:val="24"/>
    </w:rPr>
  </w:style>
  <w:style w:type="paragraph" w:customStyle="1" w:styleId="5NNNN">
    <w:name w:val="样式5 NNNN"/>
    <w:basedOn w:val="5"/>
    <w:link w:val="5NNNN0"/>
    <w:autoRedefine/>
    <w:qFormat/>
    <w:pPr>
      <w:adjustRightInd/>
      <w:spacing w:line="372" w:lineRule="auto"/>
      <w:ind w:left="1008" w:hanging="1008"/>
      <w:jc w:val="both"/>
      <w:textAlignment w:val="auto"/>
    </w:pPr>
    <w:rPr>
      <w:rFonts w:ascii="宋体" w:hAnsi="宋体"/>
      <w:bCs w:val="0"/>
      <w:kern w:val="2"/>
      <w:sz w:val="24"/>
      <w:szCs w:val="24"/>
    </w:rPr>
  </w:style>
  <w:style w:type="character" w:customStyle="1" w:styleId="5NNNN0">
    <w:name w:val="样式5 NNNN 字符"/>
    <w:link w:val="5NNNN"/>
    <w:autoRedefine/>
    <w:qFormat/>
    <w:rPr>
      <w:rFonts w:ascii="宋体" w:hAnsi="宋体"/>
      <w:b/>
      <w:kern w:val="2"/>
      <w:sz w:val="24"/>
      <w:szCs w:val="24"/>
    </w:rPr>
  </w:style>
  <w:style w:type="paragraph" w:customStyle="1" w:styleId="6NNNN">
    <w:name w:val="样式6 NNNN"/>
    <w:basedOn w:val="6"/>
    <w:link w:val="6NNNN0"/>
    <w:autoRedefine/>
    <w:qFormat/>
    <w:pPr>
      <w:adjustRightInd/>
      <w:spacing w:line="317" w:lineRule="auto"/>
      <w:ind w:left="1151" w:hanging="1151"/>
      <w:jc w:val="both"/>
      <w:textAlignment w:val="auto"/>
    </w:pPr>
    <w:rPr>
      <w:rFonts w:ascii="宋体" w:eastAsia="宋体" w:hAnsi="宋体"/>
      <w:bCs w:val="0"/>
      <w:kern w:val="2"/>
    </w:rPr>
  </w:style>
  <w:style w:type="character" w:customStyle="1" w:styleId="6NNNN0">
    <w:name w:val="样式6 NNNN 字符"/>
    <w:link w:val="6NNNN"/>
    <w:autoRedefine/>
    <w:qFormat/>
    <w:rPr>
      <w:rFonts w:ascii="宋体" w:hAnsi="宋体"/>
      <w:b/>
      <w:kern w:val="2"/>
      <w:sz w:val="24"/>
      <w:szCs w:val="24"/>
    </w:rPr>
  </w:style>
  <w:style w:type="paragraph" w:customStyle="1" w:styleId="ttt">
    <w:name w:val="正文ttt"/>
    <w:basedOn w:val="a1"/>
    <w:link w:val="ttt0"/>
    <w:autoRedefine/>
    <w:qFormat/>
    <w:pPr>
      <w:spacing w:line="360" w:lineRule="auto"/>
      <w:ind w:firstLine="482"/>
    </w:pPr>
    <w:rPr>
      <w:sz w:val="24"/>
    </w:rPr>
  </w:style>
  <w:style w:type="character" w:customStyle="1" w:styleId="ttt0">
    <w:name w:val="正文ttt 字符"/>
    <w:link w:val="ttt"/>
    <w:autoRedefine/>
    <w:qFormat/>
    <w:rPr>
      <w:kern w:val="2"/>
      <w:sz w:val="24"/>
      <w:szCs w:val="24"/>
    </w:rPr>
  </w:style>
  <w:style w:type="character" w:customStyle="1" w:styleId="font21">
    <w:name w:val="font21"/>
    <w:autoRedefine/>
    <w:qFormat/>
    <w:rPr>
      <w:rFonts w:ascii="宋体" w:eastAsia="宋体" w:hAnsi="宋体" w:cs="宋体" w:hint="eastAsia"/>
      <w:color w:val="000000"/>
      <w:sz w:val="18"/>
      <w:szCs w:val="18"/>
      <w:u w:val="none"/>
    </w:rPr>
  </w:style>
  <w:style w:type="paragraph" w:customStyle="1" w:styleId="aff7">
    <w:name w:val="公卫表格标题"/>
    <w:basedOn w:val="a1"/>
    <w:autoRedefine/>
    <w:qFormat/>
    <w:pPr>
      <w:spacing w:line="360" w:lineRule="auto"/>
      <w:jc w:val="center"/>
    </w:pPr>
    <w:rPr>
      <w:b/>
      <w:kern w:val="0"/>
      <w:sz w:val="20"/>
      <w:szCs w:val="20"/>
    </w:rPr>
  </w:style>
  <w:style w:type="paragraph" w:customStyle="1" w:styleId="aff8">
    <w:name w:val="公卫表格正文"/>
    <w:basedOn w:val="a1"/>
    <w:autoRedefine/>
    <w:qFormat/>
    <w:pPr>
      <w:spacing w:line="276" w:lineRule="auto"/>
    </w:pPr>
    <w:rPr>
      <w:kern w:val="0"/>
      <w:sz w:val="20"/>
      <w:szCs w:val="20"/>
    </w:rPr>
  </w:style>
  <w:style w:type="paragraph" w:customStyle="1" w:styleId="42">
    <w:name w:val="标题4"/>
    <w:basedOn w:val="4"/>
    <w:autoRedefine/>
    <w:qFormat/>
    <w:pPr>
      <w:keepNext w:val="0"/>
      <w:keepLines w:val="0"/>
      <w:widowControl/>
      <w:numPr>
        <w:ilvl w:val="0"/>
        <w:numId w:val="0"/>
      </w:numPr>
      <w:tabs>
        <w:tab w:val="left" w:pos="1247"/>
      </w:tabs>
      <w:adjustRightInd/>
      <w:spacing w:before="120" w:after="0" w:line="240" w:lineRule="auto"/>
      <w:ind w:left="252"/>
      <w:textAlignment w:val="auto"/>
    </w:pPr>
    <w:rPr>
      <w:rFonts w:eastAsia="宋体"/>
      <w:iCs/>
      <w:sz w:val="21"/>
      <w:szCs w:val="20"/>
      <w:lang w:val="pt-BR" w:eastAsia="en-US"/>
    </w:rPr>
  </w:style>
  <w:style w:type="paragraph" w:customStyle="1" w:styleId="aff9">
    <w:name w:val="__正文"/>
    <w:basedOn w:val="affa"/>
    <w:next w:val="affa"/>
    <w:autoRedefine/>
    <w:qFormat/>
    <w:pPr>
      <w:tabs>
        <w:tab w:val="left" w:pos="432"/>
      </w:tabs>
    </w:pPr>
  </w:style>
  <w:style w:type="paragraph" w:customStyle="1" w:styleId="affa">
    <w:name w:val="_正文"/>
    <w:basedOn w:val="1"/>
    <w:next w:val="a1"/>
    <w:autoRedefine/>
    <w:qFormat/>
    <w:pPr>
      <w:keepNext w:val="0"/>
      <w:keepLines w:val="0"/>
      <w:numPr>
        <w:numId w:val="0"/>
      </w:numPr>
      <w:adjustRightInd/>
      <w:spacing w:beforeLines="50" w:before="360" w:after="0" w:line="360" w:lineRule="auto"/>
      <w:jc w:val="center"/>
      <w:textAlignment w:val="auto"/>
      <w:outlineLvl w:val="9"/>
    </w:pPr>
    <w:rPr>
      <w:b w:val="0"/>
      <w:bCs w:val="0"/>
      <w:kern w:val="2"/>
      <w:sz w:val="21"/>
      <w:szCs w:val="24"/>
    </w:rPr>
  </w:style>
  <w:style w:type="paragraph" w:customStyle="1" w:styleId="360">
    <w:name w:val="正文360首行缩进"/>
    <w:basedOn w:val="a1"/>
    <w:autoRedefine/>
    <w:qFormat/>
    <w:pPr>
      <w:widowControl/>
      <w:spacing w:after="50" w:line="300" w:lineRule="auto"/>
      <w:ind w:firstLineChars="200" w:firstLine="200"/>
      <w:jc w:val="left"/>
    </w:pPr>
    <w:rPr>
      <w:rFonts w:ascii="Arial" w:hAnsi="Arial"/>
      <w:kern w:val="0"/>
      <w:szCs w:val="21"/>
    </w:rPr>
  </w:style>
  <w:style w:type="paragraph" w:customStyle="1" w:styleId="250">
    <w:name w:val="样式 首行缩进:  2 字符5"/>
    <w:basedOn w:val="a1"/>
    <w:autoRedefine/>
    <w:qFormat/>
    <w:pPr>
      <w:spacing w:before="120" w:line="360" w:lineRule="auto"/>
      <w:ind w:firstLineChars="200" w:firstLine="480"/>
    </w:pPr>
    <w:rPr>
      <w:rFonts w:cs="宋体"/>
      <w:sz w:val="24"/>
      <w:szCs w:val="20"/>
    </w:rPr>
  </w:style>
  <w:style w:type="table" w:customStyle="1" w:styleId="26">
    <w:name w:val="网格型2"/>
    <w:basedOn w:val="a3"/>
    <w:autoRedefine/>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11Char">
    <w:name w:val="正文正文111 Char"/>
    <w:link w:val="111"/>
    <w:autoRedefine/>
    <w:uiPriority w:val="1"/>
    <w:qFormat/>
    <w:rPr>
      <w:rFonts w:ascii="宋体" w:hAnsi="宋体"/>
      <w:kern w:val="2"/>
      <w:sz w:val="21"/>
      <w:szCs w:val="21"/>
    </w:rPr>
  </w:style>
  <w:style w:type="character" w:customStyle="1" w:styleId="15Char">
    <w:name w:val="样式15 Char"/>
    <w:link w:val="150"/>
    <w:autoRedefine/>
    <w:uiPriority w:val="1"/>
    <w:qFormat/>
    <w:rPr>
      <w:kern w:val="2"/>
      <w:sz w:val="21"/>
      <w:szCs w:val="21"/>
    </w:rPr>
  </w:style>
  <w:style w:type="character" w:customStyle="1" w:styleId="CharChar0">
    <w:name w:val="表格正文 Char Char"/>
    <w:link w:val="affb"/>
    <w:autoRedefine/>
    <w:uiPriority w:val="4"/>
    <w:qFormat/>
    <w:rPr>
      <w:rFonts w:ascii="Calibri" w:hAnsi="Calibri"/>
      <w:szCs w:val="21"/>
    </w:rPr>
  </w:style>
  <w:style w:type="paragraph" w:customStyle="1" w:styleId="affb">
    <w:name w:val="表格正文"/>
    <w:link w:val="CharChar0"/>
    <w:autoRedefine/>
    <w:uiPriority w:val="4"/>
    <w:qFormat/>
    <w:pPr>
      <w:spacing w:line="276" w:lineRule="auto"/>
      <w:jc w:val="center"/>
    </w:pPr>
    <w:rPr>
      <w:rFonts w:ascii="Calibri" w:hAnsi="Calibri"/>
      <w:szCs w:val="21"/>
    </w:rPr>
  </w:style>
  <w:style w:type="character" w:customStyle="1" w:styleId="CharChar">
    <w:name w:val="智业正文 Char Char"/>
    <w:link w:val="aff1"/>
    <w:autoRedefine/>
    <w:qFormat/>
    <w:rPr>
      <w:sz w:val="21"/>
    </w:rPr>
  </w:style>
  <w:style w:type="character" w:customStyle="1" w:styleId="17Char">
    <w:name w:val="样式17 Char"/>
    <w:link w:val="17"/>
    <w:autoRedefine/>
    <w:uiPriority w:val="1"/>
    <w:qFormat/>
    <w:rPr>
      <w:kern w:val="2"/>
      <w:sz w:val="21"/>
      <w:szCs w:val="21"/>
    </w:rPr>
  </w:style>
  <w:style w:type="paragraph" w:customStyle="1" w:styleId="H0">
    <w:name w:val="H图片文字"/>
    <w:basedOn w:val="a1"/>
    <w:link w:val="HChar"/>
    <w:autoRedefine/>
    <w:uiPriority w:val="1"/>
    <w:qFormat/>
    <w:pPr>
      <w:spacing w:line="360" w:lineRule="auto"/>
      <w:jc w:val="center"/>
    </w:pPr>
  </w:style>
  <w:style w:type="character" w:customStyle="1" w:styleId="HChar">
    <w:name w:val="H图片文字 Char"/>
    <w:link w:val="H0"/>
    <w:autoRedefine/>
    <w:uiPriority w:val="1"/>
    <w:qFormat/>
    <w:rPr>
      <w:kern w:val="2"/>
      <w:sz w:val="21"/>
      <w:szCs w:val="24"/>
    </w:rPr>
  </w:style>
  <w:style w:type="paragraph" w:customStyle="1" w:styleId="210">
    <w:name w:val="标题 21"/>
    <w:basedOn w:val="a1"/>
    <w:next w:val="a1"/>
    <w:autoRedefine/>
    <w:uiPriority w:val="99"/>
    <w:unhideWhenUsed/>
    <w:qFormat/>
    <w:pPr>
      <w:spacing w:before="260" w:after="260" w:line="416" w:lineRule="auto"/>
      <w:outlineLvl w:val="1"/>
    </w:pPr>
    <w:rPr>
      <w:rFonts w:ascii="Cambria" w:hAnsi="Cambria"/>
      <w:b/>
      <w:bCs/>
      <w:sz w:val="32"/>
      <w:szCs w:val="32"/>
    </w:rPr>
  </w:style>
  <w:style w:type="paragraph" w:customStyle="1" w:styleId="31">
    <w:name w:val="标题 31"/>
    <w:basedOn w:val="a1"/>
    <w:next w:val="a1"/>
    <w:autoRedefine/>
    <w:uiPriority w:val="99"/>
    <w:unhideWhenUsed/>
    <w:qFormat/>
    <w:pPr>
      <w:spacing w:before="260" w:after="260" w:line="416" w:lineRule="auto"/>
      <w:outlineLvl w:val="2"/>
    </w:pPr>
    <w:rPr>
      <w:b/>
      <w:bCs/>
      <w:sz w:val="32"/>
      <w:szCs w:val="32"/>
    </w:rPr>
  </w:style>
  <w:style w:type="paragraph" w:customStyle="1" w:styleId="14">
    <w:name w:val="修订1"/>
    <w:autoRedefine/>
    <w:uiPriority w:val="99"/>
    <w:unhideWhenUsed/>
    <w:qFormat/>
    <w:rPr>
      <w:kern w:val="2"/>
      <w:sz w:val="24"/>
      <w:szCs w:val="24"/>
    </w:rPr>
  </w:style>
  <w:style w:type="paragraph" w:customStyle="1" w:styleId="affc">
    <w:name w:val="首行缩进"/>
    <w:basedOn w:val="a1"/>
    <w:autoRedefine/>
    <w:qFormat/>
    <w:pPr>
      <w:spacing w:line="360" w:lineRule="auto"/>
      <w:ind w:firstLineChars="200" w:firstLine="480"/>
    </w:pPr>
    <w:rPr>
      <w:rFonts w:ascii="仿宋" w:eastAsia="仿宋" w:hAnsi="仿宋"/>
      <w:sz w:val="24"/>
      <w:szCs w:val="22"/>
      <w:lang w:val="zh-CN"/>
    </w:rPr>
  </w:style>
  <w:style w:type="table" w:customStyle="1" w:styleId="TableNormal">
    <w:name w:val="Table Normal"/>
    <w:autoRedefine/>
    <w:uiPriority w:val="2"/>
    <w:unhideWhenUsed/>
    <w:qFormat/>
    <w:pPr>
      <w:widowControl w:val="0"/>
    </w:pPr>
    <w:rPr>
      <w:rFonts w:ascii="Calibri" w:hAnsi="Calibri"/>
      <w:sz w:val="22"/>
      <w:szCs w:val="22"/>
      <w:lang w:eastAsia="en-US"/>
    </w:rPr>
    <w:tblPr>
      <w:tblCellMar>
        <w:top w:w="0" w:type="dxa"/>
        <w:left w:w="0" w:type="dxa"/>
        <w:bottom w:w="0" w:type="dxa"/>
        <w:right w:w="0" w:type="dxa"/>
      </w:tblCellMar>
    </w:tblPr>
  </w:style>
  <w:style w:type="character" w:customStyle="1" w:styleId="font01">
    <w:name w:val="font01"/>
    <w:basedOn w:val="a2"/>
    <w:qFormat/>
    <w:rPr>
      <w:rFonts w:ascii="宋体" w:eastAsia="宋体" w:hAnsi="宋体" w:cs="宋体" w:hint="eastAsia"/>
      <w:b/>
      <w:bCs/>
      <w:color w:val="000000"/>
      <w:sz w:val="18"/>
      <w:szCs w:val="18"/>
      <w:u w:val="none"/>
    </w:rPr>
  </w:style>
  <w:style w:type="character" w:customStyle="1" w:styleId="font91">
    <w:name w:val="font91"/>
    <w:basedOn w:val="a2"/>
    <w:autoRedefine/>
    <w:qFormat/>
    <w:rPr>
      <w:rFonts w:ascii="Times New Roman" w:hAnsi="Times New Roman" w:cs="Times New Roman" w:hint="default"/>
      <w:color w:val="000000"/>
      <w:sz w:val="21"/>
      <w:szCs w:val="21"/>
      <w:u w:val="none"/>
    </w:rPr>
  </w:style>
  <w:style w:type="paragraph" w:customStyle="1" w:styleId="110">
    <w:name w:val="修订11"/>
    <w:uiPriority w:val="99"/>
    <w:unhideWhenUsed/>
    <w:qFormat/>
    <w:rPr>
      <w:kern w:val="2"/>
      <w:sz w:val="24"/>
      <w:szCs w:val="24"/>
    </w:rPr>
  </w:style>
  <w:style w:type="paragraph" w:customStyle="1" w:styleId="a0">
    <w:name w:val="一级条标题"/>
    <w:basedOn w:val="a"/>
    <w:next w:val="affd"/>
    <w:qFormat/>
    <w:pPr>
      <w:numPr>
        <w:ilvl w:val="2"/>
      </w:numPr>
      <w:spacing w:beforeLines="0" w:afterLines="0"/>
      <w:outlineLvl w:val="2"/>
    </w:pPr>
  </w:style>
  <w:style w:type="paragraph" w:customStyle="1" w:styleId="a">
    <w:name w:val="章标题"/>
    <w:next w:val="a1"/>
    <w:qFormat/>
    <w:pPr>
      <w:numPr>
        <w:ilvl w:val="1"/>
        <w:numId w:val="2"/>
      </w:numPr>
      <w:spacing w:beforeLines="50" w:afterLines="50"/>
      <w:jc w:val="both"/>
      <w:outlineLvl w:val="1"/>
    </w:pPr>
    <w:rPr>
      <w:rFonts w:ascii="黑体" w:eastAsia="黑体"/>
      <w:sz w:val="21"/>
    </w:rPr>
  </w:style>
  <w:style w:type="paragraph" w:customStyle="1" w:styleId="affd">
    <w:name w:val="段"/>
    <w:next w:val="a1"/>
    <w:qFormat/>
    <w:pPr>
      <w:autoSpaceDE w:val="0"/>
      <w:autoSpaceDN w:val="0"/>
      <w:ind w:firstLineChars="200" w:firstLine="200"/>
      <w:jc w:val="both"/>
    </w:pPr>
    <w:rPr>
      <w:rFonts w:ascii="宋体" w:hAnsi="Calibri"/>
      <w:sz w:val="21"/>
      <w:szCs w:val="22"/>
    </w:rPr>
  </w:style>
  <w:style w:type="character" w:customStyle="1" w:styleId="Char7">
    <w:name w:val="标题 Char"/>
    <w:basedOn w:val="a2"/>
    <w:link w:val="af5"/>
    <w:qFormat/>
    <w:rPr>
      <w:kern w:val="2"/>
      <w:sz w:val="30"/>
      <w:szCs w:val="24"/>
    </w:rPr>
  </w:style>
  <w:style w:type="character" w:customStyle="1" w:styleId="2Char1">
    <w:name w:val="正文首行缩进 2 Char"/>
    <w:basedOn w:val="Char3"/>
    <w:link w:val="22"/>
    <w:qFormat/>
    <w:rPr>
      <w:rFonts w:ascii="Times New Roman" w:eastAsia="宋体" w:hAnsi="Times New Roman" w:cs="Times New Roman"/>
      <w:kern w:val="0"/>
      <w:sz w:val="24"/>
      <w:szCs w:val="20"/>
    </w:rPr>
  </w:style>
  <w:style w:type="character" w:customStyle="1" w:styleId="27">
    <w:name w:val="标题 2 字符"/>
    <w:basedOn w:val="a2"/>
    <w:qFormat/>
    <w:rPr>
      <w:rFonts w:asciiTheme="majorHAnsi" w:eastAsiaTheme="majorEastAsia" w:hAnsiTheme="majorHAnsi" w:cstheme="majorBidi"/>
      <w:b/>
      <w:bCs/>
      <w:sz w:val="32"/>
      <w:szCs w:val="32"/>
    </w:rPr>
  </w:style>
  <w:style w:type="character" w:customStyle="1" w:styleId="3Char1">
    <w:name w:val="标题 3 Char1"/>
    <w:basedOn w:val="a2"/>
    <w:uiPriority w:val="9"/>
    <w:qFormat/>
    <w:rPr>
      <w:rFonts w:ascii="Times New Roman" w:eastAsia="宋体" w:hAnsi="Times New Roman" w:cs="Times New Roman"/>
      <w:b/>
      <w:bCs/>
      <w:kern w:val="0"/>
      <w:sz w:val="32"/>
      <w:szCs w:val="32"/>
    </w:rPr>
  </w:style>
  <w:style w:type="character" w:customStyle="1" w:styleId="HTMLChar">
    <w:name w:val="HTML 预设格式 Char"/>
    <w:basedOn w:val="a2"/>
    <w:link w:val="HTML"/>
    <w:qFormat/>
    <w:rPr>
      <w:rFonts w:ascii="宋体" w:hAnsi="宋体"/>
      <w:sz w:val="24"/>
      <w:szCs w:val="24"/>
    </w:rPr>
  </w:style>
  <w:style w:type="paragraph" w:customStyle="1" w:styleId="UserStyle0">
    <w:name w:val="UserStyle_0"/>
    <w:qFormat/>
    <w:pPr>
      <w:jc w:val="both"/>
      <w:textAlignment w:val="baseline"/>
    </w:pPr>
    <w:rPr>
      <w:kern w:val="2"/>
      <w:sz w:val="21"/>
      <w:szCs w:val="24"/>
    </w:rPr>
  </w:style>
  <w:style w:type="character" w:customStyle="1" w:styleId="NormalCharacter">
    <w:name w:val="NormalCharacter"/>
    <w:qFormat/>
    <w:rPr>
      <w:rFonts w:ascii="Times New Roman" w:hAnsi="Times New Roman"/>
      <w:kern w:val="2"/>
      <w:sz w:val="21"/>
      <w:szCs w:val="24"/>
      <w:lang w:val="en-US" w:eastAsia="zh-CN" w:bidi="ar-SA"/>
    </w:rPr>
  </w:style>
  <w:style w:type="paragraph" w:customStyle="1" w:styleId="affe">
    <w:name w:val="正文+宋体"/>
    <w:basedOn w:val="11"/>
    <w:qFormat/>
    <w:pPr>
      <w:adjustRightInd/>
      <w:snapToGrid w:val="0"/>
      <w:spacing w:line="600" w:lineRule="exact"/>
      <w:ind w:firstLineChars="200" w:firstLine="600"/>
      <w:textAlignment w:val="auto"/>
    </w:pPr>
    <w:rPr>
      <w:spacing w:val="10"/>
      <w:kern w:val="2"/>
      <w:sz w:val="28"/>
      <w:szCs w:val="28"/>
    </w:rPr>
  </w:style>
  <w:style w:type="character" w:customStyle="1" w:styleId="bumpedfont20">
    <w:name w:val="bumpedfont20"/>
    <w:qFormat/>
  </w:style>
  <w:style w:type="paragraph" w:customStyle="1" w:styleId="98">
    <w:name w:val="样式98"/>
    <w:basedOn w:val="2"/>
    <w:qFormat/>
    <w:pPr>
      <w:numPr>
        <w:ilvl w:val="0"/>
        <w:numId w:val="0"/>
      </w:numPr>
      <w:spacing w:before="100" w:beforeAutospacing="1" w:after="100" w:afterAutospacing="1" w:line="360" w:lineRule="auto"/>
      <w:jc w:val="both"/>
    </w:pPr>
    <w:rPr>
      <w:bCs w:val="0"/>
      <w:szCs w:val="20"/>
    </w:rPr>
  </w:style>
  <w:style w:type="paragraph" w:customStyle="1" w:styleId="s5">
    <w:name w:val="s5"/>
    <w:basedOn w:val="a1"/>
    <w:qFormat/>
    <w:pPr>
      <w:spacing w:before="100" w:beforeAutospacing="1" w:after="100" w:afterAutospacing="1"/>
    </w:pPr>
    <w:rPr>
      <w:rFonts w:ascii="宋体" w:hAnsi="宋体" w:cs="宋体"/>
      <w:sz w:val="24"/>
    </w:rPr>
  </w:style>
  <w:style w:type="paragraph" w:customStyle="1" w:styleId="99">
    <w:name w:val="样式99"/>
    <w:basedOn w:val="98"/>
    <w:qFormat/>
    <w:pPr>
      <w:jc w:val="center"/>
    </w:pPr>
  </w:style>
  <w:style w:type="paragraph" w:customStyle="1" w:styleId="WPSOffice1">
    <w:name w:val="WPSOffice手动目录 1"/>
    <w:qFormat/>
  </w:style>
  <w:style w:type="paragraph" w:customStyle="1" w:styleId="WPSOffice2">
    <w:name w:val="WPSOffice手动目录 2"/>
    <w:qFormat/>
    <w:pPr>
      <w:ind w:leftChars="200" w:left="200"/>
    </w:pPr>
  </w:style>
  <w:style w:type="character" w:customStyle="1" w:styleId="font51">
    <w:name w:val="font51"/>
    <w:qFormat/>
    <w:rPr>
      <w:rFonts w:ascii="Calibri" w:hAnsi="Calibri" w:cs="Calibri"/>
      <w:color w:val="000000"/>
      <w:sz w:val="24"/>
      <w:szCs w:val="24"/>
      <w:u w:val="none"/>
    </w:rPr>
  </w:style>
  <w:style w:type="paragraph" w:customStyle="1" w:styleId="UserStyle3">
    <w:name w:val="UserStyle_3"/>
    <w:basedOn w:val="a1"/>
    <w:qFormat/>
    <w:pPr>
      <w:widowControl/>
      <w:ind w:firstLineChars="200" w:firstLine="420"/>
      <w:textAlignment w:val="baseline"/>
    </w:pPr>
  </w:style>
  <w:style w:type="paragraph" w:customStyle="1" w:styleId="ListParagraph1">
    <w:name w:val="List Paragraph1"/>
    <w:basedOn w:val="a1"/>
    <w:qFormat/>
    <w:pPr>
      <w:ind w:firstLineChars="200" w:firstLine="420"/>
    </w:pPr>
    <w:rPr>
      <w:szCs w:val="21"/>
    </w:rPr>
  </w:style>
  <w:style w:type="paragraph" w:customStyle="1" w:styleId="txt02">
    <w:name w:val="txt02"/>
    <w:basedOn w:val="a1"/>
    <w:qFormat/>
    <w:pPr>
      <w:widowControl/>
      <w:spacing w:before="100" w:beforeAutospacing="1" w:after="100" w:afterAutospacing="1" w:line="315" w:lineRule="atLeast"/>
      <w:jc w:val="left"/>
    </w:pPr>
    <w:rPr>
      <w:rFonts w:ascii="宋体" w:hAnsi="宋体" w:cs="宋体"/>
      <w:color w:val="333333"/>
      <w:kern w:val="0"/>
      <w:sz w:val="18"/>
      <w:szCs w:val="18"/>
    </w:rPr>
  </w:style>
  <w:style w:type="paragraph" w:customStyle="1" w:styleId="p0">
    <w:name w:val="p0"/>
    <w:basedOn w:val="a1"/>
    <w:qFormat/>
    <w:pPr>
      <w:widowControl/>
      <w:spacing w:before="100" w:beforeAutospacing="1" w:after="100" w:afterAutospacing="1"/>
      <w:jc w:val="left"/>
    </w:pPr>
    <w:rPr>
      <w:rFonts w:ascii="宋体" w:hAnsi="宋体" w:cs="宋体"/>
      <w:kern w:val="0"/>
      <w:sz w:val="24"/>
    </w:rPr>
  </w:style>
  <w:style w:type="character" w:customStyle="1" w:styleId="mark">
    <w:name w:val="mark"/>
    <w:qFormat/>
  </w:style>
  <w:style w:type="paragraph" w:customStyle="1" w:styleId="32">
    <w:name w:val="样式3"/>
    <w:basedOn w:val="af"/>
    <w:qFormat/>
    <w:pPr>
      <w:spacing w:line="0" w:lineRule="atLeast"/>
      <w:outlineLvl w:val="0"/>
    </w:pPr>
    <w:rPr>
      <w:sz w:val="28"/>
      <w:szCs w:val="22"/>
    </w:rPr>
  </w:style>
  <w:style w:type="paragraph" w:customStyle="1" w:styleId="60">
    <w:name w:val="标题6"/>
    <w:basedOn w:val="5"/>
    <w:qFormat/>
    <w:rsid w:val="000B4D83"/>
    <w:pPr>
      <w:numPr>
        <w:ilvl w:val="0"/>
        <w:numId w:val="0"/>
      </w:numPr>
      <w:adjustRightInd/>
      <w:spacing w:before="0" w:after="0" w:line="240" w:lineRule="auto"/>
      <w:ind w:left="1134" w:hanging="1134"/>
      <w:jc w:val="both"/>
      <w:textAlignment w:val="auto"/>
      <w:outlineLvl w:val="5"/>
    </w:pPr>
    <w:rPr>
      <w:rFonts w:ascii="宋体" w:hAnsi="宋体" w:cstheme="minorBidi"/>
      <w:kern w:val="2"/>
      <w:sz w:val="21"/>
      <w:szCs w:val="21"/>
    </w:rPr>
  </w:style>
  <w:style w:type="paragraph" w:customStyle="1" w:styleId="afff">
    <w:name w:val="文本正文"/>
    <w:basedOn w:val="a1"/>
    <w:qFormat/>
    <w:rsid w:val="007E704D"/>
    <w:pPr>
      <w:ind w:firstLineChars="200" w:firstLine="200"/>
    </w:pPr>
    <w:rPr>
      <w:rFonts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74705">
      <w:bodyDiv w:val="1"/>
      <w:marLeft w:val="0"/>
      <w:marRight w:val="0"/>
      <w:marTop w:val="0"/>
      <w:marBottom w:val="0"/>
      <w:divBdr>
        <w:top w:val="none" w:sz="0" w:space="0" w:color="auto"/>
        <w:left w:val="none" w:sz="0" w:space="0" w:color="auto"/>
        <w:bottom w:val="none" w:sz="0" w:space="0" w:color="auto"/>
        <w:right w:val="none" w:sz="0" w:space="0" w:color="auto"/>
      </w:divBdr>
    </w:div>
    <w:div w:id="20063962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footer" Target="footer2.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832CE40-D712-4E47-A26C-61BB3ED084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6343</TotalTime>
  <Pages>53</Pages>
  <Words>5044</Words>
  <Characters>28752</Characters>
  <Application>Microsoft Office Word</Application>
  <DocSecurity>0</DocSecurity>
  <Lines>239</Lines>
  <Paragraphs>67</Paragraphs>
  <ScaleCrop>false</ScaleCrop>
  <Company>Microsoft</Company>
  <LinksUpToDate>false</LinksUpToDate>
  <CharactersWithSpaces>33729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lizhe</dc:creator>
  <cp:lastModifiedBy>ztb</cp:lastModifiedBy>
  <cp:revision>250</cp:revision>
  <cp:lastPrinted>2024-08-09T02:44:00Z</cp:lastPrinted>
  <dcterms:created xsi:type="dcterms:W3CDTF">2024-08-12T01:33:00Z</dcterms:created>
  <dcterms:modified xsi:type="dcterms:W3CDTF">2025-04-15T07:20:00Z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3F9253BA69E84CB797B34F2FA08C71CF_13</vt:lpwstr>
  </property>
</Properties>
</file>